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31937"/>
          <w:spacing w:val="28"/>
          <w:sz w:val="16"/>
          <w:szCs w:val="16"/>
        </w:rPr>
        <w:t xml:space="preserve">PROGRESS NOTE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1E1F"/>
          <w:sz w:val="40"/>
          <w:szCs w:val="40"/>
        </w:rPr>
        <w:t xml:space="preserve">bb.q Chicken ordering website</w:t>
      </w:r>
    </w:p>
    <w:p>
      <w:pPr>
        <w:spacing w:after="240"/>
      </w:pPr>
      <w:r>
        <w:rPr>
          <w:rFonts w:ascii="Calibri" w:cs="Calibri" w:eastAsia="Calibri" w:hAnsi="Calibri"/>
          <w:color w:val="6E6660"/>
          <w:sz w:val="19"/>
          <w:szCs w:val="19"/>
        </w:rPr>
        <w:t xml:space="preserve">6 – 12 September 2026  ·  Prepared by Magugu Nzimande</w:t>
      </w:r>
    </w:p>
    <w:p>
      <w:pPr>
        <w:spacing w:after="140" w:line="276"/>
      </w:pPr>
      <w:r>
        <w:rPr>
          <w:rFonts w:ascii="Calibri" w:cs="Calibri" w:eastAsia="Calibri" w:hAnsi="Calibri"/>
          <w:color w:val="221E1F"/>
          <w:sz w:val="21"/>
          <w:szCs w:val="21"/>
        </w:rPr>
        <w:t xml:space="preserve">Hello team — a short note on where the ordering website got to this week. The work was a sweep for defects rather than new screens: nineteen pieces of work, all of them things that would have cost a customer money, privacy or patience once the site is live. Everything below is done, tested and on the branch.</w:t>
      </w:r>
    </w:p>
    <w:p>
      <w:pPr>
        <w:pBdr>
          <w:bottom w:val="single" w:color="D6CFC6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21E1F"/>
          <w:sz w:val="24"/>
          <w:szCs w:val="24"/>
        </w:rPr>
        <w:t xml:space="preserve">Money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Refunds now exist.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The system could record a refund but had no way to actually make one. There is now a full refund path: the gateway is asked first and our records are only written if it agrees, so we can never tell a customer money is on its way when it is not.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Nobody was watching money we still held.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An order cancelled after payment left the customer out of pocket with nothing anywhere reporting it. The operations console now lists these with the amount, the reason, the gateway reference and a refund button.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Order sizes are now capped.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The site would accept an order for a trillion pieces of chicken. Sensible limits per item and per basket are now enforced, on the server as well as in the browser.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“Order this again” now prices from today’s menu.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It used to rebuild the old basket at the old prices, so a customer met a refusal at the very end of checkout. It now tells them up front what has changed price and what has come off the menu.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21E1F"/>
          <w:sz w:val="24"/>
          <w:szCs w:val="24"/>
        </w:rPr>
        <w:t xml:space="preserve">Customer privacy (POPIA)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The order-tracking link was saying too much.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Anyone holding an order number could read the customer’s name, email, mobile and home address. It now returns only what the tracking screen needs.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“Delete my information” now reaches everything.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It was clearing the name, email and mobile and leaving the street address, postal code and kitchen note behind. It now clears the whole record while keeping the sale itself.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Customer email addresses were reaching the server logs.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 bounce notice printed the full address to the log. That is the one place we cannot clean up afterwards, so the whole logging layer now guards against it — and 996 tests run with a check that no customer detail ever escapes.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21E1F"/>
          <w:sz w:val="24"/>
          <w:szCs w:val="24"/>
        </w:rPr>
        <w:t xml:space="preserve">Reliability in a real kitchen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Two operations could run twice.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Sending an order to the till and refunding a payment could each happen twice if two people acted at the same moment — a kitchen seeing double, or a customer refunded twice.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A crash mid-handoff no longer blocks an order for ever.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 server that died at the wrong moment left an order permanently stuck and invisible to the problem reports. Those locks now expire and recover on their own.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A damaged data file no longer takes the site down.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It now falls back to safe defaults instead of refusing to start.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21E1F"/>
          <w:sz w:val="24"/>
          <w:szCs w:val="24"/>
        </w:rPr>
        <w:t xml:space="preserve">What the customer is told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Refusal messages rewritten.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The delivery form answered “Invalid quote request” when it meant “Enter your suburb”. Every refusal now says something the customer can act on.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No more technical errors on screen.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The order screen could show raw system messages during a payment. It now shows only wording written for a customer.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21E1F"/>
          <w:sz w:val="24"/>
          <w:szCs w:val="24"/>
        </w:rPr>
        <w:t xml:space="preserve">Quality and the review build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The test suite grew from 839 to 996 tests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across 50 files. Roughly 5,500 lines of code and tests were added this week.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The single-file review link was brought back in step three times.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It is a second build of the same rules and had drifted on basket limits, the problem reports and reordering.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The audit document now offers a “Save a copy” button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so anyone opening the link can keep their own copy.</w:t>
      </w:r>
    </w:p>
    <w:p>
      <w:pPr>
        <w:pBdr>
          <w:bottom w:val="single" w:color="D6CFC6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21E1F"/>
          <w:sz w:val="24"/>
          <w:szCs w:val="24"/>
        </w:rPr>
        <w:t xml:space="preserve">Where it stands</w:t>
      </w:r>
    </w:p>
    <w:p>
      <w:pPr>
        <w:spacing w:after="140" w:line="276"/>
      </w:pPr>
      <w:r>
        <w:rPr>
          <w:rFonts w:ascii="Calibri" w:cs="Calibri" w:eastAsia="Calibri" w:hAnsi="Calibri"/>
          <w:color w:val="221E1F"/>
          <w:sz w:val="21"/>
          <w:szCs w:val="21"/>
        </w:rPr>
        <w:t xml:space="preserve">The website is about 90% complete. The remaining 10% is ten workstreams of roughly 25 days, and not one of them can start today — each is waiting on an account, a contract, a price list or a signature rather than on engineering.</w:t>
      </w:r>
    </w:p>
    <w:p>
      <w:pPr>
        <w:spacing w:after="140" w:line="276"/>
      </w:pPr>
      <w:r>
        <w:rPr>
          <w:rFonts w:ascii="Calibri" w:cs="Calibri" w:eastAsia="Calibri" w:hAnsi="Calibri"/>
          <w:color w:val="221E1F"/>
          <w:sz w:val="21"/>
          <w:szCs w:val="21"/>
        </w:rPr>
        <w:t xml:space="preserve">What we need from bb.q Chicken to finish: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Menu prices.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All 28 items still carry a placeholder and none has been invented.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A payment merchant account.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The gateway integration is built and tested; it refuses to take money until credentials exist.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The POS specification from GAAP,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and an Uber Direct account for deliveries.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A sending domain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for order confirmations by email and SMS.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221E1F"/>
          <w:sz w:val="21"/>
          <w:szCs w:val="21"/>
        </w:rPr>
        <w:t xml:space="preserve">A privacy policy and legal review, </w:t>
      </w:r>
      <w:r>
        <w:rPr>
          <w:rFonts w:ascii="Calibri" w:cs="Calibri" w:eastAsia="Calibri" w:hAnsi="Calibri"/>
          <w:color w:val="221E1F"/>
          <w:sz w:val="21"/>
          <w:szCs w:val="21"/>
        </w:rPr>
        <w:t xml:space="preserve">plus a production environment to deploy to.</w:t>
      </w:r>
    </w:p>
    <w:p>
      <w:pPr>
        <w:spacing w:before="260"/>
      </w:pPr>
      <w:r>
        <w:rPr>
          <w:rFonts w:ascii="Calibri" w:cs="Calibri" w:eastAsia="Calibri" w:hAnsi="Calibri"/>
          <w:color w:val="221E1F"/>
          <w:sz w:val="21"/>
          <w:szCs w:val="21"/>
        </w:rPr>
        <w:t xml:space="preserve">Happy to walk anyone through any of this.</w:t>
      </w:r>
    </w:p>
    <w:p>
      <w:pPr>
        <w:spacing w:before="220"/>
      </w:pPr>
      <w:r>
        <w:rPr>
          <w:rFonts w:ascii="Calibri" w:cs="Calibri" w:eastAsia="Calibri" w:hAnsi="Calibri"/>
          <w:b/>
          <w:bCs/>
          <w:color w:val="E31937"/>
          <w:spacing w:val="24"/>
          <w:sz w:val="17"/>
          <w:szCs w:val="17"/>
        </w:rPr>
        <w:t xml:space="preserve">Twice fried in olive oil. Tossed to order.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E3193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bb.q Chicken ordering website — progress note</dc:title>
  <dc:creator>Magugu Nzimande</dc:creator>
  <dc:description>What was done on the ordering website between 6 and 12 September 2026.</dc:description>
  <cp:lastModifiedBy>Un-named</cp:lastModifiedBy>
  <cp:revision>1</cp:revision>
  <dcterms:created xsi:type="dcterms:W3CDTF">2026-09-13T07:43:50.425Z</dcterms:created>
  <dcterms:modified xsi:type="dcterms:W3CDTF">2026-09-13T07:43:50.425Z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