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9354925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912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44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33,255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13,507 · tests 13,252 · review build 2,747 · data, schema and tooling 2,878 · shared packages 871</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912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44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912 tests now in 44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44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205</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33,255 hand-written lines over 205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205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205 days × 8 hours = 1640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1640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656,000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754,400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1,066,000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1,225,900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1,394,000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1,603,100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1,558,000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1,791,700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1,886,000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2,168,900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2,378,000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2,734,700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1,558,000 excluding VAT, or R 1,791,700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205</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1,640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1,558,000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205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205</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1,640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1,558,000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1,748,000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2026-09-07T18:55:36.682Z</dcterms:created>
  <dcterms:modified xsi:type="dcterms:W3CDTF">2026-09-07T18:55:36.682Z</dcterms:modified>
</cp:coreProperties>
</file>

<file path=docProps/custom.xml><?xml version="1.0" encoding="utf-8"?>
<Properties xmlns="http://schemas.openxmlformats.org/officeDocument/2006/custom-properties" xmlns:vt="http://schemas.openxmlformats.org/officeDocument/2006/docPropsVTypes"/>
</file>