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43C5" w14:textId="77777777" w:rsidR="00F9448A" w:rsidRDefault="00F9448A">
      <w:pPr>
        <w:spacing w:before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448A" w:rsidRPr="001B06C8" w14:paraId="5D6D41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0" w:type="dxa"/>
              <w:left w:w="500" w:type="dxa"/>
              <w:bottom w:w="600" w:type="dxa"/>
              <w:right w:w="500" w:type="dxa"/>
            </w:tcMar>
          </w:tcPr>
          <w:p w14:paraId="3B60A553" w14:textId="77777777" w:rsidR="00F9448A" w:rsidRDefault="00000000">
            <w:pPr>
              <w:spacing w:after="120"/>
              <w:jc w:val="center"/>
            </w:pPr>
            <w:r>
              <w:rPr>
                <w:b/>
                <w:bCs/>
                <w:color w:val="C9A84C"/>
                <w:sz w:val="22"/>
                <w:szCs w:val="22"/>
              </w:rPr>
              <w:t>LA SOLUCIÓN</w:t>
            </w:r>
          </w:p>
          <w:p w14:paraId="05B322F1" w14:textId="77777777" w:rsidR="00F9448A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38"/>
                <w:szCs w:val="38"/>
              </w:rPr>
              <w:t>Una aplicación conectada en vivo</w:t>
            </w:r>
          </w:p>
          <w:p w14:paraId="44503D75" w14:textId="77777777" w:rsidR="00F9448A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38"/>
                <w:szCs w:val="38"/>
              </w:rPr>
              <w:t>a todo lo que ya existe en Drive</w:t>
            </w:r>
          </w:p>
          <w:p w14:paraId="55529D66" w14:textId="77777777" w:rsidR="00F9448A" w:rsidRPr="001B06C8" w:rsidRDefault="00000000">
            <w:pPr>
              <w:spacing w:before="240"/>
              <w:jc w:val="center"/>
              <w:rPr>
                <w:lang w:val="en-US"/>
              </w:rPr>
            </w:pPr>
            <w:r w:rsidRPr="001B06C8">
              <w:rPr>
                <w:i/>
                <w:iCs/>
                <w:color w:val="C9A84C"/>
                <w:sz w:val="19"/>
                <w:szCs w:val="19"/>
                <w:lang w:val="en-US"/>
              </w:rPr>
              <w:t>Google Sheets · Google Drive · PDF Sotheby's · Documentos</w:t>
            </w:r>
          </w:p>
        </w:tc>
      </w:tr>
    </w:tbl>
    <w:p w14:paraId="43759C9E" w14:textId="77777777" w:rsidR="00F9448A" w:rsidRPr="001B06C8" w:rsidRDefault="00F9448A">
      <w:pPr>
        <w:spacing w:before="500"/>
        <w:rPr>
          <w:lang w:val="en-US"/>
        </w:rPr>
      </w:pPr>
    </w:p>
    <w:p w14:paraId="12063530" w14:textId="77777777" w:rsidR="00F9448A" w:rsidRDefault="00000000">
      <w:pPr>
        <w:pStyle w:val="Ttulo1"/>
        <w:pBdr>
          <w:bottom w:val="single" w:sz="8" w:space="6" w:color="C9A84C"/>
        </w:pBdr>
      </w:pPr>
      <w:r>
        <w:t>La Idea Central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448A" w14:paraId="2F3091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F3864"/>
              <w:left w:val="single" w:sz="20" w:space="0" w:color="1F3864"/>
              <w:bottom w:val="single" w:sz="6" w:space="0" w:color="1F3864"/>
              <w:right w:val="none" w:sz="0" w:space="0" w:color="FFFFFF"/>
            </w:tcBorders>
            <w:shd w:val="clear" w:color="auto" w:fill="EBF3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3333979" w14:textId="77777777" w:rsidR="00F9448A" w:rsidRDefault="00000000">
            <w:pPr>
              <w:jc w:val="both"/>
            </w:pPr>
            <w:r>
              <w:rPr>
                <w:i/>
                <w:iCs/>
                <w:color w:val="1A1A1A"/>
              </w:rPr>
              <w:t>Una interfaz bonita, intuitiva y fácil de entender que se conecta en tiempo real a Google Sheets, Google Drive y todos los documentos de respaldo. Nada se duplica, nada se descarga, nada se pierde. Cualquier cambio en el Sheets se refleja automáticamente en la app. Cualquier foto subida a Drive aparece al instante. Todo verificable en los archivos originales.</w:t>
            </w:r>
          </w:p>
        </w:tc>
      </w:tr>
    </w:tbl>
    <w:p w14:paraId="755B090F" w14:textId="77777777" w:rsidR="00F9448A" w:rsidRDefault="00F9448A">
      <w:pPr>
        <w:spacing w:before="160"/>
      </w:pPr>
    </w:p>
    <w:p w14:paraId="40778E18" w14:textId="77777777" w:rsidR="00F9448A" w:rsidRDefault="00000000">
      <w:pPr>
        <w:spacing w:before="80" w:after="80" w:line="320" w:lineRule="auto"/>
        <w:jc w:val="both"/>
      </w:pPr>
      <w:r>
        <w:rPr>
          <w:color w:val="1A1A1A"/>
        </w:rPr>
        <w:t>La aplicación no es una base de datos nueva. Es la ventana que permite ver y gestionar de forma clara y visual toda la información que ya existe en Google Drive — el inventario, las fotos, los documentos de respaldo, la valoración de Sotheby's. Todo en un solo lugar, siempre actualizado.</w:t>
      </w:r>
    </w:p>
    <w:p w14:paraId="4592FC1F" w14:textId="77777777" w:rsidR="00F9448A" w:rsidRDefault="00F9448A">
      <w:pPr>
        <w:spacing w:before="200"/>
      </w:pPr>
    </w:p>
    <w:p w14:paraId="32DEFD17" w14:textId="77777777" w:rsidR="00F9448A" w:rsidRDefault="00000000">
      <w:pPr>
        <w:pStyle w:val="Ttulo1"/>
        <w:pBdr>
          <w:bottom w:val="single" w:sz="8" w:space="6" w:color="C9A84C"/>
        </w:pBdr>
      </w:pPr>
      <w:r>
        <w:t>Lo que ya existe en Google Drive</w:t>
      </w:r>
    </w:p>
    <w:p w14:paraId="2FA02E4D" w14:textId="77777777" w:rsidR="00F9448A" w:rsidRDefault="00000000">
      <w:pPr>
        <w:spacing w:before="80" w:after="80" w:line="320" w:lineRule="auto"/>
        <w:jc w:val="both"/>
      </w:pPr>
      <w:r>
        <w:rPr>
          <w:color w:val="1A1A1A"/>
        </w:rPr>
        <w:t>Todo el respaldo del proyecto vive en Drive. La aplicación se conecta a cada uno de estos elementos vía API y los presenta de forma organizada:</w:t>
      </w:r>
    </w:p>
    <w:p w14:paraId="2F1D1CBC" w14:textId="77777777" w:rsidR="00F9448A" w:rsidRDefault="00F9448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F9448A" w14:paraId="3D38ABC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0AE42D32" w14:textId="77777777" w:rsidR="00F9448A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XLS</w:t>
            </w:r>
          </w:p>
        </w:tc>
        <w:tc>
          <w:tcPr>
            <w:tcW w:w="8360" w:type="dxa"/>
            <w:tcBorders>
              <w:top w:val="single" w:sz="4" w:space="0" w:color="1F3864"/>
              <w:left w:val="none" w:sz="0" w:space="0" w:color="FFFFFF"/>
              <w:bottom w:val="single" w:sz="4" w:space="0" w:color="1F3864"/>
              <w:right w:val="single" w:sz="4" w:space="0" w:color="1F3864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A682EB" w14:textId="77777777" w:rsidR="00F9448A" w:rsidRDefault="00000000">
            <w:pPr>
              <w:spacing w:after="60"/>
            </w:pPr>
            <w:r>
              <w:rPr>
                <w:b/>
                <w:bCs/>
                <w:color w:val="1A1A1A"/>
                <w:sz w:val="22"/>
                <w:szCs w:val="22"/>
              </w:rPr>
              <w:t>Google Sheets — Inventario en vivo</w:t>
            </w:r>
          </w:p>
          <w:p w14:paraId="04F97493" w14:textId="77777777" w:rsidR="00F9448A" w:rsidRDefault="00000000">
            <w:pPr>
              <w:spacing w:after="80"/>
            </w:pPr>
            <w:r>
              <w:rPr>
                <w:b/>
                <w:bCs/>
                <w:color w:val="1F3864"/>
                <w:sz w:val="18"/>
                <w:szCs w:val="18"/>
              </w:rPr>
              <w:t>API Google Sheets · Actualización automática constante</w:t>
            </w:r>
          </w:p>
          <w:p w14:paraId="70F9E0F9" w14:textId="5FC29165" w:rsidR="00F9448A" w:rsidRDefault="00000000">
            <w:pPr>
              <w:jc w:val="both"/>
            </w:pPr>
            <w:r>
              <w:rPr>
                <w:color w:val="666666"/>
                <w:sz w:val="19"/>
                <w:szCs w:val="19"/>
              </w:rPr>
              <w:t xml:space="preserve">El Excel maestro con </w:t>
            </w:r>
            <w:r w:rsidR="001B06C8">
              <w:rPr>
                <w:color w:val="666666"/>
                <w:sz w:val="19"/>
                <w:szCs w:val="19"/>
              </w:rPr>
              <w:t>184</w:t>
            </w:r>
            <w:r>
              <w:rPr>
                <w:color w:val="666666"/>
                <w:sz w:val="19"/>
                <w:szCs w:val="19"/>
              </w:rPr>
              <w:t xml:space="preserve"> lotes, artículos segregados, precios, estados, medidas, rangos Sotheby's, reservas y ventas. Cualquier cambio que se haga en el Sheets — desde la app o directamente en el archivo — se refleja en la aplicación en segundos.</w:t>
            </w:r>
          </w:p>
        </w:tc>
      </w:tr>
    </w:tbl>
    <w:p w14:paraId="42233D9F" w14:textId="77777777" w:rsidR="00F9448A" w:rsidRDefault="00F9448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F9448A" w14:paraId="7A3A548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3C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5CFFE369" w14:textId="77777777" w:rsidR="00F9448A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IMG</w:t>
            </w:r>
          </w:p>
        </w:tc>
        <w:tc>
          <w:tcPr>
            <w:tcW w:w="8360" w:type="dxa"/>
            <w:tcBorders>
              <w:top w:val="single" w:sz="4" w:space="0" w:color="1E6B3C"/>
              <w:left w:val="none" w:sz="0" w:space="0" w:color="FFFFFF"/>
              <w:bottom w:val="single" w:sz="4" w:space="0" w:color="1E6B3C"/>
              <w:right w:val="single" w:sz="4" w:space="0" w:color="1E6B3C"/>
            </w:tcBorders>
            <w:shd w:val="clear" w:color="auto" w:fill="EB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C42D80" w14:textId="77777777" w:rsidR="00F9448A" w:rsidRDefault="00000000">
            <w:pPr>
              <w:spacing w:after="60"/>
            </w:pPr>
            <w:r>
              <w:rPr>
                <w:b/>
                <w:bCs/>
                <w:color w:val="1A1A1A"/>
                <w:sz w:val="22"/>
                <w:szCs w:val="22"/>
              </w:rPr>
              <w:t>Google Drive — Fotos y documentos</w:t>
            </w:r>
          </w:p>
          <w:p w14:paraId="04127918" w14:textId="77777777" w:rsidR="00F9448A" w:rsidRDefault="00000000">
            <w:pPr>
              <w:spacing w:after="80"/>
            </w:pPr>
            <w:r>
              <w:rPr>
                <w:b/>
                <w:bCs/>
                <w:color w:val="1E6B3C"/>
                <w:sz w:val="18"/>
                <w:szCs w:val="18"/>
              </w:rPr>
              <w:t>API Google Drive · Acceso directo a carpetas</w:t>
            </w:r>
          </w:p>
          <w:p w14:paraId="53BC4F48" w14:textId="77777777" w:rsidR="00F9448A" w:rsidRDefault="00000000">
            <w:pPr>
              <w:jc w:val="both"/>
            </w:pPr>
            <w:r>
              <w:rPr>
                <w:color w:val="666666"/>
                <w:sz w:val="19"/>
                <w:szCs w:val="19"/>
              </w:rPr>
              <w:t>Carpeta de fotos de lotes originales (1.jpg...191.jpg), carpeta de fotos individuales de artículos (33-A.jpg, 97.jpg...), brief del proyecto, documento de arquitectura, comunicaciones con los herederos. Todo organizado y accesible desde la app.</w:t>
            </w:r>
          </w:p>
        </w:tc>
      </w:tr>
    </w:tbl>
    <w:p w14:paraId="2AC96A94" w14:textId="77777777" w:rsidR="00F9448A" w:rsidRDefault="00F9448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F9448A" w14:paraId="11A3C96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4C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0C0A77C6" w14:textId="77777777" w:rsidR="00F9448A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PDF</w:t>
            </w:r>
          </w:p>
        </w:tc>
        <w:tc>
          <w:tcPr>
            <w:tcW w:w="8360" w:type="dxa"/>
            <w:tcBorders>
              <w:top w:val="single" w:sz="4" w:space="0" w:color="C9A84C"/>
              <w:left w:val="none" w:sz="0" w:space="0" w:color="FFFFFF"/>
              <w:bottom w:val="single" w:sz="4" w:space="0" w:color="C9A84C"/>
              <w:right w:val="single" w:sz="4" w:space="0" w:color="C9A84C"/>
            </w:tcBorders>
            <w:shd w:val="clear" w:color="auto" w:fill="FDF6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A1AFC4" w14:textId="77777777" w:rsidR="00F9448A" w:rsidRDefault="00000000">
            <w:pPr>
              <w:spacing w:after="60"/>
            </w:pPr>
            <w:r>
              <w:rPr>
                <w:b/>
                <w:bCs/>
                <w:color w:val="1A1A1A"/>
                <w:sz w:val="22"/>
                <w:szCs w:val="22"/>
              </w:rPr>
              <w:t>Catálogo Sotheby's 2016</w:t>
            </w:r>
          </w:p>
          <w:p w14:paraId="3DE09498" w14:textId="77777777" w:rsidR="00F9448A" w:rsidRDefault="00000000">
            <w:pPr>
              <w:spacing w:after="80"/>
            </w:pPr>
            <w:r>
              <w:rPr>
                <w:b/>
                <w:bCs/>
                <w:color w:val="C9A84C"/>
                <w:sz w:val="18"/>
                <w:szCs w:val="18"/>
              </w:rPr>
              <w:t>Referencia de solo lectura · Cruce automático</w:t>
            </w:r>
          </w:p>
          <w:p w14:paraId="6BB1735E" w14:textId="77777777" w:rsidR="00F9448A" w:rsidRDefault="00000000">
            <w:pPr>
              <w:jc w:val="both"/>
            </w:pPr>
            <w:r>
              <w:rPr>
                <w:color w:val="666666"/>
                <w:sz w:val="19"/>
                <w:szCs w:val="19"/>
              </w:rPr>
              <w:t>El catálogo oficial de valoración de la casa Sotheby's. La app lo usa como referencia para identificar automáticamente qué artículos del menaje tienen tasación internacional, y muestra ese rango de precio junto al precio de venta local.</w:t>
            </w:r>
          </w:p>
        </w:tc>
      </w:tr>
    </w:tbl>
    <w:p w14:paraId="5372F9D8" w14:textId="77777777" w:rsidR="00F9448A" w:rsidRDefault="00F9448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8280"/>
      </w:tblGrid>
      <w:tr w:rsidR="00F9448A" w14:paraId="138BC9C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6E6E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7CE7A37D" w14:textId="77777777" w:rsidR="00F9448A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DOC</w:t>
            </w:r>
          </w:p>
        </w:tc>
        <w:tc>
          <w:tcPr>
            <w:tcW w:w="8360" w:type="dxa"/>
            <w:tcBorders>
              <w:top w:val="single" w:sz="4" w:space="0" w:color="0B6E6E"/>
              <w:left w:val="none" w:sz="0" w:space="0" w:color="FFFFFF"/>
              <w:bottom w:val="single" w:sz="4" w:space="0" w:color="0B6E6E"/>
              <w:right w:val="single" w:sz="4" w:space="0" w:color="0B6E6E"/>
            </w:tcBorders>
            <w:shd w:val="clear" w:color="auto" w:fill="E6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77F250" w14:textId="77777777" w:rsidR="00F9448A" w:rsidRDefault="00000000">
            <w:pPr>
              <w:spacing w:after="60"/>
            </w:pPr>
            <w:r>
              <w:rPr>
                <w:b/>
                <w:bCs/>
                <w:color w:val="1A1A1A"/>
                <w:sz w:val="22"/>
                <w:szCs w:val="22"/>
              </w:rPr>
              <w:t>Documentos de respaldo</w:t>
            </w:r>
          </w:p>
          <w:p w14:paraId="5D97C34C" w14:textId="77777777" w:rsidR="00F9448A" w:rsidRDefault="00000000">
            <w:pPr>
              <w:spacing w:after="80"/>
            </w:pPr>
            <w:r>
              <w:rPr>
                <w:b/>
                <w:bCs/>
                <w:color w:val="0B6E6E"/>
                <w:sz w:val="18"/>
                <w:szCs w:val="18"/>
              </w:rPr>
              <w:t>Drive · Todos los documentos del proyecto</w:t>
            </w:r>
          </w:p>
          <w:p w14:paraId="222C2B74" w14:textId="77777777" w:rsidR="00F9448A" w:rsidRDefault="00000000">
            <w:pPr>
              <w:jc w:val="both"/>
            </w:pPr>
            <w:r>
              <w:rPr>
                <w:color w:val="666666"/>
                <w:sz w:val="19"/>
                <w:szCs w:val="19"/>
              </w:rPr>
              <w:t>Brief del proyecto, documento de solución, notas de trabajo, acuerdos con los herederos. Todos guardados en Drive y accesibles desde la app para verificación en cualquier momento.</w:t>
            </w:r>
          </w:p>
        </w:tc>
      </w:tr>
    </w:tbl>
    <w:p w14:paraId="74C77E99" w14:textId="77777777" w:rsidR="00F9448A" w:rsidRDefault="00F9448A">
      <w:pPr>
        <w:spacing w:before="200"/>
      </w:pPr>
    </w:p>
    <w:p w14:paraId="2450A819" w14:textId="77777777" w:rsidR="00F9448A" w:rsidRDefault="00000000">
      <w:pPr>
        <w:pStyle w:val="Ttulo1"/>
        <w:pBdr>
          <w:bottom w:val="single" w:sz="8" w:space="6" w:color="C9A84C"/>
        </w:pBdr>
      </w:pPr>
      <w:r>
        <w:t>Cómo Funciona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448A" w14:paraId="4AFE73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9A84C"/>
              <w:left w:val="single" w:sz="20" w:space="0" w:color="C9A84C"/>
              <w:bottom w:val="single" w:sz="6" w:space="0" w:color="C9A84C"/>
              <w:right w:val="none" w:sz="0" w:space="0" w:color="FFFFFF"/>
            </w:tcBorders>
            <w:shd w:val="clear" w:color="auto" w:fill="FDF6E3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54D8BF1" w14:textId="77777777" w:rsidR="00F9448A" w:rsidRDefault="00000000">
            <w:pPr>
              <w:jc w:val="both"/>
            </w:pPr>
            <w:r>
              <w:rPr>
                <w:i/>
                <w:iCs/>
                <w:color w:val="1A1A1A"/>
              </w:rPr>
              <w:t>Google Sheets es la única fuente de verdad. La aplicación lee de él constantemente y refleja cualquier cambio en tiempo real. Los herederos pueden abrir su archivo directamente y verificar que todo coincide. No hay datos ocultos ni sistemas paralelos.</w:t>
            </w:r>
          </w:p>
        </w:tc>
      </w:tr>
    </w:tbl>
    <w:p w14:paraId="1EA650CA" w14:textId="77777777" w:rsidR="00F9448A" w:rsidRDefault="00F9448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200"/>
        <w:gridCol w:w="5660"/>
      </w:tblGrid>
      <w:tr w:rsidR="00F9448A" w14:paraId="0F1433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76076F" w14:textId="77777777" w:rsidR="00F9448A" w:rsidRDefault="00F9448A">
            <w:pPr>
              <w:jc w:val="center"/>
            </w:pP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8140D" w14:textId="77777777" w:rsidR="00F944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5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611C3" w14:textId="77777777" w:rsidR="00F944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 que pasa automáticamente</w:t>
            </w:r>
          </w:p>
        </w:tc>
      </w:tr>
      <w:tr w:rsidR="00F9448A" w14:paraId="219738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187C31" w14:textId="77777777" w:rsidR="00F9448A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6111A8" w14:textId="77777777" w:rsidR="00F9448A" w:rsidRDefault="00000000">
            <w:r>
              <w:rPr>
                <w:color w:val="1A1A1A"/>
                <w:sz w:val="19"/>
                <w:szCs w:val="19"/>
              </w:rPr>
              <w:t>Se actualiza el Sheets</w:t>
            </w:r>
          </w:p>
        </w:tc>
        <w:tc>
          <w:tcPr>
            <w:tcW w:w="5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EF3A2B" w14:textId="77777777" w:rsidR="00F9448A" w:rsidRDefault="00000000">
            <w:r>
              <w:rPr>
                <w:color w:val="1A1A1A"/>
                <w:sz w:val="19"/>
                <w:szCs w:val="19"/>
              </w:rPr>
              <w:t>La app lo refleja en segundos — sin recargar, sin sincronizar manualmente</w:t>
            </w:r>
          </w:p>
        </w:tc>
      </w:tr>
      <w:tr w:rsidR="00F9448A" w14:paraId="4406B2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6BA8C8" w14:textId="77777777" w:rsidR="00F9448A" w:rsidRDefault="00000000">
            <w:r>
              <w:rPr>
                <w:color w:val="1A1A1A"/>
                <w:sz w:val="19"/>
                <w:szCs w:val="19"/>
              </w:rPr>
              <w:t>2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6C7FD" w14:textId="77777777" w:rsidR="00F9448A" w:rsidRDefault="00000000">
            <w:r>
              <w:rPr>
                <w:color w:val="1A1A1A"/>
                <w:sz w:val="19"/>
                <w:szCs w:val="19"/>
              </w:rPr>
              <w:t>Se sube una foto a Drive</w:t>
            </w:r>
          </w:p>
        </w:tc>
        <w:tc>
          <w:tcPr>
            <w:tcW w:w="5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A30BC2" w14:textId="77777777" w:rsidR="00F9448A" w:rsidRDefault="00000000">
            <w:r>
              <w:rPr>
                <w:color w:val="1A1A1A"/>
                <w:sz w:val="19"/>
                <w:szCs w:val="19"/>
              </w:rPr>
              <w:t>Aparece inmediatamente vinculada al artículo correspondiente en la app</w:t>
            </w:r>
          </w:p>
        </w:tc>
      </w:tr>
      <w:tr w:rsidR="00F9448A" w14:paraId="421C25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FE5600" w14:textId="77777777" w:rsidR="00F9448A" w:rsidRDefault="00000000">
            <w:r>
              <w:rPr>
                <w:color w:val="1A1A1A"/>
                <w:sz w:val="19"/>
                <w:szCs w:val="19"/>
              </w:rPr>
              <w:t>3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36143D" w14:textId="77777777" w:rsidR="00F9448A" w:rsidRDefault="00000000">
            <w:r>
              <w:rPr>
                <w:color w:val="1A1A1A"/>
                <w:sz w:val="19"/>
                <w:szCs w:val="19"/>
              </w:rPr>
              <w:t>Se marca un artículo como vendido</w:t>
            </w:r>
          </w:p>
        </w:tc>
        <w:tc>
          <w:tcPr>
            <w:tcW w:w="5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B36AFD" w14:textId="77777777" w:rsidR="00F9448A" w:rsidRDefault="00000000">
            <w:r>
              <w:rPr>
                <w:color w:val="1A1A1A"/>
                <w:sz w:val="19"/>
                <w:szCs w:val="19"/>
              </w:rPr>
              <w:t>El Sheets se actualiza, el catálogo lo retira, el resumen cambia</w:t>
            </w:r>
          </w:p>
        </w:tc>
      </w:tr>
      <w:tr w:rsidR="00F9448A" w14:paraId="478AB3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C760CF" w14:textId="77777777" w:rsidR="00F9448A" w:rsidRDefault="00000000">
            <w:r>
              <w:rPr>
                <w:color w:val="1A1A1A"/>
                <w:sz w:val="19"/>
                <w:szCs w:val="19"/>
              </w:rPr>
              <w:t>4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D9B84C" w14:textId="77777777" w:rsidR="00F9448A" w:rsidRDefault="00000000">
            <w:r>
              <w:rPr>
                <w:color w:val="1A1A1A"/>
                <w:sz w:val="19"/>
                <w:szCs w:val="19"/>
              </w:rPr>
              <w:t>Se agrega una reserva</w:t>
            </w:r>
          </w:p>
        </w:tc>
        <w:tc>
          <w:tcPr>
            <w:tcW w:w="5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7FFFF2" w14:textId="77777777" w:rsidR="00F9448A" w:rsidRDefault="00000000">
            <w:r>
              <w:rPr>
                <w:color w:val="1A1A1A"/>
                <w:sz w:val="19"/>
                <w:szCs w:val="19"/>
              </w:rPr>
              <w:t>El estado cambia en tiempo real para todos los usuarios</w:t>
            </w:r>
          </w:p>
        </w:tc>
      </w:tr>
      <w:tr w:rsidR="00F9448A" w14:paraId="5E3542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17948C" w14:textId="77777777" w:rsidR="00F9448A" w:rsidRDefault="00000000">
            <w:r>
              <w:rPr>
                <w:color w:val="1A1A1A"/>
                <w:sz w:val="19"/>
                <w:szCs w:val="19"/>
              </w:rPr>
              <w:t>5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AA94A7" w14:textId="77777777" w:rsidR="00F9448A" w:rsidRDefault="00000000">
            <w:r>
              <w:rPr>
                <w:color w:val="1A1A1A"/>
                <w:sz w:val="19"/>
                <w:szCs w:val="19"/>
              </w:rPr>
              <w:t>Se agrega un artículo nuevo</w:t>
            </w:r>
          </w:p>
        </w:tc>
        <w:tc>
          <w:tcPr>
            <w:tcW w:w="5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15A3AF" w14:textId="77777777" w:rsidR="00F9448A" w:rsidRDefault="00000000">
            <w:r>
              <w:rPr>
                <w:color w:val="1A1A1A"/>
                <w:sz w:val="19"/>
                <w:szCs w:val="19"/>
              </w:rPr>
              <w:t>Una nueva fila en el Sheets es suficiente para que aparezca en la app</w:t>
            </w:r>
          </w:p>
        </w:tc>
      </w:tr>
      <w:tr w:rsidR="00F9448A" w14:paraId="212BD9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3E2426" w14:textId="77777777" w:rsidR="00F9448A" w:rsidRDefault="00000000">
            <w:r>
              <w:rPr>
                <w:color w:val="1A1A1A"/>
                <w:sz w:val="19"/>
                <w:szCs w:val="19"/>
              </w:rPr>
              <w:t>6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FD8FE9" w14:textId="77777777" w:rsidR="00F9448A" w:rsidRDefault="00000000">
            <w:r>
              <w:rPr>
                <w:color w:val="1A1A1A"/>
                <w:sz w:val="19"/>
                <w:szCs w:val="19"/>
              </w:rPr>
              <w:t>Un heredero abre el Excel</w:t>
            </w:r>
          </w:p>
        </w:tc>
        <w:tc>
          <w:tcPr>
            <w:tcW w:w="5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86A9C6" w14:textId="77777777" w:rsidR="00F9448A" w:rsidRDefault="00000000">
            <w:r>
              <w:rPr>
                <w:color w:val="1A1A1A"/>
                <w:sz w:val="19"/>
                <w:szCs w:val="19"/>
              </w:rPr>
              <w:t>Ve exactamente los mismos datos que muestra la app — total transparencia</w:t>
            </w:r>
          </w:p>
        </w:tc>
      </w:tr>
    </w:tbl>
    <w:p w14:paraId="2A3F773E" w14:textId="77777777" w:rsidR="00F9448A" w:rsidRDefault="00F9448A">
      <w:pPr>
        <w:spacing w:before="200"/>
      </w:pPr>
    </w:p>
    <w:p w14:paraId="5FCE5BEA" w14:textId="77777777" w:rsidR="00F9448A" w:rsidRDefault="00000000">
      <w:pPr>
        <w:pStyle w:val="Ttulo1"/>
        <w:pBdr>
          <w:bottom w:val="single" w:sz="8" w:space="6" w:color="C9A84C"/>
        </w:pBdr>
      </w:pPr>
      <w:r>
        <w:lastRenderedPageBreak/>
        <w:t>Tres Vistas, Tres Experiencias</w:t>
      </w:r>
    </w:p>
    <w:p w14:paraId="0AA90A69" w14:textId="77777777" w:rsidR="00F9448A" w:rsidRDefault="00000000">
      <w:pPr>
        <w:spacing w:before="80" w:after="80" w:line="320" w:lineRule="auto"/>
        <w:jc w:val="both"/>
      </w:pPr>
      <w:r>
        <w:rPr>
          <w:color w:val="1A1A1A"/>
        </w:rPr>
        <w:t>La aplicación muestra información diferente según quién la usa. La misma fuente de datos, tres perspectivas distintas:</w:t>
      </w:r>
    </w:p>
    <w:p w14:paraId="12010EED" w14:textId="77777777" w:rsidR="00F9448A" w:rsidRDefault="00F9448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448A" w14:paraId="094884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4DA65717" w14:textId="77777777" w:rsidR="00F9448A" w:rsidRDefault="00000000">
            <w:r>
              <w:rPr>
                <w:b/>
                <w:bCs/>
                <w:color w:val="FFFFFF"/>
                <w:sz w:val="22"/>
                <w:szCs w:val="22"/>
              </w:rPr>
              <w:t>Panel del Gestor</w:t>
            </w:r>
          </w:p>
          <w:p w14:paraId="0167E1A7" w14:textId="77777777" w:rsidR="00F9448A" w:rsidRDefault="00000000">
            <w:r>
              <w:rPr>
                <w:i/>
                <w:iCs/>
                <w:color w:val="FFFFFF"/>
                <w:sz w:val="17"/>
                <w:szCs w:val="17"/>
              </w:rPr>
              <w:t>Acceso privado — solo tú</w:t>
            </w:r>
          </w:p>
        </w:tc>
      </w:tr>
      <w:tr w:rsidR="00F9448A" w14:paraId="7BFAAC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0C6139" w14:textId="77777777" w:rsidR="00F9448A" w:rsidRDefault="00000000">
            <w:r>
              <w:rPr>
                <w:color w:val="1A1A1A"/>
                <w:sz w:val="19"/>
                <w:szCs w:val="19"/>
              </w:rPr>
              <w:t>• Inventario completo con todos los lotes y artículos — filtros por categoría, estado y badge Sotheby's</w:t>
            </w:r>
          </w:p>
        </w:tc>
      </w:tr>
      <w:tr w:rsidR="00F9448A" w14:paraId="7FF96D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AA82752" w14:textId="77777777" w:rsidR="00F9448A" w:rsidRDefault="00000000">
            <w:r>
              <w:rPr>
                <w:color w:val="1A1A1A"/>
                <w:sz w:val="19"/>
                <w:szCs w:val="19"/>
              </w:rPr>
              <w:t>• Segregar artículos dentro de un lote: asignar código, descripción, precio y subir foto individual</w:t>
            </w:r>
          </w:p>
        </w:tc>
      </w:tr>
      <w:tr w:rsidR="00F9448A" w14:paraId="281191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EEA92E1" w14:textId="77777777" w:rsidR="00F9448A" w:rsidRDefault="00000000">
            <w:r>
              <w:rPr>
                <w:color w:val="1A1A1A"/>
                <w:sz w:val="19"/>
                <w:szCs w:val="19"/>
              </w:rPr>
              <w:t>• Ver el rango Sotheby's junto al precio de los dueños y el precio de venta con tu comisión</w:t>
            </w:r>
          </w:p>
        </w:tc>
      </w:tr>
      <w:tr w:rsidR="00F9448A" w14:paraId="2D87B6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5036007" w14:textId="77777777" w:rsidR="00F9448A" w:rsidRDefault="00000000">
            <w:r>
              <w:rPr>
                <w:color w:val="1A1A1A"/>
                <w:sz w:val="19"/>
                <w:szCs w:val="19"/>
              </w:rPr>
              <w:t>• Registrar reservas y ventas — el Sheets se actualiza automáticamente</w:t>
            </w:r>
          </w:p>
        </w:tc>
      </w:tr>
      <w:tr w:rsidR="00F9448A" w14:paraId="035A74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8249EA" w14:textId="77777777" w:rsidR="00F9448A" w:rsidRDefault="00000000">
            <w:r>
              <w:rPr>
                <w:color w:val="1A1A1A"/>
                <w:sz w:val="19"/>
                <w:szCs w:val="19"/>
              </w:rPr>
              <w:t>• Panel de comisiones: cuánto se ha vendido, cuánto te corresponde, desglose por artículo</w:t>
            </w:r>
          </w:p>
        </w:tc>
      </w:tr>
      <w:tr w:rsidR="00F9448A" w14:paraId="44D164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2E21BF" w14:textId="77777777" w:rsidR="00F9448A" w:rsidRDefault="00000000">
            <w:r>
              <w:rPr>
                <w:color w:val="1A1A1A"/>
                <w:sz w:val="19"/>
                <w:szCs w:val="19"/>
              </w:rPr>
              <w:t>• Acceso a todos los documentos de respaldo en Drive desde la misma pantalla</w:t>
            </w:r>
          </w:p>
        </w:tc>
      </w:tr>
    </w:tbl>
    <w:p w14:paraId="3010BF01" w14:textId="77777777" w:rsidR="00F9448A" w:rsidRDefault="00F9448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448A" w14:paraId="5B224D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B6E6E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0D7C6800" w14:textId="77777777" w:rsidR="00F9448A" w:rsidRDefault="00000000">
            <w:r>
              <w:rPr>
                <w:b/>
                <w:bCs/>
                <w:color w:val="FFFFFF"/>
                <w:sz w:val="22"/>
                <w:szCs w:val="22"/>
              </w:rPr>
              <w:t>Panel de los Herederos</w:t>
            </w:r>
          </w:p>
          <w:p w14:paraId="78AE8B48" w14:textId="77777777" w:rsidR="00F9448A" w:rsidRDefault="00000000">
            <w:r>
              <w:rPr>
                <w:i/>
                <w:iCs/>
                <w:color w:val="FFFFFF"/>
                <w:sz w:val="17"/>
                <w:szCs w:val="17"/>
              </w:rPr>
              <w:t>Acceso privado — familia Pignatelli</w:t>
            </w:r>
          </w:p>
        </w:tc>
      </w:tr>
      <w:tr w:rsidR="00F9448A" w14:paraId="3783EF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0BD8AB" w14:textId="77777777" w:rsidR="00F9448A" w:rsidRDefault="00000000">
            <w:r>
              <w:rPr>
                <w:color w:val="1A1A1A"/>
                <w:sz w:val="19"/>
                <w:szCs w:val="19"/>
              </w:rPr>
              <w:t>• Inventario completo en solo lectura — organizado por categoría, no por habitación</w:t>
            </w:r>
          </w:p>
        </w:tc>
      </w:tr>
      <w:tr w:rsidR="00F9448A" w14:paraId="501352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B8D200C" w14:textId="77777777" w:rsidR="00F9448A" w:rsidRDefault="00000000">
            <w:r>
              <w:rPr>
                <w:color w:val="1A1A1A"/>
                <w:sz w:val="19"/>
                <w:szCs w:val="19"/>
              </w:rPr>
              <w:t>• Precio de venta local junto al rango de valoración Sotheby's para cada artículo</w:t>
            </w:r>
          </w:p>
        </w:tc>
      </w:tr>
      <w:tr w:rsidR="00F9448A" w14:paraId="05ACBE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4D6F1F" w14:textId="77777777" w:rsidR="00F9448A" w:rsidRDefault="00000000">
            <w:r>
              <w:rPr>
                <w:color w:val="1A1A1A"/>
                <w:sz w:val="19"/>
                <w:szCs w:val="19"/>
              </w:rPr>
              <w:t>• Estado en tiempo real: qué está disponible, qué reservado, qué ya se vendió</w:t>
            </w:r>
          </w:p>
        </w:tc>
      </w:tr>
      <w:tr w:rsidR="00F9448A" w14:paraId="219844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F0583A6" w14:textId="77777777" w:rsidR="00F9448A" w:rsidRDefault="00000000">
            <w:r>
              <w:rPr>
                <w:color w:val="1A1A1A"/>
                <w:sz w:val="19"/>
                <w:szCs w:val="19"/>
              </w:rPr>
              <w:t>• Resumen ejecutivo: valor total del inventario, total vendido, total pendiente</w:t>
            </w:r>
          </w:p>
        </w:tc>
      </w:tr>
      <w:tr w:rsidR="00F9448A" w14:paraId="2173AC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87FFF8" w14:textId="77777777" w:rsidR="00F9448A" w:rsidRDefault="00000000">
            <w:r>
              <w:rPr>
                <w:color w:val="1A1A1A"/>
                <w:sz w:val="19"/>
                <w:szCs w:val="19"/>
              </w:rPr>
              <w:t>• Historial completo de ventas: qué artículo, cuándo, a qué precio</w:t>
            </w:r>
          </w:p>
        </w:tc>
      </w:tr>
      <w:tr w:rsidR="00F9448A" w14:paraId="254643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DA9C70E" w14:textId="77777777" w:rsidR="00F9448A" w:rsidRDefault="00000000">
            <w:r>
              <w:rPr>
                <w:color w:val="1A1A1A"/>
                <w:sz w:val="19"/>
                <w:szCs w:val="19"/>
              </w:rPr>
              <w:t>• Pueden verificar cualquier dato abriendo directamente su Google Sheets</w:t>
            </w:r>
          </w:p>
        </w:tc>
      </w:tr>
    </w:tbl>
    <w:p w14:paraId="139A1539" w14:textId="77777777" w:rsidR="00F9448A" w:rsidRDefault="00F9448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448A" w14:paraId="356EF1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E6B3C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192CEA80" w14:textId="77777777" w:rsidR="00F9448A" w:rsidRDefault="00000000">
            <w:r>
              <w:rPr>
                <w:b/>
                <w:bCs/>
                <w:color w:val="FFFFFF"/>
                <w:sz w:val="22"/>
                <w:szCs w:val="22"/>
              </w:rPr>
              <w:t>Catálogo Público</w:t>
            </w:r>
          </w:p>
          <w:p w14:paraId="6B2CEC37" w14:textId="77777777" w:rsidR="00F9448A" w:rsidRDefault="00000000">
            <w:r>
              <w:rPr>
                <w:i/>
                <w:iCs/>
                <w:color w:val="FFFFFF"/>
                <w:sz w:val="17"/>
                <w:szCs w:val="17"/>
              </w:rPr>
              <w:t>Acceso abierto — compradores</w:t>
            </w:r>
          </w:p>
        </w:tc>
      </w:tr>
      <w:tr w:rsidR="00F9448A" w14:paraId="0A0175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C2A9E22" w14:textId="77777777" w:rsidR="00F9448A" w:rsidRDefault="00000000">
            <w:r>
              <w:rPr>
                <w:color w:val="1A1A1A"/>
                <w:sz w:val="19"/>
                <w:szCs w:val="19"/>
              </w:rPr>
              <w:t>• Galería visual organizada por categoría: Muebles, Porcelana, Platería, Arte, Cristalería...</w:t>
            </w:r>
          </w:p>
        </w:tc>
      </w:tr>
      <w:tr w:rsidR="00F9448A" w14:paraId="17391A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108E89" w14:textId="77777777" w:rsidR="00F9448A" w:rsidRDefault="00000000">
            <w:r>
              <w:rPr>
                <w:color w:val="1A1A1A"/>
                <w:sz w:val="19"/>
                <w:szCs w:val="19"/>
              </w:rPr>
              <w:t>• Foto individual de cada artículo, nombre, descripción y precio de venta claro</w:t>
            </w:r>
          </w:p>
        </w:tc>
      </w:tr>
      <w:tr w:rsidR="00F9448A" w14:paraId="4D53B4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4C9D096" w14:textId="77777777" w:rsidR="00F9448A" w:rsidRDefault="00000000">
            <w:r>
              <w:rPr>
                <w:color w:val="1A1A1A"/>
                <w:sz w:val="19"/>
                <w:szCs w:val="19"/>
              </w:rPr>
              <w:t>• Badge dorado para artículos con respaldo de valoración Sotheby's internacional</w:t>
            </w:r>
          </w:p>
        </w:tc>
      </w:tr>
      <w:tr w:rsidR="00F9448A" w14:paraId="1B7B18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F4454EF" w14:textId="77777777" w:rsidR="00F9448A" w:rsidRDefault="00000000">
            <w:r>
              <w:rPr>
                <w:color w:val="1A1A1A"/>
                <w:sz w:val="19"/>
                <w:szCs w:val="19"/>
              </w:rPr>
              <w:t>• Filtros simples: categoría, rango de precio, disponibilidad</w:t>
            </w:r>
          </w:p>
        </w:tc>
      </w:tr>
      <w:tr w:rsidR="00F9448A" w14:paraId="319805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C5E8819" w14:textId="77777777" w:rsidR="00F9448A" w:rsidRDefault="00000000">
            <w:r>
              <w:rPr>
                <w:color w:val="1A1A1A"/>
                <w:sz w:val="19"/>
                <w:szCs w:val="19"/>
              </w:rPr>
              <w:t>• Botón de WhatsApp con mensaje pre-cargado para contactar directamente</w:t>
            </w:r>
          </w:p>
        </w:tc>
      </w:tr>
      <w:tr w:rsidR="00F9448A" w14:paraId="7C1042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006484B" w14:textId="77777777" w:rsidR="00F9448A" w:rsidRDefault="00000000">
            <w:r>
              <w:rPr>
                <w:color w:val="1A1A1A"/>
                <w:sz w:val="19"/>
                <w:szCs w:val="19"/>
              </w:rPr>
              <w:t>• Sin acceso a datos internos, precios de los dueños ni información confidencial</w:t>
            </w:r>
          </w:p>
        </w:tc>
      </w:tr>
    </w:tbl>
    <w:p w14:paraId="16C6DB5D" w14:textId="77777777" w:rsidR="00F9448A" w:rsidRDefault="00F9448A">
      <w:pPr>
        <w:spacing w:before="200"/>
      </w:pPr>
    </w:p>
    <w:p w14:paraId="65DA48BD" w14:textId="77777777" w:rsidR="00F9448A" w:rsidRDefault="00000000">
      <w:pPr>
        <w:pStyle w:val="Ttulo1"/>
        <w:pBdr>
          <w:bottom w:val="single" w:sz="8" w:space="6" w:color="C9A84C"/>
        </w:pBdr>
      </w:pPr>
      <w:r>
        <w:t>Principios de Diseño</w:t>
      </w:r>
    </w:p>
    <w:p w14:paraId="02255F38" w14:textId="77777777" w:rsidR="00F9448A" w:rsidRDefault="00000000">
      <w:pPr>
        <w:spacing w:before="80" w:after="80" w:line="320" w:lineRule="auto"/>
        <w:jc w:val="both"/>
      </w:pPr>
      <w:r>
        <w:rPr>
          <w:color w:val="1A1A1A"/>
        </w:rPr>
        <w:t>La aplicación se diseña con tres prioridades en mente:</w:t>
      </w:r>
    </w:p>
    <w:p w14:paraId="6EC291AD" w14:textId="77777777" w:rsidR="00F9448A" w:rsidRDefault="00F9448A">
      <w:pPr>
        <w:spacing w:before="100"/>
      </w:pPr>
    </w:p>
    <w:p w14:paraId="395B8BBE" w14:textId="77777777" w:rsidR="00F9448A" w:rsidRDefault="00000000">
      <w:pPr>
        <w:pStyle w:val="Prrafodelista"/>
        <w:numPr>
          <w:ilvl w:val="0"/>
          <w:numId w:val="2"/>
        </w:numPr>
        <w:spacing w:before="70" w:after="70" w:line="300" w:lineRule="auto"/>
      </w:pPr>
      <w:r>
        <w:rPr>
          <w:b/>
          <w:bCs/>
          <w:color w:val="1F3864"/>
        </w:rPr>
        <w:t xml:space="preserve">Bonita: </w:t>
      </w:r>
      <w:r>
        <w:rPr>
          <w:color w:val="1A1A1A"/>
        </w:rPr>
        <w:t>diseño limpio, moderno y profesional — que refleje el valor de la colección</w:t>
      </w:r>
    </w:p>
    <w:p w14:paraId="080CC62D" w14:textId="77777777" w:rsidR="00F9448A" w:rsidRDefault="00000000">
      <w:pPr>
        <w:pStyle w:val="Prrafodelista"/>
        <w:numPr>
          <w:ilvl w:val="0"/>
          <w:numId w:val="2"/>
        </w:numPr>
        <w:spacing w:before="70" w:after="70" w:line="300" w:lineRule="auto"/>
      </w:pPr>
      <w:r>
        <w:rPr>
          <w:b/>
          <w:bCs/>
          <w:color w:val="1F3864"/>
        </w:rPr>
        <w:t xml:space="preserve">Intuitiva: </w:t>
      </w:r>
      <w:r>
        <w:rPr>
          <w:color w:val="1A1A1A"/>
        </w:rPr>
        <w:t>cualquier miembro de la familia puede usarla sin entrenamiento — sin menús complicados ni pasos innecesarios</w:t>
      </w:r>
    </w:p>
    <w:p w14:paraId="6D1B7121" w14:textId="77777777" w:rsidR="00F9448A" w:rsidRDefault="00000000">
      <w:pPr>
        <w:pStyle w:val="Prrafodelista"/>
        <w:numPr>
          <w:ilvl w:val="0"/>
          <w:numId w:val="2"/>
        </w:numPr>
        <w:spacing w:before="70" w:after="70" w:line="300" w:lineRule="auto"/>
      </w:pPr>
      <w:r>
        <w:rPr>
          <w:b/>
          <w:bCs/>
          <w:color w:val="1F3864"/>
        </w:rPr>
        <w:t xml:space="preserve">Transparente: </w:t>
      </w:r>
      <w:r>
        <w:rPr>
          <w:color w:val="1A1A1A"/>
        </w:rPr>
        <w:t>todo lo que muestra la app puede verificarse directamente en el Google Sheets o en Drive — ningún dato es opaco</w:t>
      </w:r>
    </w:p>
    <w:p w14:paraId="50CFF573" w14:textId="77777777" w:rsidR="00F9448A" w:rsidRDefault="00F9448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448A" w14:paraId="335B31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E6B3C"/>
              <w:left w:val="single" w:sz="20" w:space="0" w:color="1E6B3C"/>
              <w:bottom w:val="single" w:sz="6" w:space="0" w:color="1E6B3C"/>
              <w:right w:val="none" w:sz="0" w:space="0" w:color="FFFFFF"/>
            </w:tcBorders>
            <w:shd w:val="clear" w:color="auto" w:fill="EBF5E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5081D5C" w14:textId="77777777" w:rsidR="00F9448A" w:rsidRDefault="00000000">
            <w:pPr>
              <w:jc w:val="both"/>
            </w:pPr>
            <w:r>
              <w:rPr>
                <w:i/>
                <w:iCs/>
                <w:color w:val="1A1A1A"/>
              </w:rPr>
              <w:t>El objetivo es que cuando un heredero abra la aplicación, entienda de un vistazo qué tienen, cuánto vale y en qué estado está cada pieza. Sin jerga técnica, sin tablas interminables, sin confusión.</w:t>
            </w:r>
          </w:p>
        </w:tc>
      </w:tr>
    </w:tbl>
    <w:p w14:paraId="4C842F16" w14:textId="77777777" w:rsidR="00F9448A" w:rsidRDefault="00F9448A">
      <w:pPr>
        <w:spacing w:before="200"/>
      </w:pPr>
    </w:p>
    <w:p w14:paraId="060F4EF0" w14:textId="77777777" w:rsidR="00F9448A" w:rsidRDefault="00000000">
      <w:pPr>
        <w:pStyle w:val="Ttulo1"/>
        <w:pBdr>
          <w:bottom w:val="single" w:sz="8" w:space="6" w:color="C9A84C"/>
        </w:pBdr>
      </w:pPr>
      <w:r>
        <w:t>En Resumen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448A" w14:paraId="795F2B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40EE7" w14:textId="77777777" w:rsidR="00F944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C72DB" w14:textId="77777777" w:rsidR="00F944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F9448A" w14:paraId="27585C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179585" w14:textId="77777777" w:rsidR="00F9448A" w:rsidRDefault="00000000">
            <w:r>
              <w:rPr>
                <w:color w:val="1A1A1A"/>
                <w:sz w:val="19"/>
                <w:szCs w:val="19"/>
              </w:rPr>
              <w:t>¿Qué es?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CFF78B" w14:textId="77777777" w:rsidR="00F9448A" w:rsidRDefault="00000000">
            <w:r>
              <w:rPr>
                <w:color w:val="1A1A1A"/>
                <w:sz w:val="19"/>
                <w:szCs w:val="19"/>
              </w:rPr>
              <w:t>Una aplicación web conectada en vivo a Google Drive y Sheets</w:t>
            </w:r>
          </w:p>
        </w:tc>
      </w:tr>
      <w:tr w:rsidR="00F9448A" w14:paraId="4C8247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DC904B" w14:textId="77777777" w:rsidR="00F9448A" w:rsidRDefault="00000000">
            <w:r>
              <w:rPr>
                <w:color w:val="1A1A1A"/>
                <w:sz w:val="19"/>
                <w:szCs w:val="19"/>
              </w:rPr>
              <w:t>¿Dónde viven los datos?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983050" w14:textId="77777777" w:rsidR="00F9448A" w:rsidRDefault="00000000">
            <w:r>
              <w:rPr>
                <w:color w:val="1A1A1A"/>
                <w:sz w:val="19"/>
                <w:szCs w:val="19"/>
              </w:rPr>
              <w:t>En Google Sheets y Google Drive — siempre verificables</w:t>
            </w:r>
          </w:p>
        </w:tc>
      </w:tr>
      <w:tr w:rsidR="00F9448A" w14:paraId="6DB356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F25D13" w14:textId="77777777" w:rsidR="00F9448A" w:rsidRDefault="00000000">
            <w:r>
              <w:rPr>
                <w:color w:val="1A1A1A"/>
                <w:sz w:val="19"/>
                <w:szCs w:val="19"/>
              </w:rPr>
              <w:t>¿Qué pasa si se edita el Sheets?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E96ACF" w14:textId="77777777" w:rsidR="00F9448A" w:rsidRDefault="00000000">
            <w:r>
              <w:rPr>
                <w:color w:val="1A1A1A"/>
                <w:sz w:val="19"/>
                <w:szCs w:val="19"/>
              </w:rPr>
              <w:t>La app lo refleja automáticamente en segundos</w:t>
            </w:r>
          </w:p>
        </w:tc>
      </w:tr>
      <w:tr w:rsidR="00F9448A" w14:paraId="548085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1A7FC4" w14:textId="77777777" w:rsidR="00F9448A" w:rsidRDefault="00000000">
            <w:r>
              <w:rPr>
                <w:color w:val="1A1A1A"/>
                <w:sz w:val="19"/>
                <w:szCs w:val="19"/>
              </w:rPr>
              <w:t>¿Qué pasa si se sube una foto?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A4488F" w14:textId="77777777" w:rsidR="00F9448A" w:rsidRDefault="00000000">
            <w:r>
              <w:rPr>
                <w:color w:val="1A1A1A"/>
                <w:sz w:val="19"/>
                <w:szCs w:val="19"/>
              </w:rPr>
              <w:t>Aparece en la app al instante — sin pasos adicionales</w:t>
            </w:r>
          </w:p>
        </w:tc>
      </w:tr>
      <w:tr w:rsidR="00F9448A" w14:paraId="221124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8664F0" w14:textId="77777777" w:rsidR="00F9448A" w:rsidRDefault="00000000">
            <w:r>
              <w:rPr>
                <w:color w:val="1A1A1A"/>
                <w:sz w:val="19"/>
                <w:szCs w:val="19"/>
              </w:rPr>
              <w:t>¿Quién puede usarla?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DB2B18" w14:textId="77777777" w:rsidR="00F9448A" w:rsidRDefault="00000000">
            <w:r>
              <w:rPr>
                <w:color w:val="1A1A1A"/>
                <w:sz w:val="19"/>
                <w:szCs w:val="19"/>
              </w:rPr>
              <w:t>Gestor (completo), herederos (solo lectura), compradores (catálogo público)</w:t>
            </w:r>
          </w:p>
        </w:tc>
      </w:tr>
      <w:tr w:rsidR="00F9448A" w14:paraId="3DADE9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BB4B98" w14:textId="77777777" w:rsidR="00F9448A" w:rsidRDefault="00000000">
            <w:r>
              <w:rPr>
                <w:color w:val="1A1A1A"/>
                <w:sz w:val="19"/>
                <w:szCs w:val="19"/>
              </w:rPr>
              <w:t>¿Hay base de datos propia?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4FAD08" w14:textId="77777777" w:rsidR="00F9448A" w:rsidRDefault="00000000">
            <w:r>
              <w:rPr>
                <w:color w:val="1A1A1A"/>
                <w:sz w:val="19"/>
                <w:szCs w:val="19"/>
              </w:rPr>
              <w:t>No — Google Sheets es la única fuente de verdad</w:t>
            </w:r>
          </w:p>
        </w:tc>
      </w:tr>
      <w:tr w:rsidR="00F9448A" w14:paraId="4E3359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D7DC1C" w14:textId="77777777" w:rsidR="00F9448A" w:rsidRDefault="00000000">
            <w:r>
              <w:rPr>
                <w:color w:val="1A1A1A"/>
                <w:sz w:val="19"/>
                <w:szCs w:val="19"/>
              </w:rPr>
              <w:t>¿Se puede verificar todo?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23F9D0" w14:textId="77777777" w:rsidR="00F9448A" w:rsidRDefault="00000000">
            <w:r>
              <w:rPr>
                <w:color w:val="1A1A1A"/>
                <w:sz w:val="19"/>
                <w:szCs w:val="19"/>
              </w:rPr>
              <w:t>Sí — abriendo el archivo de Sheets directamente en cualquier momento</w:t>
            </w:r>
          </w:p>
        </w:tc>
      </w:tr>
      <w:tr w:rsidR="00F9448A" w14:paraId="2A6F2F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036B9B" w14:textId="77777777" w:rsidR="00F9448A" w:rsidRDefault="00000000">
            <w:r>
              <w:rPr>
                <w:color w:val="1A1A1A"/>
                <w:sz w:val="19"/>
                <w:szCs w:val="19"/>
              </w:rPr>
              <w:t>¿Qué documentos de respaldo?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43F086" w14:textId="77777777" w:rsidR="00F9448A" w:rsidRDefault="00000000">
            <w:r>
              <w:rPr>
                <w:color w:val="1A1A1A"/>
                <w:sz w:val="19"/>
                <w:szCs w:val="19"/>
              </w:rPr>
              <w:t>Brief, arquitectura, catálogo Sotheby's, fotos, notas — todo en Drive</w:t>
            </w:r>
          </w:p>
        </w:tc>
      </w:tr>
    </w:tbl>
    <w:p w14:paraId="066B098A" w14:textId="77777777" w:rsidR="00F9448A" w:rsidRDefault="00F9448A">
      <w:pPr>
        <w:spacing w:before="300"/>
      </w:pPr>
    </w:p>
    <w:p w14:paraId="5359B43F" w14:textId="77777777" w:rsidR="00F9448A" w:rsidRDefault="00000000">
      <w:pPr>
        <w:pBdr>
          <w:top w:val="single" w:sz="4" w:space="6" w:color="D9D9D9"/>
        </w:pBdr>
        <w:spacing w:before="160"/>
        <w:jc w:val="center"/>
      </w:pPr>
      <w:r>
        <w:rPr>
          <w:i/>
          <w:iCs/>
          <w:color w:val="666666"/>
          <w:sz w:val="16"/>
          <w:szCs w:val="16"/>
        </w:rPr>
        <w:t>Documento de Solución — Colección Pignatelli · Solaris, Costa Rica · 2026</w:t>
      </w:r>
    </w:p>
    <w:sectPr w:rsidR="00F9448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D2594" w14:textId="77777777" w:rsidR="003168E0" w:rsidRDefault="003168E0">
      <w:r>
        <w:separator/>
      </w:r>
    </w:p>
  </w:endnote>
  <w:endnote w:type="continuationSeparator" w:id="0">
    <w:p w14:paraId="6ECD98CE" w14:textId="77777777" w:rsidR="003168E0" w:rsidRDefault="00316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7F59A" w14:textId="77777777" w:rsidR="00F9448A" w:rsidRDefault="00000000">
    <w:pPr>
      <w:pBdr>
        <w:top w:val="single" w:sz="4" w:space="4" w:color="D9D9D9"/>
      </w:pBdr>
      <w:tabs>
        <w:tab w:val="right" w:pos="9026"/>
      </w:tabs>
      <w:spacing w:before="80"/>
    </w:pPr>
    <w:r>
      <w:rPr>
        <w:color w:val="666666"/>
        <w:sz w:val="16"/>
        <w:szCs w:val="16"/>
      </w:rPr>
      <w:t>Confidencial — Uso interno</w:t>
    </w:r>
    <w:r>
      <w:rPr>
        <w:color w:val="666666"/>
        <w:sz w:val="16"/>
        <w:szCs w:val="16"/>
      </w:rPr>
      <w:tab/>
      <w:t>Solución · Sistema Pignatelli ·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8B087" w14:textId="77777777" w:rsidR="003168E0" w:rsidRDefault="003168E0">
      <w:r>
        <w:separator/>
      </w:r>
    </w:p>
  </w:footnote>
  <w:footnote w:type="continuationSeparator" w:id="0">
    <w:p w14:paraId="0DDAE164" w14:textId="77777777" w:rsidR="003168E0" w:rsidRDefault="00316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200"/>
      <w:gridCol w:w="3160"/>
    </w:tblGrid>
    <w:tr w:rsidR="00F9448A" w14:paraId="5DB6773D" w14:textId="77777777">
      <w:tblPrEx>
        <w:tblCellMar>
          <w:top w:w="0" w:type="dxa"/>
          <w:bottom w:w="0" w:type="dxa"/>
        </w:tblCellMar>
      </w:tblPrEx>
      <w:tc>
        <w:tcPr>
          <w:tcW w:w="6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F3864"/>
          <w:tcMar>
            <w:top w:w="100" w:type="dxa"/>
            <w:left w:w="200" w:type="dxa"/>
            <w:bottom w:w="100" w:type="dxa"/>
            <w:right w:w="100" w:type="dxa"/>
          </w:tcMar>
          <w:vAlign w:val="center"/>
        </w:tcPr>
        <w:p w14:paraId="3D1BFE96" w14:textId="77777777" w:rsidR="00F9448A" w:rsidRDefault="00000000">
          <w:r>
            <w:rPr>
              <w:b/>
              <w:bCs/>
              <w:color w:val="FFFFFF"/>
              <w:sz w:val="16"/>
              <w:szCs w:val="16"/>
            </w:rPr>
            <w:t>COLECCIÓN PIGNATELLI — LA SOLUCIÓN</w:t>
          </w:r>
        </w:p>
      </w:tc>
      <w:tc>
        <w:tcPr>
          <w:tcW w:w="31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9A84C"/>
          <w:tcMar>
            <w:top w:w="100" w:type="dxa"/>
            <w:left w:w="100" w:type="dxa"/>
            <w:bottom w:w="100" w:type="dxa"/>
            <w:right w:w="200" w:type="dxa"/>
          </w:tcMar>
          <w:vAlign w:val="center"/>
        </w:tcPr>
        <w:p w14:paraId="76029FB9" w14:textId="77777777" w:rsidR="00F9448A" w:rsidRDefault="00000000">
          <w:pPr>
            <w:jc w:val="right"/>
          </w:pPr>
          <w:r>
            <w:rPr>
              <w:color w:val="1F3864"/>
              <w:sz w:val="16"/>
              <w:szCs w:val="16"/>
            </w:rPr>
            <w:t>Documento de Solución — Marzo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23529"/>
    <w:multiLevelType w:val="hybridMultilevel"/>
    <w:tmpl w:val="242E56B4"/>
    <w:lvl w:ilvl="0" w:tplc="C950B412">
      <w:start w:val="1"/>
      <w:numFmt w:val="bullet"/>
      <w:lvlText w:val="●"/>
      <w:lvlJc w:val="left"/>
      <w:pPr>
        <w:ind w:left="720" w:hanging="360"/>
      </w:pPr>
    </w:lvl>
    <w:lvl w:ilvl="1" w:tplc="8C200F84">
      <w:start w:val="1"/>
      <w:numFmt w:val="bullet"/>
      <w:lvlText w:val="○"/>
      <w:lvlJc w:val="left"/>
      <w:pPr>
        <w:ind w:left="1440" w:hanging="360"/>
      </w:pPr>
    </w:lvl>
    <w:lvl w:ilvl="2" w:tplc="9208A140">
      <w:start w:val="1"/>
      <w:numFmt w:val="bullet"/>
      <w:lvlText w:val="■"/>
      <w:lvlJc w:val="left"/>
      <w:pPr>
        <w:ind w:left="2160" w:hanging="360"/>
      </w:pPr>
    </w:lvl>
    <w:lvl w:ilvl="3" w:tplc="ABE059C0">
      <w:start w:val="1"/>
      <w:numFmt w:val="bullet"/>
      <w:lvlText w:val="●"/>
      <w:lvlJc w:val="left"/>
      <w:pPr>
        <w:ind w:left="2880" w:hanging="360"/>
      </w:pPr>
    </w:lvl>
    <w:lvl w:ilvl="4" w:tplc="B434CA04">
      <w:start w:val="1"/>
      <w:numFmt w:val="bullet"/>
      <w:lvlText w:val="○"/>
      <w:lvlJc w:val="left"/>
      <w:pPr>
        <w:ind w:left="3600" w:hanging="360"/>
      </w:pPr>
    </w:lvl>
    <w:lvl w:ilvl="5" w:tplc="A34E66F8">
      <w:start w:val="1"/>
      <w:numFmt w:val="bullet"/>
      <w:lvlText w:val="■"/>
      <w:lvlJc w:val="left"/>
      <w:pPr>
        <w:ind w:left="4320" w:hanging="360"/>
      </w:pPr>
    </w:lvl>
    <w:lvl w:ilvl="6" w:tplc="AEC6922C">
      <w:start w:val="1"/>
      <w:numFmt w:val="bullet"/>
      <w:lvlText w:val="●"/>
      <w:lvlJc w:val="left"/>
      <w:pPr>
        <w:ind w:left="5040" w:hanging="360"/>
      </w:pPr>
    </w:lvl>
    <w:lvl w:ilvl="7" w:tplc="1E1EED96">
      <w:start w:val="1"/>
      <w:numFmt w:val="bullet"/>
      <w:lvlText w:val="●"/>
      <w:lvlJc w:val="left"/>
      <w:pPr>
        <w:ind w:left="5760" w:hanging="360"/>
      </w:pPr>
    </w:lvl>
    <w:lvl w:ilvl="8" w:tplc="544A1D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8101EC"/>
    <w:multiLevelType w:val="hybridMultilevel"/>
    <w:tmpl w:val="DC264B68"/>
    <w:lvl w:ilvl="0" w:tplc="65D88F04">
      <w:start w:val="1"/>
      <w:numFmt w:val="bullet"/>
      <w:lvlText w:val="•"/>
      <w:lvlJc w:val="left"/>
      <w:pPr>
        <w:ind w:left="560" w:hanging="280"/>
      </w:pPr>
    </w:lvl>
    <w:lvl w:ilvl="1" w:tplc="0B38AE40">
      <w:numFmt w:val="decimal"/>
      <w:lvlText w:val=""/>
      <w:lvlJc w:val="left"/>
    </w:lvl>
    <w:lvl w:ilvl="2" w:tplc="5C86D5F2">
      <w:numFmt w:val="decimal"/>
      <w:lvlText w:val=""/>
      <w:lvlJc w:val="left"/>
    </w:lvl>
    <w:lvl w:ilvl="3" w:tplc="59B01C5E">
      <w:numFmt w:val="decimal"/>
      <w:lvlText w:val=""/>
      <w:lvlJc w:val="left"/>
    </w:lvl>
    <w:lvl w:ilvl="4" w:tplc="88C687EA">
      <w:numFmt w:val="decimal"/>
      <w:lvlText w:val=""/>
      <w:lvlJc w:val="left"/>
    </w:lvl>
    <w:lvl w:ilvl="5" w:tplc="9484FC5C">
      <w:numFmt w:val="decimal"/>
      <w:lvlText w:val=""/>
      <w:lvlJc w:val="left"/>
    </w:lvl>
    <w:lvl w:ilvl="6" w:tplc="E8CEC934">
      <w:numFmt w:val="decimal"/>
      <w:lvlText w:val=""/>
      <w:lvlJc w:val="left"/>
    </w:lvl>
    <w:lvl w:ilvl="7" w:tplc="72D6F0DC">
      <w:numFmt w:val="decimal"/>
      <w:lvlText w:val=""/>
      <w:lvlJc w:val="left"/>
    </w:lvl>
    <w:lvl w:ilvl="8" w:tplc="DAF222E0">
      <w:numFmt w:val="decimal"/>
      <w:lvlText w:val=""/>
      <w:lvlJc w:val="left"/>
    </w:lvl>
  </w:abstractNum>
  <w:num w:numId="1" w16cid:durableId="1480267243">
    <w:abstractNumId w:val="0"/>
    <w:lvlOverride w:ilvl="0">
      <w:startOverride w:val="1"/>
    </w:lvlOverride>
  </w:num>
  <w:num w:numId="2" w16cid:durableId="21086915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48A"/>
    <w:rsid w:val="001B06C8"/>
    <w:rsid w:val="003168E0"/>
    <w:rsid w:val="0038158C"/>
    <w:rsid w:val="00F9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C39A8"/>
  <w15:docId w15:val="{326B44D6-5C63-4539-8DE9-76F7961ED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40" w:after="18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80" w:after="100"/>
      <w:outlineLvl w:val="1"/>
    </w:pPr>
    <w:rPr>
      <w:b/>
      <w:bCs/>
      <w:color w:val="0B6E6E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970</Words>
  <Characters>5338</Characters>
  <Application>Microsoft Office Word</Application>
  <DocSecurity>0</DocSecurity>
  <Lines>44</Lines>
  <Paragraphs>12</Paragraphs>
  <ScaleCrop>false</ScaleCrop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Alejandro</cp:lastModifiedBy>
  <cp:revision>2</cp:revision>
  <dcterms:created xsi:type="dcterms:W3CDTF">2026-03-28T20:25:00Z</dcterms:created>
  <dcterms:modified xsi:type="dcterms:W3CDTF">2026-03-28T20:31:00Z</dcterms:modified>
</cp:coreProperties>
</file>