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A5583" w14:textId="77777777" w:rsidR="009E0FC4" w:rsidRPr="00E80827" w:rsidRDefault="009E0FC4" w:rsidP="009E0FC4">
      <w:pPr>
        <w:tabs>
          <w:tab w:val="center" w:pos="2050"/>
          <w:tab w:val="center" w:pos="3931"/>
          <w:tab w:val="center" w:pos="5040"/>
          <w:tab w:val="center" w:pos="6290"/>
          <w:tab w:val="center" w:pos="7545"/>
          <w:tab w:val="center" w:pos="8232"/>
          <w:tab w:val="center" w:pos="8688"/>
        </w:tabs>
        <w:spacing w:after="233"/>
        <w:jc w:val="center"/>
        <w:rPr>
          <w:rFonts w:ascii="Calibri" w:eastAsia="Calibri" w:hAnsi="Calibri" w:cs="Calibri"/>
          <w:color w:val="A61C00"/>
          <w:sz w:val="28"/>
          <w:szCs w:val="21"/>
        </w:rPr>
      </w:pPr>
      <w:r w:rsidRPr="00E80827">
        <w:rPr>
          <w:rFonts w:ascii="Trebuchet MS" w:eastAsia="Trebuchet MS" w:hAnsi="Trebuchet MS" w:cs="Trebuchet MS"/>
          <w:b/>
          <w:color w:val="A61C00"/>
          <w:sz w:val="32"/>
        </w:rPr>
        <w:t>Faculdade de</w:t>
      </w:r>
      <w:r w:rsidRPr="00E80827">
        <w:rPr>
          <w:rFonts w:ascii="Calibri" w:eastAsia="Calibri" w:hAnsi="Calibri" w:cs="Calibri"/>
          <w:color w:val="A61C00"/>
          <w:sz w:val="32"/>
        </w:rPr>
        <w:t xml:space="preserve"> </w:t>
      </w:r>
      <w:r w:rsidRPr="00E80827">
        <w:rPr>
          <w:rFonts w:ascii="Trebuchet MS" w:eastAsia="Trebuchet MS" w:hAnsi="Trebuchet MS" w:cs="Trebuchet MS"/>
          <w:b/>
          <w:color w:val="A61C00"/>
          <w:sz w:val="32"/>
        </w:rPr>
        <w:t>Engenharia</w:t>
      </w:r>
      <w:r w:rsidRPr="00E80827">
        <w:rPr>
          <w:rFonts w:ascii="Calibri" w:eastAsia="Calibri" w:hAnsi="Calibri" w:cs="Calibri"/>
          <w:color w:val="A61C00"/>
          <w:sz w:val="32"/>
        </w:rPr>
        <w:t xml:space="preserve"> </w:t>
      </w:r>
      <w:r w:rsidRPr="00E80827">
        <w:rPr>
          <w:rFonts w:ascii="Trebuchet MS" w:eastAsia="Trebuchet MS" w:hAnsi="Trebuchet MS" w:cs="Trebuchet MS"/>
          <w:b/>
          <w:color w:val="A61C00"/>
          <w:sz w:val="32"/>
        </w:rPr>
        <w:t>da</w:t>
      </w:r>
      <w:r w:rsidRPr="00E80827">
        <w:rPr>
          <w:rFonts w:ascii="Calibri" w:eastAsia="Calibri" w:hAnsi="Calibri" w:cs="Calibri"/>
          <w:color w:val="A61C00"/>
          <w:sz w:val="32"/>
        </w:rPr>
        <w:t>​</w:t>
      </w:r>
      <w:r w:rsidRPr="00E80827">
        <w:rPr>
          <w:rFonts w:ascii="Calibri" w:eastAsia="Calibri" w:hAnsi="Calibri" w:cs="Calibri"/>
          <w:color w:val="A61C00"/>
          <w:sz w:val="32"/>
        </w:rPr>
        <w:tab/>
      </w:r>
      <w:r w:rsidRPr="00E80827">
        <w:rPr>
          <w:rFonts w:ascii="Trebuchet MS" w:eastAsia="Trebuchet MS" w:hAnsi="Trebuchet MS" w:cs="Trebuchet MS"/>
          <w:b/>
          <w:color w:val="A61C00"/>
          <w:sz w:val="32"/>
        </w:rPr>
        <w:t xml:space="preserve"> Universidade</w:t>
      </w:r>
      <w:r w:rsidRPr="00E80827">
        <w:rPr>
          <w:rFonts w:ascii="Calibri" w:eastAsia="Calibri" w:hAnsi="Calibri" w:cs="Calibri"/>
          <w:color w:val="A61C00"/>
          <w:sz w:val="32"/>
        </w:rPr>
        <w:t xml:space="preserve"> </w:t>
      </w:r>
      <w:r w:rsidRPr="00E80827">
        <w:rPr>
          <w:rFonts w:ascii="Trebuchet MS" w:eastAsia="Trebuchet MS" w:hAnsi="Trebuchet MS" w:cs="Trebuchet MS"/>
          <w:b/>
          <w:color w:val="A61C00"/>
          <w:sz w:val="32"/>
        </w:rPr>
        <w:t>do</w:t>
      </w:r>
      <w:r w:rsidRPr="00E80827">
        <w:rPr>
          <w:rFonts w:ascii="Calibri" w:eastAsia="Calibri" w:hAnsi="Calibri" w:cs="Calibri"/>
          <w:color w:val="A61C00"/>
          <w:sz w:val="32"/>
        </w:rPr>
        <w:t xml:space="preserve"> </w:t>
      </w:r>
      <w:r w:rsidRPr="00E80827">
        <w:rPr>
          <w:rFonts w:ascii="Trebuchet MS" w:eastAsia="Trebuchet MS" w:hAnsi="Trebuchet MS" w:cs="Trebuchet MS"/>
          <w:b/>
          <w:color w:val="A61C00"/>
          <w:sz w:val="32"/>
        </w:rPr>
        <w:t>Porto</w:t>
      </w:r>
      <w:r w:rsidRPr="00E80827">
        <w:rPr>
          <w:rFonts w:ascii="Calibri" w:eastAsia="Calibri" w:hAnsi="Calibri" w:cs="Calibri"/>
          <w:color w:val="A61C00"/>
          <w:sz w:val="28"/>
          <w:szCs w:val="21"/>
        </w:rPr>
        <w:t>​</w:t>
      </w:r>
    </w:p>
    <w:p w14:paraId="07AF6E7E" w14:textId="77777777" w:rsidR="009E0FC4" w:rsidRDefault="009E0FC4" w:rsidP="009E0FC4">
      <w:pPr>
        <w:spacing w:after="70"/>
        <w:ind w:left="98"/>
        <w:jc w:val="center"/>
      </w:pPr>
      <w:r>
        <w:rPr>
          <w:rFonts w:ascii="Calibri" w:eastAsia="Calibri" w:hAnsi="Calibri" w:cs="Calibri"/>
        </w:rPr>
        <w:t>​ ​</w:t>
      </w:r>
      <w:r>
        <w:rPr>
          <w:rFonts w:ascii="Trebuchet MS" w:eastAsia="Trebuchet MS" w:hAnsi="Trebuchet MS" w:cs="Trebuchet MS"/>
          <w:sz w:val="32"/>
        </w:rPr>
        <w:t xml:space="preserve"> </w:t>
      </w:r>
      <w:r>
        <w:rPr>
          <w:noProof/>
        </w:rPr>
        <w:drawing>
          <wp:inline distT="0" distB="0" distL="0" distR="0" wp14:anchorId="4175566E" wp14:editId="4D817E5F">
            <wp:extent cx="3484938" cy="1520456"/>
            <wp:effectExtent l="0" t="0" r="1270" b="381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6240" cy="152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E7A76" w14:textId="77777777" w:rsidR="009E0FC4" w:rsidRPr="00A87510" w:rsidRDefault="009E0FC4" w:rsidP="009E0FC4">
      <w:pPr>
        <w:spacing w:after="36"/>
        <w:ind w:left="85"/>
        <w:jc w:val="center"/>
        <w:rPr>
          <w:rFonts w:ascii="Trebuchet MS" w:eastAsia="Trebuchet MS" w:hAnsi="Trebuchet MS" w:cs="Trebuchet MS"/>
          <w:sz w:val="28"/>
        </w:rPr>
      </w:pPr>
    </w:p>
    <w:p w14:paraId="421D04E4" w14:textId="77777777" w:rsidR="009E0FC4" w:rsidRDefault="009E0FC4" w:rsidP="009E0FC4">
      <w:pPr>
        <w:pStyle w:val="Heading1"/>
        <w:tabs>
          <w:tab w:val="center" w:pos="4159"/>
          <w:tab w:val="center" w:pos="5600"/>
          <w:tab w:val="center" w:pos="5959"/>
        </w:tabs>
        <w:spacing w:after="186"/>
        <w:ind w:left="0" w:firstLine="0"/>
        <w:jc w:val="center"/>
        <w:rPr>
          <w:color w:val="000000"/>
          <w:sz w:val="36"/>
          <w:szCs w:val="28"/>
        </w:rPr>
      </w:pPr>
    </w:p>
    <w:p w14:paraId="0169016C" w14:textId="77777777" w:rsidR="009E0FC4" w:rsidRDefault="009E0FC4" w:rsidP="009E0FC4"/>
    <w:p w14:paraId="1C3353E2" w14:textId="6CDF96EB" w:rsidR="009E0FC4" w:rsidRPr="00F46211" w:rsidRDefault="009E0FC4" w:rsidP="009E0FC4">
      <w:pPr>
        <w:tabs>
          <w:tab w:val="center" w:pos="3414"/>
          <w:tab w:val="center" w:pos="4090"/>
          <w:tab w:val="center" w:pos="4540"/>
          <w:tab w:val="center" w:pos="5221"/>
          <w:tab w:val="center" w:pos="5875"/>
          <w:tab w:val="center" w:pos="6093"/>
        </w:tabs>
        <w:spacing w:after="0"/>
        <w:jc w:val="center"/>
      </w:pPr>
      <w:r>
        <w:rPr>
          <w:rFonts w:ascii="Calibri" w:eastAsia="Calibri" w:hAnsi="Calibri" w:cs="Calibri"/>
          <w:color w:val="A61C00"/>
        </w:rPr>
        <w:t xml:space="preserve">​ </w:t>
      </w:r>
      <w:r w:rsidR="001C6F1C">
        <w:rPr>
          <w:rFonts w:ascii="Trebuchet MS" w:eastAsia="Trebuchet MS" w:hAnsi="Trebuchet MS" w:cs="Trebuchet MS"/>
          <w:b/>
          <w:color w:val="A61C00"/>
          <w:sz w:val="36"/>
          <w:szCs w:val="28"/>
        </w:rPr>
        <w:t>Sistemas de Informação e Base de Dados</w:t>
      </w:r>
    </w:p>
    <w:p w14:paraId="420A206F" w14:textId="1E208710" w:rsidR="009E0FC4" w:rsidRPr="00EE05E6" w:rsidRDefault="009E0FC4" w:rsidP="009E0FC4">
      <w:pPr>
        <w:pStyle w:val="Heading1"/>
        <w:tabs>
          <w:tab w:val="center" w:pos="4159"/>
          <w:tab w:val="center" w:pos="5600"/>
          <w:tab w:val="center" w:pos="5959"/>
        </w:tabs>
        <w:spacing w:after="186"/>
        <w:ind w:left="0" w:firstLine="0"/>
        <w:jc w:val="center"/>
        <w:rPr>
          <w:color w:val="000000"/>
          <w:sz w:val="36"/>
          <w:szCs w:val="28"/>
          <w:lang w:val="en-US"/>
        </w:rPr>
      </w:pPr>
      <w:r w:rsidRPr="00EE05E6">
        <w:rPr>
          <w:color w:val="000000"/>
          <w:sz w:val="36"/>
          <w:szCs w:val="28"/>
          <w:lang w:val="en-US"/>
        </w:rPr>
        <w:t>MIEEC</w:t>
      </w:r>
    </w:p>
    <w:p w14:paraId="5AE31EF7" w14:textId="37E6B071" w:rsidR="009E0FC4" w:rsidRPr="00EE05E6" w:rsidRDefault="009E0FC4" w:rsidP="009E0FC4">
      <w:pPr>
        <w:spacing w:after="107"/>
        <w:ind w:left="48"/>
        <w:rPr>
          <w:sz w:val="28"/>
          <w:szCs w:val="28"/>
          <w:lang w:val="en-US"/>
        </w:rPr>
      </w:pPr>
    </w:p>
    <w:p w14:paraId="280BB479" w14:textId="5B34801C" w:rsidR="009E0FC4" w:rsidRPr="00EE05E6" w:rsidRDefault="009E0FC4" w:rsidP="009E0FC4">
      <w:pPr>
        <w:spacing w:after="107"/>
        <w:ind w:left="48"/>
        <w:rPr>
          <w:sz w:val="28"/>
          <w:szCs w:val="28"/>
          <w:lang w:val="en-US"/>
        </w:rPr>
      </w:pPr>
    </w:p>
    <w:p w14:paraId="08239AB3" w14:textId="58F2876A" w:rsidR="002B0718" w:rsidRPr="00EE05E6" w:rsidRDefault="002B0718" w:rsidP="009E0FC4">
      <w:pPr>
        <w:spacing w:after="107"/>
        <w:ind w:left="48"/>
        <w:rPr>
          <w:sz w:val="28"/>
          <w:szCs w:val="28"/>
          <w:lang w:val="en-US"/>
        </w:rPr>
      </w:pPr>
    </w:p>
    <w:p w14:paraId="6B41C4CC" w14:textId="5527B766" w:rsidR="002B0718" w:rsidRPr="00EE05E6" w:rsidRDefault="002B0718" w:rsidP="009E0FC4">
      <w:pPr>
        <w:spacing w:after="107"/>
        <w:ind w:left="48"/>
        <w:rPr>
          <w:sz w:val="28"/>
          <w:szCs w:val="28"/>
          <w:lang w:val="en-US"/>
        </w:rPr>
      </w:pPr>
    </w:p>
    <w:p w14:paraId="368042F6" w14:textId="77777777" w:rsidR="002B0718" w:rsidRPr="00EE05E6" w:rsidRDefault="002B0718" w:rsidP="002B0718">
      <w:pPr>
        <w:spacing w:after="107"/>
        <w:rPr>
          <w:sz w:val="28"/>
          <w:szCs w:val="28"/>
          <w:lang w:val="en-US"/>
        </w:rPr>
      </w:pPr>
    </w:p>
    <w:p w14:paraId="6A6AA457" w14:textId="77777777" w:rsidR="009E0FC4" w:rsidRPr="00EE05E6" w:rsidRDefault="009E0FC4" w:rsidP="009E0FC4">
      <w:pPr>
        <w:spacing w:after="107"/>
        <w:ind w:left="48"/>
        <w:rPr>
          <w:sz w:val="28"/>
          <w:szCs w:val="28"/>
          <w:lang w:val="en-US"/>
        </w:rPr>
      </w:pPr>
    </w:p>
    <w:p w14:paraId="1C3CCC7F" w14:textId="2571F26C" w:rsidR="009E0FC4" w:rsidRPr="00EE05E6" w:rsidRDefault="00B16BDA" w:rsidP="002B0718">
      <w:pPr>
        <w:pStyle w:val="Heading1"/>
        <w:tabs>
          <w:tab w:val="center" w:pos="4159"/>
          <w:tab w:val="center" w:pos="5600"/>
          <w:tab w:val="center" w:pos="5959"/>
        </w:tabs>
        <w:spacing w:after="186"/>
        <w:ind w:left="0" w:firstLine="0"/>
        <w:jc w:val="center"/>
        <w:rPr>
          <w:b/>
          <w:bCs/>
          <w:color w:val="000000"/>
          <w:sz w:val="36"/>
          <w:szCs w:val="28"/>
          <w:lang w:val="en-US"/>
        </w:rPr>
      </w:pPr>
      <w:r w:rsidRPr="00EE05E6">
        <w:rPr>
          <w:b/>
          <w:bCs/>
          <w:color w:val="000000"/>
          <w:sz w:val="36"/>
          <w:szCs w:val="28"/>
          <w:lang w:val="en-US"/>
        </w:rPr>
        <w:t>Project Report</w:t>
      </w:r>
    </w:p>
    <w:p w14:paraId="1F6DD3C1" w14:textId="16D9A86F" w:rsidR="00B16BDA" w:rsidRPr="00406965" w:rsidRDefault="00B16BDA" w:rsidP="00B16BDA">
      <w:pPr>
        <w:jc w:val="center"/>
        <w:rPr>
          <w:rFonts w:ascii="Trebuchet MS" w:hAnsi="Trebuchet MS"/>
          <w:sz w:val="24"/>
          <w:szCs w:val="24"/>
          <w:lang w:val="en-US" w:eastAsia="ja-JP"/>
        </w:rPr>
      </w:pPr>
      <w:r w:rsidRPr="00406965">
        <w:rPr>
          <w:rFonts w:ascii="Trebuchet MS" w:hAnsi="Trebuchet MS"/>
          <w:sz w:val="24"/>
          <w:szCs w:val="24"/>
          <w:lang w:val="en-US" w:eastAsia="ja-JP"/>
        </w:rPr>
        <w:t>COVID-19 Management System</w:t>
      </w:r>
    </w:p>
    <w:p w14:paraId="596F830C" w14:textId="26034DC2" w:rsidR="009E0FC4" w:rsidRPr="00406965" w:rsidRDefault="009E0FC4" w:rsidP="009E0FC4">
      <w:pPr>
        <w:spacing w:after="107"/>
        <w:ind w:left="48"/>
        <w:rPr>
          <w:sz w:val="28"/>
          <w:szCs w:val="28"/>
          <w:lang w:val="en-US"/>
        </w:rPr>
      </w:pPr>
    </w:p>
    <w:p w14:paraId="67CAE29E" w14:textId="6D64AAC0" w:rsidR="009E0FC4" w:rsidRPr="00406965" w:rsidRDefault="009E0FC4" w:rsidP="009E0FC4">
      <w:pPr>
        <w:spacing w:after="107"/>
        <w:ind w:left="48"/>
        <w:rPr>
          <w:sz w:val="28"/>
          <w:szCs w:val="28"/>
          <w:lang w:val="en-US"/>
        </w:rPr>
      </w:pPr>
    </w:p>
    <w:p w14:paraId="6FB3DD76" w14:textId="18401E78" w:rsidR="009E0FC4" w:rsidRPr="00406965" w:rsidRDefault="009E0FC4" w:rsidP="00B16BDA">
      <w:pPr>
        <w:spacing w:after="107"/>
        <w:rPr>
          <w:sz w:val="28"/>
          <w:szCs w:val="28"/>
          <w:lang w:val="en-US"/>
        </w:rPr>
      </w:pPr>
    </w:p>
    <w:p w14:paraId="6EDDA7CD" w14:textId="77777777" w:rsidR="002B0718" w:rsidRPr="00406965" w:rsidRDefault="002B0718" w:rsidP="009E0FC4">
      <w:pPr>
        <w:spacing w:after="107"/>
        <w:ind w:left="48"/>
        <w:rPr>
          <w:sz w:val="28"/>
          <w:szCs w:val="28"/>
          <w:lang w:val="en-US"/>
        </w:rPr>
      </w:pPr>
    </w:p>
    <w:p w14:paraId="6243E556" w14:textId="77777777" w:rsidR="009E0FC4" w:rsidRPr="00406965" w:rsidRDefault="009E0FC4" w:rsidP="009E0FC4">
      <w:pPr>
        <w:spacing w:after="107"/>
        <w:ind w:left="48"/>
        <w:rPr>
          <w:sz w:val="28"/>
          <w:szCs w:val="28"/>
          <w:lang w:val="en-US"/>
        </w:rPr>
      </w:pPr>
    </w:p>
    <w:p w14:paraId="61C1FC9E" w14:textId="77777777" w:rsidR="009E0FC4" w:rsidRPr="00406965" w:rsidRDefault="009E0FC4" w:rsidP="009E0FC4">
      <w:pPr>
        <w:spacing w:after="43"/>
        <w:ind w:left="115"/>
        <w:jc w:val="center"/>
        <w:rPr>
          <w:sz w:val="28"/>
          <w:szCs w:val="28"/>
          <w:lang w:val="en-US"/>
        </w:rPr>
      </w:pPr>
    </w:p>
    <w:p w14:paraId="5FE53B26" w14:textId="2F105BFD" w:rsidR="009E0FC4" w:rsidRPr="00406965" w:rsidRDefault="009E0FC4" w:rsidP="009E0FC4">
      <w:pPr>
        <w:spacing w:after="83"/>
        <w:jc w:val="center"/>
        <w:rPr>
          <w:rFonts w:ascii="Trebuchet MS" w:eastAsia="Trebuchet MS" w:hAnsi="Trebuchet MS" w:cs="Trebuchet MS"/>
          <w:b/>
          <w:color w:val="A61C00"/>
          <w:sz w:val="32"/>
          <w:szCs w:val="28"/>
          <w:lang w:val="en-US"/>
        </w:rPr>
      </w:pPr>
    </w:p>
    <w:p w14:paraId="21A5BD79" w14:textId="77777777" w:rsidR="009E0FC4" w:rsidRPr="00406965" w:rsidRDefault="009E0FC4" w:rsidP="009E0FC4">
      <w:pPr>
        <w:spacing w:after="83"/>
        <w:jc w:val="center"/>
        <w:rPr>
          <w:sz w:val="28"/>
          <w:szCs w:val="28"/>
          <w:lang w:val="en-US"/>
        </w:rPr>
      </w:pPr>
    </w:p>
    <w:p w14:paraId="20F18348" w14:textId="605E6BE3" w:rsidR="009E0FC4" w:rsidRPr="00406965" w:rsidRDefault="001C6F1C" w:rsidP="009E0FC4">
      <w:pPr>
        <w:tabs>
          <w:tab w:val="center" w:pos="6686"/>
        </w:tabs>
        <w:spacing w:after="0"/>
        <w:ind w:left="-15"/>
        <w:jc w:val="center"/>
        <w:rPr>
          <w:color w:val="0563C1" w:themeColor="hyperlink"/>
          <w:sz w:val="20"/>
          <w:szCs w:val="24"/>
          <w:u w:val="single"/>
        </w:rPr>
      </w:pPr>
      <w:r w:rsidRPr="00406965">
        <w:rPr>
          <w:rFonts w:ascii="Trebuchet MS" w:hAnsi="Trebuchet MS"/>
          <w:sz w:val="28"/>
          <w:szCs w:val="28"/>
        </w:rPr>
        <w:t>Guilherme Magnago</w:t>
      </w:r>
      <w:r w:rsidRPr="00406965">
        <w:rPr>
          <w:rFonts w:ascii="Calibri" w:eastAsia="Calibri" w:hAnsi="Calibri" w:cs="Calibri"/>
          <w:sz w:val="28"/>
          <w:szCs w:val="24"/>
        </w:rPr>
        <w:t>​</w:t>
      </w:r>
      <w:r w:rsidRPr="00406965">
        <w:rPr>
          <w:rFonts w:ascii="Trebuchet MS" w:eastAsia="Trebuchet MS" w:hAnsi="Trebuchet MS" w:cs="Trebuchet MS"/>
          <w:sz w:val="24"/>
          <w:szCs w:val="24"/>
        </w:rPr>
        <w:t xml:space="preserve"> </w:t>
      </w:r>
      <w:r w:rsidRPr="00406965">
        <w:rPr>
          <w:rFonts w:ascii="Calibri" w:eastAsia="Calibri" w:hAnsi="Calibri" w:cs="Calibri"/>
          <w:sz w:val="24"/>
          <w:szCs w:val="24"/>
        </w:rPr>
        <w:t xml:space="preserve">​ </w:t>
      </w:r>
      <w:r w:rsidR="00406965" w:rsidRPr="00406965">
        <w:rPr>
          <w:rFonts w:ascii="Trebuchet MS" w:eastAsia="Trebuchet MS" w:hAnsi="Trebuchet MS" w:cs="Trebuchet MS"/>
          <w:color w:val="1155CC"/>
          <w:sz w:val="20"/>
          <w:szCs w:val="24"/>
          <w:u w:val="single" w:color="1155CC"/>
        </w:rPr>
        <w:t>up</w:t>
      </w:r>
      <w:r w:rsidR="008523E7">
        <w:rPr>
          <w:rFonts w:ascii="Trebuchet MS" w:eastAsia="Trebuchet MS" w:hAnsi="Trebuchet MS" w:cs="Trebuchet MS"/>
          <w:color w:val="1155CC"/>
          <w:sz w:val="20"/>
          <w:szCs w:val="24"/>
          <w:u w:val="single" w:color="1155CC"/>
        </w:rPr>
        <w:t>201902438</w:t>
      </w:r>
      <w:r w:rsidR="00406965" w:rsidRPr="00406965">
        <w:rPr>
          <w:rFonts w:ascii="Trebuchet MS" w:eastAsia="Trebuchet MS" w:hAnsi="Trebuchet MS" w:cs="Trebuchet MS"/>
          <w:color w:val="1155CC"/>
          <w:sz w:val="20"/>
          <w:szCs w:val="24"/>
          <w:u w:val="single" w:color="1155CC"/>
        </w:rPr>
        <w:t>@</w:t>
      </w:r>
      <w:r w:rsidR="00406965" w:rsidRPr="00406965">
        <w:rPr>
          <w:rFonts w:ascii="Calibri" w:eastAsia="Calibri" w:hAnsi="Calibri" w:cs="Calibri"/>
          <w:color w:val="1155CC"/>
          <w:sz w:val="20"/>
          <w:szCs w:val="24"/>
          <w:u w:val="single" w:color="1155CC"/>
        </w:rPr>
        <w:t>​</w:t>
      </w:r>
      <w:r w:rsidR="008523E7">
        <w:rPr>
          <w:rFonts w:ascii="Trebuchet MS" w:eastAsia="Trebuchet MS" w:hAnsi="Trebuchet MS" w:cs="Trebuchet MS"/>
          <w:color w:val="1155CC"/>
          <w:sz w:val="20"/>
          <w:szCs w:val="24"/>
          <w:u w:val="single" w:color="1155CC"/>
        </w:rPr>
        <w:t>letras</w:t>
      </w:r>
      <w:r w:rsidR="00406965" w:rsidRPr="00406965">
        <w:rPr>
          <w:rFonts w:ascii="Trebuchet MS" w:eastAsia="Trebuchet MS" w:hAnsi="Trebuchet MS" w:cs="Trebuchet MS"/>
          <w:color w:val="1155CC"/>
          <w:sz w:val="20"/>
          <w:szCs w:val="24"/>
          <w:u w:val="single" w:color="1155CC"/>
        </w:rPr>
        <w:t>.up.pt</w:t>
      </w:r>
      <w:r w:rsidR="00406965" w:rsidRPr="00406965">
        <w:rPr>
          <w:rFonts w:ascii="Trebuchet MS" w:hAnsi="Trebuchet MS"/>
          <w:sz w:val="28"/>
          <w:szCs w:val="24"/>
        </w:rPr>
        <w:t xml:space="preserve"> </w:t>
      </w:r>
      <w:r w:rsidR="00406965">
        <w:rPr>
          <w:rFonts w:ascii="Trebuchet MS" w:hAnsi="Trebuchet MS"/>
          <w:sz w:val="28"/>
          <w:szCs w:val="24"/>
        </w:rPr>
        <w:t xml:space="preserve">       </w:t>
      </w:r>
      <w:r w:rsidR="009E0FC4" w:rsidRPr="00406965">
        <w:rPr>
          <w:rFonts w:ascii="Trebuchet MS" w:hAnsi="Trebuchet MS"/>
          <w:sz w:val="28"/>
          <w:szCs w:val="24"/>
        </w:rPr>
        <w:t>João Peixoto</w:t>
      </w:r>
      <w:r w:rsidR="009E0FC4" w:rsidRPr="00406965">
        <w:rPr>
          <w:rFonts w:ascii="Calibri" w:eastAsia="Calibri" w:hAnsi="Calibri" w:cs="Calibri"/>
          <w:sz w:val="28"/>
          <w:szCs w:val="24"/>
        </w:rPr>
        <w:t>​</w:t>
      </w:r>
      <w:r w:rsidR="009E0FC4" w:rsidRPr="00406965">
        <w:rPr>
          <w:rFonts w:ascii="Trebuchet MS" w:eastAsia="Trebuchet MS" w:hAnsi="Trebuchet MS" w:cs="Trebuchet MS"/>
          <w:sz w:val="21"/>
          <w:szCs w:val="24"/>
        </w:rPr>
        <w:t xml:space="preserve"> </w:t>
      </w:r>
      <w:r w:rsidR="009E0FC4" w:rsidRPr="00406965">
        <w:rPr>
          <w:rFonts w:ascii="Calibri" w:eastAsia="Calibri" w:hAnsi="Calibri" w:cs="Calibri"/>
          <w:sz w:val="21"/>
          <w:szCs w:val="24"/>
        </w:rPr>
        <w:t xml:space="preserve">​ </w:t>
      </w:r>
      <w:r w:rsidR="009E0FC4" w:rsidRPr="00406965">
        <w:rPr>
          <w:rFonts w:ascii="Calibri" w:eastAsia="Calibri" w:hAnsi="Calibri" w:cs="Calibri"/>
          <w:sz w:val="21"/>
          <w:szCs w:val="24"/>
          <w:u w:val="single" w:color="1155CC"/>
        </w:rPr>
        <w:t>​</w:t>
      </w:r>
      <w:r w:rsidR="009E0FC4" w:rsidRPr="00406965">
        <w:rPr>
          <w:rFonts w:ascii="Trebuchet MS" w:eastAsia="Trebuchet MS" w:hAnsi="Trebuchet MS" w:cs="Trebuchet MS"/>
          <w:color w:val="1155CC"/>
          <w:sz w:val="20"/>
          <w:szCs w:val="24"/>
          <w:u w:val="single" w:color="1155CC"/>
        </w:rPr>
        <w:t>up201707426@</w:t>
      </w:r>
      <w:r w:rsidR="009E0FC4" w:rsidRPr="00406965">
        <w:rPr>
          <w:rFonts w:ascii="Calibri" w:eastAsia="Calibri" w:hAnsi="Calibri" w:cs="Calibri"/>
          <w:color w:val="1155CC"/>
          <w:sz w:val="20"/>
          <w:szCs w:val="24"/>
          <w:u w:val="single" w:color="1155CC"/>
        </w:rPr>
        <w:t xml:space="preserve">​ </w:t>
      </w:r>
      <w:r w:rsidR="009E0FC4" w:rsidRPr="00406965">
        <w:rPr>
          <w:rFonts w:ascii="Trebuchet MS" w:eastAsia="Trebuchet MS" w:hAnsi="Trebuchet MS" w:cs="Trebuchet MS"/>
          <w:color w:val="1155CC"/>
          <w:sz w:val="20"/>
          <w:szCs w:val="24"/>
          <w:u w:val="single" w:color="1155CC"/>
        </w:rPr>
        <w:t>fe.up.pt</w:t>
      </w:r>
      <w:r w:rsidR="009E0FC4" w:rsidRPr="00406965">
        <w:rPr>
          <w:rFonts w:ascii="Calibri" w:eastAsia="Calibri" w:hAnsi="Calibri" w:cs="Calibri"/>
          <w:color w:val="1155CC"/>
          <w:sz w:val="20"/>
          <w:szCs w:val="24"/>
          <w:u w:val="single" w:color="1155CC"/>
        </w:rPr>
        <w:t>​</w:t>
      </w:r>
    </w:p>
    <w:p w14:paraId="6C4632E7" w14:textId="790BEEA8" w:rsidR="009E0FC4" w:rsidRDefault="00D52871" w:rsidP="009E0FC4">
      <w:pPr>
        <w:pStyle w:val="Heading1"/>
        <w:numPr>
          <w:ilvl w:val="0"/>
          <w:numId w:val="3"/>
        </w:numPr>
        <w:tabs>
          <w:tab w:val="center" w:pos="4159"/>
          <w:tab w:val="center" w:pos="5600"/>
          <w:tab w:val="center" w:pos="5959"/>
        </w:tabs>
        <w:spacing w:after="186"/>
        <w:rPr>
          <w:color w:val="000000"/>
          <w:sz w:val="36"/>
          <w:szCs w:val="28"/>
          <w:lang w:val="en-US"/>
        </w:rPr>
      </w:pPr>
      <w:r>
        <w:rPr>
          <w:color w:val="000000"/>
          <w:sz w:val="36"/>
          <w:szCs w:val="28"/>
          <w:lang w:val="en-US"/>
        </w:rPr>
        <w:lastRenderedPageBreak/>
        <w:t>Topic description</w:t>
      </w:r>
      <w:r w:rsidR="009E0FC4">
        <w:rPr>
          <w:color w:val="000000"/>
          <w:sz w:val="36"/>
          <w:szCs w:val="28"/>
          <w:lang w:val="en-US"/>
        </w:rPr>
        <w:t>:</w:t>
      </w:r>
    </w:p>
    <w:p w14:paraId="59CF8CE7" w14:textId="77777777" w:rsidR="00406965" w:rsidRPr="00406965" w:rsidRDefault="00406965" w:rsidP="00406965">
      <w:pPr>
        <w:rPr>
          <w:lang w:val="en-US" w:eastAsia="ja-JP"/>
        </w:rPr>
      </w:pPr>
    </w:p>
    <w:p w14:paraId="38DAE55D" w14:textId="409DF72E" w:rsidR="006740FD" w:rsidRDefault="00406965" w:rsidP="006740FD">
      <w:pPr>
        <w:spacing w:before="240" w:line="276" w:lineRule="auto"/>
        <w:ind w:firstLine="360"/>
        <w:rPr>
          <w:rFonts w:ascii="Trebuchet MS" w:eastAsia="Times New Roman" w:hAnsi="Trebuchet MS"/>
          <w:lang w:val="en-US"/>
        </w:rPr>
      </w:pPr>
      <w:r>
        <w:rPr>
          <w:rFonts w:ascii="Trebuchet MS" w:eastAsia="Times New Roman" w:hAnsi="Trebuchet MS"/>
          <w:lang w:val="en-US"/>
        </w:rPr>
        <w:t xml:space="preserve">In a hypothetical circumstance, the University of </w:t>
      </w:r>
      <w:r w:rsidR="00D52871" w:rsidRPr="00D52871">
        <w:rPr>
          <w:rFonts w:ascii="Trebuchet MS" w:eastAsia="Times New Roman" w:hAnsi="Trebuchet MS"/>
          <w:lang w:val="en-US"/>
        </w:rPr>
        <w:t>Porto intends to implement a tracking system designed to identify possible C</w:t>
      </w:r>
      <w:r>
        <w:rPr>
          <w:rFonts w:ascii="Trebuchet MS" w:eastAsia="Times New Roman" w:hAnsi="Trebuchet MS"/>
          <w:lang w:val="en-US"/>
        </w:rPr>
        <w:t>OVID</w:t>
      </w:r>
      <w:r w:rsidR="00D52871" w:rsidRPr="00D52871">
        <w:rPr>
          <w:rFonts w:ascii="Trebuchet MS" w:eastAsia="Times New Roman" w:hAnsi="Trebuchet MS"/>
          <w:lang w:val="en-US"/>
        </w:rPr>
        <w:t>-19 infection chains between students</w:t>
      </w:r>
      <w:r>
        <w:rPr>
          <w:rFonts w:ascii="Trebuchet MS" w:eastAsia="Times New Roman" w:hAnsi="Trebuchet MS"/>
          <w:lang w:val="en-US"/>
        </w:rPr>
        <w:t>,</w:t>
      </w:r>
      <w:r w:rsidR="00D52871" w:rsidRPr="00D52871">
        <w:rPr>
          <w:rFonts w:ascii="Trebuchet MS" w:eastAsia="Times New Roman" w:hAnsi="Trebuchet MS"/>
          <w:lang w:val="en-US"/>
        </w:rPr>
        <w:t xml:space="preserve"> </w:t>
      </w:r>
      <w:r w:rsidR="00EE05E6" w:rsidRPr="00D52871">
        <w:rPr>
          <w:rFonts w:ascii="Trebuchet MS" w:eastAsia="Times New Roman" w:hAnsi="Trebuchet MS"/>
          <w:lang w:val="en-US"/>
        </w:rPr>
        <w:t>professors,</w:t>
      </w:r>
      <w:r>
        <w:rPr>
          <w:rFonts w:ascii="Trebuchet MS" w:eastAsia="Times New Roman" w:hAnsi="Trebuchet MS"/>
          <w:lang w:val="en-US"/>
        </w:rPr>
        <w:t xml:space="preserve"> and other staff workers</w:t>
      </w:r>
      <w:r w:rsidR="00D52871" w:rsidRPr="00D52871">
        <w:rPr>
          <w:rFonts w:ascii="Trebuchet MS" w:eastAsia="Times New Roman" w:hAnsi="Trebuchet MS"/>
          <w:lang w:val="en-US"/>
        </w:rPr>
        <w:t xml:space="preserve">. The system consists in tracking every member of the community who has attended each class in person and isolate everyone who recently </w:t>
      </w:r>
      <w:r w:rsidR="00EE05E6" w:rsidRPr="00D52871">
        <w:rPr>
          <w:rFonts w:ascii="Trebuchet MS" w:eastAsia="Times New Roman" w:hAnsi="Trebuchet MS"/>
          <w:lang w:val="en-US"/>
        </w:rPr>
        <w:t>encountered</w:t>
      </w:r>
      <w:r w:rsidR="00D52871" w:rsidRPr="00D52871">
        <w:rPr>
          <w:rFonts w:ascii="Trebuchet MS" w:eastAsia="Times New Roman" w:hAnsi="Trebuchet MS"/>
          <w:lang w:val="en-US"/>
        </w:rPr>
        <w:t xml:space="preserve"> a sick person.</w:t>
      </w:r>
    </w:p>
    <w:p w14:paraId="1944BCF7" w14:textId="77777777" w:rsidR="006740FD" w:rsidRDefault="006740FD" w:rsidP="006740FD">
      <w:pPr>
        <w:spacing w:after="0" w:line="276" w:lineRule="auto"/>
        <w:rPr>
          <w:rFonts w:ascii="Trebuchet MS" w:eastAsia="Times New Roman" w:hAnsi="Trebuchet MS"/>
          <w:lang w:val="en-US"/>
        </w:rPr>
      </w:pPr>
    </w:p>
    <w:p w14:paraId="4ECBCE3F" w14:textId="77777777" w:rsidR="006740FD" w:rsidRPr="00364375" w:rsidRDefault="00EE05E6" w:rsidP="006740FD">
      <w:pPr>
        <w:spacing w:after="0" w:line="276" w:lineRule="auto"/>
        <w:rPr>
          <w:rFonts w:ascii="Trebuchet MS" w:eastAsia="Times New Roman" w:hAnsi="Trebuchet MS"/>
          <w:lang w:val="en-US"/>
        </w:rPr>
      </w:pPr>
      <w:r w:rsidRPr="00D52871">
        <w:rPr>
          <w:rFonts w:ascii="Trebuchet MS" w:eastAsia="Times New Roman" w:hAnsi="Trebuchet MS"/>
          <w:lang w:val="en-US"/>
        </w:rPr>
        <w:t xml:space="preserve">        </w:t>
      </w:r>
      <w:r w:rsidRPr="00364375">
        <w:rPr>
          <w:rFonts w:ascii="Trebuchet MS" w:eastAsia="Times New Roman" w:hAnsi="Trebuchet MS"/>
          <w:lang w:val="en-US"/>
        </w:rPr>
        <w:t xml:space="preserve">• The system works across the entire University, being separated by different </w:t>
      </w:r>
      <w:r w:rsidR="006740FD" w:rsidRPr="00364375">
        <w:rPr>
          <w:rFonts w:ascii="Trebuchet MS" w:eastAsia="Times New Roman" w:hAnsi="Trebuchet MS"/>
          <w:lang w:val="en-US"/>
        </w:rPr>
        <w:t>faculties</w:t>
      </w:r>
      <w:r w:rsidRPr="00364375">
        <w:rPr>
          <w:rFonts w:ascii="Trebuchet MS" w:eastAsia="Times New Roman" w:hAnsi="Trebuchet MS"/>
          <w:lang w:val="en-US"/>
        </w:rPr>
        <w:t xml:space="preserve"> such as the </w:t>
      </w:r>
      <w:r w:rsidR="006740FD" w:rsidRPr="00364375">
        <w:rPr>
          <w:rFonts w:ascii="Trebuchet MS" w:eastAsia="Times New Roman" w:hAnsi="Trebuchet MS"/>
          <w:lang w:val="en-US"/>
        </w:rPr>
        <w:t>faculty of e</w:t>
      </w:r>
      <w:r w:rsidRPr="00364375">
        <w:rPr>
          <w:rFonts w:ascii="Trebuchet MS" w:eastAsia="Times New Roman" w:hAnsi="Trebuchet MS"/>
          <w:lang w:val="en-US"/>
        </w:rPr>
        <w:t>ngineering</w:t>
      </w:r>
      <w:r w:rsidR="006740FD" w:rsidRPr="00364375">
        <w:rPr>
          <w:rFonts w:ascii="Trebuchet MS" w:eastAsia="Times New Roman" w:hAnsi="Trebuchet MS"/>
          <w:lang w:val="en-US"/>
        </w:rPr>
        <w:t xml:space="preserve"> </w:t>
      </w:r>
      <w:r w:rsidRPr="00364375">
        <w:rPr>
          <w:rFonts w:ascii="Trebuchet MS" w:eastAsia="Times New Roman" w:hAnsi="Trebuchet MS"/>
          <w:lang w:val="en-US"/>
        </w:rPr>
        <w:t>or the faculty of arts and humanities.</w:t>
      </w:r>
    </w:p>
    <w:p w14:paraId="4AD95FDE" w14:textId="77777777" w:rsidR="006740FD" w:rsidRPr="00364375" w:rsidRDefault="006740FD" w:rsidP="006740FD">
      <w:pPr>
        <w:spacing w:after="0" w:line="276" w:lineRule="auto"/>
        <w:rPr>
          <w:rFonts w:ascii="Trebuchet MS" w:eastAsia="Times New Roman" w:hAnsi="Trebuchet MS"/>
          <w:lang w:val="en-US"/>
        </w:rPr>
      </w:pPr>
    </w:p>
    <w:p w14:paraId="46EF74BE" w14:textId="5D043F9E" w:rsidR="006E3727" w:rsidRPr="008523E7" w:rsidRDefault="006740FD" w:rsidP="006740FD">
      <w:pPr>
        <w:spacing w:after="0" w:line="276" w:lineRule="auto"/>
        <w:rPr>
          <w:rFonts w:ascii="Trebuchet MS" w:eastAsia="Times New Roman" w:hAnsi="Trebuchet MS"/>
          <w:color w:val="FF0000"/>
          <w:lang w:val="en-US"/>
        </w:rPr>
      </w:pPr>
      <w:r w:rsidRPr="00364375">
        <w:rPr>
          <w:rFonts w:ascii="Trebuchet MS" w:eastAsia="Times New Roman" w:hAnsi="Trebuchet MS"/>
          <w:lang w:val="en-US"/>
        </w:rPr>
        <w:t>        • Every person that studies or works on the college is stored in the database. Their home address is also stored as a unique attribute so that it is possible to control possible specific outbreak locations.</w:t>
      </w:r>
      <w:r w:rsidR="00364375">
        <w:rPr>
          <w:rFonts w:ascii="Trebuchet MS" w:eastAsia="Times New Roman" w:hAnsi="Trebuchet MS"/>
          <w:lang w:val="en-US"/>
        </w:rPr>
        <w:t xml:space="preserve"> </w:t>
      </w:r>
      <w:r w:rsidR="008523E7">
        <w:rPr>
          <w:rFonts w:ascii="Trebuchet MS" w:eastAsia="Times New Roman" w:hAnsi="Trebuchet MS"/>
          <w:color w:val="FF0000"/>
          <w:lang w:val="en-US"/>
        </w:rPr>
        <w:t>(to provide the authorities with information on where the positive cases reside?)</w:t>
      </w:r>
    </w:p>
    <w:p w14:paraId="0F361474" w14:textId="03D7912B" w:rsidR="006740FD" w:rsidRPr="008523E7" w:rsidRDefault="00D52871" w:rsidP="006740FD">
      <w:pPr>
        <w:spacing w:after="0" w:line="276" w:lineRule="auto"/>
        <w:rPr>
          <w:rFonts w:ascii="Trebuchet MS" w:eastAsia="Times New Roman" w:hAnsi="Trebuchet MS"/>
          <w:color w:val="FF0000"/>
          <w:lang w:val="en-US"/>
        </w:rPr>
      </w:pPr>
      <w:r w:rsidRPr="00D52871">
        <w:rPr>
          <w:rFonts w:ascii="Trebuchet MS" w:eastAsia="Times New Roman" w:hAnsi="Trebuchet MS"/>
          <w:lang w:val="en-US"/>
        </w:rPr>
        <w:br/>
        <w:t>        • Every student has a unique student number</w:t>
      </w:r>
      <w:r w:rsidR="006740FD">
        <w:rPr>
          <w:rFonts w:ascii="Trebuchet MS" w:eastAsia="Times New Roman" w:hAnsi="Trebuchet MS"/>
          <w:lang w:val="en-US"/>
        </w:rPr>
        <w:t xml:space="preserve"> (ID)</w:t>
      </w:r>
      <w:r w:rsidRPr="00D52871">
        <w:rPr>
          <w:rFonts w:ascii="Trebuchet MS" w:eastAsia="Times New Roman" w:hAnsi="Trebuchet MS"/>
          <w:lang w:val="en-US"/>
        </w:rPr>
        <w:t xml:space="preserve">, a name, an institutional e-mail, </w:t>
      </w:r>
      <w:r w:rsidRPr="006740FD">
        <w:rPr>
          <w:rFonts w:ascii="Trebuchet MS" w:eastAsia="Times New Roman" w:hAnsi="Trebuchet MS"/>
          <w:highlight w:val="green"/>
          <w:lang w:val="en-US"/>
        </w:rPr>
        <w:t>tax identity number</w:t>
      </w:r>
      <w:r w:rsidR="006740FD" w:rsidRPr="006740FD">
        <w:rPr>
          <w:rFonts w:ascii="Trebuchet MS" w:eastAsia="Times New Roman" w:hAnsi="Trebuchet MS"/>
          <w:highlight w:val="green"/>
          <w:lang w:val="en-US"/>
        </w:rPr>
        <w:t xml:space="preserve"> (</w:t>
      </w:r>
      <w:proofErr w:type="spellStart"/>
      <w:r w:rsidR="006740FD" w:rsidRPr="006740FD">
        <w:rPr>
          <w:rFonts w:ascii="Trebuchet MS" w:eastAsia="Times New Roman" w:hAnsi="Trebuchet MS"/>
          <w:highlight w:val="green"/>
          <w:lang w:val="en-US"/>
        </w:rPr>
        <w:t>não</w:t>
      </w:r>
      <w:proofErr w:type="spellEnd"/>
      <w:r w:rsidR="006740FD" w:rsidRPr="006740FD">
        <w:rPr>
          <w:rFonts w:ascii="Trebuchet MS" w:eastAsia="Times New Roman" w:hAnsi="Trebuchet MS"/>
          <w:highlight w:val="green"/>
          <w:lang w:val="en-US"/>
        </w:rPr>
        <w:t xml:space="preserve"> sei se o </w:t>
      </w:r>
      <w:proofErr w:type="spellStart"/>
      <w:r w:rsidR="006740FD" w:rsidRPr="006740FD">
        <w:rPr>
          <w:rFonts w:ascii="Trebuchet MS" w:eastAsia="Times New Roman" w:hAnsi="Trebuchet MS"/>
          <w:highlight w:val="green"/>
          <w:lang w:val="en-US"/>
        </w:rPr>
        <w:t>número</w:t>
      </w:r>
      <w:proofErr w:type="spellEnd"/>
      <w:r w:rsidR="006740FD" w:rsidRPr="006740FD">
        <w:rPr>
          <w:rFonts w:ascii="Trebuchet MS" w:eastAsia="Times New Roman" w:hAnsi="Trebuchet MS"/>
          <w:highlight w:val="green"/>
          <w:lang w:val="en-US"/>
        </w:rPr>
        <w:t xml:space="preserve"> de </w:t>
      </w:r>
      <w:proofErr w:type="spellStart"/>
      <w:r w:rsidR="006740FD" w:rsidRPr="006740FD">
        <w:rPr>
          <w:rFonts w:ascii="Trebuchet MS" w:eastAsia="Times New Roman" w:hAnsi="Trebuchet MS"/>
          <w:highlight w:val="green"/>
          <w:lang w:val="en-US"/>
        </w:rPr>
        <w:t>identificação</w:t>
      </w:r>
      <w:proofErr w:type="spellEnd"/>
      <w:r w:rsidR="006740FD" w:rsidRPr="006740FD">
        <w:rPr>
          <w:rFonts w:ascii="Trebuchet MS" w:eastAsia="Times New Roman" w:hAnsi="Trebuchet MS"/>
          <w:highlight w:val="green"/>
          <w:lang w:val="en-US"/>
        </w:rPr>
        <w:t xml:space="preserve"> fiscal é </w:t>
      </w:r>
      <w:proofErr w:type="spellStart"/>
      <w:r w:rsidR="006740FD" w:rsidRPr="006740FD">
        <w:rPr>
          <w:rFonts w:ascii="Trebuchet MS" w:eastAsia="Times New Roman" w:hAnsi="Trebuchet MS"/>
          <w:highlight w:val="green"/>
          <w:lang w:val="en-US"/>
        </w:rPr>
        <w:t>importante</w:t>
      </w:r>
      <w:proofErr w:type="spellEnd"/>
      <w:r w:rsidR="006740FD" w:rsidRPr="006740FD">
        <w:rPr>
          <w:rFonts w:ascii="Trebuchet MS" w:eastAsia="Times New Roman" w:hAnsi="Trebuchet MS"/>
          <w:highlight w:val="green"/>
          <w:lang w:val="en-US"/>
        </w:rPr>
        <w:t>)</w:t>
      </w:r>
      <w:r w:rsidRPr="00D52871">
        <w:rPr>
          <w:rFonts w:ascii="Trebuchet MS" w:eastAsia="Times New Roman" w:hAnsi="Trebuchet MS"/>
          <w:lang w:val="en-US"/>
        </w:rPr>
        <w:t xml:space="preserve"> and a phone number. Each student is </w:t>
      </w:r>
      <w:r w:rsidR="00406965" w:rsidRPr="00D52871">
        <w:rPr>
          <w:rFonts w:ascii="Trebuchet MS" w:eastAsia="Times New Roman" w:hAnsi="Trebuchet MS"/>
          <w:lang w:val="en-US"/>
        </w:rPr>
        <w:t>enrolled</w:t>
      </w:r>
      <w:r w:rsidRPr="00D52871">
        <w:rPr>
          <w:rFonts w:ascii="Trebuchet MS" w:eastAsia="Times New Roman" w:hAnsi="Trebuchet MS"/>
          <w:lang w:val="en-US"/>
        </w:rPr>
        <w:t xml:space="preserve"> or not in a</w:t>
      </w:r>
      <w:r w:rsidR="00406965">
        <w:rPr>
          <w:rFonts w:ascii="Trebuchet MS" w:eastAsia="Times New Roman" w:hAnsi="Trebuchet MS"/>
          <w:lang w:val="en-US"/>
        </w:rPr>
        <w:t xml:space="preserve"> certain</w:t>
      </w:r>
      <w:r w:rsidRPr="00D52871">
        <w:rPr>
          <w:rFonts w:ascii="Trebuchet MS" w:eastAsia="Times New Roman" w:hAnsi="Trebuchet MS"/>
          <w:lang w:val="en-US"/>
        </w:rPr>
        <w:t xml:space="preserve"> number of classes during each semester.</w:t>
      </w:r>
      <w:r w:rsidR="008523E7">
        <w:rPr>
          <w:rFonts w:ascii="Trebuchet MS" w:eastAsia="Times New Roman" w:hAnsi="Trebuchet MS"/>
          <w:lang w:val="en-US"/>
        </w:rPr>
        <w:t xml:space="preserve"> </w:t>
      </w:r>
      <w:r w:rsidR="008523E7" w:rsidRPr="008523E7">
        <w:rPr>
          <w:rFonts w:ascii="Trebuchet MS" w:eastAsia="Times New Roman" w:hAnsi="Trebuchet MS"/>
          <w:color w:val="FF0000"/>
          <w:lang w:val="en-US"/>
        </w:rPr>
        <w:t xml:space="preserve">They are also enrolled in a specific lecture of </w:t>
      </w:r>
      <w:r w:rsidR="008523E7">
        <w:rPr>
          <w:rFonts w:ascii="Trebuchet MS" w:eastAsia="Times New Roman" w:hAnsi="Trebuchet MS"/>
          <w:color w:val="FF0000"/>
          <w:lang w:val="en-US"/>
        </w:rPr>
        <w:t xml:space="preserve">each of the classes they attend to in that semester. Each student is also associated to one </w:t>
      </w:r>
      <w:r w:rsidR="006A4CA4">
        <w:rPr>
          <w:rFonts w:ascii="Trebuchet MS" w:eastAsia="Times New Roman" w:hAnsi="Trebuchet MS"/>
          <w:color w:val="FF0000"/>
          <w:lang w:val="en-US"/>
        </w:rPr>
        <w:t>degree</w:t>
      </w:r>
      <w:r w:rsidR="008523E7">
        <w:rPr>
          <w:rFonts w:ascii="Trebuchet MS" w:eastAsia="Times New Roman" w:hAnsi="Trebuchet MS"/>
          <w:color w:val="FF0000"/>
          <w:lang w:val="en-US"/>
        </w:rPr>
        <w:t xml:space="preserve"> (</w:t>
      </w:r>
      <w:r w:rsidR="006A4CA4">
        <w:rPr>
          <w:rFonts w:ascii="Trebuchet MS" w:eastAsia="Times New Roman" w:hAnsi="Trebuchet MS"/>
          <w:color w:val="FF0000"/>
          <w:lang w:val="en-US"/>
        </w:rPr>
        <w:t xml:space="preserve">e.g. </w:t>
      </w:r>
      <w:r w:rsidR="008523E7">
        <w:rPr>
          <w:rFonts w:ascii="Trebuchet MS" w:eastAsia="Times New Roman" w:hAnsi="Trebuchet MS"/>
          <w:color w:val="FF0000"/>
          <w:lang w:val="en-US"/>
        </w:rPr>
        <w:t>a major, master or doctorate program</w:t>
      </w:r>
      <w:r w:rsidR="006A4CA4">
        <w:rPr>
          <w:rFonts w:ascii="Trebuchet MS" w:eastAsia="Times New Roman" w:hAnsi="Trebuchet MS"/>
          <w:color w:val="FF0000"/>
          <w:lang w:val="en-US"/>
        </w:rPr>
        <w:t>,</w:t>
      </w:r>
      <w:r w:rsidR="008523E7">
        <w:rPr>
          <w:rFonts w:ascii="Trebuchet MS" w:eastAsia="Times New Roman" w:hAnsi="Trebuchet MS"/>
          <w:color w:val="FF0000"/>
          <w:lang w:val="en-US"/>
        </w:rPr>
        <w:t xml:space="preserve"> which </w:t>
      </w:r>
      <w:r w:rsidR="006A4CA4">
        <w:rPr>
          <w:rFonts w:ascii="Trebuchet MS" w:eastAsia="Times New Roman" w:hAnsi="Trebuchet MS"/>
          <w:color w:val="FF0000"/>
          <w:lang w:val="en-US"/>
        </w:rPr>
        <w:t>is itself also associated</w:t>
      </w:r>
      <w:r w:rsidR="008523E7">
        <w:rPr>
          <w:rFonts w:ascii="Trebuchet MS" w:eastAsia="Times New Roman" w:hAnsi="Trebuchet MS"/>
          <w:color w:val="FF0000"/>
          <w:lang w:val="en-US"/>
        </w:rPr>
        <w:t xml:space="preserve"> to one faculty of the University).</w:t>
      </w:r>
    </w:p>
    <w:p w14:paraId="7003B56B" w14:textId="0E9B39E9" w:rsidR="00EE05E6" w:rsidRPr="008523E7" w:rsidRDefault="00D52871" w:rsidP="006740FD">
      <w:pPr>
        <w:spacing w:after="0" w:line="276" w:lineRule="auto"/>
        <w:rPr>
          <w:rFonts w:ascii="Trebuchet MS" w:eastAsia="Times New Roman" w:hAnsi="Trebuchet MS"/>
          <w:color w:val="FF0000"/>
          <w:lang w:val="en-US"/>
        </w:rPr>
      </w:pPr>
      <w:r w:rsidRPr="00D52871">
        <w:rPr>
          <w:rFonts w:ascii="Trebuchet MS" w:eastAsia="Times New Roman" w:hAnsi="Trebuchet MS"/>
          <w:lang w:val="en-US"/>
        </w:rPr>
        <w:br/>
      </w:r>
      <w:r w:rsidR="00EE05E6" w:rsidRPr="00D52871">
        <w:rPr>
          <w:rFonts w:ascii="Trebuchet MS" w:eastAsia="Times New Roman" w:hAnsi="Trebuchet MS"/>
          <w:lang w:val="en-US"/>
        </w:rPr>
        <w:t xml:space="preserve">        • Every professor in the university also has a unique </w:t>
      </w:r>
      <w:r w:rsidR="006740FD">
        <w:rPr>
          <w:rFonts w:ascii="Trebuchet MS" w:eastAsia="Times New Roman" w:hAnsi="Trebuchet MS"/>
          <w:lang w:val="en-US"/>
        </w:rPr>
        <w:t>ID</w:t>
      </w:r>
      <w:r w:rsidR="00EE05E6" w:rsidRPr="00D52871">
        <w:rPr>
          <w:rFonts w:ascii="Trebuchet MS" w:eastAsia="Times New Roman" w:hAnsi="Trebuchet MS"/>
          <w:lang w:val="en-US"/>
        </w:rPr>
        <w:t xml:space="preserve"> number, a name, an institutional </w:t>
      </w:r>
      <w:r w:rsidR="006740FD" w:rsidRPr="00D52871">
        <w:rPr>
          <w:rFonts w:ascii="Trebuchet MS" w:eastAsia="Times New Roman" w:hAnsi="Trebuchet MS"/>
          <w:lang w:val="en-US"/>
        </w:rPr>
        <w:t>e-mail,</w:t>
      </w:r>
      <w:r w:rsidR="00EE05E6" w:rsidRPr="00D52871">
        <w:rPr>
          <w:rFonts w:ascii="Trebuchet MS" w:eastAsia="Times New Roman" w:hAnsi="Trebuchet MS"/>
          <w:lang w:val="en-US"/>
        </w:rPr>
        <w:t xml:space="preserve"> and a </w:t>
      </w:r>
      <w:r w:rsidR="006740FD">
        <w:rPr>
          <w:rFonts w:ascii="Trebuchet MS" w:eastAsia="Times New Roman" w:hAnsi="Trebuchet MS"/>
          <w:lang w:val="en-US"/>
        </w:rPr>
        <w:t xml:space="preserve">possible </w:t>
      </w:r>
      <w:r w:rsidR="00EE05E6" w:rsidRPr="00D52871">
        <w:rPr>
          <w:rFonts w:ascii="Trebuchet MS" w:eastAsia="Times New Roman" w:hAnsi="Trebuchet MS"/>
          <w:lang w:val="en-US"/>
        </w:rPr>
        <w:t>classification (</w:t>
      </w:r>
      <w:r w:rsidR="006740FD">
        <w:rPr>
          <w:rFonts w:ascii="Trebuchet MS" w:eastAsia="Times New Roman" w:hAnsi="Trebuchet MS"/>
          <w:lang w:val="en-US"/>
        </w:rPr>
        <w:t>in case they work as researchers as well</w:t>
      </w:r>
      <w:r w:rsidR="00EE05E6" w:rsidRPr="00D52871">
        <w:rPr>
          <w:rFonts w:ascii="Trebuchet MS" w:eastAsia="Times New Roman" w:hAnsi="Trebuchet MS"/>
          <w:lang w:val="en-US"/>
        </w:rPr>
        <w:t xml:space="preserve">). </w:t>
      </w:r>
      <w:r w:rsidR="00EE05E6" w:rsidRPr="00364375">
        <w:rPr>
          <w:rFonts w:ascii="Trebuchet MS" w:eastAsia="Times New Roman" w:hAnsi="Trebuchet MS"/>
          <w:highlight w:val="green"/>
        </w:rPr>
        <w:t xml:space="preserve">Professors can </w:t>
      </w:r>
      <w:r w:rsidR="006740FD" w:rsidRPr="00364375">
        <w:rPr>
          <w:rFonts w:ascii="Trebuchet MS" w:eastAsia="Times New Roman" w:hAnsi="Trebuchet MS"/>
          <w:highlight w:val="green"/>
        </w:rPr>
        <w:t xml:space="preserve">also </w:t>
      </w:r>
      <w:r w:rsidR="00EE05E6" w:rsidRPr="00364375">
        <w:rPr>
          <w:rFonts w:ascii="Trebuchet MS" w:eastAsia="Times New Roman" w:hAnsi="Trebuchet MS"/>
          <w:highlight w:val="green"/>
        </w:rPr>
        <w:t>enroll in classes as students</w:t>
      </w:r>
      <w:r w:rsidR="006740FD" w:rsidRPr="00364375">
        <w:rPr>
          <w:rFonts w:ascii="Trebuchet MS" w:eastAsia="Times New Roman" w:hAnsi="Trebuchet MS"/>
          <w:highlight w:val="green"/>
        </w:rPr>
        <w:t xml:space="preserve"> (isto é importante, se os professor</w:t>
      </w:r>
      <w:r w:rsidR="00364375" w:rsidRPr="00364375">
        <w:rPr>
          <w:rFonts w:ascii="Trebuchet MS" w:eastAsia="Times New Roman" w:hAnsi="Trebuchet MS"/>
          <w:highlight w:val="green"/>
        </w:rPr>
        <w:t>e</w:t>
      </w:r>
      <w:r w:rsidR="006740FD" w:rsidRPr="00364375">
        <w:rPr>
          <w:rFonts w:ascii="Trebuchet MS" w:eastAsia="Times New Roman" w:hAnsi="Trebuchet MS"/>
          <w:highlight w:val="green"/>
        </w:rPr>
        <w:t xml:space="preserve">s puderem ser estudantes então a ligação da super classe é overlapping e não disjoint como eu </w:t>
      </w:r>
      <w:r w:rsidR="00364375" w:rsidRPr="00364375">
        <w:rPr>
          <w:rFonts w:ascii="Trebuchet MS" w:eastAsia="Times New Roman" w:hAnsi="Trebuchet MS"/>
          <w:highlight w:val="green"/>
        </w:rPr>
        <w:t>acha</w:t>
      </w:r>
      <w:r w:rsidR="00364375">
        <w:rPr>
          <w:rFonts w:ascii="Trebuchet MS" w:eastAsia="Times New Roman" w:hAnsi="Trebuchet MS"/>
          <w:highlight w:val="green"/>
        </w:rPr>
        <w:t>va</w:t>
      </w:r>
      <w:r w:rsidR="006740FD" w:rsidRPr="00364375">
        <w:rPr>
          <w:rFonts w:ascii="Trebuchet MS" w:eastAsia="Times New Roman" w:hAnsi="Trebuchet MS"/>
          <w:highlight w:val="green"/>
        </w:rPr>
        <w:t>)</w:t>
      </w:r>
      <w:r w:rsidR="00EE05E6" w:rsidRPr="00364375">
        <w:rPr>
          <w:rFonts w:ascii="Trebuchet MS" w:eastAsia="Times New Roman" w:hAnsi="Trebuchet MS"/>
        </w:rPr>
        <w:t xml:space="preserve">, in which case they use that same </w:t>
      </w:r>
      <w:r w:rsidR="006740FD" w:rsidRPr="00364375">
        <w:rPr>
          <w:rFonts w:ascii="Trebuchet MS" w:eastAsia="Times New Roman" w:hAnsi="Trebuchet MS"/>
        </w:rPr>
        <w:t>ID</w:t>
      </w:r>
      <w:r w:rsidR="00EE05E6" w:rsidRPr="00364375">
        <w:rPr>
          <w:rFonts w:ascii="Trebuchet MS" w:eastAsia="Times New Roman" w:hAnsi="Trebuchet MS"/>
        </w:rPr>
        <w:t xml:space="preserve"> number.</w:t>
      </w:r>
      <w:r w:rsidR="008523E7">
        <w:rPr>
          <w:rFonts w:ascii="Trebuchet MS" w:eastAsia="Times New Roman" w:hAnsi="Trebuchet MS"/>
          <w:color w:val="FF0000"/>
        </w:rPr>
        <w:t xml:space="preserve"> </w:t>
      </w:r>
      <w:r w:rsidR="008523E7" w:rsidRPr="008523E7">
        <w:rPr>
          <w:rFonts w:ascii="Trebuchet MS" w:eastAsia="Times New Roman" w:hAnsi="Trebuchet MS"/>
          <w:color w:val="FF0000"/>
          <w:lang w:val="en-US"/>
        </w:rPr>
        <w:t>As the students, each professor is associated with one f</w:t>
      </w:r>
      <w:r w:rsidR="008523E7">
        <w:rPr>
          <w:rFonts w:ascii="Trebuchet MS" w:eastAsia="Times New Roman" w:hAnsi="Trebuchet MS"/>
          <w:color w:val="FF0000"/>
          <w:lang w:val="en-US"/>
        </w:rPr>
        <w:t>aculty of the University, although they can eventually teach classes in other faculties.</w:t>
      </w:r>
    </w:p>
    <w:p w14:paraId="4CC31B25" w14:textId="209DE740" w:rsidR="00EE05E6" w:rsidRDefault="00EE05E6" w:rsidP="006740FD">
      <w:pPr>
        <w:spacing w:after="0"/>
        <w:rPr>
          <w:rFonts w:ascii="Trebuchet MS" w:eastAsia="Times New Roman" w:hAnsi="Trebuchet MS"/>
          <w:lang w:val="en-US"/>
        </w:rPr>
      </w:pPr>
      <w:r w:rsidRPr="008523E7">
        <w:rPr>
          <w:rFonts w:ascii="Trebuchet MS" w:eastAsia="Times New Roman" w:hAnsi="Trebuchet MS"/>
          <w:lang w:val="en-US"/>
        </w:rPr>
        <w:br/>
      </w:r>
      <w:r w:rsidR="00D52871" w:rsidRPr="008523E7">
        <w:rPr>
          <w:rFonts w:ascii="Trebuchet MS" w:eastAsia="Times New Roman" w:hAnsi="Trebuchet MS"/>
          <w:lang w:val="en-US"/>
        </w:rPr>
        <w:t xml:space="preserve">        </w:t>
      </w:r>
      <w:r w:rsidR="00D52871" w:rsidRPr="00D52871">
        <w:rPr>
          <w:rFonts w:ascii="Trebuchet MS" w:eastAsia="Times New Roman" w:hAnsi="Trebuchet MS"/>
          <w:lang w:val="en-US"/>
        </w:rPr>
        <w:t xml:space="preserve">• Each classroom has a designated janitor as the cleaning responsible for it. Each </w:t>
      </w:r>
      <w:r w:rsidR="00406965" w:rsidRPr="00D52871">
        <w:rPr>
          <w:rFonts w:ascii="Trebuchet MS" w:eastAsia="Times New Roman" w:hAnsi="Trebuchet MS"/>
          <w:lang w:val="en-US"/>
        </w:rPr>
        <w:t>janitor</w:t>
      </w:r>
      <w:r w:rsidR="00D52871" w:rsidRPr="00D52871">
        <w:rPr>
          <w:rFonts w:ascii="Trebuchet MS" w:eastAsia="Times New Roman" w:hAnsi="Trebuchet MS"/>
          <w:lang w:val="en-US"/>
        </w:rPr>
        <w:t xml:space="preserve"> has a</w:t>
      </w:r>
      <w:r w:rsidR="006740FD">
        <w:rPr>
          <w:rFonts w:ascii="Trebuchet MS" w:eastAsia="Times New Roman" w:hAnsi="Trebuchet MS"/>
          <w:lang w:val="en-US"/>
        </w:rPr>
        <w:t>n</w:t>
      </w:r>
      <w:r w:rsidR="00D52871" w:rsidRPr="00D52871">
        <w:rPr>
          <w:rFonts w:ascii="Trebuchet MS" w:eastAsia="Times New Roman" w:hAnsi="Trebuchet MS"/>
          <w:lang w:val="en-US"/>
        </w:rPr>
        <w:t xml:space="preserve"> </w:t>
      </w:r>
      <w:r w:rsidR="00406965">
        <w:rPr>
          <w:rFonts w:ascii="Trebuchet MS" w:eastAsia="Times New Roman" w:hAnsi="Trebuchet MS"/>
          <w:lang w:val="en-US"/>
        </w:rPr>
        <w:t>ID</w:t>
      </w:r>
      <w:r w:rsidR="00D52871" w:rsidRPr="00D52871">
        <w:rPr>
          <w:rFonts w:ascii="Trebuchet MS" w:eastAsia="Times New Roman" w:hAnsi="Trebuchet MS"/>
          <w:lang w:val="en-US"/>
        </w:rPr>
        <w:t xml:space="preserve"> number, a </w:t>
      </w:r>
      <w:r w:rsidR="003C5EE2" w:rsidRPr="00D52871">
        <w:rPr>
          <w:rFonts w:ascii="Trebuchet MS" w:eastAsia="Times New Roman" w:hAnsi="Trebuchet MS"/>
          <w:lang w:val="en-US"/>
        </w:rPr>
        <w:t>name,</w:t>
      </w:r>
      <w:r w:rsidR="00D52871" w:rsidRPr="00D52871">
        <w:rPr>
          <w:rFonts w:ascii="Trebuchet MS" w:eastAsia="Times New Roman" w:hAnsi="Trebuchet MS"/>
          <w:lang w:val="en-US"/>
        </w:rPr>
        <w:t xml:space="preserve"> and a phone number.</w:t>
      </w:r>
    </w:p>
    <w:p w14:paraId="76EC2BAF" w14:textId="5F778299" w:rsidR="00406965" w:rsidRPr="006A4CA4" w:rsidRDefault="00D52871" w:rsidP="006740FD">
      <w:pPr>
        <w:spacing w:after="0"/>
        <w:rPr>
          <w:rFonts w:ascii="Trebuchet MS" w:eastAsia="Times New Roman" w:hAnsi="Trebuchet MS"/>
        </w:rPr>
      </w:pPr>
      <w:r w:rsidRPr="006A4CA4">
        <w:rPr>
          <w:rFonts w:ascii="Trebuchet MS" w:eastAsia="Times New Roman" w:hAnsi="Trebuchet MS"/>
        </w:rPr>
        <w:br/>
        <w:t xml:space="preserve">        • It is important to keep track of which </w:t>
      </w:r>
      <w:r w:rsidR="003C5EE2" w:rsidRPr="006A4CA4">
        <w:rPr>
          <w:rFonts w:ascii="Trebuchet MS" w:eastAsia="Times New Roman" w:hAnsi="Trebuchet MS"/>
        </w:rPr>
        <w:t>course</w:t>
      </w:r>
      <w:r w:rsidRPr="006A4CA4">
        <w:rPr>
          <w:rFonts w:ascii="Trebuchet MS" w:eastAsia="Times New Roman" w:hAnsi="Trebuchet MS"/>
        </w:rPr>
        <w:t xml:space="preserve"> each student attends </w:t>
      </w:r>
      <w:r w:rsidRPr="006A4CA4">
        <w:rPr>
          <w:rFonts w:ascii="Trebuchet MS" w:eastAsia="Times New Roman" w:hAnsi="Trebuchet MS"/>
          <w:highlight w:val="yellow"/>
        </w:rPr>
        <w:t>in each semester</w:t>
      </w:r>
      <w:r w:rsidR="006A4CA4" w:rsidRPr="006A4CA4">
        <w:rPr>
          <w:rFonts w:ascii="Trebuchet MS" w:eastAsia="Times New Roman" w:hAnsi="Trebuchet MS"/>
          <w:highlight w:val="yellow"/>
        </w:rPr>
        <w:t xml:space="preserve"> (talvez possamos tirar isto, já que o tracker só é relevante durante o semestre</w:t>
      </w:r>
      <w:r w:rsidR="006A4CA4">
        <w:rPr>
          <w:rFonts w:ascii="Trebuchet MS" w:eastAsia="Times New Roman" w:hAnsi="Trebuchet MS"/>
          <w:highlight w:val="yellow"/>
        </w:rPr>
        <w:t xml:space="preserve"> – não seria necessário termos a noção de quem este inscrito em cada UC no semestre passado e tals) </w:t>
      </w:r>
      <w:r w:rsidRPr="006A4CA4">
        <w:rPr>
          <w:rFonts w:ascii="Trebuchet MS" w:eastAsia="Times New Roman" w:hAnsi="Trebuchet MS"/>
          <w:highlight w:val="green"/>
        </w:rPr>
        <w:t>, as well as their final grade for that class</w:t>
      </w:r>
      <w:r w:rsidR="003C5EE2" w:rsidRPr="006A4CA4">
        <w:rPr>
          <w:rFonts w:ascii="Trebuchet MS" w:eastAsia="Times New Roman" w:hAnsi="Trebuchet MS"/>
          <w:highlight w:val="green"/>
        </w:rPr>
        <w:t xml:space="preserve"> (não sei se a nota importa para um sistema de prevenção de covid xd)</w:t>
      </w:r>
      <w:r w:rsidRPr="006A4CA4">
        <w:rPr>
          <w:rFonts w:ascii="Trebuchet MS" w:eastAsia="Times New Roman" w:hAnsi="Trebuchet MS"/>
          <w:highlight w:val="green"/>
        </w:rPr>
        <w:t>.</w:t>
      </w:r>
      <w:r w:rsidR="008523E7" w:rsidRPr="006A4CA4">
        <w:rPr>
          <w:rFonts w:ascii="Trebuchet MS" w:eastAsia="Times New Roman" w:hAnsi="Trebuchet MS"/>
        </w:rPr>
        <w:t xml:space="preserve"> </w:t>
      </w:r>
      <w:r w:rsidR="006C0813" w:rsidRPr="006A4CA4">
        <w:rPr>
          <w:rFonts w:ascii="Trebuchet MS" w:eastAsia="Times New Roman" w:hAnsi="Trebuchet MS"/>
          <w:highlight w:val="yellow"/>
        </w:rPr>
        <w:t xml:space="preserve">(concordo, acho que podemos remover </w:t>
      </w:r>
      <w:r w:rsidR="006A4CA4" w:rsidRPr="006A4CA4">
        <w:rPr>
          <w:rFonts w:ascii="Trebuchet MS" w:eastAsia="Times New Roman" w:hAnsi="Trebuchet MS"/>
          <w:highlight w:val="yellow"/>
        </w:rPr>
        <w:t>o control</w:t>
      </w:r>
      <w:r w:rsidR="00641285">
        <w:rPr>
          <w:rFonts w:ascii="Trebuchet MS" w:eastAsia="Times New Roman" w:hAnsi="Trebuchet MS"/>
          <w:highlight w:val="yellow"/>
        </w:rPr>
        <w:t>e</w:t>
      </w:r>
      <w:r w:rsidR="006A4CA4" w:rsidRPr="006A4CA4">
        <w:rPr>
          <w:rFonts w:ascii="Trebuchet MS" w:eastAsia="Times New Roman" w:hAnsi="Trebuchet MS"/>
          <w:highlight w:val="yellow"/>
        </w:rPr>
        <w:t xml:space="preserve"> de notas.</w:t>
      </w:r>
      <w:r w:rsidR="006C0813" w:rsidRPr="006A4CA4">
        <w:rPr>
          <w:rFonts w:ascii="Trebuchet MS" w:eastAsia="Times New Roman" w:hAnsi="Trebuchet MS"/>
          <w:highlight w:val="yellow"/>
        </w:rPr>
        <w:t>)</w:t>
      </w:r>
      <w:r w:rsidRPr="006A4CA4">
        <w:rPr>
          <w:rFonts w:ascii="Trebuchet MS" w:eastAsia="Times New Roman" w:hAnsi="Trebuchet MS"/>
        </w:rPr>
        <w:t xml:space="preserve"> Each </w:t>
      </w:r>
      <w:r w:rsidR="003C5EE2" w:rsidRPr="006A4CA4">
        <w:rPr>
          <w:rFonts w:ascii="Trebuchet MS" w:eastAsia="Times New Roman" w:hAnsi="Trebuchet MS"/>
        </w:rPr>
        <w:t>course</w:t>
      </w:r>
      <w:r w:rsidRPr="006A4CA4">
        <w:rPr>
          <w:rFonts w:ascii="Trebuchet MS" w:eastAsia="Times New Roman" w:hAnsi="Trebuchet MS"/>
        </w:rPr>
        <w:t xml:space="preserve"> has at least one professor associated to it.</w:t>
      </w:r>
    </w:p>
    <w:p w14:paraId="1C82CB3B" w14:textId="6ECFD40D" w:rsidR="00406965" w:rsidRDefault="00D52871" w:rsidP="006740FD">
      <w:pPr>
        <w:spacing w:after="0" w:line="276" w:lineRule="auto"/>
        <w:ind w:firstLine="360"/>
        <w:rPr>
          <w:rFonts w:ascii="Trebuchet MS" w:eastAsia="Times New Roman" w:hAnsi="Trebuchet MS"/>
          <w:lang w:val="en-US"/>
        </w:rPr>
      </w:pPr>
      <w:r w:rsidRPr="006A4CA4">
        <w:rPr>
          <w:rFonts w:ascii="Trebuchet MS" w:eastAsia="Times New Roman" w:hAnsi="Trebuchet MS"/>
        </w:rPr>
        <w:br/>
        <w:t xml:space="preserve">        </w:t>
      </w:r>
      <w:r w:rsidRPr="00D52871">
        <w:rPr>
          <w:rFonts w:ascii="Trebuchet MS" w:eastAsia="Times New Roman" w:hAnsi="Trebuchet MS"/>
          <w:lang w:val="en-US"/>
        </w:rPr>
        <w:t xml:space="preserve">• Each </w:t>
      </w:r>
      <w:r w:rsidR="003C5EE2" w:rsidRPr="006A4CA4">
        <w:rPr>
          <w:rFonts w:ascii="Trebuchet MS" w:eastAsia="Times New Roman" w:hAnsi="Trebuchet MS"/>
          <w:lang w:val="en-US"/>
        </w:rPr>
        <w:t>course</w:t>
      </w:r>
      <w:r w:rsidRPr="00D52871">
        <w:rPr>
          <w:rFonts w:ascii="Trebuchet MS" w:eastAsia="Times New Roman" w:hAnsi="Trebuchet MS"/>
          <w:lang w:val="en-US"/>
        </w:rPr>
        <w:t xml:space="preserve"> can have different </w:t>
      </w:r>
      <w:r w:rsidR="003C5EE2" w:rsidRPr="006A4CA4">
        <w:rPr>
          <w:rFonts w:ascii="Trebuchet MS" w:eastAsia="Times New Roman" w:hAnsi="Trebuchet MS"/>
          <w:lang w:val="en-US"/>
        </w:rPr>
        <w:t>classes</w:t>
      </w:r>
      <w:r w:rsidRPr="00D52871">
        <w:rPr>
          <w:rFonts w:ascii="Trebuchet MS" w:eastAsia="Times New Roman" w:hAnsi="Trebuchet MS"/>
          <w:lang w:val="en-US"/>
        </w:rPr>
        <w:t xml:space="preserve"> tak</w:t>
      </w:r>
      <w:r w:rsidR="006C0813">
        <w:rPr>
          <w:rFonts w:ascii="Trebuchet MS" w:eastAsia="Times New Roman" w:hAnsi="Trebuchet MS"/>
          <w:lang w:val="en-US"/>
        </w:rPr>
        <w:t>en</w:t>
      </w:r>
      <w:r w:rsidRPr="00D52871">
        <w:rPr>
          <w:rFonts w:ascii="Trebuchet MS" w:eastAsia="Times New Roman" w:hAnsi="Trebuchet MS"/>
          <w:lang w:val="en-US"/>
        </w:rPr>
        <w:t xml:space="preserve"> in different schedules and can be </w:t>
      </w:r>
      <w:r w:rsidR="00406965" w:rsidRPr="00D52871">
        <w:rPr>
          <w:rFonts w:ascii="Trebuchet MS" w:eastAsia="Times New Roman" w:hAnsi="Trebuchet MS"/>
          <w:lang w:val="en-US"/>
        </w:rPr>
        <w:t>taught</w:t>
      </w:r>
      <w:r w:rsidRPr="00D52871">
        <w:rPr>
          <w:rFonts w:ascii="Trebuchet MS" w:eastAsia="Times New Roman" w:hAnsi="Trebuchet MS"/>
          <w:lang w:val="en-US"/>
        </w:rPr>
        <w:t xml:space="preserve"> by different professors or by the same one. Each class group is </w:t>
      </w:r>
      <w:r w:rsidR="00406965" w:rsidRPr="00D52871">
        <w:rPr>
          <w:rFonts w:ascii="Trebuchet MS" w:eastAsia="Times New Roman" w:hAnsi="Trebuchet MS"/>
          <w:lang w:val="en-US"/>
        </w:rPr>
        <w:t>taught</w:t>
      </w:r>
      <w:r w:rsidRPr="00D52871">
        <w:rPr>
          <w:rFonts w:ascii="Trebuchet MS" w:eastAsia="Times New Roman" w:hAnsi="Trebuchet MS"/>
          <w:lang w:val="en-US"/>
        </w:rPr>
        <w:t xml:space="preserve"> in one assigned classroom </w:t>
      </w:r>
      <w:r w:rsidR="00406965" w:rsidRPr="00D52871">
        <w:rPr>
          <w:rFonts w:ascii="Trebuchet MS" w:eastAsia="Times New Roman" w:hAnsi="Trebuchet MS"/>
          <w:lang w:val="en-US"/>
        </w:rPr>
        <w:t>on</w:t>
      </w:r>
      <w:r w:rsidRPr="00D52871">
        <w:rPr>
          <w:rFonts w:ascii="Trebuchet MS" w:eastAsia="Times New Roman" w:hAnsi="Trebuchet MS"/>
          <w:lang w:val="en-US"/>
        </w:rPr>
        <w:t xml:space="preserve"> every occasion.</w:t>
      </w:r>
    </w:p>
    <w:p w14:paraId="0D3D13BE" w14:textId="73E492F1" w:rsidR="00406965" w:rsidRDefault="00D52871" w:rsidP="006740FD">
      <w:pPr>
        <w:spacing w:after="0" w:line="276" w:lineRule="auto"/>
        <w:ind w:firstLine="360"/>
        <w:rPr>
          <w:rFonts w:ascii="Trebuchet MS" w:eastAsia="Times New Roman" w:hAnsi="Trebuchet MS"/>
          <w:lang w:val="en-US"/>
        </w:rPr>
      </w:pPr>
      <w:r w:rsidRPr="00D52871">
        <w:rPr>
          <w:rFonts w:ascii="Trebuchet MS" w:eastAsia="Times New Roman" w:hAnsi="Trebuchet MS"/>
          <w:lang w:val="en-US"/>
        </w:rPr>
        <w:br/>
        <w:t xml:space="preserve">        • Each </w:t>
      </w:r>
      <w:r w:rsidR="006A4CA4">
        <w:rPr>
          <w:rFonts w:ascii="Trebuchet MS" w:eastAsia="Times New Roman" w:hAnsi="Trebuchet MS"/>
          <w:lang w:val="en-US"/>
        </w:rPr>
        <w:t xml:space="preserve">class </w:t>
      </w:r>
      <w:r w:rsidRPr="00D52871">
        <w:rPr>
          <w:rFonts w:ascii="Trebuchet MS" w:eastAsia="Times New Roman" w:hAnsi="Trebuchet MS"/>
          <w:lang w:val="en-US"/>
        </w:rPr>
        <w:t xml:space="preserve">of each </w:t>
      </w:r>
      <w:r w:rsidR="003C5EE2" w:rsidRPr="006A4CA4">
        <w:rPr>
          <w:rFonts w:ascii="Trebuchet MS" w:eastAsia="Times New Roman" w:hAnsi="Trebuchet MS"/>
          <w:lang w:val="en-US"/>
        </w:rPr>
        <w:t>course</w:t>
      </w:r>
      <w:r w:rsidRPr="00D52871">
        <w:rPr>
          <w:rFonts w:ascii="Trebuchet MS" w:eastAsia="Times New Roman" w:hAnsi="Trebuchet MS"/>
          <w:lang w:val="en-US"/>
        </w:rPr>
        <w:t xml:space="preserve"> has a list of students enrolled to it and a recurrence (the days and times it happens). For every </w:t>
      </w:r>
      <w:r w:rsidR="00406965" w:rsidRPr="00D52871">
        <w:rPr>
          <w:rFonts w:ascii="Trebuchet MS" w:eastAsia="Times New Roman" w:hAnsi="Trebuchet MS"/>
          <w:lang w:val="en-US"/>
        </w:rPr>
        <w:t>occurrence</w:t>
      </w:r>
      <w:r w:rsidRPr="00D52871">
        <w:rPr>
          <w:rFonts w:ascii="Trebuchet MS" w:eastAsia="Times New Roman" w:hAnsi="Trebuchet MS"/>
          <w:lang w:val="en-US"/>
        </w:rPr>
        <w:t xml:space="preserve"> of a class, a list of people who attended in person is </w:t>
      </w:r>
      <w:r w:rsidRPr="00D52871">
        <w:rPr>
          <w:rFonts w:ascii="Trebuchet MS" w:eastAsia="Times New Roman" w:hAnsi="Trebuchet MS"/>
          <w:lang w:val="en-US"/>
        </w:rPr>
        <w:lastRenderedPageBreak/>
        <w:t xml:space="preserve">to be generated (through the reading of the student/staff card) </w:t>
      </w:r>
      <w:r w:rsidR="006C0813" w:rsidRPr="00D52871">
        <w:rPr>
          <w:rFonts w:ascii="Trebuchet MS" w:eastAsia="Times New Roman" w:hAnsi="Trebuchet MS"/>
          <w:lang w:val="en-US"/>
        </w:rPr>
        <w:t>to</w:t>
      </w:r>
      <w:r w:rsidRPr="00D52871">
        <w:rPr>
          <w:rFonts w:ascii="Trebuchet MS" w:eastAsia="Times New Roman" w:hAnsi="Trebuchet MS"/>
          <w:lang w:val="en-US"/>
        </w:rPr>
        <w:t xml:space="preserve"> keep track of who has been in contact with whom.</w:t>
      </w:r>
    </w:p>
    <w:p w14:paraId="76B9C08D" w14:textId="7EA921F8" w:rsidR="003C5EE2" w:rsidRDefault="00D52871" w:rsidP="006740FD">
      <w:pPr>
        <w:spacing w:after="0" w:line="276" w:lineRule="auto"/>
        <w:ind w:firstLine="360"/>
        <w:rPr>
          <w:rFonts w:ascii="Trebuchet MS" w:eastAsia="Times New Roman" w:hAnsi="Trebuchet MS"/>
          <w:lang w:val="en-US"/>
        </w:rPr>
      </w:pPr>
      <w:r w:rsidRPr="00D52871">
        <w:rPr>
          <w:rFonts w:ascii="Trebuchet MS" w:eastAsia="Times New Roman" w:hAnsi="Trebuchet MS"/>
          <w:lang w:val="en-US"/>
        </w:rPr>
        <w:br/>
        <w:t xml:space="preserve">        • </w:t>
      </w:r>
      <w:r w:rsidR="00364375" w:rsidRPr="00D52871">
        <w:rPr>
          <w:rFonts w:ascii="Trebuchet MS" w:eastAsia="Times New Roman" w:hAnsi="Trebuchet MS"/>
          <w:lang w:val="en-US"/>
        </w:rPr>
        <w:t>To</w:t>
      </w:r>
      <w:r w:rsidRPr="00D52871">
        <w:rPr>
          <w:rFonts w:ascii="Trebuchet MS" w:eastAsia="Times New Roman" w:hAnsi="Trebuchet MS"/>
          <w:lang w:val="en-US"/>
        </w:rPr>
        <w:t xml:space="preserve"> be computed as being present in a class, every person must have swiped their cards within the </w:t>
      </w:r>
      <w:proofErr w:type="gramStart"/>
      <w:r w:rsidRPr="00D52871">
        <w:rPr>
          <w:rFonts w:ascii="Trebuchet MS" w:eastAsia="Times New Roman" w:hAnsi="Trebuchet MS"/>
          <w:lang w:val="en-US"/>
        </w:rPr>
        <w:t>time period</w:t>
      </w:r>
      <w:proofErr w:type="gramEnd"/>
      <w:r w:rsidRPr="00D52871">
        <w:rPr>
          <w:rFonts w:ascii="Trebuchet MS" w:eastAsia="Times New Roman" w:hAnsi="Trebuchet MS"/>
          <w:lang w:val="en-US"/>
        </w:rPr>
        <w:t xml:space="preserve"> of the class they're attending</w:t>
      </w:r>
      <w:r w:rsidR="00641285">
        <w:rPr>
          <w:rFonts w:ascii="Trebuchet MS" w:eastAsia="Times New Roman" w:hAnsi="Trebuchet MS"/>
          <w:lang w:val="en-US"/>
        </w:rPr>
        <w:t>.</w:t>
      </w:r>
    </w:p>
    <w:p w14:paraId="0C8B678C" w14:textId="156935BE" w:rsidR="003C5EE2" w:rsidRDefault="003C5EE2" w:rsidP="003C5EE2">
      <w:pPr>
        <w:spacing w:after="0" w:line="276" w:lineRule="auto"/>
        <w:ind w:left="360"/>
        <w:rPr>
          <w:rFonts w:ascii="Trebuchet MS" w:eastAsia="Times New Roman" w:hAnsi="Trebuchet MS"/>
          <w:lang w:val="en-US"/>
        </w:rPr>
      </w:pPr>
    </w:p>
    <w:p w14:paraId="3F87608D" w14:textId="77777777" w:rsidR="003C5EE2" w:rsidRDefault="003C5EE2" w:rsidP="003C5EE2">
      <w:pPr>
        <w:spacing w:after="0" w:line="276" w:lineRule="auto"/>
        <w:rPr>
          <w:rFonts w:ascii="Trebuchet MS" w:eastAsia="Times New Roman" w:hAnsi="Trebuchet MS"/>
          <w:lang w:val="en-US"/>
        </w:rPr>
      </w:pPr>
    </w:p>
    <w:p w14:paraId="516301ED" w14:textId="261934F9" w:rsidR="00364375" w:rsidRDefault="003C5EE2" w:rsidP="00364375">
      <w:pPr>
        <w:spacing w:after="0" w:line="276" w:lineRule="auto"/>
        <w:rPr>
          <w:rFonts w:ascii="Trebuchet MS" w:eastAsia="Times New Roman" w:hAnsi="Trebuchet MS"/>
          <w:lang w:val="en-US"/>
        </w:rPr>
      </w:pPr>
      <w:r w:rsidRPr="00D52871">
        <w:rPr>
          <w:rFonts w:ascii="Trebuchet MS" w:eastAsia="Times New Roman" w:hAnsi="Trebuchet MS"/>
          <w:lang w:val="en-US"/>
        </w:rPr>
        <w:t xml:space="preserve">        </w:t>
      </w:r>
      <w:r w:rsidRPr="003C5EE2">
        <w:rPr>
          <w:rFonts w:ascii="Trebuchet MS" w:eastAsia="Times New Roman" w:hAnsi="Trebuchet MS"/>
          <w:lang w:val="en-US"/>
        </w:rPr>
        <w:t xml:space="preserve">• </w:t>
      </w:r>
      <w:r w:rsidR="00D52871" w:rsidRPr="00D52871">
        <w:rPr>
          <w:rFonts w:ascii="Trebuchet MS" w:eastAsia="Times New Roman" w:hAnsi="Trebuchet MS"/>
          <w:lang w:val="en-US"/>
        </w:rPr>
        <w:t xml:space="preserve">Whenever </w:t>
      </w:r>
      <w:r w:rsidRPr="00D52871">
        <w:rPr>
          <w:rFonts w:ascii="Trebuchet MS" w:eastAsia="Times New Roman" w:hAnsi="Trebuchet MS"/>
          <w:lang w:val="en-US"/>
        </w:rPr>
        <w:t>there is</w:t>
      </w:r>
      <w:r w:rsidR="00D52871" w:rsidRPr="00D52871">
        <w:rPr>
          <w:rFonts w:ascii="Trebuchet MS" w:eastAsia="Times New Roman" w:hAnsi="Trebuchet MS"/>
          <w:lang w:val="en-US"/>
        </w:rPr>
        <w:t xml:space="preserve"> a confirmed case of </w:t>
      </w:r>
      <w:r w:rsidR="00406965" w:rsidRPr="00D52871">
        <w:rPr>
          <w:rFonts w:ascii="Trebuchet MS" w:eastAsia="Times New Roman" w:hAnsi="Trebuchet MS"/>
          <w:lang w:val="en-US"/>
        </w:rPr>
        <w:t>COVID-19</w:t>
      </w:r>
      <w:r w:rsidR="00D52871" w:rsidRPr="00D52871">
        <w:rPr>
          <w:rFonts w:ascii="Trebuchet MS" w:eastAsia="Times New Roman" w:hAnsi="Trebuchet MS"/>
          <w:lang w:val="en-US"/>
        </w:rPr>
        <w:t xml:space="preserve"> within the </w:t>
      </w:r>
      <w:r w:rsidR="00406965" w:rsidRPr="00D52871">
        <w:rPr>
          <w:rFonts w:ascii="Trebuchet MS" w:eastAsia="Times New Roman" w:hAnsi="Trebuchet MS"/>
          <w:lang w:val="en-US"/>
        </w:rPr>
        <w:t>community</w:t>
      </w:r>
      <w:r w:rsidR="00D52871" w:rsidRPr="00D52871">
        <w:rPr>
          <w:rFonts w:ascii="Trebuchet MS" w:eastAsia="Times New Roman" w:hAnsi="Trebuchet MS"/>
          <w:lang w:val="en-US"/>
        </w:rPr>
        <w:t xml:space="preserve">, every person who has attended the same classes as them in the last </w:t>
      </w:r>
      <w:r>
        <w:rPr>
          <w:rFonts w:ascii="Trebuchet MS" w:eastAsia="Times New Roman" w:hAnsi="Trebuchet MS"/>
          <w:lang w:val="en-US"/>
        </w:rPr>
        <w:t xml:space="preserve">two </w:t>
      </w:r>
      <w:r w:rsidR="00D52871" w:rsidRPr="00D52871">
        <w:rPr>
          <w:rFonts w:ascii="Trebuchet MS" w:eastAsia="Times New Roman" w:hAnsi="Trebuchet MS"/>
          <w:lang w:val="en-US"/>
        </w:rPr>
        <w:t>week</w:t>
      </w:r>
      <w:r>
        <w:rPr>
          <w:rFonts w:ascii="Trebuchet MS" w:eastAsia="Times New Roman" w:hAnsi="Trebuchet MS"/>
          <w:lang w:val="en-US"/>
        </w:rPr>
        <w:t>s</w:t>
      </w:r>
      <w:r w:rsidR="00D52871" w:rsidRPr="00D52871">
        <w:rPr>
          <w:rFonts w:ascii="Trebuchet MS" w:eastAsia="Times New Roman" w:hAnsi="Trebuchet MS"/>
          <w:lang w:val="en-US"/>
        </w:rPr>
        <w:t xml:space="preserve"> is to be contacted and remain in isolation</w:t>
      </w:r>
      <w:r w:rsidR="00364375">
        <w:rPr>
          <w:rFonts w:ascii="Trebuchet MS" w:eastAsia="Times New Roman" w:hAnsi="Trebuchet MS"/>
          <w:lang w:val="en-US"/>
        </w:rPr>
        <w:t xml:space="preserve">. </w:t>
      </w:r>
      <w:r w:rsidR="00D52871" w:rsidRPr="00D52871">
        <w:rPr>
          <w:rFonts w:ascii="Trebuchet MS" w:eastAsia="Times New Roman" w:hAnsi="Trebuchet MS"/>
          <w:lang w:val="en-US"/>
        </w:rPr>
        <w:t xml:space="preserve">The janitor responsible for that classroom is to quarantine as well. </w:t>
      </w:r>
      <w:r w:rsidR="00364375">
        <w:rPr>
          <w:rFonts w:ascii="Trebuchet MS" w:eastAsia="Times New Roman" w:hAnsi="Trebuchet MS"/>
          <w:lang w:val="en-US"/>
        </w:rPr>
        <w:t>In this case it is attributed a red warning to these people.</w:t>
      </w:r>
    </w:p>
    <w:p w14:paraId="4113E217" w14:textId="77777777" w:rsidR="00364375" w:rsidRDefault="00364375" w:rsidP="00364375">
      <w:pPr>
        <w:spacing w:after="0" w:line="276" w:lineRule="auto"/>
        <w:rPr>
          <w:rFonts w:ascii="Trebuchet MS" w:eastAsia="Times New Roman" w:hAnsi="Trebuchet MS"/>
          <w:lang w:val="en-US"/>
        </w:rPr>
      </w:pPr>
    </w:p>
    <w:p w14:paraId="73EAFA49" w14:textId="39893562" w:rsidR="003C5EE2" w:rsidRDefault="003C5EE2" w:rsidP="00364375">
      <w:pPr>
        <w:spacing w:after="0" w:line="276" w:lineRule="auto"/>
        <w:rPr>
          <w:rFonts w:ascii="Trebuchet MS" w:eastAsia="Times New Roman" w:hAnsi="Trebuchet MS"/>
          <w:lang w:val="en-US"/>
        </w:rPr>
      </w:pPr>
      <w:r w:rsidRPr="00D52871">
        <w:rPr>
          <w:rFonts w:ascii="Trebuchet MS" w:eastAsia="Times New Roman" w:hAnsi="Trebuchet MS"/>
          <w:lang w:val="en-US"/>
        </w:rPr>
        <w:t xml:space="preserve">        </w:t>
      </w:r>
      <w:r w:rsidRPr="00364375">
        <w:rPr>
          <w:rFonts w:ascii="Trebuchet MS" w:eastAsia="Times New Roman" w:hAnsi="Trebuchet MS"/>
          <w:lang w:val="en-US"/>
        </w:rPr>
        <w:t xml:space="preserve">• </w:t>
      </w:r>
      <w:r w:rsidR="00364375" w:rsidRPr="00364375">
        <w:rPr>
          <w:rFonts w:ascii="Trebuchet MS" w:eastAsia="Times New Roman" w:hAnsi="Trebuchet MS"/>
          <w:lang w:val="en-US"/>
        </w:rPr>
        <w:t>If</w:t>
      </w:r>
      <w:r w:rsidRPr="00364375">
        <w:rPr>
          <w:rFonts w:ascii="Trebuchet MS" w:eastAsia="Times New Roman" w:hAnsi="Trebuchet MS"/>
          <w:lang w:val="en-US"/>
        </w:rPr>
        <w:t xml:space="preserve"> a</w:t>
      </w:r>
      <w:r w:rsidR="00364375" w:rsidRPr="00364375">
        <w:rPr>
          <w:rFonts w:ascii="Trebuchet MS" w:eastAsia="Times New Roman" w:hAnsi="Trebuchet MS"/>
          <w:lang w:val="en-US"/>
        </w:rPr>
        <w:t xml:space="preserve"> </w:t>
      </w:r>
      <w:r w:rsidRPr="00364375">
        <w:rPr>
          <w:rFonts w:ascii="Trebuchet MS" w:eastAsia="Times New Roman" w:hAnsi="Trebuchet MS"/>
          <w:lang w:val="en-US"/>
        </w:rPr>
        <w:t>student receives a red warning</w:t>
      </w:r>
      <w:r w:rsidR="00364375" w:rsidRPr="00364375">
        <w:rPr>
          <w:rFonts w:ascii="Trebuchet MS" w:eastAsia="Times New Roman" w:hAnsi="Trebuchet MS"/>
          <w:lang w:val="en-US"/>
        </w:rPr>
        <w:t xml:space="preserve"> (direct contact with a sick person)</w:t>
      </w:r>
      <w:r w:rsidRPr="00364375">
        <w:rPr>
          <w:rFonts w:ascii="Trebuchet MS" w:eastAsia="Times New Roman" w:hAnsi="Trebuchet MS"/>
          <w:lang w:val="en-US"/>
        </w:rPr>
        <w:t xml:space="preserve"> then every other student in other classes with th</w:t>
      </w:r>
      <w:r w:rsidR="00364375" w:rsidRPr="00364375">
        <w:rPr>
          <w:rFonts w:ascii="Trebuchet MS" w:eastAsia="Times New Roman" w:hAnsi="Trebuchet MS"/>
          <w:lang w:val="en-US"/>
        </w:rPr>
        <w:t>is</w:t>
      </w:r>
      <w:r w:rsidRPr="00364375">
        <w:rPr>
          <w:rFonts w:ascii="Trebuchet MS" w:eastAsia="Times New Roman" w:hAnsi="Trebuchet MS"/>
          <w:lang w:val="en-US"/>
        </w:rPr>
        <w:t xml:space="preserve"> same student receives a yellow warning so they can be more </w:t>
      </w:r>
      <w:r w:rsidR="005C3D86">
        <w:rPr>
          <w:rFonts w:ascii="Trebuchet MS" w:eastAsia="Times New Roman" w:hAnsi="Trebuchet MS"/>
          <w:lang w:val="en-US"/>
        </w:rPr>
        <w:t xml:space="preserve">careful and </w:t>
      </w:r>
      <w:r w:rsidRPr="00364375">
        <w:rPr>
          <w:rFonts w:ascii="Trebuchet MS" w:eastAsia="Times New Roman" w:hAnsi="Trebuchet MS"/>
          <w:lang w:val="en-US"/>
        </w:rPr>
        <w:t>attentive to possible symptoms.</w:t>
      </w:r>
    </w:p>
    <w:p w14:paraId="217B29EF" w14:textId="35CA95AF" w:rsidR="003C5EE2" w:rsidRDefault="003C5EE2" w:rsidP="003C5EE2">
      <w:pPr>
        <w:spacing w:after="0" w:line="276" w:lineRule="auto"/>
        <w:rPr>
          <w:rFonts w:ascii="Trebuchet MS" w:eastAsia="Times New Roman" w:hAnsi="Trebuchet MS"/>
          <w:lang w:val="en-US" w:eastAsia="ja-JP"/>
        </w:rPr>
      </w:pPr>
    </w:p>
    <w:p w14:paraId="3CA672E1" w14:textId="4CED59AE" w:rsidR="00364375" w:rsidRDefault="00364375" w:rsidP="00364375">
      <w:pPr>
        <w:spacing w:after="0" w:line="276" w:lineRule="auto"/>
        <w:rPr>
          <w:rFonts w:ascii="Trebuchet MS" w:eastAsia="Times New Roman" w:hAnsi="Trebuchet MS"/>
          <w:lang w:val="en-US"/>
        </w:rPr>
      </w:pPr>
      <w:r w:rsidRPr="00D52871">
        <w:rPr>
          <w:rFonts w:ascii="Trebuchet MS" w:eastAsia="Times New Roman" w:hAnsi="Trebuchet MS"/>
          <w:lang w:val="en-US"/>
        </w:rPr>
        <w:t xml:space="preserve">        </w:t>
      </w:r>
      <w:r w:rsidRPr="00364375">
        <w:rPr>
          <w:rFonts w:ascii="Trebuchet MS" w:eastAsia="Times New Roman" w:hAnsi="Trebuchet MS"/>
          <w:lang w:val="en-US"/>
        </w:rPr>
        <w:t xml:space="preserve">• </w:t>
      </w:r>
      <w:r w:rsidRPr="00D52871">
        <w:rPr>
          <w:rFonts w:ascii="Trebuchet MS" w:eastAsia="Times New Roman" w:hAnsi="Trebuchet MS"/>
          <w:lang w:val="en-US"/>
        </w:rPr>
        <w:t xml:space="preserve">In case a janitor tests positive, everyone who attended a lesson in </w:t>
      </w:r>
      <w:r>
        <w:rPr>
          <w:rFonts w:ascii="Trebuchet MS" w:eastAsia="Times New Roman" w:hAnsi="Trebuchet MS"/>
          <w:lang w:val="en-US"/>
        </w:rPr>
        <w:t>any of the</w:t>
      </w:r>
      <w:r w:rsidRPr="00D52871">
        <w:rPr>
          <w:rFonts w:ascii="Trebuchet MS" w:eastAsia="Times New Roman" w:hAnsi="Trebuchet MS"/>
          <w:lang w:val="en-US"/>
        </w:rPr>
        <w:t xml:space="preserve"> classroom</w:t>
      </w:r>
      <w:r>
        <w:rPr>
          <w:rFonts w:ascii="Trebuchet MS" w:eastAsia="Times New Roman" w:hAnsi="Trebuchet MS"/>
          <w:lang w:val="en-US"/>
        </w:rPr>
        <w:t>s</w:t>
      </w:r>
      <w:r w:rsidRPr="00D52871">
        <w:rPr>
          <w:rFonts w:ascii="Trebuchet MS" w:eastAsia="Times New Roman" w:hAnsi="Trebuchet MS"/>
          <w:lang w:val="en-US"/>
        </w:rPr>
        <w:t xml:space="preserve"> under their responsibility should also </w:t>
      </w:r>
      <w:r>
        <w:rPr>
          <w:rFonts w:ascii="Trebuchet MS" w:eastAsia="Times New Roman" w:hAnsi="Trebuchet MS"/>
          <w:lang w:val="en-US"/>
        </w:rPr>
        <w:t>receive a yellow warning.  (</w:t>
      </w:r>
      <w:proofErr w:type="spellStart"/>
      <w:r>
        <w:rPr>
          <w:rFonts w:ascii="Trebuchet MS" w:eastAsia="Times New Roman" w:hAnsi="Trebuchet MS"/>
          <w:lang w:val="en-US"/>
        </w:rPr>
        <w:t>codigo</w:t>
      </w:r>
      <w:proofErr w:type="spellEnd"/>
      <w:r>
        <w:rPr>
          <w:rFonts w:ascii="Trebuchet MS" w:eastAsia="Times New Roman" w:hAnsi="Trebuchet MS"/>
          <w:lang w:val="en-US"/>
        </w:rPr>
        <w:t xml:space="preserve"> Vermelho </w:t>
      </w:r>
      <w:proofErr w:type="spellStart"/>
      <w:r>
        <w:rPr>
          <w:rFonts w:ascii="Trebuchet MS" w:eastAsia="Times New Roman" w:hAnsi="Trebuchet MS"/>
          <w:lang w:val="en-US"/>
        </w:rPr>
        <w:t>dunno</w:t>
      </w:r>
      <w:proofErr w:type="spellEnd"/>
      <w:r>
        <w:rPr>
          <w:rFonts w:ascii="Trebuchet MS" w:eastAsia="Times New Roman" w:hAnsi="Trebuchet MS"/>
          <w:lang w:val="en-US"/>
        </w:rPr>
        <w:t>)</w:t>
      </w:r>
    </w:p>
    <w:p w14:paraId="48963A1B" w14:textId="46400C1A" w:rsidR="006E3727" w:rsidRDefault="006E3727" w:rsidP="00364375">
      <w:pPr>
        <w:spacing w:after="0" w:line="276" w:lineRule="auto"/>
        <w:rPr>
          <w:rFonts w:ascii="Trebuchet MS" w:eastAsia="Times New Roman" w:hAnsi="Trebuchet MS"/>
          <w:lang w:val="en-US"/>
        </w:rPr>
      </w:pPr>
    </w:p>
    <w:p w14:paraId="221D29AC" w14:textId="53D4785C" w:rsidR="006E3727" w:rsidRDefault="006E3727" w:rsidP="00364375">
      <w:pPr>
        <w:spacing w:after="0" w:line="276" w:lineRule="auto"/>
        <w:rPr>
          <w:rFonts w:ascii="Trebuchet MS" w:eastAsia="Times New Roman" w:hAnsi="Trebuchet MS"/>
          <w:lang w:val="en-US"/>
        </w:rPr>
      </w:pPr>
    </w:p>
    <w:p w14:paraId="191A4933" w14:textId="2076F2F6" w:rsidR="006E3727" w:rsidRDefault="006E3727" w:rsidP="00364375">
      <w:pPr>
        <w:spacing w:after="0" w:line="276" w:lineRule="auto"/>
        <w:rPr>
          <w:rFonts w:ascii="Trebuchet MS" w:eastAsia="Times New Roman" w:hAnsi="Trebuchet MS"/>
          <w:lang w:val="en-US"/>
        </w:rPr>
      </w:pPr>
    </w:p>
    <w:p w14:paraId="0E537B25" w14:textId="33A801A0" w:rsidR="006E3727" w:rsidRDefault="006E3727" w:rsidP="00364375">
      <w:pPr>
        <w:spacing w:after="0" w:line="276" w:lineRule="auto"/>
        <w:rPr>
          <w:rFonts w:ascii="Trebuchet MS" w:eastAsia="Times New Roman" w:hAnsi="Trebuchet MS"/>
          <w:lang w:val="en-US"/>
        </w:rPr>
      </w:pPr>
    </w:p>
    <w:p w14:paraId="4F532008" w14:textId="4300A2A1" w:rsidR="006E3727" w:rsidRDefault="006E3727" w:rsidP="00364375">
      <w:pPr>
        <w:spacing w:after="0" w:line="276" w:lineRule="auto"/>
        <w:rPr>
          <w:rFonts w:ascii="Trebuchet MS" w:eastAsia="Times New Roman" w:hAnsi="Trebuchet MS"/>
          <w:lang w:val="en-US"/>
        </w:rPr>
      </w:pPr>
    </w:p>
    <w:p w14:paraId="0A6BDE85" w14:textId="67445A99" w:rsidR="006E3727" w:rsidRDefault="006E3727" w:rsidP="00364375">
      <w:pPr>
        <w:spacing w:after="0" w:line="276" w:lineRule="auto"/>
        <w:rPr>
          <w:rFonts w:ascii="Trebuchet MS" w:eastAsia="Times New Roman" w:hAnsi="Trebuchet MS"/>
          <w:lang w:val="en-US"/>
        </w:rPr>
      </w:pPr>
    </w:p>
    <w:p w14:paraId="445487F5" w14:textId="79F09CD0" w:rsidR="006E3727" w:rsidRDefault="006E3727" w:rsidP="00364375">
      <w:pPr>
        <w:spacing w:after="0" w:line="276" w:lineRule="auto"/>
        <w:rPr>
          <w:rFonts w:ascii="Trebuchet MS" w:eastAsia="Times New Roman" w:hAnsi="Trebuchet MS"/>
          <w:lang w:val="en-US"/>
        </w:rPr>
      </w:pPr>
    </w:p>
    <w:p w14:paraId="1EBCDD76" w14:textId="77777777" w:rsidR="006E3727" w:rsidRDefault="006E3727" w:rsidP="00364375">
      <w:pPr>
        <w:spacing w:after="0" w:line="276" w:lineRule="auto"/>
        <w:rPr>
          <w:rFonts w:ascii="Trebuchet MS" w:eastAsia="Times New Roman" w:hAnsi="Trebuchet MS"/>
          <w:lang w:val="en-US"/>
        </w:rPr>
      </w:pPr>
    </w:p>
    <w:p w14:paraId="37DD377C" w14:textId="77777777" w:rsidR="00364375" w:rsidRPr="00D52871" w:rsidRDefault="00364375" w:rsidP="003C5EE2">
      <w:pPr>
        <w:spacing w:after="0" w:line="276" w:lineRule="auto"/>
        <w:rPr>
          <w:rFonts w:ascii="Trebuchet MS" w:eastAsia="Times New Roman" w:hAnsi="Trebuchet MS"/>
          <w:lang w:val="en-US" w:eastAsia="ja-JP"/>
        </w:rPr>
      </w:pPr>
    </w:p>
    <w:p w14:paraId="1034A884" w14:textId="6731BEA8" w:rsidR="00D52871" w:rsidRPr="00825906" w:rsidRDefault="00364375" w:rsidP="00364375">
      <w:r w:rsidRPr="00D52871">
        <w:rPr>
          <w:rFonts w:ascii="Trebuchet MS" w:eastAsia="Times New Roman" w:hAnsi="Trebuchet MS"/>
          <w:lang w:val="en-US"/>
        </w:rPr>
        <w:t xml:space="preserve">        </w:t>
      </w:r>
      <w:r w:rsidRPr="00364375">
        <w:rPr>
          <w:rFonts w:ascii="Trebuchet MS" w:eastAsia="Times New Roman" w:hAnsi="Trebuchet MS"/>
          <w:lang w:val="en-US"/>
        </w:rPr>
        <w:t xml:space="preserve">• </w:t>
      </w:r>
      <w:r w:rsidR="006E3727">
        <w:rPr>
          <w:rFonts w:ascii="Trebuchet MS" w:eastAsia="Times New Roman" w:hAnsi="Trebuchet MS"/>
          <w:lang w:val="en-US"/>
        </w:rPr>
        <w:t xml:space="preserve">Chronic diseases and other kind of health issues -&gt; </w:t>
      </w:r>
      <w:proofErr w:type="spellStart"/>
      <w:r w:rsidR="006E3727">
        <w:rPr>
          <w:rFonts w:ascii="Trebuchet MS" w:eastAsia="Times New Roman" w:hAnsi="Trebuchet MS"/>
          <w:lang w:val="en-US"/>
        </w:rPr>
        <w:t>doentes</w:t>
      </w:r>
      <w:proofErr w:type="spellEnd"/>
      <w:r w:rsidR="006E3727">
        <w:rPr>
          <w:rFonts w:ascii="Trebuchet MS" w:eastAsia="Times New Roman" w:hAnsi="Trebuchet MS"/>
          <w:lang w:val="en-US"/>
        </w:rPr>
        <w:t xml:space="preserve"> de </w:t>
      </w:r>
      <w:proofErr w:type="spellStart"/>
      <w:r w:rsidR="006E3727">
        <w:rPr>
          <w:rFonts w:ascii="Trebuchet MS" w:eastAsia="Times New Roman" w:hAnsi="Trebuchet MS"/>
          <w:lang w:val="en-US"/>
        </w:rPr>
        <w:t>risco</w:t>
      </w:r>
      <w:proofErr w:type="spellEnd"/>
      <w:r w:rsidR="006E3727">
        <w:rPr>
          <w:rFonts w:ascii="Trebuchet MS" w:eastAsia="Times New Roman" w:hAnsi="Trebuchet MS"/>
          <w:lang w:val="en-US"/>
        </w:rPr>
        <w:t>?</w:t>
      </w:r>
      <w:r w:rsidR="00825906">
        <w:rPr>
          <w:rFonts w:ascii="Trebuchet MS" w:eastAsia="Times New Roman" w:hAnsi="Trebuchet MS"/>
          <w:lang w:val="en-US"/>
        </w:rPr>
        <w:t xml:space="preserve"> </w:t>
      </w:r>
      <w:r w:rsidR="00825906" w:rsidRPr="00825906">
        <w:rPr>
          <w:rFonts w:ascii="Trebuchet MS" w:eastAsia="Times New Roman" w:hAnsi="Trebuchet MS"/>
          <w:highlight w:val="yellow"/>
        </w:rPr>
        <w:t>Gostei da ideia da ideia de fazer esse controle de doenças de risco e, por exemplo, alunos com comorbidades já são instruídos a assistir aulas remotamente se houver um caso de aluno com codigo amarelo</w:t>
      </w:r>
      <w:r w:rsidR="00825906">
        <w:rPr>
          <w:rFonts w:ascii="Trebuchet MS" w:eastAsia="Times New Roman" w:hAnsi="Trebuchet MS"/>
        </w:rPr>
        <w:t xml:space="preserve"> </w:t>
      </w:r>
      <w:r w:rsidR="00825906" w:rsidRPr="00825906">
        <w:rPr>
          <w:rFonts w:ascii="Trebuchet MS" w:eastAsia="Times New Roman" w:hAnsi="Trebuchet MS"/>
          <w:highlight w:val="yellow"/>
        </w:rPr>
        <w:t>(ao invés do vermelho). Não sei se já vale a pena colocar para amanhã, pela falta de tempo, ou só na entrega final, deixo a teu critério</w:t>
      </w:r>
    </w:p>
    <w:p w14:paraId="7F0CAEAD" w14:textId="6CBC6CDA" w:rsidR="006E3727" w:rsidRPr="00825906" w:rsidRDefault="006E3727" w:rsidP="006E3727">
      <w:pPr>
        <w:rPr>
          <w:rFonts w:ascii="Trebuchet MS" w:eastAsia="Times New Roman" w:hAnsi="Trebuchet MS"/>
        </w:rPr>
      </w:pPr>
      <w:r w:rsidRPr="00825906">
        <w:rPr>
          <w:rFonts w:ascii="Trebuchet MS" w:eastAsia="Times New Roman" w:hAnsi="Trebuchet MS"/>
        </w:rPr>
        <w:t xml:space="preserve">        • Canteen system? </w:t>
      </w:r>
    </w:p>
    <w:p w14:paraId="7C4A9AB3" w14:textId="622F170D" w:rsidR="006E3727" w:rsidRPr="006E3727" w:rsidRDefault="006E3727" w:rsidP="006E3727">
      <w:pPr>
        <w:rPr>
          <w:rFonts w:ascii="Trebuchet MS" w:eastAsia="Times New Roman" w:hAnsi="Trebuchet MS"/>
          <w:lang w:val="en-US"/>
        </w:rPr>
      </w:pPr>
      <w:r w:rsidRPr="00825906">
        <w:rPr>
          <w:rFonts w:ascii="Trebuchet MS" w:eastAsia="Times New Roman" w:hAnsi="Trebuchet MS"/>
        </w:rPr>
        <w:t xml:space="preserve">        </w:t>
      </w:r>
      <w:r w:rsidRPr="006E3727">
        <w:rPr>
          <w:rFonts w:ascii="Trebuchet MS" w:eastAsia="Times New Roman" w:hAnsi="Trebuchet MS"/>
          <w:lang w:val="en-US"/>
        </w:rPr>
        <w:t>• Checking the temperature (infrared) before entering th</w:t>
      </w:r>
      <w:r>
        <w:rPr>
          <w:rFonts w:ascii="Trebuchet MS" w:eastAsia="Times New Roman" w:hAnsi="Trebuchet MS"/>
          <w:lang w:val="en-US"/>
        </w:rPr>
        <w:t>e college</w:t>
      </w:r>
      <w:r w:rsidRPr="006E3727">
        <w:rPr>
          <w:rFonts w:ascii="Trebuchet MS" w:eastAsia="Times New Roman" w:hAnsi="Trebuchet MS"/>
          <w:lang w:val="en-US"/>
        </w:rPr>
        <w:t>?</w:t>
      </w:r>
      <w:r>
        <w:rPr>
          <w:rFonts w:ascii="Trebuchet MS" w:eastAsia="Times New Roman" w:hAnsi="Trebuchet MS"/>
          <w:lang w:val="en-US"/>
        </w:rPr>
        <w:t xml:space="preserve"> nah</w:t>
      </w:r>
    </w:p>
    <w:p w14:paraId="0BA4BB68" w14:textId="04294064" w:rsidR="006E3727" w:rsidRPr="006E3727" w:rsidRDefault="006E3727" w:rsidP="006E3727">
      <w:r w:rsidRPr="00825906">
        <w:rPr>
          <w:rFonts w:ascii="Trebuchet MS" w:eastAsia="Times New Roman" w:hAnsi="Trebuchet MS"/>
        </w:rPr>
        <w:t xml:space="preserve">        </w:t>
      </w:r>
      <w:r w:rsidRPr="006E3727">
        <w:rPr>
          <w:rFonts w:ascii="Trebuchet MS" w:eastAsia="Times New Roman" w:hAnsi="Trebuchet MS"/>
        </w:rPr>
        <w:t xml:space="preserve">• Possível bloqueio </w:t>
      </w:r>
      <w:r>
        <w:rPr>
          <w:rFonts w:ascii="Trebuchet MS" w:eastAsia="Times New Roman" w:hAnsi="Trebuchet MS"/>
        </w:rPr>
        <w:t>à entrada da faculdade a</w:t>
      </w:r>
      <w:r w:rsidRPr="006E3727">
        <w:rPr>
          <w:rFonts w:ascii="Trebuchet MS" w:eastAsia="Times New Roman" w:hAnsi="Trebuchet MS"/>
        </w:rPr>
        <w:t xml:space="preserve"> estudantes c</w:t>
      </w:r>
      <w:r>
        <w:rPr>
          <w:rFonts w:ascii="Trebuchet MS" w:eastAsia="Times New Roman" w:hAnsi="Trebuchet MS"/>
        </w:rPr>
        <w:t>om aviso vermelho?</w:t>
      </w:r>
      <w:r w:rsidR="00825906">
        <w:rPr>
          <w:rFonts w:ascii="Trebuchet MS" w:eastAsia="Times New Roman" w:hAnsi="Trebuchet MS"/>
        </w:rPr>
        <w:t xml:space="preserve"> </w:t>
      </w:r>
      <w:r w:rsidR="00825906" w:rsidRPr="00825906">
        <w:rPr>
          <w:rFonts w:ascii="Trebuchet MS" w:eastAsia="Times New Roman" w:hAnsi="Trebuchet MS"/>
          <w:highlight w:val="yellow"/>
        </w:rPr>
        <w:t>Nah, já seria um crime não respeitar ordem de fazer quarentena</w:t>
      </w:r>
    </w:p>
    <w:p w14:paraId="56D2B4E3" w14:textId="77802F55" w:rsidR="006E3727" w:rsidRPr="006E3727" w:rsidRDefault="006E3727" w:rsidP="006E3727"/>
    <w:p w14:paraId="35A0E572" w14:textId="0D5D8813" w:rsidR="0089060A" w:rsidRDefault="0089060A" w:rsidP="0021747C">
      <w:pPr>
        <w:ind w:firstLine="360"/>
        <w:rPr>
          <w:sz w:val="24"/>
          <w:szCs w:val="24"/>
        </w:rPr>
      </w:pPr>
    </w:p>
    <w:p w14:paraId="5839EE88" w14:textId="4180C8FF" w:rsidR="006E3727" w:rsidRDefault="006E3727" w:rsidP="0021747C">
      <w:pPr>
        <w:ind w:firstLine="360"/>
        <w:rPr>
          <w:sz w:val="24"/>
          <w:szCs w:val="24"/>
        </w:rPr>
      </w:pPr>
    </w:p>
    <w:p w14:paraId="04ABC691" w14:textId="77777777" w:rsidR="006E3727" w:rsidRDefault="006E3727" w:rsidP="0021747C">
      <w:pPr>
        <w:ind w:firstLine="360"/>
        <w:rPr>
          <w:sz w:val="24"/>
          <w:szCs w:val="24"/>
        </w:rPr>
      </w:pPr>
    </w:p>
    <w:p w14:paraId="26628ABD" w14:textId="2D7149A1" w:rsidR="00406965" w:rsidRPr="00406965" w:rsidRDefault="00406965" w:rsidP="0021747C">
      <w:pPr>
        <w:ind w:firstLine="360"/>
        <w:rPr>
          <w:sz w:val="24"/>
          <w:szCs w:val="24"/>
        </w:rPr>
      </w:pPr>
    </w:p>
    <w:p w14:paraId="6E227E93" w14:textId="3C5ECC7B" w:rsidR="00406965" w:rsidRPr="00406965" w:rsidRDefault="00406965" w:rsidP="0021747C">
      <w:pPr>
        <w:ind w:firstLine="360"/>
        <w:rPr>
          <w:sz w:val="24"/>
          <w:szCs w:val="24"/>
        </w:rPr>
      </w:pPr>
    </w:p>
    <w:p w14:paraId="1BD766EC" w14:textId="31943637" w:rsidR="00406965" w:rsidRPr="00406965" w:rsidRDefault="00406965" w:rsidP="0021747C">
      <w:pPr>
        <w:ind w:firstLine="360"/>
        <w:rPr>
          <w:sz w:val="24"/>
          <w:szCs w:val="24"/>
        </w:rPr>
      </w:pPr>
    </w:p>
    <w:p w14:paraId="1DF0A497" w14:textId="33E6E8B5" w:rsidR="00406965" w:rsidRPr="00406965" w:rsidRDefault="00406965" w:rsidP="0021747C">
      <w:pPr>
        <w:ind w:firstLine="360"/>
        <w:rPr>
          <w:sz w:val="24"/>
          <w:szCs w:val="24"/>
        </w:rPr>
      </w:pPr>
    </w:p>
    <w:p w14:paraId="3C7A35E8" w14:textId="3772CA11" w:rsidR="00406965" w:rsidRPr="00406965" w:rsidRDefault="00406965" w:rsidP="0021747C">
      <w:pPr>
        <w:ind w:firstLine="360"/>
        <w:rPr>
          <w:sz w:val="24"/>
          <w:szCs w:val="24"/>
        </w:rPr>
      </w:pPr>
    </w:p>
    <w:p w14:paraId="49BEBE46" w14:textId="359663F0" w:rsidR="00406965" w:rsidRPr="00406965" w:rsidRDefault="00406965" w:rsidP="0021747C">
      <w:pPr>
        <w:ind w:firstLine="360"/>
        <w:rPr>
          <w:sz w:val="24"/>
          <w:szCs w:val="24"/>
        </w:rPr>
      </w:pPr>
    </w:p>
    <w:p w14:paraId="6584C63A" w14:textId="31B58952" w:rsidR="00406965" w:rsidRPr="00406965" w:rsidRDefault="00406965" w:rsidP="0021747C">
      <w:pPr>
        <w:ind w:firstLine="360"/>
        <w:rPr>
          <w:sz w:val="24"/>
          <w:szCs w:val="24"/>
        </w:rPr>
      </w:pPr>
    </w:p>
    <w:p w14:paraId="1C61D7FF" w14:textId="70A816DE" w:rsidR="00406965" w:rsidRPr="00406965" w:rsidRDefault="00406965" w:rsidP="0021747C">
      <w:pPr>
        <w:ind w:firstLine="360"/>
        <w:rPr>
          <w:sz w:val="24"/>
          <w:szCs w:val="24"/>
        </w:rPr>
      </w:pPr>
    </w:p>
    <w:p w14:paraId="7C165431" w14:textId="7FA8D39C" w:rsidR="00406965" w:rsidRPr="00406965" w:rsidRDefault="00406965" w:rsidP="006E3727">
      <w:pPr>
        <w:rPr>
          <w:sz w:val="24"/>
          <w:szCs w:val="24"/>
        </w:rPr>
      </w:pPr>
    </w:p>
    <w:p w14:paraId="42F6D5A9" w14:textId="1BAB0541" w:rsidR="00AF612C" w:rsidRPr="009E0FC4" w:rsidRDefault="00D52871" w:rsidP="00AF612C">
      <w:pPr>
        <w:pStyle w:val="Heading1"/>
        <w:numPr>
          <w:ilvl w:val="0"/>
          <w:numId w:val="3"/>
        </w:numPr>
        <w:tabs>
          <w:tab w:val="center" w:pos="4159"/>
          <w:tab w:val="center" w:pos="5600"/>
          <w:tab w:val="center" w:pos="5959"/>
        </w:tabs>
        <w:spacing w:after="186"/>
        <w:rPr>
          <w:color w:val="000000"/>
          <w:sz w:val="36"/>
          <w:szCs w:val="28"/>
          <w:lang w:val="en-US"/>
        </w:rPr>
      </w:pPr>
      <w:r>
        <w:rPr>
          <w:color w:val="000000"/>
          <w:sz w:val="36"/>
          <w:szCs w:val="28"/>
          <w:lang w:val="en-US"/>
        </w:rPr>
        <w:t>UML diagram</w:t>
      </w:r>
      <w:r w:rsidR="00AF612C">
        <w:rPr>
          <w:color w:val="000000"/>
          <w:sz w:val="36"/>
          <w:szCs w:val="28"/>
          <w:lang w:val="en-US"/>
        </w:rPr>
        <w:t>:</w:t>
      </w:r>
    </w:p>
    <w:p w14:paraId="3AFACF7E" w14:textId="2C3218FC" w:rsidR="00AF612C" w:rsidRDefault="00AF612C" w:rsidP="009E0FC4">
      <w:pPr>
        <w:ind w:firstLine="360"/>
        <w:rPr>
          <w:sz w:val="24"/>
          <w:szCs w:val="24"/>
          <w:lang w:val="en-US"/>
        </w:rPr>
      </w:pPr>
    </w:p>
    <w:p w14:paraId="18F5444E" w14:textId="144A2620" w:rsidR="00D52871" w:rsidRDefault="00D52871" w:rsidP="009E0FC4">
      <w:pPr>
        <w:ind w:firstLine="360"/>
        <w:rPr>
          <w:sz w:val="24"/>
          <w:szCs w:val="24"/>
          <w:lang w:val="en-US"/>
        </w:rPr>
      </w:pPr>
    </w:p>
    <w:p w14:paraId="7BA55F88" w14:textId="6F143BD4" w:rsidR="00D52871" w:rsidRDefault="00D52871" w:rsidP="009E0FC4">
      <w:pPr>
        <w:ind w:firstLine="360"/>
        <w:rPr>
          <w:sz w:val="24"/>
          <w:szCs w:val="24"/>
          <w:lang w:val="en-US"/>
        </w:rPr>
      </w:pPr>
    </w:p>
    <w:p w14:paraId="76483471" w14:textId="4B10B9C7" w:rsidR="00406965" w:rsidRDefault="00406965" w:rsidP="009E0FC4">
      <w:pPr>
        <w:ind w:firstLine="360"/>
        <w:rPr>
          <w:sz w:val="24"/>
          <w:szCs w:val="24"/>
          <w:lang w:val="en-US"/>
        </w:rPr>
      </w:pPr>
    </w:p>
    <w:p w14:paraId="5BB3E254" w14:textId="1EFEA4F5" w:rsidR="00406965" w:rsidRDefault="00406965" w:rsidP="009E0FC4">
      <w:pPr>
        <w:ind w:firstLine="360"/>
        <w:rPr>
          <w:sz w:val="24"/>
          <w:szCs w:val="24"/>
          <w:lang w:val="en-US"/>
        </w:rPr>
      </w:pPr>
    </w:p>
    <w:p w14:paraId="2A0B08D2" w14:textId="045E3483" w:rsidR="00406965" w:rsidRDefault="00406965" w:rsidP="009E0FC4">
      <w:pPr>
        <w:ind w:firstLine="360"/>
        <w:rPr>
          <w:sz w:val="24"/>
          <w:szCs w:val="24"/>
          <w:lang w:val="en-US"/>
        </w:rPr>
      </w:pPr>
    </w:p>
    <w:p w14:paraId="2D113F5C" w14:textId="09B887FD" w:rsidR="00406965" w:rsidRDefault="00406965" w:rsidP="009E0FC4">
      <w:pPr>
        <w:ind w:firstLine="360"/>
        <w:rPr>
          <w:sz w:val="24"/>
          <w:szCs w:val="24"/>
          <w:lang w:val="en-US"/>
        </w:rPr>
      </w:pPr>
    </w:p>
    <w:p w14:paraId="0745A70A" w14:textId="1625F1F8" w:rsidR="00406965" w:rsidRDefault="00406965" w:rsidP="009E0FC4">
      <w:pPr>
        <w:ind w:firstLine="360"/>
        <w:rPr>
          <w:sz w:val="24"/>
          <w:szCs w:val="24"/>
          <w:lang w:val="en-US"/>
        </w:rPr>
      </w:pPr>
    </w:p>
    <w:p w14:paraId="48C06792" w14:textId="185239E3" w:rsidR="00406965" w:rsidRDefault="00406965" w:rsidP="009E0FC4">
      <w:pPr>
        <w:ind w:firstLine="360"/>
        <w:rPr>
          <w:sz w:val="24"/>
          <w:szCs w:val="24"/>
          <w:lang w:val="en-US"/>
        </w:rPr>
      </w:pPr>
    </w:p>
    <w:p w14:paraId="258377E2" w14:textId="3F9AD857" w:rsidR="00406965" w:rsidRDefault="00406965" w:rsidP="009E0FC4">
      <w:pPr>
        <w:ind w:firstLine="360"/>
        <w:rPr>
          <w:sz w:val="24"/>
          <w:szCs w:val="24"/>
          <w:lang w:val="en-US"/>
        </w:rPr>
      </w:pPr>
    </w:p>
    <w:p w14:paraId="326A6722" w14:textId="370361E9" w:rsidR="00406965" w:rsidRDefault="00406965" w:rsidP="009E0FC4">
      <w:pPr>
        <w:ind w:firstLine="360"/>
        <w:rPr>
          <w:sz w:val="24"/>
          <w:szCs w:val="24"/>
          <w:lang w:val="en-US"/>
        </w:rPr>
      </w:pPr>
    </w:p>
    <w:p w14:paraId="17D00A54" w14:textId="2328F476" w:rsidR="00406965" w:rsidRDefault="00406965" w:rsidP="009E0FC4">
      <w:pPr>
        <w:ind w:firstLine="360"/>
        <w:rPr>
          <w:sz w:val="24"/>
          <w:szCs w:val="24"/>
          <w:lang w:val="en-US"/>
        </w:rPr>
      </w:pPr>
    </w:p>
    <w:p w14:paraId="75371254" w14:textId="5CC71AF2" w:rsidR="00406965" w:rsidRDefault="00406965" w:rsidP="009E0FC4">
      <w:pPr>
        <w:ind w:firstLine="360"/>
        <w:rPr>
          <w:sz w:val="24"/>
          <w:szCs w:val="24"/>
          <w:lang w:val="en-US"/>
        </w:rPr>
      </w:pPr>
    </w:p>
    <w:p w14:paraId="5D61AE9F" w14:textId="0774FB82" w:rsidR="00406965" w:rsidRDefault="00406965" w:rsidP="009E0FC4">
      <w:pPr>
        <w:ind w:firstLine="360"/>
        <w:rPr>
          <w:sz w:val="24"/>
          <w:szCs w:val="24"/>
          <w:lang w:val="en-US"/>
        </w:rPr>
      </w:pPr>
    </w:p>
    <w:p w14:paraId="2DE1535D" w14:textId="3847E5E9" w:rsidR="00406965" w:rsidRDefault="00406965" w:rsidP="009E0FC4">
      <w:pPr>
        <w:ind w:firstLine="360"/>
        <w:rPr>
          <w:sz w:val="24"/>
          <w:szCs w:val="24"/>
          <w:lang w:val="en-US"/>
        </w:rPr>
      </w:pPr>
    </w:p>
    <w:p w14:paraId="394BEE4B" w14:textId="31017423" w:rsidR="00406965" w:rsidRDefault="00406965" w:rsidP="009E0FC4">
      <w:pPr>
        <w:ind w:firstLine="360"/>
        <w:rPr>
          <w:sz w:val="24"/>
          <w:szCs w:val="24"/>
          <w:lang w:val="en-US"/>
        </w:rPr>
      </w:pPr>
    </w:p>
    <w:p w14:paraId="1FD121BB" w14:textId="3507D38F" w:rsidR="00406965" w:rsidRDefault="00406965" w:rsidP="009E0FC4">
      <w:pPr>
        <w:ind w:firstLine="360"/>
        <w:rPr>
          <w:sz w:val="24"/>
          <w:szCs w:val="24"/>
          <w:lang w:val="en-US"/>
        </w:rPr>
      </w:pPr>
    </w:p>
    <w:p w14:paraId="084BD983" w14:textId="60E431C8" w:rsidR="00406965" w:rsidRDefault="00406965" w:rsidP="009E0FC4">
      <w:pPr>
        <w:ind w:firstLine="360"/>
        <w:rPr>
          <w:sz w:val="24"/>
          <w:szCs w:val="24"/>
          <w:lang w:val="en-US"/>
        </w:rPr>
      </w:pPr>
    </w:p>
    <w:p w14:paraId="2D56B287" w14:textId="720BBBF5" w:rsidR="00406965" w:rsidRDefault="00406965" w:rsidP="009E0FC4">
      <w:pPr>
        <w:ind w:firstLine="360"/>
        <w:rPr>
          <w:sz w:val="24"/>
          <w:szCs w:val="24"/>
          <w:lang w:val="en-US"/>
        </w:rPr>
      </w:pPr>
    </w:p>
    <w:p w14:paraId="47369AD1" w14:textId="14DE24A9" w:rsidR="00406965" w:rsidRDefault="00406965" w:rsidP="009E0FC4">
      <w:pPr>
        <w:ind w:firstLine="360"/>
        <w:rPr>
          <w:sz w:val="24"/>
          <w:szCs w:val="24"/>
          <w:lang w:val="en-US"/>
        </w:rPr>
      </w:pPr>
    </w:p>
    <w:p w14:paraId="29312DFB" w14:textId="5EBDADB4" w:rsidR="00406965" w:rsidRDefault="00406965" w:rsidP="009E0FC4">
      <w:pPr>
        <w:ind w:firstLine="360"/>
        <w:rPr>
          <w:sz w:val="24"/>
          <w:szCs w:val="24"/>
          <w:lang w:val="en-US"/>
        </w:rPr>
      </w:pPr>
    </w:p>
    <w:p w14:paraId="2DBDC316" w14:textId="63F1DDA9" w:rsidR="00406965" w:rsidRDefault="00406965" w:rsidP="009E0FC4">
      <w:pPr>
        <w:ind w:firstLine="360"/>
        <w:rPr>
          <w:sz w:val="24"/>
          <w:szCs w:val="24"/>
          <w:lang w:val="en-US"/>
        </w:rPr>
      </w:pPr>
    </w:p>
    <w:p w14:paraId="50D17ED9" w14:textId="0FFC3E99" w:rsidR="00406965" w:rsidRDefault="00406965" w:rsidP="009E0FC4">
      <w:pPr>
        <w:ind w:firstLine="360"/>
        <w:rPr>
          <w:sz w:val="24"/>
          <w:szCs w:val="24"/>
          <w:lang w:val="en-US"/>
        </w:rPr>
      </w:pPr>
    </w:p>
    <w:p w14:paraId="5AFA3F68" w14:textId="77777777" w:rsidR="00406965" w:rsidRDefault="00406965" w:rsidP="009E0FC4">
      <w:pPr>
        <w:ind w:firstLine="360"/>
        <w:rPr>
          <w:sz w:val="24"/>
          <w:szCs w:val="24"/>
          <w:lang w:val="en-US"/>
        </w:rPr>
      </w:pPr>
    </w:p>
    <w:p w14:paraId="749A0963" w14:textId="54671EFD" w:rsidR="00D52871" w:rsidRDefault="00D52871" w:rsidP="009E0FC4">
      <w:pPr>
        <w:ind w:firstLine="360"/>
        <w:rPr>
          <w:sz w:val="24"/>
          <w:szCs w:val="24"/>
          <w:lang w:val="en-US"/>
        </w:rPr>
      </w:pPr>
    </w:p>
    <w:p w14:paraId="131CABDA" w14:textId="4DF978CD" w:rsidR="00D52871" w:rsidRDefault="00D52871" w:rsidP="009E0FC4">
      <w:pPr>
        <w:ind w:firstLine="360"/>
        <w:rPr>
          <w:sz w:val="24"/>
          <w:szCs w:val="24"/>
          <w:lang w:val="en-US"/>
        </w:rPr>
      </w:pPr>
    </w:p>
    <w:p w14:paraId="769C298F" w14:textId="77777777" w:rsidR="00D52871" w:rsidRDefault="00D52871" w:rsidP="009E0FC4">
      <w:pPr>
        <w:ind w:firstLine="360"/>
        <w:rPr>
          <w:sz w:val="24"/>
          <w:szCs w:val="24"/>
          <w:lang w:val="en-US"/>
        </w:rPr>
      </w:pPr>
    </w:p>
    <w:p w14:paraId="25EB0F29" w14:textId="24678445" w:rsidR="009E0FC4" w:rsidRDefault="00D52871" w:rsidP="009E0FC4">
      <w:pPr>
        <w:pStyle w:val="Heading1"/>
        <w:numPr>
          <w:ilvl w:val="0"/>
          <w:numId w:val="3"/>
        </w:numPr>
        <w:tabs>
          <w:tab w:val="center" w:pos="4159"/>
          <w:tab w:val="center" w:pos="5600"/>
          <w:tab w:val="center" w:pos="5959"/>
        </w:tabs>
        <w:spacing w:after="186"/>
        <w:rPr>
          <w:color w:val="000000"/>
          <w:sz w:val="36"/>
          <w:szCs w:val="28"/>
          <w:lang w:val="en-US"/>
        </w:rPr>
      </w:pPr>
      <w:r>
        <w:rPr>
          <w:color w:val="000000"/>
          <w:sz w:val="36"/>
          <w:szCs w:val="28"/>
          <w:lang w:val="en-US"/>
        </w:rPr>
        <w:t>Relational model</w:t>
      </w:r>
      <w:r w:rsidR="009E0FC4">
        <w:rPr>
          <w:color w:val="000000"/>
          <w:sz w:val="36"/>
          <w:szCs w:val="28"/>
          <w:lang w:val="en-US"/>
        </w:rPr>
        <w:t>:</w:t>
      </w:r>
    </w:p>
    <w:p w14:paraId="324A2043" w14:textId="60C471F8" w:rsidR="00907F1C" w:rsidRDefault="00907F1C" w:rsidP="00907F1C">
      <w:pPr>
        <w:rPr>
          <w:lang w:val="en-US" w:eastAsia="ja-JP"/>
        </w:rPr>
      </w:pPr>
    </w:p>
    <w:p w14:paraId="6B5529CF" w14:textId="3D31C78F" w:rsidR="00907F1C" w:rsidRDefault="00907F1C" w:rsidP="00907F1C">
      <w:pPr>
        <w:rPr>
          <w:lang w:val="en-US" w:eastAsia="ja-JP"/>
        </w:rPr>
      </w:pPr>
    </w:p>
    <w:p w14:paraId="39C19F60" w14:textId="540C0B54" w:rsidR="00907F1C" w:rsidRDefault="00907F1C" w:rsidP="00907F1C">
      <w:pPr>
        <w:rPr>
          <w:lang w:val="en-US" w:eastAsia="ja-JP"/>
        </w:rPr>
      </w:pPr>
    </w:p>
    <w:p w14:paraId="6D1B6D1B" w14:textId="145DFD04" w:rsidR="00907F1C" w:rsidRDefault="00907F1C" w:rsidP="00907F1C">
      <w:pPr>
        <w:rPr>
          <w:lang w:val="en-US" w:eastAsia="ja-JP"/>
        </w:rPr>
      </w:pPr>
      <w:proofErr w:type="gramStart"/>
      <w:r>
        <w:rPr>
          <w:lang w:val="en-US" w:eastAsia="ja-JP"/>
        </w:rPr>
        <w:t xml:space="preserve">Person(  </w:t>
      </w:r>
      <w:proofErr w:type="gramEnd"/>
      <w:r>
        <w:rPr>
          <w:lang w:val="en-US" w:eastAsia="ja-JP"/>
        </w:rPr>
        <w:t>)</w:t>
      </w:r>
    </w:p>
    <w:p w14:paraId="3139C19B" w14:textId="19DDC032" w:rsidR="00907F1C" w:rsidRPr="00907F1C" w:rsidRDefault="00907F1C" w:rsidP="00907F1C">
      <w:pPr>
        <w:rPr>
          <w:lang w:val="en-US" w:eastAsia="ja-JP"/>
        </w:rPr>
      </w:pPr>
      <w:proofErr w:type="gramStart"/>
      <w:r>
        <w:rPr>
          <w:lang w:val="en-US" w:eastAsia="ja-JP"/>
        </w:rPr>
        <w:t>student(</w:t>
      </w:r>
      <w:proofErr w:type="gramEnd"/>
      <w:r>
        <w:rPr>
          <w:lang w:val="en-US" w:eastAsia="ja-JP"/>
        </w:rPr>
        <w:t>id )</w:t>
      </w:r>
    </w:p>
    <w:sectPr w:rsidR="00907F1C" w:rsidRPr="00907F1C" w:rsidSect="0040696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121F2"/>
    <w:multiLevelType w:val="hybridMultilevel"/>
    <w:tmpl w:val="FC60A2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65A57"/>
    <w:multiLevelType w:val="hybridMultilevel"/>
    <w:tmpl w:val="2AE4F4D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34927"/>
    <w:multiLevelType w:val="hybridMultilevel"/>
    <w:tmpl w:val="107EF912"/>
    <w:lvl w:ilvl="0" w:tplc="F47AAC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65C75"/>
    <w:multiLevelType w:val="hybridMultilevel"/>
    <w:tmpl w:val="6F9A0A5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FC4"/>
    <w:rsid w:val="00041EBA"/>
    <w:rsid w:val="00081E88"/>
    <w:rsid w:val="001267CB"/>
    <w:rsid w:val="001C6F1C"/>
    <w:rsid w:val="001E35C7"/>
    <w:rsid w:val="0021747C"/>
    <w:rsid w:val="00245BFC"/>
    <w:rsid w:val="00261CBE"/>
    <w:rsid w:val="002B0718"/>
    <w:rsid w:val="00364375"/>
    <w:rsid w:val="003C5EE2"/>
    <w:rsid w:val="00406965"/>
    <w:rsid w:val="00531E87"/>
    <w:rsid w:val="005C3D86"/>
    <w:rsid w:val="00641285"/>
    <w:rsid w:val="006740FD"/>
    <w:rsid w:val="006A4CA4"/>
    <w:rsid w:val="006C0813"/>
    <w:rsid w:val="006E3727"/>
    <w:rsid w:val="00825906"/>
    <w:rsid w:val="008523E7"/>
    <w:rsid w:val="00856DAD"/>
    <w:rsid w:val="0089060A"/>
    <w:rsid w:val="00907F1C"/>
    <w:rsid w:val="0092764A"/>
    <w:rsid w:val="009E0FC4"/>
    <w:rsid w:val="00AF612C"/>
    <w:rsid w:val="00B000DD"/>
    <w:rsid w:val="00B16BDA"/>
    <w:rsid w:val="00B25DA0"/>
    <w:rsid w:val="00CD6530"/>
    <w:rsid w:val="00D52871"/>
    <w:rsid w:val="00EE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6B185"/>
  <w15:chartTrackingRefBased/>
  <w15:docId w15:val="{8BD3BB50-2607-4FA4-83FB-046814C78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FC4"/>
    <w:rPr>
      <w:rFonts w:eastAsiaTheme="minorHAnsi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9E0FC4"/>
    <w:pPr>
      <w:keepNext/>
      <w:keepLines/>
      <w:spacing w:after="5"/>
      <w:ind w:left="10" w:hanging="10"/>
      <w:outlineLvl w:val="0"/>
    </w:pPr>
    <w:rPr>
      <w:rFonts w:ascii="Trebuchet MS" w:eastAsia="Trebuchet MS" w:hAnsi="Trebuchet MS" w:cs="Trebuchet MS"/>
      <w:color w:val="A61C00"/>
      <w:sz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FC4"/>
    <w:rPr>
      <w:rFonts w:ascii="Trebuchet MS" w:eastAsia="Trebuchet MS" w:hAnsi="Trebuchet MS" w:cs="Trebuchet MS"/>
      <w:color w:val="A61C00"/>
      <w:sz w:val="48"/>
    </w:rPr>
  </w:style>
  <w:style w:type="character" w:styleId="Hyperlink">
    <w:name w:val="Hyperlink"/>
    <w:basedOn w:val="DefaultParagraphFont"/>
    <w:uiPriority w:val="99"/>
    <w:unhideWhenUsed/>
    <w:rsid w:val="009E0FC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5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7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0AA3B-88F5-4838-9346-48A9EB376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758</Words>
  <Characters>4322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Peixoto</dc:creator>
  <cp:keywords/>
  <dc:description/>
  <cp:lastModifiedBy>Guilherme Knorst Magnago</cp:lastModifiedBy>
  <cp:revision>15</cp:revision>
  <cp:lastPrinted>2020-05-30T21:26:00Z</cp:lastPrinted>
  <dcterms:created xsi:type="dcterms:W3CDTF">2020-05-30T20:39:00Z</dcterms:created>
  <dcterms:modified xsi:type="dcterms:W3CDTF">2020-11-20T00:10:00Z</dcterms:modified>
</cp:coreProperties>
</file>