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10BDDF">
      <w:pPr>
        <w:autoSpaceDE w:val="0"/>
        <w:autoSpaceDN w:val="0"/>
        <w:adjustRightInd w:val="0"/>
        <w:snapToGrid w:val="0"/>
        <w:spacing w:line="538" w:lineRule="exact"/>
        <w:jc w:val="left"/>
        <w:outlineLvl w:val="0"/>
        <w:rPr>
          <w:rFonts w:hint="eastAsia" w:ascii="黑体" w:hAnsi="黑体" w:eastAsia="黑体" w:cs="Microsoft JhengHei"/>
          <w:color w:val="000000"/>
          <w:kern w:val="0"/>
          <w:sz w:val="32"/>
          <w:szCs w:val="32"/>
          <w:lang w:val="zh-CN" w:bidi="zh-CN"/>
        </w:rPr>
      </w:pPr>
      <w:bookmarkStart w:id="0" w:name="_bookmark42"/>
      <w:bookmarkEnd w:id="0"/>
      <w:r>
        <w:rPr>
          <w:rFonts w:hint="eastAsia" w:ascii="仿宋_GB2312" w:hAnsi="宋体" w:eastAsia="仿宋_GB2312"/>
          <w:sz w:val="32"/>
          <w:szCs w:val="32"/>
        </w:rPr>
        <w:t>附件</w:t>
      </w:r>
      <w:r>
        <w:rPr>
          <w:rFonts w:ascii="仿宋_GB2312" w:hAnsi="宋体" w:eastAsia="仿宋_GB2312"/>
          <w:sz w:val="32"/>
          <w:szCs w:val="32"/>
        </w:rPr>
        <w:t>2</w:t>
      </w:r>
      <w:r>
        <w:rPr>
          <w:rFonts w:hint="eastAsia" w:ascii="仿宋_GB2312" w:hAnsi="宋体" w:eastAsia="仿宋_GB2312"/>
          <w:sz w:val="32"/>
          <w:szCs w:val="32"/>
        </w:rPr>
        <w:t>：</w:t>
      </w:r>
      <w:bookmarkStart w:id="1" w:name="_GoBack"/>
      <w:r>
        <w:rPr>
          <w:rFonts w:ascii="仿宋_GB2312" w:hAnsi="宋体" w:eastAsia="仿宋_GB2312"/>
          <w:sz w:val="32"/>
          <w:szCs w:val="32"/>
        </w:rPr>
        <w:t>员工不安全行为管理档案</w:t>
      </w:r>
      <w:bookmarkEnd w:id="1"/>
    </w:p>
    <w:p w14:paraId="1D05EB03">
      <w:pPr>
        <w:autoSpaceDE w:val="0"/>
        <w:autoSpaceDN w:val="0"/>
        <w:spacing w:before="5"/>
        <w:jc w:val="left"/>
        <w:rPr>
          <w:rFonts w:ascii="Microsoft JhengHei" w:hAnsi="宋体" w:cs="宋体"/>
          <w:b/>
          <w:color w:val="000000"/>
          <w:kern w:val="0"/>
          <w:sz w:val="19"/>
          <w:szCs w:val="32"/>
          <w:lang w:val="zh-CN" w:bidi="zh-CN"/>
        </w:rPr>
      </w:pPr>
    </w:p>
    <w:p w14:paraId="5E4FC45B">
      <w:pPr>
        <w:tabs>
          <w:tab w:val="left" w:pos="1881"/>
          <w:tab w:val="left" w:pos="4401"/>
          <w:tab w:val="left" w:pos="5100"/>
          <w:tab w:val="left" w:pos="7620"/>
          <w:tab w:val="left" w:pos="10140"/>
        </w:tabs>
        <w:spacing w:before="71"/>
        <w:ind w:left="760"/>
        <w:rPr>
          <w:rFonts w:ascii="宋体" w:hAnsi="Times New Roman"/>
          <w:color w:val="000000"/>
          <w:kern w:val="0"/>
          <w:sz w:val="28"/>
          <w:szCs w:val="21"/>
        </w:rPr>
      </w:pPr>
      <w:r>
        <w:rPr>
          <w:rFonts w:ascii="宋体" w:hAnsi="Times New Roman"/>
          <w:color w:val="000000"/>
          <w:kern w:val="0"/>
          <w:sz w:val="28"/>
          <w:szCs w:val="21"/>
        </w:rPr>
        <w:t>单位：</w:t>
      </w:r>
      <w:r>
        <w:rPr>
          <w:rFonts w:ascii="宋体" w:hAnsi="Times New Roman"/>
          <w:color w:val="000000"/>
          <w:kern w:val="0"/>
          <w:sz w:val="28"/>
          <w:szCs w:val="21"/>
          <w:u w:val="single"/>
        </w:rPr>
        <w:t xml:space="preserve"> </w:t>
      </w:r>
      <w:r>
        <w:rPr>
          <w:rFonts w:ascii="宋体" w:hAnsi="Times New Roman"/>
          <w:color w:val="000000"/>
          <w:kern w:val="0"/>
          <w:sz w:val="28"/>
          <w:szCs w:val="21"/>
          <w:u w:val="single"/>
        </w:rPr>
        <w:tab/>
      </w:r>
      <w:r>
        <w:rPr>
          <w:rFonts w:hint="eastAsia" w:ascii="宋体" w:hAnsi="Times New Roman"/>
          <w:color w:val="000000"/>
          <w:kern w:val="0"/>
          <w:sz w:val="28"/>
          <w:szCs w:val="21"/>
          <w:u w:val="single"/>
        </w:rPr>
        <w:t xml:space="preserve">   </w:t>
      </w:r>
      <w:r>
        <w:rPr>
          <w:rFonts w:ascii="宋体" w:hAnsi="Times New Roman"/>
          <w:color w:val="000000"/>
          <w:kern w:val="0"/>
          <w:sz w:val="28"/>
          <w:szCs w:val="21"/>
          <w:u w:val="single"/>
        </w:rPr>
        <w:tab/>
      </w:r>
      <w:r>
        <w:rPr>
          <w:rFonts w:ascii="宋体" w:hAnsi="Times New Roman"/>
          <w:color w:val="000000"/>
          <w:kern w:val="0"/>
          <w:sz w:val="28"/>
          <w:szCs w:val="21"/>
        </w:rPr>
        <w:tab/>
      </w:r>
    </w:p>
    <w:tbl>
      <w:tblPr>
        <w:tblStyle w:val="4"/>
        <w:tblpPr w:leftFromText="180" w:rightFromText="180" w:vertAnchor="text" w:horzAnchor="margin" w:tblpY="225"/>
        <w:tblW w:w="14688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7"/>
        <w:gridCol w:w="2124"/>
        <w:gridCol w:w="570"/>
        <w:gridCol w:w="567"/>
        <w:gridCol w:w="423"/>
        <w:gridCol w:w="441"/>
        <w:gridCol w:w="555"/>
        <w:gridCol w:w="567"/>
        <w:gridCol w:w="993"/>
        <w:gridCol w:w="1131"/>
        <w:gridCol w:w="2723"/>
        <w:gridCol w:w="855"/>
        <w:gridCol w:w="952"/>
        <w:gridCol w:w="940"/>
      </w:tblGrid>
      <w:tr w14:paraId="7D8158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24" w:hRule="atLeast"/>
        </w:trPr>
        <w:tc>
          <w:tcPr>
            <w:tcW w:w="1847" w:type="dxa"/>
            <w:vMerge w:val="restart"/>
            <w:shd w:val="clear" w:color="auto" w:fill="auto"/>
            <w:noWrap w:val="0"/>
            <w:vAlign w:val="top"/>
          </w:tcPr>
          <w:p w14:paraId="31B15673">
            <w:pPr>
              <w:autoSpaceDE w:val="0"/>
              <w:autoSpaceDN w:val="0"/>
              <w:spacing w:before="1"/>
              <w:ind w:left="429"/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  <w:t>日期</w:t>
            </w:r>
          </w:p>
        </w:tc>
        <w:tc>
          <w:tcPr>
            <w:tcW w:w="2124" w:type="dxa"/>
            <w:vMerge w:val="restart"/>
            <w:shd w:val="clear" w:color="auto" w:fill="auto"/>
            <w:noWrap w:val="0"/>
            <w:vAlign w:val="top"/>
          </w:tcPr>
          <w:p w14:paraId="0FAE9AF2">
            <w:pPr>
              <w:autoSpaceDE w:val="0"/>
              <w:autoSpaceDN w:val="0"/>
              <w:spacing w:before="11"/>
              <w:jc w:val="left"/>
              <w:rPr>
                <w:rFonts w:ascii="宋体" w:hAnsi="宋体" w:cs="宋体"/>
                <w:color w:val="000000"/>
                <w:kern w:val="0"/>
                <w:sz w:val="34"/>
                <w:lang w:val="zh-CN" w:eastAsia="en-US" w:bidi="zh-CN"/>
              </w:rPr>
            </w:pPr>
          </w:p>
          <w:p w14:paraId="5A14A681">
            <w:pPr>
              <w:autoSpaceDE w:val="0"/>
              <w:autoSpaceDN w:val="0"/>
              <w:spacing w:before="1"/>
              <w:ind w:right="1435"/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  <w:t>行为简述</w:t>
            </w:r>
          </w:p>
        </w:tc>
        <w:tc>
          <w:tcPr>
            <w:tcW w:w="4116" w:type="dxa"/>
            <w:gridSpan w:val="7"/>
            <w:shd w:val="clear" w:color="auto" w:fill="auto"/>
            <w:noWrap w:val="0"/>
            <w:vAlign w:val="top"/>
          </w:tcPr>
          <w:p w14:paraId="54616B1D">
            <w:pPr>
              <w:autoSpaceDE w:val="0"/>
              <w:autoSpaceDN w:val="0"/>
              <w:spacing w:before="75"/>
              <w:ind w:right="1607"/>
              <w:jc w:val="center"/>
              <w:rPr>
                <w:rFonts w:ascii="宋体" w:hAnsi="宋体" w:cs="宋体"/>
                <w:color w:val="000000"/>
                <w:kern w:val="0"/>
                <w:sz w:val="28"/>
                <w:lang w:val="zh-CN" w:bidi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lang w:val="zh-CN" w:bidi="zh-CN"/>
              </w:rPr>
              <w:t xml:space="preserve">        </w:t>
            </w:r>
            <w:r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  <w:t>行为定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lang w:val="zh-CN" w:bidi="zh-CN"/>
              </w:rPr>
              <w:t>性</w:t>
            </w:r>
          </w:p>
        </w:tc>
        <w:tc>
          <w:tcPr>
            <w:tcW w:w="1131" w:type="dxa"/>
            <w:vMerge w:val="restart"/>
            <w:shd w:val="clear" w:color="auto" w:fill="auto"/>
            <w:noWrap w:val="0"/>
            <w:vAlign w:val="top"/>
          </w:tcPr>
          <w:p w14:paraId="2B444620">
            <w:pPr>
              <w:autoSpaceDE w:val="0"/>
              <w:autoSpaceDN w:val="0"/>
              <w:spacing w:before="11"/>
              <w:jc w:val="left"/>
              <w:rPr>
                <w:rFonts w:ascii="宋体" w:hAnsi="宋体" w:cs="宋体"/>
                <w:color w:val="000000"/>
                <w:kern w:val="0"/>
                <w:sz w:val="34"/>
                <w:lang w:val="zh-CN" w:bidi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lang w:val="zh-CN" w:bidi="zh-CN"/>
              </w:rPr>
              <w:t>导致行为因素</w:t>
            </w:r>
          </w:p>
        </w:tc>
        <w:tc>
          <w:tcPr>
            <w:tcW w:w="2723" w:type="dxa"/>
            <w:vMerge w:val="restart"/>
            <w:shd w:val="clear" w:color="auto" w:fill="auto"/>
            <w:noWrap w:val="0"/>
            <w:vAlign w:val="top"/>
          </w:tcPr>
          <w:p w14:paraId="6EE0E3F6">
            <w:pPr>
              <w:autoSpaceDE w:val="0"/>
              <w:autoSpaceDN w:val="0"/>
              <w:spacing w:before="11"/>
              <w:jc w:val="left"/>
              <w:rPr>
                <w:rFonts w:ascii="宋体" w:hAnsi="宋体" w:cs="宋体"/>
                <w:color w:val="000000"/>
                <w:kern w:val="0"/>
                <w:sz w:val="34"/>
                <w:lang w:val="zh-CN" w:bidi="zh-CN"/>
              </w:rPr>
            </w:pPr>
          </w:p>
          <w:p w14:paraId="283264AD">
            <w:pPr>
              <w:autoSpaceDE w:val="0"/>
              <w:autoSpaceDN w:val="0"/>
              <w:spacing w:before="1"/>
              <w:jc w:val="center"/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lang w:val="zh-CN" w:bidi="zh-CN"/>
              </w:rPr>
              <w:t>沟通</w:t>
            </w:r>
            <w:r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  <w:t>处理情况</w:t>
            </w:r>
          </w:p>
        </w:tc>
        <w:tc>
          <w:tcPr>
            <w:tcW w:w="855" w:type="dxa"/>
            <w:vMerge w:val="restart"/>
            <w:shd w:val="clear" w:color="auto" w:fill="auto"/>
            <w:noWrap w:val="0"/>
            <w:vAlign w:val="center"/>
          </w:tcPr>
          <w:p w14:paraId="101D6B00">
            <w:pPr>
              <w:autoSpaceDE w:val="0"/>
              <w:autoSpaceDN w:val="0"/>
              <w:spacing w:before="1"/>
              <w:ind w:left="147"/>
              <w:jc w:val="left"/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  <w:t>发现人</w:t>
            </w:r>
          </w:p>
        </w:tc>
        <w:tc>
          <w:tcPr>
            <w:tcW w:w="952" w:type="dxa"/>
            <w:vMerge w:val="restart"/>
            <w:shd w:val="clear" w:color="auto" w:fill="auto"/>
            <w:noWrap w:val="0"/>
            <w:vAlign w:val="center"/>
          </w:tcPr>
          <w:p w14:paraId="0D6E9E42">
            <w:pPr>
              <w:autoSpaceDE w:val="0"/>
              <w:autoSpaceDN w:val="0"/>
              <w:spacing w:before="135"/>
              <w:ind w:left="186"/>
              <w:jc w:val="left"/>
              <w:rPr>
                <w:rFonts w:ascii="宋体" w:hAnsi="宋体" w:cs="宋体"/>
                <w:color w:val="000000"/>
                <w:kern w:val="0"/>
                <w:sz w:val="28"/>
                <w:lang w:val="zh-CN" w:bidi="zh-CN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  <w:t>行为人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lang w:val="zh-CN" w:bidi="zh-CN"/>
              </w:rPr>
              <w:t>（签字）</w:t>
            </w:r>
          </w:p>
        </w:tc>
        <w:tc>
          <w:tcPr>
            <w:tcW w:w="940" w:type="dxa"/>
            <w:vMerge w:val="restart"/>
            <w:shd w:val="clear" w:color="auto" w:fill="auto"/>
            <w:noWrap w:val="0"/>
            <w:vAlign w:val="center"/>
          </w:tcPr>
          <w:p w14:paraId="7A01E92F">
            <w:pPr>
              <w:autoSpaceDE w:val="0"/>
              <w:autoSpaceDN w:val="0"/>
              <w:spacing w:before="135"/>
              <w:ind w:left="186"/>
              <w:jc w:val="left"/>
              <w:rPr>
                <w:rFonts w:ascii="宋体" w:hAnsi="宋体" w:cs="宋体"/>
                <w:color w:val="000000"/>
                <w:kern w:val="0"/>
                <w:sz w:val="28"/>
                <w:lang w:val="zh-CN" w:bidi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lang w:val="zh-CN" w:bidi="zh-CN"/>
              </w:rPr>
              <w:t>负责人</w:t>
            </w:r>
          </w:p>
        </w:tc>
      </w:tr>
      <w:tr w14:paraId="79126C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74" w:hRule="atLeast"/>
        </w:trPr>
        <w:tc>
          <w:tcPr>
            <w:tcW w:w="1847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 w14:paraId="6C7E1E36">
            <w:pPr>
              <w:autoSpaceDE w:val="0"/>
              <w:autoSpaceDN w:val="0"/>
              <w:rPr>
                <w:rFonts w:ascii="宋体" w:hAnsi="Times New Roman"/>
                <w:color w:val="000000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2124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 w14:paraId="20206DC1">
            <w:pPr>
              <w:autoSpaceDE w:val="0"/>
              <w:autoSpaceDN w:val="0"/>
              <w:rPr>
                <w:rFonts w:ascii="宋体" w:hAnsi="Times New Roman"/>
                <w:color w:val="000000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1560" w:type="dxa"/>
            <w:gridSpan w:val="3"/>
            <w:shd w:val="clear" w:color="auto" w:fill="auto"/>
            <w:noWrap w:val="0"/>
            <w:vAlign w:val="top"/>
          </w:tcPr>
          <w:p w14:paraId="7B73B954">
            <w:pPr>
              <w:autoSpaceDE w:val="0"/>
              <w:autoSpaceDN w:val="0"/>
              <w:spacing w:line="344" w:lineRule="exact"/>
              <w:ind w:left="145"/>
              <w:jc w:val="left"/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  <w:t>严重三违</w:t>
            </w:r>
          </w:p>
        </w:tc>
        <w:tc>
          <w:tcPr>
            <w:tcW w:w="1563" w:type="dxa"/>
            <w:gridSpan w:val="3"/>
            <w:shd w:val="clear" w:color="auto" w:fill="auto"/>
            <w:noWrap w:val="0"/>
            <w:vAlign w:val="top"/>
          </w:tcPr>
          <w:p w14:paraId="578CBE31">
            <w:pPr>
              <w:autoSpaceDE w:val="0"/>
              <w:autoSpaceDN w:val="0"/>
              <w:spacing w:line="344" w:lineRule="exact"/>
              <w:ind w:left="147"/>
              <w:jc w:val="left"/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  <w:t>一般三违</w:t>
            </w:r>
          </w:p>
        </w:tc>
        <w:tc>
          <w:tcPr>
            <w:tcW w:w="993" w:type="dxa"/>
            <w:vMerge w:val="restart"/>
            <w:shd w:val="clear" w:color="auto" w:fill="auto"/>
            <w:noWrap w:val="0"/>
            <w:vAlign w:val="top"/>
          </w:tcPr>
          <w:p w14:paraId="6FAF88F6">
            <w:pPr>
              <w:autoSpaceDE w:val="0"/>
              <w:autoSpaceDN w:val="0"/>
              <w:spacing w:before="5"/>
              <w:ind w:left="108"/>
              <w:jc w:val="left"/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  <w:t>行为</w:t>
            </w:r>
          </w:p>
          <w:p w14:paraId="32FDF111">
            <w:pPr>
              <w:autoSpaceDE w:val="0"/>
              <w:autoSpaceDN w:val="0"/>
              <w:spacing w:before="6" w:line="346" w:lineRule="exact"/>
              <w:ind w:left="109"/>
              <w:jc w:val="left"/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  <w:t>不当</w:t>
            </w:r>
          </w:p>
        </w:tc>
        <w:tc>
          <w:tcPr>
            <w:tcW w:w="1131" w:type="dxa"/>
            <w:vMerge w:val="continue"/>
            <w:shd w:val="clear" w:color="auto" w:fill="auto"/>
            <w:noWrap w:val="0"/>
            <w:vAlign w:val="top"/>
          </w:tcPr>
          <w:p w14:paraId="26615CF1">
            <w:pPr>
              <w:autoSpaceDE w:val="0"/>
              <w:autoSpaceDN w:val="0"/>
              <w:rPr>
                <w:rFonts w:ascii="宋体" w:hAnsi="Times New Roman"/>
                <w:color w:val="000000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2723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 w14:paraId="4C30E321">
            <w:pPr>
              <w:autoSpaceDE w:val="0"/>
              <w:autoSpaceDN w:val="0"/>
              <w:rPr>
                <w:rFonts w:ascii="宋体" w:hAnsi="Times New Roman"/>
                <w:color w:val="000000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855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 w14:paraId="1A9AA4E5">
            <w:pPr>
              <w:autoSpaceDE w:val="0"/>
              <w:autoSpaceDN w:val="0"/>
              <w:rPr>
                <w:rFonts w:ascii="宋体" w:hAnsi="Times New Roman"/>
                <w:color w:val="000000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952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 w14:paraId="41068181">
            <w:pPr>
              <w:autoSpaceDE w:val="0"/>
              <w:autoSpaceDN w:val="0"/>
              <w:rPr>
                <w:rFonts w:ascii="宋体" w:hAnsi="Times New Roman"/>
                <w:color w:val="000000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940" w:type="dxa"/>
            <w:vMerge w:val="continue"/>
            <w:shd w:val="clear" w:color="auto" w:fill="auto"/>
            <w:noWrap w:val="0"/>
            <w:vAlign w:val="top"/>
          </w:tcPr>
          <w:p w14:paraId="5A2DC18C">
            <w:pPr>
              <w:autoSpaceDE w:val="0"/>
              <w:autoSpaceDN w:val="0"/>
              <w:rPr>
                <w:rFonts w:ascii="宋体" w:hAnsi="Times New Roman"/>
                <w:color w:val="000000"/>
                <w:kern w:val="0"/>
                <w:sz w:val="2"/>
                <w:szCs w:val="2"/>
                <w:lang w:eastAsia="en-US"/>
              </w:rPr>
            </w:pPr>
          </w:p>
        </w:tc>
      </w:tr>
      <w:tr w14:paraId="625954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40" w:hRule="atLeast"/>
        </w:trPr>
        <w:tc>
          <w:tcPr>
            <w:tcW w:w="1847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 w14:paraId="2C5E4693">
            <w:pPr>
              <w:autoSpaceDE w:val="0"/>
              <w:autoSpaceDN w:val="0"/>
              <w:rPr>
                <w:rFonts w:ascii="宋体" w:hAnsi="Times New Roman"/>
                <w:color w:val="000000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2124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 w14:paraId="46FC097D">
            <w:pPr>
              <w:autoSpaceDE w:val="0"/>
              <w:autoSpaceDN w:val="0"/>
              <w:rPr>
                <w:rFonts w:ascii="宋体" w:hAnsi="Times New Roman"/>
                <w:color w:val="000000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570" w:type="dxa"/>
            <w:shd w:val="clear" w:color="auto" w:fill="auto"/>
            <w:noWrap w:val="0"/>
            <w:vAlign w:val="top"/>
          </w:tcPr>
          <w:p w14:paraId="00789839">
            <w:pPr>
              <w:autoSpaceDE w:val="0"/>
              <w:autoSpaceDN w:val="0"/>
              <w:spacing w:line="341" w:lineRule="exact"/>
              <w:ind w:left="6"/>
              <w:jc w:val="center"/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  <w:t>A</w:t>
            </w:r>
          </w:p>
        </w:tc>
        <w:tc>
          <w:tcPr>
            <w:tcW w:w="567" w:type="dxa"/>
            <w:shd w:val="clear" w:color="auto" w:fill="auto"/>
            <w:noWrap w:val="0"/>
            <w:vAlign w:val="top"/>
          </w:tcPr>
          <w:p w14:paraId="687B5B39">
            <w:pPr>
              <w:autoSpaceDE w:val="0"/>
              <w:autoSpaceDN w:val="0"/>
              <w:spacing w:line="341" w:lineRule="exact"/>
              <w:ind w:left="6"/>
              <w:jc w:val="center"/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  <w:t>B</w:t>
            </w:r>
          </w:p>
        </w:tc>
        <w:tc>
          <w:tcPr>
            <w:tcW w:w="423" w:type="dxa"/>
            <w:shd w:val="clear" w:color="auto" w:fill="auto"/>
            <w:noWrap w:val="0"/>
            <w:vAlign w:val="top"/>
          </w:tcPr>
          <w:p w14:paraId="583BEA5F">
            <w:pPr>
              <w:autoSpaceDE w:val="0"/>
              <w:autoSpaceDN w:val="0"/>
              <w:spacing w:line="341" w:lineRule="exact"/>
              <w:ind w:left="5"/>
              <w:jc w:val="center"/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  <w:t>C</w:t>
            </w:r>
          </w:p>
        </w:tc>
        <w:tc>
          <w:tcPr>
            <w:tcW w:w="441" w:type="dxa"/>
            <w:shd w:val="clear" w:color="auto" w:fill="auto"/>
            <w:noWrap w:val="0"/>
            <w:vAlign w:val="top"/>
          </w:tcPr>
          <w:p w14:paraId="198F0BE2">
            <w:pPr>
              <w:autoSpaceDE w:val="0"/>
              <w:autoSpaceDN w:val="0"/>
              <w:spacing w:line="341" w:lineRule="exact"/>
              <w:ind w:left="5"/>
              <w:jc w:val="center"/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  <w:t>A</w:t>
            </w:r>
          </w:p>
        </w:tc>
        <w:tc>
          <w:tcPr>
            <w:tcW w:w="555" w:type="dxa"/>
            <w:shd w:val="clear" w:color="auto" w:fill="auto"/>
            <w:noWrap w:val="0"/>
            <w:vAlign w:val="top"/>
          </w:tcPr>
          <w:p w14:paraId="33AB7E46">
            <w:pPr>
              <w:autoSpaceDE w:val="0"/>
              <w:autoSpaceDN w:val="0"/>
              <w:spacing w:line="341" w:lineRule="exact"/>
              <w:ind w:left="5"/>
              <w:jc w:val="center"/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  <w:t>B</w:t>
            </w:r>
          </w:p>
        </w:tc>
        <w:tc>
          <w:tcPr>
            <w:tcW w:w="567" w:type="dxa"/>
            <w:shd w:val="clear" w:color="auto" w:fill="auto"/>
            <w:noWrap w:val="0"/>
            <w:vAlign w:val="top"/>
          </w:tcPr>
          <w:p w14:paraId="0F67508B">
            <w:pPr>
              <w:autoSpaceDE w:val="0"/>
              <w:autoSpaceDN w:val="0"/>
              <w:spacing w:line="341" w:lineRule="exact"/>
              <w:ind w:left="4"/>
              <w:jc w:val="center"/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  <w:t>C</w:t>
            </w:r>
          </w:p>
        </w:tc>
        <w:tc>
          <w:tcPr>
            <w:tcW w:w="993" w:type="dxa"/>
            <w:vMerge w:val="continue"/>
            <w:shd w:val="clear" w:color="auto" w:fill="auto"/>
            <w:noWrap w:val="0"/>
            <w:vAlign w:val="top"/>
          </w:tcPr>
          <w:p w14:paraId="05DF0AA5">
            <w:pPr>
              <w:autoSpaceDE w:val="0"/>
              <w:autoSpaceDN w:val="0"/>
              <w:rPr>
                <w:rFonts w:ascii="宋体" w:hAnsi="Times New Roman"/>
                <w:color w:val="000000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1131" w:type="dxa"/>
            <w:vMerge w:val="continue"/>
            <w:shd w:val="clear" w:color="auto" w:fill="auto"/>
            <w:noWrap w:val="0"/>
            <w:vAlign w:val="top"/>
          </w:tcPr>
          <w:p w14:paraId="666CE39A">
            <w:pPr>
              <w:autoSpaceDE w:val="0"/>
              <w:autoSpaceDN w:val="0"/>
              <w:rPr>
                <w:rFonts w:ascii="宋体" w:hAnsi="Times New Roman"/>
                <w:color w:val="000000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2723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 w14:paraId="404F0205">
            <w:pPr>
              <w:autoSpaceDE w:val="0"/>
              <w:autoSpaceDN w:val="0"/>
              <w:rPr>
                <w:rFonts w:ascii="宋体" w:hAnsi="Times New Roman"/>
                <w:color w:val="000000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855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 w14:paraId="4E353FA7">
            <w:pPr>
              <w:autoSpaceDE w:val="0"/>
              <w:autoSpaceDN w:val="0"/>
              <w:rPr>
                <w:rFonts w:ascii="宋体" w:hAnsi="Times New Roman"/>
                <w:color w:val="000000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952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 w14:paraId="3D14BB61">
            <w:pPr>
              <w:autoSpaceDE w:val="0"/>
              <w:autoSpaceDN w:val="0"/>
              <w:rPr>
                <w:rFonts w:ascii="宋体" w:hAnsi="Times New Roman"/>
                <w:color w:val="000000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940" w:type="dxa"/>
            <w:vMerge w:val="continue"/>
            <w:shd w:val="clear" w:color="auto" w:fill="auto"/>
            <w:noWrap w:val="0"/>
            <w:vAlign w:val="top"/>
          </w:tcPr>
          <w:p w14:paraId="28E79356">
            <w:pPr>
              <w:autoSpaceDE w:val="0"/>
              <w:autoSpaceDN w:val="0"/>
              <w:rPr>
                <w:rFonts w:ascii="宋体" w:hAnsi="Times New Roman"/>
                <w:color w:val="000000"/>
                <w:kern w:val="0"/>
                <w:sz w:val="2"/>
                <w:szCs w:val="2"/>
                <w:lang w:eastAsia="en-US"/>
              </w:rPr>
            </w:pPr>
          </w:p>
        </w:tc>
      </w:tr>
      <w:tr w14:paraId="66AE67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17" w:hRule="atLeast"/>
        </w:trPr>
        <w:tc>
          <w:tcPr>
            <w:tcW w:w="1847" w:type="dxa"/>
            <w:shd w:val="clear" w:color="auto" w:fill="auto"/>
            <w:noWrap w:val="0"/>
            <w:vAlign w:val="top"/>
          </w:tcPr>
          <w:p w14:paraId="46B7B1CA">
            <w:pPr>
              <w:autoSpaceDE w:val="0"/>
              <w:autoSpaceDN w:val="0"/>
              <w:spacing w:before="183"/>
              <w:ind w:left="129" w:right="119"/>
              <w:jc w:val="center"/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</w:pPr>
          </w:p>
        </w:tc>
        <w:tc>
          <w:tcPr>
            <w:tcW w:w="2124" w:type="dxa"/>
            <w:shd w:val="clear" w:color="auto" w:fill="auto"/>
            <w:noWrap w:val="0"/>
            <w:vAlign w:val="top"/>
          </w:tcPr>
          <w:p w14:paraId="2872CDFB">
            <w:pPr>
              <w:autoSpaceDE w:val="0"/>
              <w:autoSpaceDN w:val="0"/>
              <w:adjustRightInd w:val="0"/>
              <w:snapToGrid w:val="0"/>
              <w:ind w:left="108" w:right="96"/>
              <w:jc w:val="left"/>
              <w:rPr>
                <w:rFonts w:ascii="宋体" w:hAnsi="宋体" w:cs="宋体"/>
                <w:color w:val="000000"/>
                <w:kern w:val="0"/>
                <w:sz w:val="28"/>
                <w:lang w:val="zh-CN" w:bidi="zh-CN"/>
              </w:rPr>
            </w:pPr>
          </w:p>
        </w:tc>
        <w:tc>
          <w:tcPr>
            <w:tcW w:w="570" w:type="dxa"/>
            <w:shd w:val="clear" w:color="auto" w:fill="auto"/>
            <w:noWrap w:val="0"/>
            <w:vAlign w:val="top"/>
          </w:tcPr>
          <w:p w14:paraId="1E35770D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bidi="zh-CN"/>
              </w:rPr>
            </w:pPr>
          </w:p>
        </w:tc>
        <w:tc>
          <w:tcPr>
            <w:tcW w:w="567" w:type="dxa"/>
            <w:shd w:val="clear" w:color="auto" w:fill="auto"/>
            <w:noWrap w:val="0"/>
            <w:vAlign w:val="top"/>
          </w:tcPr>
          <w:p w14:paraId="55DAA948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bidi="zh-CN"/>
              </w:rPr>
            </w:pPr>
          </w:p>
        </w:tc>
        <w:tc>
          <w:tcPr>
            <w:tcW w:w="423" w:type="dxa"/>
            <w:shd w:val="clear" w:color="auto" w:fill="auto"/>
            <w:noWrap w:val="0"/>
            <w:vAlign w:val="top"/>
          </w:tcPr>
          <w:p w14:paraId="0DA1ACDA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bidi="zh-CN"/>
              </w:rPr>
            </w:pPr>
          </w:p>
        </w:tc>
        <w:tc>
          <w:tcPr>
            <w:tcW w:w="441" w:type="dxa"/>
            <w:shd w:val="clear" w:color="auto" w:fill="auto"/>
            <w:noWrap w:val="0"/>
            <w:vAlign w:val="top"/>
          </w:tcPr>
          <w:p w14:paraId="04452946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bidi="zh-CN"/>
              </w:rPr>
            </w:pPr>
          </w:p>
        </w:tc>
        <w:tc>
          <w:tcPr>
            <w:tcW w:w="555" w:type="dxa"/>
            <w:shd w:val="clear" w:color="auto" w:fill="auto"/>
            <w:noWrap w:val="0"/>
            <w:vAlign w:val="top"/>
          </w:tcPr>
          <w:p w14:paraId="248405FB">
            <w:pPr>
              <w:autoSpaceDE w:val="0"/>
              <w:autoSpaceDN w:val="0"/>
              <w:spacing w:before="4"/>
              <w:jc w:val="left"/>
              <w:rPr>
                <w:rFonts w:ascii="宋体" w:hAnsi="宋体" w:cs="宋体"/>
                <w:color w:val="000000"/>
                <w:kern w:val="0"/>
                <w:sz w:val="28"/>
                <w:lang w:val="zh-CN" w:bidi="zh-CN"/>
              </w:rPr>
            </w:pPr>
          </w:p>
          <w:p w14:paraId="19B0C497">
            <w:pPr>
              <w:autoSpaceDE w:val="0"/>
              <w:autoSpaceDN w:val="0"/>
              <w:ind w:left="30"/>
              <w:jc w:val="center"/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</w:pPr>
          </w:p>
        </w:tc>
        <w:tc>
          <w:tcPr>
            <w:tcW w:w="567" w:type="dxa"/>
            <w:shd w:val="clear" w:color="auto" w:fill="auto"/>
            <w:noWrap w:val="0"/>
            <w:vAlign w:val="top"/>
          </w:tcPr>
          <w:p w14:paraId="2604CA28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eastAsia="en-US" w:bidi="zh-CN"/>
              </w:rPr>
            </w:pPr>
          </w:p>
        </w:tc>
        <w:tc>
          <w:tcPr>
            <w:tcW w:w="993" w:type="dxa"/>
            <w:shd w:val="clear" w:color="auto" w:fill="auto"/>
            <w:noWrap w:val="0"/>
            <w:vAlign w:val="top"/>
          </w:tcPr>
          <w:p w14:paraId="275E0165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eastAsia="en-US" w:bidi="zh-CN"/>
              </w:rPr>
            </w:pPr>
          </w:p>
        </w:tc>
        <w:tc>
          <w:tcPr>
            <w:tcW w:w="1131" w:type="dxa"/>
            <w:shd w:val="clear" w:color="auto" w:fill="auto"/>
            <w:noWrap w:val="0"/>
            <w:vAlign w:val="top"/>
          </w:tcPr>
          <w:p w14:paraId="2362079E">
            <w:pPr>
              <w:autoSpaceDE w:val="0"/>
              <w:autoSpaceDN w:val="0"/>
              <w:jc w:val="center"/>
              <w:rPr>
                <w:rFonts w:ascii="Times New Roman" w:hAnsi="宋体" w:cs="宋体"/>
                <w:color w:val="000000"/>
                <w:kern w:val="0"/>
                <w:sz w:val="26"/>
                <w:lang w:val="zh-CN" w:bidi="zh-CN"/>
              </w:rPr>
            </w:pPr>
          </w:p>
        </w:tc>
        <w:tc>
          <w:tcPr>
            <w:tcW w:w="2723" w:type="dxa"/>
            <w:shd w:val="clear" w:color="auto" w:fill="auto"/>
            <w:noWrap w:val="0"/>
            <w:vAlign w:val="top"/>
          </w:tcPr>
          <w:p w14:paraId="571A0192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eastAsia="en-US" w:bidi="zh-CN"/>
              </w:rPr>
            </w:pPr>
          </w:p>
        </w:tc>
        <w:tc>
          <w:tcPr>
            <w:tcW w:w="855" w:type="dxa"/>
            <w:shd w:val="clear" w:color="auto" w:fill="auto"/>
            <w:noWrap w:val="0"/>
            <w:vAlign w:val="top"/>
          </w:tcPr>
          <w:p w14:paraId="3E354E5E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eastAsia="en-US" w:bidi="zh-CN"/>
              </w:rPr>
            </w:pPr>
          </w:p>
        </w:tc>
        <w:tc>
          <w:tcPr>
            <w:tcW w:w="952" w:type="dxa"/>
            <w:shd w:val="clear" w:color="auto" w:fill="auto"/>
            <w:noWrap w:val="0"/>
            <w:vAlign w:val="top"/>
          </w:tcPr>
          <w:p w14:paraId="224ED61F">
            <w:pPr>
              <w:autoSpaceDE w:val="0"/>
              <w:autoSpaceDN w:val="0"/>
              <w:spacing w:before="4"/>
              <w:jc w:val="left"/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</w:pPr>
          </w:p>
          <w:p w14:paraId="099A7E4A">
            <w:pPr>
              <w:autoSpaceDE w:val="0"/>
              <w:autoSpaceDN w:val="0"/>
              <w:ind w:left="328"/>
              <w:jc w:val="left"/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</w:pPr>
          </w:p>
        </w:tc>
        <w:tc>
          <w:tcPr>
            <w:tcW w:w="940" w:type="dxa"/>
            <w:shd w:val="clear" w:color="auto" w:fill="auto"/>
            <w:noWrap w:val="0"/>
            <w:vAlign w:val="top"/>
          </w:tcPr>
          <w:p w14:paraId="219D600B">
            <w:pPr>
              <w:autoSpaceDE w:val="0"/>
              <w:autoSpaceDN w:val="0"/>
              <w:spacing w:before="4"/>
              <w:jc w:val="left"/>
              <w:rPr>
                <w:rFonts w:ascii="宋体" w:hAnsi="宋体" w:cs="宋体"/>
                <w:color w:val="000000"/>
                <w:kern w:val="0"/>
                <w:sz w:val="28"/>
                <w:lang w:val="zh-CN" w:eastAsia="en-US" w:bidi="zh-CN"/>
              </w:rPr>
            </w:pPr>
          </w:p>
        </w:tc>
      </w:tr>
      <w:tr w14:paraId="5D19BB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9" w:hRule="atLeast"/>
        </w:trPr>
        <w:tc>
          <w:tcPr>
            <w:tcW w:w="1847" w:type="dxa"/>
            <w:shd w:val="clear" w:color="auto" w:fill="auto"/>
            <w:noWrap w:val="0"/>
            <w:vAlign w:val="top"/>
          </w:tcPr>
          <w:p w14:paraId="5CCB2E40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eastAsia="en-US" w:bidi="zh-CN"/>
              </w:rPr>
            </w:pPr>
          </w:p>
        </w:tc>
        <w:tc>
          <w:tcPr>
            <w:tcW w:w="2124" w:type="dxa"/>
            <w:shd w:val="clear" w:color="auto" w:fill="auto"/>
            <w:noWrap w:val="0"/>
            <w:vAlign w:val="top"/>
          </w:tcPr>
          <w:p w14:paraId="53B4DEEF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eastAsia="en-US" w:bidi="zh-CN"/>
              </w:rPr>
            </w:pPr>
          </w:p>
        </w:tc>
        <w:tc>
          <w:tcPr>
            <w:tcW w:w="570" w:type="dxa"/>
            <w:shd w:val="clear" w:color="auto" w:fill="auto"/>
            <w:noWrap w:val="0"/>
            <w:vAlign w:val="top"/>
          </w:tcPr>
          <w:p w14:paraId="191B9D24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eastAsia="en-US" w:bidi="zh-CN"/>
              </w:rPr>
            </w:pPr>
          </w:p>
        </w:tc>
        <w:tc>
          <w:tcPr>
            <w:tcW w:w="567" w:type="dxa"/>
            <w:shd w:val="clear" w:color="auto" w:fill="auto"/>
            <w:noWrap w:val="0"/>
            <w:vAlign w:val="top"/>
          </w:tcPr>
          <w:p w14:paraId="54BC45A4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eastAsia="en-US" w:bidi="zh-CN"/>
              </w:rPr>
            </w:pPr>
          </w:p>
        </w:tc>
        <w:tc>
          <w:tcPr>
            <w:tcW w:w="423" w:type="dxa"/>
            <w:shd w:val="clear" w:color="auto" w:fill="auto"/>
            <w:noWrap w:val="0"/>
            <w:vAlign w:val="top"/>
          </w:tcPr>
          <w:p w14:paraId="70C0D2A0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eastAsia="en-US" w:bidi="zh-CN"/>
              </w:rPr>
            </w:pPr>
          </w:p>
        </w:tc>
        <w:tc>
          <w:tcPr>
            <w:tcW w:w="441" w:type="dxa"/>
            <w:shd w:val="clear" w:color="auto" w:fill="auto"/>
            <w:noWrap w:val="0"/>
            <w:vAlign w:val="top"/>
          </w:tcPr>
          <w:p w14:paraId="437B7CBC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eastAsia="en-US" w:bidi="zh-CN"/>
              </w:rPr>
            </w:pPr>
          </w:p>
        </w:tc>
        <w:tc>
          <w:tcPr>
            <w:tcW w:w="555" w:type="dxa"/>
            <w:shd w:val="clear" w:color="auto" w:fill="auto"/>
            <w:noWrap w:val="0"/>
            <w:vAlign w:val="top"/>
          </w:tcPr>
          <w:p w14:paraId="585E3FFA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eastAsia="en-US" w:bidi="zh-CN"/>
              </w:rPr>
            </w:pPr>
          </w:p>
        </w:tc>
        <w:tc>
          <w:tcPr>
            <w:tcW w:w="567" w:type="dxa"/>
            <w:shd w:val="clear" w:color="auto" w:fill="auto"/>
            <w:noWrap w:val="0"/>
            <w:vAlign w:val="top"/>
          </w:tcPr>
          <w:p w14:paraId="16138E3A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eastAsia="en-US" w:bidi="zh-CN"/>
              </w:rPr>
            </w:pPr>
          </w:p>
        </w:tc>
        <w:tc>
          <w:tcPr>
            <w:tcW w:w="993" w:type="dxa"/>
            <w:shd w:val="clear" w:color="auto" w:fill="auto"/>
            <w:noWrap w:val="0"/>
            <w:vAlign w:val="top"/>
          </w:tcPr>
          <w:p w14:paraId="10E4759E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eastAsia="en-US" w:bidi="zh-CN"/>
              </w:rPr>
            </w:pPr>
          </w:p>
        </w:tc>
        <w:tc>
          <w:tcPr>
            <w:tcW w:w="1131" w:type="dxa"/>
            <w:shd w:val="clear" w:color="auto" w:fill="auto"/>
            <w:noWrap w:val="0"/>
            <w:vAlign w:val="top"/>
          </w:tcPr>
          <w:p w14:paraId="279428C6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eastAsia="en-US" w:bidi="zh-CN"/>
              </w:rPr>
            </w:pPr>
          </w:p>
        </w:tc>
        <w:tc>
          <w:tcPr>
            <w:tcW w:w="2723" w:type="dxa"/>
            <w:shd w:val="clear" w:color="auto" w:fill="auto"/>
            <w:noWrap w:val="0"/>
            <w:vAlign w:val="top"/>
          </w:tcPr>
          <w:p w14:paraId="53F08BB1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eastAsia="en-US" w:bidi="zh-CN"/>
              </w:rPr>
            </w:pPr>
          </w:p>
        </w:tc>
        <w:tc>
          <w:tcPr>
            <w:tcW w:w="855" w:type="dxa"/>
            <w:shd w:val="clear" w:color="auto" w:fill="auto"/>
            <w:noWrap w:val="0"/>
            <w:vAlign w:val="top"/>
          </w:tcPr>
          <w:p w14:paraId="6141532F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eastAsia="en-US" w:bidi="zh-CN"/>
              </w:rPr>
            </w:pPr>
          </w:p>
        </w:tc>
        <w:tc>
          <w:tcPr>
            <w:tcW w:w="952" w:type="dxa"/>
            <w:shd w:val="clear" w:color="auto" w:fill="auto"/>
            <w:noWrap w:val="0"/>
            <w:vAlign w:val="top"/>
          </w:tcPr>
          <w:p w14:paraId="105D2970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eastAsia="en-US" w:bidi="zh-CN"/>
              </w:rPr>
            </w:pPr>
          </w:p>
        </w:tc>
        <w:tc>
          <w:tcPr>
            <w:tcW w:w="940" w:type="dxa"/>
            <w:shd w:val="clear" w:color="auto" w:fill="auto"/>
            <w:noWrap w:val="0"/>
            <w:vAlign w:val="top"/>
          </w:tcPr>
          <w:p w14:paraId="18DF6EC1">
            <w:pPr>
              <w:autoSpaceDE w:val="0"/>
              <w:autoSpaceDN w:val="0"/>
              <w:jc w:val="left"/>
              <w:rPr>
                <w:rFonts w:ascii="Times New Roman" w:hAnsi="宋体" w:cs="宋体"/>
                <w:color w:val="000000"/>
                <w:kern w:val="0"/>
                <w:sz w:val="26"/>
                <w:lang w:val="zh-CN" w:eastAsia="en-US" w:bidi="zh-CN"/>
              </w:rPr>
            </w:pPr>
          </w:p>
        </w:tc>
      </w:tr>
    </w:tbl>
    <w:p w14:paraId="121F9C2E">
      <w:pPr>
        <w:autoSpaceDE w:val="0"/>
        <w:autoSpaceDN w:val="0"/>
        <w:spacing w:before="4"/>
        <w:jc w:val="left"/>
        <w:rPr>
          <w:rFonts w:ascii="宋体" w:hAnsi="宋体" w:cs="宋体"/>
          <w:color w:val="000000"/>
          <w:kern w:val="0"/>
          <w:sz w:val="10"/>
          <w:szCs w:val="32"/>
          <w:lang w:val="zh-CN" w:bidi="zh-CN"/>
        </w:rPr>
      </w:pPr>
    </w:p>
    <w:p w14:paraId="5061B7EF">
      <w:pPr>
        <w:ind w:left="760"/>
        <w:rPr>
          <w:rFonts w:ascii="宋体" w:hAnsi="Times New Roman"/>
          <w:color w:val="000000"/>
          <w:kern w:val="0"/>
          <w:sz w:val="24"/>
          <w:szCs w:val="21"/>
        </w:rPr>
      </w:pPr>
      <w:r>
        <w:rPr>
          <w:rFonts w:ascii="宋体" w:hAnsi="Times New Roman"/>
          <w:color w:val="000000"/>
          <w:kern w:val="0"/>
          <w:sz w:val="24"/>
          <w:szCs w:val="21"/>
        </w:rPr>
        <w:t>说明：</w:t>
      </w:r>
    </w:p>
    <w:p w14:paraId="2AED24B0">
      <w:pPr>
        <w:spacing w:before="2"/>
        <w:ind w:left="760"/>
        <w:rPr>
          <w:rFonts w:ascii="宋体" w:hAnsi="Times New Roman"/>
          <w:color w:val="000000"/>
          <w:kern w:val="0"/>
          <w:sz w:val="24"/>
          <w:szCs w:val="21"/>
        </w:rPr>
      </w:pPr>
      <w:r>
        <w:rPr>
          <w:rFonts w:ascii="宋体" w:hAnsi="Times New Roman"/>
          <w:color w:val="000000"/>
          <w:kern w:val="0"/>
          <w:sz w:val="24"/>
          <w:szCs w:val="21"/>
        </w:rPr>
        <w:t>1</w:t>
      </w:r>
      <w:r>
        <w:rPr>
          <w:rFonts w:hint="eastAsia" w:ascii="宋体" w:hAnsi="Times New Roman"/>
          <w:color w:val="000000"/>
          <w:kern w:val="0"/>
          <w:sz w:val="24"/>
          <w:szCs w:val="21"/>
        </w:rPr>
        <w:t>．</w:t>
      </w:r>
      <w:r>
        <w:rPr>
          <w:rFonts w:ascii="宋体" w:hAnsi="Times New Roman"/>
          <w:color w:val="000000"/>
          <w:kern w:val="0"/>
          <w:sz w:val="24"/>
          <w:szCs w:val="21"/>
        </w:rPr>
        <w:t>三违类别代码：A 违章指挥、B 违章操作、C 违反劳动纪律；</w:t>
      </w:r>
    </w:p>
    <w:p w14:paraId="688C53BD">
      <w:pPr>
        <w:spacing w:before="2"/>
        <w:ind w:left="760"/>
        <w:rPr>
          <w:rFonts w:ascii="宋体" w:hAnsi="Times New Roman"/>
          <w:color w:val="000000"/>
          <w:kern w:val="0"/>
          <w:sz w:val="24"/>
          <w:szCs w:val="21"/>
        </w:rPr>
      </w:pPr>
      <w:r>
        <w:rPr>
          <w:rFonts w:ascii="宋体" w:hAnsi="Times New Roman"/>
          <w:color w:val="000000"/>
          <w:kern w:val="0"/>
          <w:sz w:val="24"/>
          <w:szCs w:val="21"/>
        </w:rPr>
        <w:t>2</w:t>
      </w:r>
      <w:r>
        <w:rPr>
          <w:rFonts w:hint="eastAsia" w:ascii="宋体" w:hAnsi="Times New Roman"/>
          <w:color w:val="000000"/>
          <w:kern w:val="0"/>
          <w:sz w:val="24"/>
          <w:szCs w:val="21"/>
        </w:rPr>
        <w:t>.导致行为因素分为：</w:t>
      </w:r>
      <w:r>
        <w:rPr>
          <w:rFonts w:ascii="宋体" w:hAnsi="Times New Roman"/>
          <w:color w:val="000000"/>
          <w:kern w:val="0"/>
          <w:sz w:val="24"/>
          <w:szCs w:val="21"/>
        </w:rPr>
        <w:t>G</w:t>
      </w:r>
      <w:r>
        <w:rPr>
          <w:rFonts w:hint="eastAsia" w:ascii="宋体" w:hAnsi="Times New Roman"/>
          <w:color w:val="000000"/>
          <w:kern w:val="0"/>
          <w:sz w:val="24"/>
          <w:szCs w:val="21"/>
        </w:rPr>
        <w:t>（个体自身因素）、</w:t>
      </w:r>
      <w:r>
        <w:rPr>
          <w:rFonts w:ascii="宋体" w:hAnsi="Times New Roman"/>
          <w:color w:val="000000"/>
          <w:kern w:val="0"/>
          <w:sz w:val="24"/>
          <w:szCs w:val="21"/>
        </w:rPr>
        <w:t>L</w:t>
      </w:r>
      <w:r>
        <w:rPr>
          <w:rFonts w:hint="eastAsia" w:ascii="宋体" w:hAnsi="Times New Roman"/>
          <w:color w:val="000000"/>
          <w:kern w:val="0"/>
          <w:sz w:val="24"/>
          <w:szCs w:val="21"/>
        </w:rPr>
        <w:t>（利益管理因素）、</w:t>
      </w:r>
      <w:r>
        <w:rPr>
          <w:rFonts w:ascii="宋体" w:hAnsi="Times New Roman"/>
          <w:color w:val="000000"/>
          <w:kern w:val="0"/>
          <w:sz w:val="24"/>
          <w:szCs w:val="21"/>
        </w:rPr>
        <w:t>H</w:t>
      </w:r>
      <w:r>
        <w:rPr>
          <w:rFonts w:hint="eastAsia" w:ascii="宋体" w:hAnsi="Times New Roman"/>
          <w:color w:val="000000"/>
          <w:kern w:val="0"/>
          <w:sz w:val="24"/>
          <w:szCs w:val="21"/>
        </w:rPr>
        <w:t>（环境影响因素）；</w:t>
      </w:r>
    </w:p>
    <w:p w14:paraId="63F6B491">
      <w:pPr>
        <w:spacing w:before="4"/>
        <w:ind w:left="760"/>
      </w:pPr>
    </w:p>
    <w:sectPr>
      <w:pgSz w:w="16838" w:h="11906" w:orient="landscape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1" w:usb1="080E0000" w:usb2="00000010" w:usb3="00000000" w:csb0="00040000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21C"/>
    <w:rsid w:val="000550C9"/>
    <w:rsid w:val="00297165"/>
    <w:rsid w:val="002B1890"/>
    <w:rsid w:val="002C336C"/>
    <w:rsid w:val="004160EB"/>
    <w:rsid w:val="0043468F"/>
    <w:rsid w:val="004D2FA0"/>
    <w:rsid w:val="00585852"/>
    <w:rsid w:val="006A408C"/>
    <w:rsid w:val="006A55D7"/>
    <w:rsid w:val="006F0315"/>
    <w:rsid w:val="00765DD1"/>
    <w:rsid w:val="007D60D2"/>
    <w:rsid w:val="007E1A11"/>
    <w:rsid w:val="0091466E"/>
    <w:rsid w:val="009A16DE"/>
    <w:rsid w:val="009B1D3F"/>
    <w:rsid w:val="009C3AE2"/>
    <w:rsid w:val="00A45FB4"/>
    <w:rsid w:val="00A615F9"/>
    <w:rsid w:val="00A930C6"/>
    <w:rsid w:val="00B404BC"/>
    <w:rsid w:val="00B52D22"/>
    <w:rsid w:val="00BE490D"/>
    <w:rsid w:val="00BF4D26"/>
    <w:rsid w:val="00C104AE"/>
    <w:rsid w:val="00C82619"/>
    <w:rsid w:val="00C865D5"/>
    <w:rsid w:val="00CB53A0"/>
    <w:rsid w:val="00CF5D6C"/>
    <w:rsid w:val="00D53781"/>
    <w:rsid w:val="00D55493"/>
    <w:rsid w:val="00DC5097"/>
    <w:rsid w:val="00E05863"/>
    <w:rsid w:val="00EA54F3"/>
    <w:rsid w:val="00EF421C"/>
    <w:rsid w:val="00F41A81"/>
    <w:rsid w:val="00FB3774"/>
    <w:rsid w:val="00FB68B2"/>
    <w:rsid w:val="00FD1356"/>
    <w:rsid w:val="00FE2BAA"/>
    <w:rsid w:val="00FE5A1B"/>
    <w:rsid w:val="16710A44"/>
    <w:rsid w:val="479749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6">
    <w:name w:val="Table Normal"/>
    <w:semiHidden/>
    <w:unhideWhenUsed/>
    <w:qFormat/>
    <w:uiPriority w:val="2"/>
    <w:pPr>
      <w:widowControl w:val="0"/>
      <w:autoSpaceDE w:val="0"/>
      <w:autoSpaceDN w:val="0"/>
    </w:pPr>
    <w:rPr>
      <w:sz w:val="22"/>
      <w:lang w:val="en-US" w:eastAsia="en-US" w:bidi="ar-SA"/>
    </w:rPr>
    <w:tblPr>
      <w:tblStyle w:val="4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页眉 字符"/>
    <w:link w:val="3"/>
    <w:uiPriority w:val="99"/>
    <w:rPr>
      <w:sz w:val="18"/>
      <w:szCs w:val="18"/>
    </w:rPr>
  </w:style>
  <w:style w:type="character" w:customStyle="1" w:styleId="8">
    <w:name w:val="页脚 字符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144</Characters>
  <Lines>1</Lines>
  <Paragraphs>1</Paragraphs>
  <TotalTime>13</TotalTime>
  <ScaleCrop>false</ScaleCrop>
  <LinksUpToDate>false</LinksUpToDate>
  <CharactersWithSpaces>162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2023-02-03T01:42:00Z</dcterms:created>
  <dc:creator>win7</dc:creator>
  <cp:lastModifiedBy>小马哥</cp:lastModifiedBy>
  <cp:lastPrinted>2019-06-03T04:42:00Z</cp:lastPrinted>
  <dcterms:modified xsi:type="dcterms:W3CDTF">2025-10-15T03:43:39Z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887255678F8A47D8B4860A0B9F1E2315_13</vt:lpwstr>
  </property>
</Properties>
</file>