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Analysis Report</w:t>
      </w:r>
    </w:p>
    <w:p>
      <w:pPr>
        <w:pStyle w:val="Heading2"/>
      </w:pPr>
      <w:r>
        <w:t>Project Oveview</w:t>
      </w:r>
    </w:p>
    <w:p>
      <w:r>
        <w:t xml:space="preserve">This automated report analizes sales performance,customer behavior, and revenue trends using python automation </w:t>
      </w:r>
    </w:p>
    <w:p>
      <w:pPr>
        <w:pStyle w:val="Heading2"/>
      </w:pPr>
      <w:r>
        <w:t>Key Performance Indicators(KPIs)</w:t>
      </w:r>
    </w:p>
    <w:p>
      <w:r>
        <w:t>Total Revenue : 3,815.00</w:t>
      </w:r>
    </w:p>
    <w:p>
      <w:r>
        <w:t>Total Orders : 5</w:t>
      </w:r>
    </w:p>
    <w:p>
      <w:r>
        <w:t>Average Order Value : 763.0</w:t>
      </w:r>
    </w:p>
    <w:p>
      <w:r>
        <w:t>Total_Customers : 4.00</w:t>
      </w:r>
    </w:p>
    <w:p>
      <w:pPr>
        <w:pStyle w:val="Heading2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rofit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_S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Name_Mar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Name_Revenue_S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y_Profit_S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y_Revenue_S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analysis highlights key revenue drivers and sales patterns. These insights can support data-driven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