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Georgia" w:cs="Georgia" w:eastAsia="Georgia" w:hAnsi="Georgia"/>
          <w:b/>
          <w:bCs/>
          <w:color w:val="0F2540"/>
          <w:spacing w:val="-10"/>
          <w:sz w:val="44"/>
          <w:szCs w:val="44"/>
        </w:rPr>
        <w:t xml:space="preserve">PropPlatform vs REM</w:t>
      </w:r>
    </w:p>
    <w:p>
      <w:pPr>
        <w:spacing w:after="80"/>
      </w:pPr>
      <w:r>
        <w:rPr>
          <w:rFonts w:ascii="Georgia" w:cs="Georgia" w:eastAsia="Georgia" w:hAnsi="Georgia"/>
          <w:i/>
          <w:iCs/>
          <w:color w:val="C9A84C"/>
          <w:sz w:val="22"/>
          <w:szCs w:val="22"/>
        </w:rPr>
        <w:t xml:space="preserve">An honest comparison for UAE brokers.</w:t>
      </w:r>
    </w:p>
    <w:p>
      <w:pPr>
        <w:pBdr>
          <w:bottom w:val="single" w:color="C9A84C" w:sz="6" w:space="4"/>
        </w:pBdr>
        <w:spacing w:after="120" w:before="60"/>
      </w:pPr>
    </w:p>
    <w:p>
      <w:pPr>
        <w:spacing w:after="12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REM (Real Estate Matchmaker) is a strong broker tool — 9,000+ agents use it daily across Dubai. </w:t>
      </w:r>
      <w:r>
        <w:rPr>
          <w:rFonts w:ascii="Calibri" w:cs="Calibri" w:eastAsia="Calibri" w:hAnsi="Calibri"/>
          <w:b/>
          <w:bCs/>
          <w:i w:val="false"/>
          <w:iCs w:val="false"/>
          <w:color w:val="0F2540"/>
          <w:sz w:val="22"/>
          <w:szCs w:val="22"/>
        </w:rPr>
        <w:t xml:space="preserve">PropPlatform is something different.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We're building a configurable property industry platform that starts with brokers and extends to builders, contractors, planners, and facilities managers — over the next 2-3 years.</w:t>
      </w:r>
    </w:p>
    <w:p>
      <w:pPr>
        <w:spacing w:after="100" w:line="2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0"/>
          <w:szCs w:val="20"/>
        </w:rPr>
        <w:t xml:space="preserve">This document compares us honestly. Where REM wins, we say so. Where we win, we explain why. Where it depends on your business, we tell you. </w:t>
      </w:r>
      <w:r>
        <w:rPr>
          <w:rFonts w:ascii="Calibri" w:cs="Calibri" w:eastAsia="Calibri" w:hAnsi="Calibri"/>
          <w:b/>
          <w:bCs/>
          <w:i/>
          <w:iCs/>
          <w:color w:val="0F2540"/>
          <w:sz w:val="20"/>
          <w:szCs w:val="20"/>
        </w:rPr>
        <w:t xml:space="preserve">No marketing fluff.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9A84C"/>
          <w:spacing w:val="60"/>
          <w:sz w:val="16"/>
          <w:szCs w:val="16"/>
        </w:rPr>
        <w:t xml:space="preserve">THE CORE DIFFERENCE</w:t>
      </w:r>
    </w:p>
    <w:p>
      <w:pPr>
        <w:spacing w:after="60" w:before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c>
          <w:tcPr>
            <w:tcW w:type="dxa" w:w="4860"/>
            <w:tcBorders>
              <w:top w:val="single" w:color="0F766E" w:sz="2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F766E"/>
                <w:sz w:val="24"/>
                <w:szCs w:val="24"/>
              </w:rPr>
              <w:t xml:space="preserve">REM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2540"/>
                <w:sz w:val="20"/>
                <w:szCs w:val="20"/>
              </w:rPr>
              <w:t xml:space="preserve">A broker tool.</w:t>
            </w:r>
          </w:p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Built for agents managing leads, listings, and off-plan inventory. Polished, mobile-native, integrated with all major UAE portals. Best-in-class for what it does.</w:t>
            </w:r>
          </w:p>
        </w:tc>
        <w:tc>
          <w:tcPr>
            <w:tcW w:type="dxa" w:w="4860"/>
            <w:tcBorders>
              <w:top w:val="single" w:color="C9A84C" w:sz="24"/>
              <w:left w:val="single" w:color="E2E8F0" w:sz="4"/>
              <w:bottom w:val="single" w:color="E2E8F0" w:sz="4"/>
              <w:right w:val="single" w:color="E2E8F0" w:sz="4"/>
            </w:tcBorders>
            <w:shd w:fill="FAF6EC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C9A84C"/>
                <w:sz w:val="24"/>
                <w:szCs w:val="24"/>
              </w:rPr>
              <w:t xml:space="preserve">PropPlatform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2540"/>
                <w:sz w:val="20"/>
                <w:szCs w:val="20"/>
              </w:rPr>
              <w:t xml:space="preserve">A property industry platform.</w:t>
            </w:r>
          </w:p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Built so one platform serves brokers today, then builders, contractors, planners, and FM as we expand. AI works deep in your workflow, not on the surface.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C9A84C"/>
          <w:spacing w:val="60"/>
          <w:sz w:val="16"/>
          <w:szCs w:val="16"/>
        </w:rPr>
        <w:t xml:space="preserve">WHERE REM WINS</w:t>
      </w:r>
    </w:p>
    <w:p>
      <w:pPr>
        <w:spacing w:after="8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We will not pretend otherwise. REM has a real head start in several areas that matter to a broker today: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color w:val="0F2540"/>
          <w:sz w:val="20"/>
          <w:szCs w:val="20"/>
        </w:rPr>
        <w:t xml:space="preserve">Off-plan database scale —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2,000+ Dubai projects with daily updates and a 4-year head start on data ops. We have PropPulse with a smaller verified catalogue today, growing.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color w:val="0F2540"/>
          <w:sz w:val="20"/>
          <w:szCs w:val="20"/>
        </w:rPr>
        <w:t xml:space="preserve">Portal integrations —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One-click publish to Bayut, Property Finder, Dubizzle. We don't yet have these integrations.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color w:val="0F2540"/>
          <w:sz w:val="20"/>
          <w:szCs w:val="20"/>
        </w:rPr>
        <w:t xml:space="preserve">Mobile apps —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Native iOS and Android apps on stores. We're web-first; native apps are on our roadmap.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color w:val="0F2540"/>
          <w:sz w:val="20"/>
          <w:szCs w:val="20"/>
        </w:rPr>
        <w:t xml:space="preserve">WhatsApp automation —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Lead capture and conversation funnels via WhatsApp. We have email/SMS only today.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color w:val="0F2540"/>
          <w:sz w:val="20"/>
          <w:szCs w:val="20"/>
        </w:rPr>
        <w:t xml:space="preserve">Customer base —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9,000+ paying agents. Real product-market fit. We’re pre-revenue, built around a real UAE brokerage’s workflows (Al Mansoori) with a pilot pipeline forming.</w:t>
      </w:r>
    </w:p>
    <w:p>
      <w:pPr>
        <w:spacing w:after="100" w:line="2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0"/>
          <w:szCs w:val="20"/>
        </w:rPr>
        <w:t xml:space="preserve">If your business is purely broker work and you need these things tomorrow, REM is the safe choice. </w:t>
      </w:r>
      <w:r>
        <w:rPr>
          <w:rFonts w:ascii="Calibri" w:cs="Calibri" w:eastAsia="Calibri" w:hAnsi="Calibri"/>
          <w:b/>
          <w:bCs/>
          <w:i/>
          <w:iCs/>
          <w:color w:val="0F2540"/>
          <w:sz w:val="20"/>
          <w:szCs w:val="20"/>
        </w:rPr>
        <w:t xml:space="preserve">We'll be honest about that.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9A84C"/>
          <w:spacing w:val="60"/>
          <w:sz w:val="16"/>
          <w:szCs w:val="16"/>
        </w:rPr>
        <w:t xml:space="preserve">WHERE PROPPLATFORM WINS</w:t>
      </w:r>
    </w:p>
    <w:p>
      <w:pPr>
        <w:spacing w:after="10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Our differences are not feature-by-feature. They're structural — they show up in how the product is designed and where it goes from here: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C9A84C"/>
          <w:sz w:val="20"/>
          <w:szCs w:val="20"/>
        </w:rPr>
        <w:t xml:space="preserve">PropPulse — projects you OWN.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Our biggest structural difference. REM gives you query access to their off-plan database — you rent the data, can't customise, lose access if you leave. PropPulse is a multi-tenant project catalogue you IMPORT FROM. Browse projects by builder/area/handover, click Import, and the project + its units clone into YOUR inventory with provenance tracking. You own the data. You can customise it. You keep it. AI-discovered via Claude Sonnet 4.5 with web search, human-verified before publication. Different category from existing UAE off-plan tools.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0F2540"/>
          <w:sz w:val="20"/>
          <w:szCs w:val="20"/>
        </w:rPr>
        <w:t xml:space="preserve">AI as colleague, not feature.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REM uses AI for search, dedup, and a chatbot. We have AI Briefing (reads your full pipeline daily, surfaces priority deals), AI Coach (per-deal advisor with reasoning), AI Compose (drafts UAE-tone proposals with Arabic greetings, suggests payment terms intelligently). Our AI works inside your workflow, not on the surface of it.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0F2540"/>
          <w:sz w:val="20"/>
          <w:szCs w:val="20"/>
        </w:rPr>
        <w:t xml:space="preserve">Configurable workflow architecture.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REM has a fixed broker workflow. We've designed our system so each company configures their own stages, fields, and validation. When your business grows or changes — say you start working directly with developers, or you start managing post-handover — the platform adapts. You don't migrate to new software.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0F2540"/>
          <w:sz w:val="20"/>
          <w:szCs w:val="20"/>
        </w:rPr>
        <w:t xml:space="preserve">Multi-segment platform vision.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REM is broker-only forever. We're building Broker first, then Builder, Contractor, Planning, Facilities Management — same platform, segment-by-segment over 2-3 years. If your firm grows into adjacent property segments, you stay on one platform.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0F2540"/>
          <w:sz w:val="20"/>
          <w:szCs w:val="20"/>
        </w:rPr>
        <w:t xml:space="preserve">Enterprise-grade conflict detection.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REM detects duplicate leads. We detect both duplicates AND inter-agent conflicts (when two agents are working the same buyer but neither knows). This prevents commission disputes before they happen — a problem brokerages above 5 agents experience constantly.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0F2540"/>
          <w:sz w:val="20"/>
          <w:szCs w:val="20"/>
        </w:rPr>
        <w:t xml:space="preserve">Built for UAE first, but designed for global.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REM is Dubai-focused. PropPlatform is being designed to scale to Qatar, KSA, UK, Singapore, India and other markets — same product, configured per region. If your firm has international ambitions, the platform travels with you.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9A84C"/>
          <w:spacing w:val="60"/>
          <w:sz w:val="16"/>
          <w:szCs w:val="16"/>
        </w:rPr>
        <w:t xml:space="preserve">HEAD-TO-HEAD — CAPABILITY MATRIX</w:t>
      </w:r>
    </w:p>
    <w:p>
      <w:pPr>
        <w:spacing w:after="60" w:before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360"/>
      </w:tblGrid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5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pacing w:val="30"/>
                <w:sz w:val="16"/>
                <w:szCs w:val="16"/>
              </w:rPr>
              <w:t xml:space="preserve">CAPABILITY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5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pacing w:val="30"/>
                <w:sz w:val="16"/>
                <w:szCs w:val="16"/>
              </w:rPr>
              <w:t xml:space="preserve">REM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5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pacing w:val="30"/>
                <w:sz w:val="16"/>
                <w:szCs w:val="16"/>
              </w:rPr>
              <w:t xml:space="preserve">PROPPLATFORM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Off-plan project database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✓ 2,000+ projects (rented via API)</w:t>
            </w:r>
          </w:p>
        </w:tc>
        <w:tc>
          <w:tcPr>
            <w:tcW w:type="dxa" w:w="3360"/>
            <w:tcBorders>
              <w:top w:val="single" w:color="E2E8F0" w:sz="4"/>
              <w:left w:val="single" w:color="C9A84C" w:sz="24"/>
              <w:bottom w:val="single" w:color="E2E8F0" w:sz="4"/>
              <w:right w:val="single" w:color="E2E8F0" w:sz="4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✓ PropPulse (multi-tenant, growing)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Data ownership model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Query-only API</w:t>
            </w:r>
          </w:p>
        </w:tc>
        <w:tc>
          <w:tcPr>
            <w:tcW w:type="dxa" w:w="3360"/>
            <w:tcBorders>
              <w:top w:val="single" w:color="E2E8F0" w:sz="4"/>
              <w:left w:val="single" w:color="C9A84C" w:sz="24"/>
              <w:bottom w:val="single" w:color="E2E8F0" w:sz="4"/>
              <w:right w:val="single" w:color="E2E8F0" w:sz="4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Import to inventory + own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Customisable project data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✗ Fixed</w:t>
            </w:r>
          </w:p>
        </w:tc>
        <w:tc>
          <w:tcPr>
            <w:tcW w:type="dxa" w:w="3360"/>
            <w:tcBorders>
              <w:top w:val="single" w:color="E2E8F0" w:sz="4"/>
              <w:left w:val="single" w:color="C9A84C" w:sz="24"/>
              <w:bottom w:val="single" w:color="E2E8F0" w:sz="4"/>
              <w:right w:val="single" w:color="E2E8F0" w:sz="4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✓ Edit anything post-import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AI-discovered projects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Manual / partner-fed</w:t>
            </w:r>
          </w:p>
        </w:tc>
        <w:tc>
          <w:tcPr>
            <w:tcW w:type="dxa" w:w="3360"/>
            <w:tcBorders>
              <w:top w:val="single" w:color="E2E8F0" w:sz="4"/>
              <w:left w:val="single" w:color="C9A84C" w:sz="24"/>
              <w:bottom w:val="single" w:color="E2E8F0" w:sz="4"/>
              <w:right w:val="single" w:color="E2E8F0" w:sz="4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✓ Claude + web search agent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Confidence-scored entries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Unknown</w:t>
            </w:r>
          </w:p>
        </w:tc>
        <w:tc>
          <w:tcPr>
            <w:tcW w:type="dxa" w:w="3360"/>
            <w:tcBorders>
              <w:top w:val="single" w:color="E2E8F0" w:sz="4"/>
              <w:left w:val="single" w:color="C9A84C" w:sz="24"/>
              <w:bottom w:val="single" w:color="E2E8F0" w:sz="4"/>
              <w:right w:val="single" w:color="E2E8F0" w:sz="4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✓ 0-100 per project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Human verification queue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Unknown</w:t>
            </w:r>
          </w:p>
        </w:tc>
        <w:tc>
          <w:tcPr>
            <w:tcW w:type="dxa" w:w="3360"/>
            <w:tcBorders>
              <w:top w:val="single" w:color="E2E8F0" w:sz="4"/>
              <w:left w:val="single" w:color="C9A84C" w:sz="24"/>
              <w:bottom w:val="single" w:color="E2E8F0" w:sz="4"/>
              <w:right w:val="single" w:color="E2E8F0" w:sz="4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✓ Admin review before publish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Lead management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Mature, polished</w:t>
            </w:r>
          </w:p>
        </w:tc>
        <w:tc>
          <w:tcPr>
            <w:tcW w:type="dxa" w:w="3360"/>
            <w:tcBorders>
              <w:top w:val="single" w:color="E2E8F0" w:sz="4"/>
              <w:left w:val="single" w:color="C9A84C" w:sz="24"/>
              <w:bottom w:val="single" w:color="E2E8F0" w:sz="4"/>
              <w:right w:val="single" w:color="E2E8F0" w:sz="4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Functional, AI-augmented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Duplicate detection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3360"/>
            <w:tcBorders>
              <w:top w:val="single" w:color="E2E8F0" w:sz="4"/>
              <w:left w:val="single" w:color="C9A84C" w:sz="24"/>
              <w:bottom w:val="single" w:color="E2E8F0" w:sz="4"/>
              <w:right w:val="single" w:color="E2E8F0" w:sz="4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Yes + agent-conflict awareness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Portal publishing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✓ Bayut, PF, Dubizzle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✗ Roadmap item (H2 2026)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Mobile native apps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✓ iOS + Android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Web-first; native on roadmap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WhatsApp automation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✓ Live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Email/SMS today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AI Briefing (daily summary)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✗ Not present</w:t>
            </w:r>
          </w:p>
        </w:tc>
        <w:tc>
          <w:tcPr>
            <w:tcW w:type="dxa" w:w="3360"/>
            <w:tcBorders>
              <w:top w:val="single" w:color="E2E8F0" w:sz="4"/>
              <w:left w:val="single" w:color="C9A84C" w:sz="24"/>
              <w:bottom w:val="single" w:color="E2E8F0" w:sz="4"/>
              <w:right w:val="single" w:color="E2E8F0" w:sz="4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✓ Live, reads full pipeline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AI Coach (per-deal advisor)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✗ Not present</w:t>
            </w:r>
          </w:p>
        </w:tc>
        <w:tc>
          <w:tcPr>
            <w:tcW w:type="dxa" w:w="3360"/>
            <w:tcBorders>
              <w:top w:val="single" w:color="E2E8F0" w:sz="4"/>
              <w:left w:val="single" w:color="C9A84C" w:sz="24"/>
              <w:bottom w:val="single" w:color="E2E8F0" w:sz="4"/>
              <w:right w:val="single" w:color="E2E8F0" w:sz="4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✓ Live, with reasoning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AI Compose (proposals)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Template-fill PDFs</w:t>
            </w:r>
          </w:p>
        </w:tc>
        <w:tc>
          <w:tcPr>
            <w:tcW w:type="dxa" w:w="3360"/>
            <w:tcBorders>
              <w:top w:val="single" w:color="E2E8F0" w:sz="4"/>
              <w:left w:val="single" w:color="C9A84C" w:sz="24"/>
              <w:bottom w:val="single" w:color="E2E8F0" w:sz="4"/>
              <w:right w:val="single" w:color="E2E8F0" w:sz="4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AI-drafted UAE-tone with Arabic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AI Match (buyer-to-unit)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Match%, simple</w:t>
            </w:r>
          </w:p>
        </w:tc>
        <w:tc>
          <w:tcPr>
            <w:tcW w:type="dxa" w:w="3360"/>
            <w:tcBorders>
              <w:top w:val="single" w:color="E2E8F0" w:sz="4"/>
              <w:left w:val="single" w:color="C9A84C" w:sz="24"/>
              <w:bottom w:val="single" w:color="E2E8F0" w:sz="4"/>
              <w:right w:val="single" w:color="E2E8F0" w:sz="4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Ranked with reasoning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Configurable workflow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✗ Fixed broker stages</w:t>
            </w:r>
          </w:p>
        </w:tc>
        <w:tc>
          <w:tcPr>
            <w:tcW w:type="dxa" w:w="3360"/>
            <w:tcBorders>
              <w:top w:val="single" w:color="E2E8F0" w:sz="4"/>
              <w:left w:val="single" w:color="C9A84C" w:sz="24"/>
              <w:bottom w:val="single" w:color="E2E8F0" w:sz="4"/>
              <w:right w:val="single" w:color="E2E8F0" w:sz="4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✓ Per-company stages + fields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Multi-segment platform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✗ Broker only</w:t>
            </w:r>
          </w:p>
        </w:tc>
        <w:tc>
          <w:tcPr>
            <w:tcW w:type="dxa" w:w="3360"/>
            <w:tcBorders>
              <w:top w:val="single" w:color="E2E8F0" w:sz="4"/>
              <w:left w:val="single" w:color="C9A84C" w:sz="24"/>
              <w:bottom w:val="single" w:color="E2E8F0" w:sz="4"/>
              <w:right w:val="single" w:color="E2E8F0" w:sz="4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✓ Broker → Leasing → Contractor → FM → Developer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Lead distribution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✓ 4 modes (live)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✓ Live + governed (audit trail)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Branded PDF generation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✓ Live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On roadmap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Localization (EN + AR)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✓ Yes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✓ Yes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Pricing model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AED 80/agent/mo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Enterprise SaaS (firm-level)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Customer base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9,000+ agents · 500+ agencies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Design partner + pilot pipeline</w:t>
            </w:r>
          </w:p>
        </w:tc>
      </w:tr>
    </w:tbl>
    <w:p>
      <w:pPr>
        <w:pageBreakBefore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C9A84C"/>
          <w:spacing w:val="60"/>
          <w:sz w:val="16"/>
          <w:szCs w:val="16"/>
        </w:rPr>
        <w:t xml:space="preserve">WHO SHOULD CHOOSE WHAT</w:t>
      </w:r>
    </w:p>
    <w:p>
      <w:pPr>
        <w:spacing w:after="80" w:before="120"/>
      </w:pPr>
      <w:r>
        <w:rPr>
          <w:rFonts w:ascii="Georgia" w:cs="Georgia" w:eastAsia="Georgia" w:hAnsi="Georgia"/>
          <w:b/>
          <w:bCs/>
          <w:color w:val="0F2540"/>
          <w:sz w:val="30"/>
          <w:szCs w:val="30"/>
        </w:rPr>
        <w:t xml:space="preserve">Be honest with yourself.</w:t>
      </w:r>
    </w:p>
    <w:p>
      <w:pPr>
        <w:spacing w:after="120" w:line="2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0"/>
          <w:szCs w:val="20"/>
        </w:rPr>
        <w:t xml:space="preserve">Different firms have different priorities. Both products are good. The question is which one fits where YOUR business is going.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c>
          <w:tcPr>
            <w:tcW w:type="dxa" w:w="4860"/>
            <w:tcBorders>
              <w:top w:val="single" w:color="0F766E" w:sz="24"/>
              <w:left w:val="single" w:color="0F766E" w:sz="4"/>
              <w:bottom w:val="single" w:color="0F766E" w:sz="4"/>
              <w:right w:val="single" w:color="0F766E" w:sz="4"/>
            </w:tcBorders>
            <w:shd w:fill="CCFBF1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00"/>
            </w:pPr>
            <w:r>
              <w:rPr>
                <w:rFonts w:ascii="Georgia" w:cs="Georgia" w:eastAsia="Georgia" w:hAnsi="Georgia"/>
                <w:b/>
                <w:bCs/>
                <w:color w:val="0F766E"/>
                <w:sz w:val="24"/>
                <w:szCs w:val="24"/>
              </w:rPr>
              <w:t xml:space="preserve">Choose REM if…</w:t>
            </w:r>
          </w:p>
          <w:p>
            <w:pPr>
              <w:spacing w:after="80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You only do broker work and have no plans to expand</w:t>
            </w:r>
          </w:p>
          <w:p>
            <w:pPr>
              <w:spacing w:after="80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Your team works mostly from mobile in the field</w:t>
            </w:r>
          </w:p>
          <w:p>
            <w:pPr>
              <w:spacing w:after="80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Off-plan inventory database is critical to your business</w:t>
            </w:r>
          </w:p>
          <w:p>
            <w:pPr>
              <w:spacing w:after="80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You publish heavily on Bayut/PF/Dubizzle and need integration today</w:t>
            </w:r>
          </w:p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You need something proven, off-the-shelf, with 9,000+ agents validating it</w:t>
            </w:r>
          </w:p>
        </w:tc>
        <w:tc>
          <w:tcPr>
            <w:tcW w:type="dxa" w:w="4860"/>
            <w:tcBorders>
              <w:top w:val="single" w:color="C9A84C" w:sz="24"/>
              <w:left w:val="single" w:color="C9A84C" w:sz="4"/>
              <w:bottom w:val="single" w:color="C9A84C" w:sz="4"/>
              <w:right w:val="single" w:color="C9A84C" w:sz="4"/>
            </w:tcBorders>
            <w:shd w:fill="FAF6EC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00"/>
            </w:pPr>
            <w:r>
              <w:rPr>
                <w:rFonts w:ascii="Georgia" w:cs="Georgia" w:eastAsia="Georgia" w:hAnsi="Georgia"/>
                <w:b/>
                <w:bCs/>
                <w:color w:val="C9A84C"/>
                <w:sz w:val="24"/>
                <w:szCs w:val="24"/>
              </w:rPr>
              <w:t xml:space="preserve">Choose PropPlatform if…</w:t>
            </w:r>
          </w:p>
          <w:p>
            <w:pPr>
              <w:spacing w:after="80"/>
            </w:pPr>
            <w:r>
              <w:rPr>
                <w:b/>
                <w:bCs/>
                <w:color w:val="C9A84C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You want to OWN your project data, not rent it via someone else's API</w:t>
            </w:r>
          </w:p>
          <w:p>
            <w:pPr>
              <w:spacing w:after="80"/>
            </w:pPr>
            <w:r>
              <w:rPr>
                <w:b/>
                <w:bCs/>
                <w:color w:val="C9A84C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You want AI working deep in your daily workflow, not as a chatbot</w:t>
            </w:r>
          </w:p>
          <w:p>
            <w:pPr>
              <w:spacing w:after="80"/>
            </w:pPr>
            <w:r>
              <w:rPr>
                <w:b/>
                <w:bCs/>
                <w:color w:val="C9A84C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Your firm has growth ambitions beyond broker (developer, FM, etc.)</w:t>
            </w:r>
          </w:p>
          <w:p>
            <w:pPr>
              <w:spacing w:after="80"/>
            </w:pPr>
            <w:r>
              <w:rPr>
                <w:b/>
                <w:bCs/>
                <w:color w:val="C9A84C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Inter-agent conflict on leads is a daily pain</w:t>
            </w:r>
          </w:p>
          <w:p>
            <w:pPr>
              <w:spacing w:after="80"/>
            </w:pPr>
            <w:r>
              <w:rPr>
                <w:b/>
                <w:bCs/>
                <w:color w:val="C9A84C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You want a platform that adapts to your firm, not one your firm adapts to</w:t>
            </w:r>
          </w:p>
          <w:p>
            <w:r>
              <w:rPr>
                <w:b/>
                <w:bCs/>
                <w:color w:val="C9A84C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You're building for the long term and want to be a founding customer who shapes the product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C9A84C"/>
          <w:spacing w:val="60"/>
          <w:sz w:val="16"/>
          <w:szCs w:val="16"/>
        </w:rPr>
        <w:t xml:space="preserve">THE PRAGMATIC CASE</w:t>
      </w:r>
    </w:p>
    <w:p>
      <w:pPr>
        <w:spacing w:after="12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It's not always either/or. Some firms run REM for off-plan inventory and listings, and PropPlatform for deal pipeline, AI-driven workflows, and conflict prevention. We're designed to integrate with anything via API.</w:t>
      </w:r>
    </w:p>
    <w:p>
      <w:pPr>
        <w:pBdr>
          <w:left w:val="single" w:color="C9A84C" w:sz="24" w:space="12"/>
        </w:pBdr>
        <w:spacing w:after="160" w:before="160" w:line="300"/>
        <w:ind w:left="280" w:right="280"/>
      </w:pPr>
      <w:r>
        <w:rPr>
          <w:rFonts w:ascii="Georgia" w:cs="Georgia" w:eastAsia="Georgia" w:hAnsi="Georgia"/>
          <w:i/>
          <w:iCs/>
          <w:color w:val="0F2540"/>
          <w:sz w:val="22"/>
          <w:szCs w:val="22"/>
        </w:rPr>
        <w:t xml:space="preserve">REM is the broker app you use today. PropPlatform is the platform you grow into.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9A84C"/>
          <w:spacing w:val="60"/>
          <w:sz w:val="16"/>
          <w:szCs w:val="16"/>
        </w:rPr>
        <w:t xml:space="preserve">WHERE WE'RE GOING NEXT</w:t>
      </w:r>
    </w:p>
    <w:p>
      <w:pPr>
        <w:spacing w:after="8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These are the gaps we're actively closing — informed by broker feedback like yours: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0F2540"/>
          <w:sz w:val="20"/>
          <w:szCs w:val="20"/>
        </w:rPr>
        <w:t xml:space="preserve">Mobile native apps </w:t>
      </w:r>
      <w:r>
        <w:rPr>
          <w:i/>
          <w:iCs/>
          <w:color w:val="1E293B"/>
          <w:sz w:val="20"/>
          <w:szCs w:val="20"/>
        </w:rPr>
        <w:t xml:space="preserve">(iOS + Android) — H2 2026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0F2540"/>
          <w:sz w:val="20"/>
          <w:szCs w:val="20"/>
        </w:rPr>
        <w:t xml:space="preserve">Bayut / Property Finder / Dubizzle integrations </w:t>
      </w:r>
      <w:r>
        <w:rPr>
          <w:i/>
          <w:iCs/>
          <w:color w:val="1E293B"/>
          <w:sz w:val="20"/>
          <w:szCs w:val="20"/>
        </w:rPr>
        <w:t xml:space="preserve">— H2 2026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0F2540"/>
          <w:sz w:val="20"/>
          <w:szCs w:val="20"/>
        </w:rPr>
        <w:t xml:space="preserve">WhatsApp Business automation </w:t>
      </w:r>
      <w:r>
        <w:rPr>
          <w:i/>
          <w:iCs/>
          <w:color w:val="1E293B"/>
          <w:sz w:val="20"/>
          <w:szCs w:val="20"/>
        </w:rPr>
        <w:t xml:space="preserve">— Late 2026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0F2540"/>
          <w:sz w:val="20"/>
          <w:szCs w:val="20"/>
        </w:rPr>
        <w:t xml:space="preserve">Off-plan project database </w:t>
      </w:r>
      <w:r>
        <w:rPr>
          <w:i/>
          <w:iCs/>
          <w:color w:val="1E293B"/>
          <w:sz w:val="20"/>
          <w:szCs w:val="20"/>
        </w:rPr>
        <w:t xml:space="preserve">— Year 2 (likely via partnership)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0F2540"/>
          <w:sz w:val="20"/>
          <w:szCs w:val="20"/>
        </w:rPr>
        <w:t xml:space="preserve">Leasing Edition </w:t>
      </w:r>
      <w:r>
        <w:rPr>
          <w:i/>
          <w:iCs/>
          <w:color w:val="1E293B"/>
          <w:sz w:val="20"/>
          <w:szCs w:val="20"/>
        </w:rPr>
        <w:t xml:space="preserve">(leasing workflows on same platform) — next; Developer Edition last</w:t>
      </w:r>
    </w:p>
    <w:p>
      <w:pPr>
        <w:pBdr>
          <w:bottom w:val="single" w:color="C9A84C" w:sz="6" w:space="4"/>
        </w:pBdr>
        <w:spacing w:after="120" w:before="200"/>
      </w:pPr>
    </w:p>
    <w:p>
      <w:pPr>
        <w:spacing w:after="120" w:line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2540"/>
          <w:sz w:val="22"/>
          <w:szCs w:val="22"/>
        </w:rPr>
        <w:t xml:space="preserve">We respect REM.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Their team has built a strong product and earned 9,000 agents. We're not here to take REM's customers — we're here to build the platform that grows with brokers as their businesses grow.</w:t>
      </w:r>
    </w:p>
    <w:p>
      <w:pPr>
        <w:spacing w:after="100" w:line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C9A84C"/>
          <w:sz w:val="22"/>
          <w:szCs w:val="22"/>
        </w:rPr>
        <w:t xml:space="preserve">Have honest feedback?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We want to hear what works for you, what doesn't, and where your business is going next.</w:t>
      </w:r>
    </w:p>
    <w:p>
      <w:pPr>
        <w:spacing w:after="40" w:line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2540"/>
          <w:sz w:val="22"/>
          <w:szCs w:val="22"/>
        </w:rPr>
        <w:t xml:space="preserve">Abid Mirza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0"/>
          <w:szCs w:val="20"/>
        </w:rPr>
        <w:t xml:space="preserve">  ·  Founder, BFC</w:t>
      </w:r>
    </w:p>
    <w:p>
      <w:pPr>
        <w:spacing w:after="100" w:line="280"/>
        <w:jc w:val="left"/>
      </w:pPr>
      <w:r>
        <w:rPr>
          <w:rFonts w:ascii="Calibri" w:cs="Calibri" w:eastAsia="Calibri" w:hAnsi="Calibri"/>
          <w:b/>
          <w:bCs/>
          <w:i/>
          <w:iCs/>
          <w:color w:val="C9A84C"/>
          <w:sz w:val="22"/>
          <w:szCs w:val="22"/>
        </w:rPr>
        <w:t xml:space="preserve">Let's talk.</w:t>
      </w:r>
    </w:p>
    <w:sectPr>
      <w:headerReference w:type="default" r:id="rId7"/>
      <w:footerReference w:type="default" r:id="rId8"/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rFonts w:ascii="Calibri" w:cs="Calibri" w:eastAsia="Calibri" w:hAnsi="Calibri"/>
        <w:i/>
        <w:iCs/>
        <w:color w:val="64748B"/>
        <w:sz w:val="16"/>
        <w:szCs w:val="16"/>
      </w:rPr>
      <w:t xml:space="preserve">Abid Mirza · Founder, BFC · Honest comparison</w:t>
    </w:r>
    <w:r>
      <w:rPr>
        <w:rFonts w:ascii="Calibri" w:cs="Calibri" w:eastAsia="Calibri" w:hAnsi="Calibri"/>
        <w:color w:val="64748B"/>
        <w:sz w:val="16"/>
        <w:szCs w:val="16"/>
      </w:rPr>
      <w:t xml:space="preserve">	Page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6" w:space="4"/>
      </w:pBdr>
      <w:tabs>
        <w:tab w:val="right" w:pos="10080"/>
      </w:tabs>
    </w:pPr>
    <w:r>
      <w:rPr>
        <w:rFonts w:ascii="Arial" w:cs="Arial" w:eastAsia="Arial" w:hAnsi="Arial"/>
        <w:b/>
        <w:bCs/>
        <w:color w:val="0F2540"/>
        <w:sz w:val="18"/>
        <w:szCs w:val="18"/>
      </w:rPr>
      <w:t xml:space="preserve">BFC · PropPlatform</w:t>
    </w:r>
    <w:r>
      <w:rPr>
        <w:rFonts w:ascii="Calibri" w:cs="Calibri" w:eastAsia="Calibri" w:hAnsi="Calibri"/>
        <w:color w:val="64748B"/>
        <w:sz w:val="18"/>
        <w:szCs w:val="18"/>
      </w:rPr>
      <w:t xml:space="preserve">	Competitive Comparison ·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PropPlatform vs REM — Honest Comparison</dc:title>
  <dc:creator>Abid Mirza, BFC</dc:creator>
  <dc:description>An honest comparison of PropPlatform and REM (Real Estate Matchmaker) for UAE brokers evaluating their options.</dc:description>
  <cp:lastModifiedBy>Un-named</cp:lastModifiedBy>
  <cp:revision>1</cp:revision>
  <dcterms:created xsi:type="dcterms:W3CDTF">2026-05-04T10:50:32.784Z</dcterms:created>
  <dcterms:modified xsi:type="dcterms:W3CDTF">2026-05-04T10:50:32.784Z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