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FINAL PROJECT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Project: AutoSage – AI Vehicle Diagnosis Assistant/AutoSage App using Gemini Flash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Team ID: LTVIP2026TMIDS76609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Leader: Ghagiri Mahammad Haneef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Team Members: U Laxmi Chaitanya, B Kartheek, Ganga Tejeswari Pandirlapalle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AutoSage is an AI-powered vehicle assistant designed to help users diagnose vehicle issues and receive maintenance guidance instantly.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2. Ideation Phase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project began by identifying problems faced by drivers such as lack of technical knowledge and delayed mechanical support.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3. Requirement Analysis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System requirements include AI diagnosis, maintenance guidance, and an easy-to-use interface.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4. Project Design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solution integrates a web interface with a Node.js backend and Gemini AI to analyze vehicle symptoms.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5. Project Planning &amp; Scheduling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Agile sprint planning was used to complete development in iterative phases.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6. Functional &amp; Performance Testing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Testing ensured accurate responses, fast performance, and reliable API communication.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7. Results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system successfully provides vehicle diagnostics and maintenance recommendations.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8. Advantages &amp; Disadvantages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Advantages include quick diagnosis and improved safety. A limitation is reliance on internet connectivity.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9. Conclusion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AutoSage improves driver safety and reduces unexpected breakdown risks.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10. Future Scope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Future improvements include IoT vehicle integration, voice assistant support, and mobile app development.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11. Appendix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GitHub link, source code, and project demo can be included here.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CK5C5U2hivJf3BIM5ZfA8aQkGA==">CgMxLjA4AHIhMXJ4WVk4VFM2bVo3SjZXTkpiR0VGOTFrbFRManQweU8x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