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23883" w14:textId="77777777" w:rsidR="009A4F2E" w:rsidRDefault="009A4F2E" w:rsidP="009A4F2E">
      <w:pPr>
        <w:pStyle w:val="a6"/>
        <w:spacing w:line="360" w:lineRule="auto"/>
        <w:rPr>
          <w:b/>
          <w:sz w:val="24"/>
          <w:szCs w:val="24"/>
        </w:rPr>
      </w:pPr>
      <w:r>
        <w:rPr>
          <w:color w:val="000000"/>
          <w:sz w:val="27"/>
          <w:szCs w:val="27"/>
        </w:rPr>
        <w:t>УДК 004.724</w:t>
      </w:r>
    </w:p>
    <w:p w14:paraId="10BEB8FB" w14:textId="77777777" w:rsidR="009A4F2E" w:rsidRPr="00171143" w:rsidRDefault="009A4F2E" w:rsidP="009A4F2E">
      <w:pPr>
        <w:pStyle w:val="a6"/>
        <w:spacing w:line="360" w:lineRule="auto"/>
        <w:rPr>
          <w:b/>
          <w:sz w:val="24"/>
          <w:szCs w:val="24"/>
        </w:rPr>
      </w:pPr>
      <w:r w:rsidRPr="00171143">
        <w:rPr>
          <w:b/>
          <w:sz w:val="24"/>
          <w:szCs w:val="24"/>
        </w:rPr>
        <w:t>М.С. Фалеева</w:t>
      </w:r>
      <w:r w:rsidRPr="00C52E78">
        <w:rPr>
          <w:b/>
          <w:sz w:val="24"/>
          <w:szCs w:val="24"/>
        </w:rPr>
        <w:t>*</w:t>
      </w:r>
    </w:p>
    <w:p w14:paraId="7FCB4248" w14:textId="77777777" w:rsidR="009A4F2E" w:rsidRPr="00171143" w:rsidRDefault="009A4F2E" w:rsidP="009A4F2E">
      <w:pPr>
        <w:pStyle w:val="a6"/>
        <w:spacing w:line="360" w:lineRule="auto"/>
        <w:rPr>
          <w:sz w:val="24"/>
          <w:szCs w:val="24"/>
        </w:rPr>
      </w:pPr>
      <w:r w:rsidRPr="00171143">
        <w:rPr>
          <w:sz w:val="24"/>
          <w:szCs w:val="24"/>
        </w:rPr>
        <w:t>студент кафедры аэрокосмических компьютерных и программных систем</w:t>
      </w:r>
    </w:p>
    <w:p w14:paraId="33BAC0D7" w14:textId="77777777" w:rsidR="009A4F2E" w:rsidRPr="00171143" w:rsidRDefault="009A4F2E" w:rsidP="009A4F2E">
      <w:pPr>
        <w:pStyle w:val="a6"/>
        <w:spacing w:line="360" w:lineRule="auto"/>
        <w:rPr>
          <w:sz w:val="24"/>
          <w:szCs w:val="24"/>
        </w:rPr>
      </w:pPr>
      <w:r w:rsidRPr="00171143">
        <w:rPr>
          <w:b/>
          <w:sz w:val="24"/>
          <w:szCs w:val="24"/>
        </w:rPr>
        <w:t>Н.Ю. Чумакова</w:t>
      </w:r>
      <w:r w:rsidRPr="00C52E78">
        <w:rPr>
          <w:b/>
          <w:sz w:val="24"/>
          <w:szCs w:val="24"/>
        </w:rPr>
        <w:t>*</w:t>
      </w:r>
    </w:p>
    <w:p w14:paraId="1E84B52D" w14:textId="77777777" w:rsidR="009A4F2E" w:rsidRPr="00171143" w:rsidRDefault="009A4F2E" w:rsidP="009A4F2E">
      <w:pPr>
        <w:pStyle w:val="a6"/>
        <w:spacing w:line="360" w:lineRule="auto"/>
        <w:rPr>
          <w:sz w:val="24"/>
          <w:szCs w:val="24"/>
        </w:rPr>
      </w:pPr>
      <w:r w:rsidRPr="00171143">
        <w:rPr>
          <w:sz w:val="24"/>
          <w:szCs w:val="24"/>
        </w:rPr>
        <w:t xml:space="preserve">инженер института </w:t>
      </w:r>
      <w:proofErr w:type="spellStart"/>
      <w:r w:rsidRPr="00171143">
        <w:rPr>
          <w:sz w:val="24"/>
          <w:szCs w:val="24"/>
        </w:rPr>
        <w:t>ВКиСТ</w:t>
      </w:r>
      <w:proofErr w:type="spellEnd"/>
    </w:p>
    <w:p w14:paraId="6427343F" w14:textId="77777777" w:rsidR="009A4F2E" w:rsidRPr="00171143" w:rsidRDefault="009A4F2E" w:rsidP="009A4F2E">
      <w:pPr>
        <w:pStyle w:val="a6"/>
        <w:spacing w:line="360" w:lineRule="auto"/>
        <w:rPr>
          <w:b/>
          <w:sz w:val="24"/>
          <w:szCs w:val="24"/>
        </w:rPr>
      </w:pPr>
      <w:r w:rsidRPr="00171143">
        <w:rPr>
          <w:b/>
          <w:sz w:val="24"/>
          <w:szCs w:val="24"/>
        </w:rPr>
        <w:t>В.Л. Оленев</w:t>
      </w:r>
      <w:r w:rsidRPr="00C52E78">
        <w:rPr>
          <w:b/>
          <w:sz w:val="24"/>
          <w:szCs w:val="24"/>
        </w:rPr>
        <w:t>*</w:t>
      </w:r>
    </w:p>
    <w:p w14:paraId="4F0C37DE" w14:textId="77777777" w:rsidR="009A4F2E" w:rsidRPr="00C52E78" w:rsidRDefault="009A4F2E" w:rsidP="009A4F2E">
      <w:pPr>
        <w:pStyle w:val="a6"/>
        <w:spacing w:line="360" w:lineRule="auto"/>
        <w:rPr>
          <w:sz w:val="24"/>
          <w:szCs w:val="24"/>
        </w:rPr>
      </w:pPr>
      <w:r w:rsidRPr="00171143">
        <w:rPr>
          <w:sz w:val="24"/>
          <w:szCs w:val="24"/>
        </w:rPr>
        <w:t xml:space="preserve">К.т.н., доцент каф. 14, зав. Лаб. Института </w:t>
      </w:r>
      <w:proofErr w:type="spellStart"/>
      <w:r w:rsidRPr="00171143">
        <w:rPr>
          <w:sz w:val="24"/>
          <w:szCs w:val="24"/>
        </w:rPr>
        <w:t>ВКиСТ</w:t>
      </w:r>
      <w:proofErr w:type="spellEnd"/>
      <w:r w:rsidRPr="00171143">
        <w:rPr>
          <w:sz w:val="24"/>
          <w:szCs w:val="24"/>
        </w:rPr>
        <w:t>, Научный руководитель</w:t>
      </w:r>
    </w:p>
    <w:p w14:paraId="22C81777" w14:textId="77777777" w:rsidR="009A4F2E" w:rsidRDefault="009A4F2E" w:rsidP="009A4F2E">
      <w:pPr>
        <w:pStyle w:val="a6"/>
        <w:spacing w:line="360" w:lineRule="auto"/>
        <w:rPr>
          <w:sz w:val="24"/>
          <w:szCs w:val="24"/>
        </w:rPr>
      </w:pPr>
      <w:r w:rsidRPr="00C52E78">
        <w:rPr>
          <w:sz w:val="24"/>
          <w:szCs w:val="24"/>
        </w:rPr>
        <w:t>*Санкт-Петербургский государственный университет аэрокосмического приборостроения</w:t>
      </w:r>
    </w:p>
    <w:p w14:paraId="71390592" w14:textId="77777777" w:rsidR="009A4F2E" w:rsidRPr="00171143" w:rsidRDefault="009A4F2E" w:rsidP="009A4F2E">
      <w:pPr>
        <w:pStyle w:val="a6"/>
        <w:rPr>
          <w:b/>
          <w:sz w:val="24"/>
          <w:szCs w:val="24"/>
        </w:rPr>
      </w:pPr>
    </w:p>
    <w:p w14:paraId="3397ADF9" w14:textId="77777777" w:rsidR="009A4F2E" w:rsidRPr="00171143" w:rsidRDefault="009A4F2E" w:rsidP="009A4F2E">
      <w:pPr>
        <w:pStyle w:val="a6"/>
        <w:spacing w:line="360" w:lineRule="auto"/>
        <w:jc w:val="center"/>
        <w:rPr>
          <w:b/>
          <w:sz w:val="24"/>
          <w:szCs w:val="24"/>
        </w:rPr>
      </w:pPr>
      <w:r w:rsidRPr="00171143">
        <w:rPr>
          <w:b/>
          <w:sz w:val="24"/>
          <w:szCs w:val="24"/>
        </w:rPr>
        <w:t>Сравнительный анализ подходов к реализации качества сервиса «планирование» в коммуникационных протоколах</w:t>
      </w:r>
    </w:p>
    <w:p w14:paraId="5CF9EDB7" w14:textId="77777777" w:rsidR="009A4F2E" w:rsidRDefault="009A4F2E" w:rsidP="009A4F2E">
      <w:pPr>
        <w:spacing w:line="360" w:lineRule="auto"/>
        <w:ind w:left="-567" w:firstLine="567"/>
        <w:rPr>
          <w:sz w:val="24"/>
          <w:szCs w:val="24"/>
        </w:rPr>
      </w:pPr>
      <w:r w:rsidRPr="00171143">
        <w:rPr>
          <w:sz w:val="24"/>
          <w:szCs w:val="24"/>
        </w:rPr>
        <w:t xml:space="preserve">В данной статье будут рассмотрены коммуникационные протоколы и подходы к реализации качества сервиса «планирование» в данных протоколах. Цель анализа – подчеркнуть актуальность протокола СТП-ИСС 14, созданного Институтом </w:t>
      </w:r>
      <w:proofErr w:type="spellStart"/>
      <w:r w:rsidRPr="00171143">
        <w:rPr>
          <w:sz w:val="24"/>
          <w:szCs w:val="24"/>
        </w:rPr>
        <w:t>ВКиСТ</w:t>
      </w:r>
      <w:proofErr w:type="spellEnd"/>
      <w:r w:rsidRPr="00171143" w:rsidDel="00567C6B">
        <w:rPr>
          <w:sz w:val="24"/>
          <w:szCs w:val="24"/>
        </w:rPr>
        <w:t xml:space="preserve"> </w:t>
      </w:r>
      <w:r w:rsidRPr="00171143">
        <w:rPr>
          <w:sz w:val="24"/>
          <w:szCs w:val="24"/>
        </w:rPr>
        <w:t xml:space="preserve">и АО «ИСС». Далее рассмотрим понятие качества сервиса «планирование». Планирование – это в первую очередь разделение ресурсов, </w:t>
      </w:r>
      <w:proofErr w:type="gramStart"/>
      <w:r w:rsidRPr="00171143">
        <w:rPr>
          <w:sz w:val="24"/>
          <w:szCs w:val="24"/>
        </w:rPr>
        <w:t>иными словами</w:t>
      </w:r>
      <w:proofErr w:type="gramEnd"/>
      <w:r w:rsidRPr="00171143">
        <w:rPr>
          <w:sz w:val="24"/>
          <w:szCs w:val="24"/>
        </w:rPr>
        <w:t xml:space="preserve"> данный механизм применяется в сетях с целью разрешения конфликтов и блокировок при попытке одновременно двум или более устройствам передавать данные, занимая ограниченный канальный ресурс [1].</w:t>
      </w:r>
    </w:p>
    <w:p w14:paraId="7B217186" w14:textId="77777777" w:rsidR="009A4F2E" w:rsidRPr="00171143" w:rsidRDefault="009A4F2E" w:rsidP="009A4F2E">
      <w:pPr>
        <w:spacing w:line="360" w:lineRule="auto"/>
        <w:ind w:left="-567" w:firstLine="567"/>
        <w:rPr>
          <w:b/>
          <w:bCs/>
          <w:sz w:val="24"/>
          <w:szCs w:val="24"/>
        </w:rPr>
      </w:pPr>
      <w:r w:rsidRPr="00171143">
        <w:rPr>
          <w:b/>
          <w:bCs/>
          <w:sz w:val="24"/>
          <w:szCs w:val="24"/>
        </w:rPr>
        <w:t>Ключевые слова:</w:t>
      </w:r>
      <w:r w:rsidRPr="00260311">
        <w:rPr>
          <w:sz w:val="24"/>
          <w:szCs w:val="24"/>
        </w:rPr>
        <w:t xml:space="preserve"> </w:t>
      </w:r>
      <w:r w:rsidRPr="000F1079">
        <w:rPr>
          <w:sz w:val="24"/>
          <w:szCs w:val="24"/>
        </w:rPr>
        <w:t>протокол</w:t>
      </w:r>
      <w:r>
        <w:rPr>
          <w:sz w:val="24"/>
          <w:szCs w:val="24"/>
        </w:rPr>
        <w:t>,</w:t>
      </w:r>
      <w:r w:rsidRPr="000F1079">
        <w:rPr>
          <w:sz w:val="24"/>
          <w:szCs w:val="24"/>
        </w:rPr>
        <w:t xml:space="preserve"> СТП-ИСС 14</w:t>
      </w:r>
      <w:r>
        <w:rPr>
          <w:sz w:val="24"/>
          <w:szCs w:val="24"/>
        </w:rPr>
        <w:t>, качество сервиса «Планирование»</w:t>
      </w:r>
    </w:p>
    <w:p w14:paraId="4D0D1F09" w14:textId="77777777" w:rsidR="009A4F2E" w:rsidRPr="000F1079" w:rsidRDefault="009A4F2E" w:rsidP="009A4F2E">
      <w:pPr>
        <w:pStyle w:val="a6"/>
        <w:spacing w:line="360" w:lineRule="auto"/>
        <w:rPr>
          <w:b/>
          <w:bCs/>
          <w:sz w:val="24"/>
          <w:szCs w:val="24"/>
          <w:lang w:val="en-US"/>
        </w:rPr>
      </w:pPr>
      <w:r w:rsidRPr="000F1079">
        <w:rPr>
          <w:b/>
          <w:bCs/>
          <w:sz w:val="24"/>
          <w:szCs w:val="24"/>
          <w:lang w:val="en-US"/>
        </w:rPr>
        <w:t xml:space="preserve">M.S. </w:t>
      </w:r>
      <w:proofErr w:type="spellStart"/>
      <w:r w:rsidRPr="000F1079">
        <w:rPr>
          <w:b/>
          <w:bCs/>
          <w:sz w:val="24"/>
          <w:szCs w:val="24"/>
          <w:lang w:val="en-US"/>
        </w:rPr>
        <w:t>Faleeva</w:t>
      </w:r>
      <w:proofErr w:type="spellEnd"/>
      <w:r w:rsidRPr="000F1079">
        <w:rPr>
          <w:b/>
          <w:bCs/>
          <w:sz w:val="24"/>
          <w:szCs w:val="24"/>
          <w:lang w:val="en-US"/>
        </w:rPr>
        <w:t xml:space="preserve"> *</w:t>
      </w:r>
    </w:p>
    <w:p w14:paraId="0B6C71C4" w14:textId="77777777" w:rsidR="009A4F2E" w:rsidRPr="00171143" w:rsidRDefault="009A4F2E" w:rsidP="009A4F2E">
      <w:pPr>
        <w:pStyle w:val="a6"/>
        <w:spacing w:line="360" w:lineRule="auto"/>
        <w:rPr>
          <w:i/>
          <w:iCs/>
          <w:sz w:val="24"/>
          <w:szCs w:val="24"/>
          <w:lang w:val="en-US"/>
        </w:rPr>
      </w:pPr>
      <w:r w:rsidRPr="00171143">
        <w:rPr>
          <w:i/>
          <w:iCs/>
          <w:sz w:val="24"/>
          <w:szCs w:val="24"/>
          <w:lang w:val="en-US"/>
        </w:rPr>
        <w:t>student of the department of aerospace computer and software systems</w:t>
      </w:r>
    </w:p>
    <w:p w14:paraId="5A552958" w14:textId="77777777" w:rsidR="009A4F2E" w:rsidRPr="000F1079" w:rsidRDefault="009A4F2E" w:rsidP="009A4F2E">
      <w:pPr>
        <w:pStyle w:val="a6"/>
        <w:spacing w:line="360" w:lineRule="auto"/>
        <w:rPr>
          <w:b/>
          <w:bCs/>
          <w:sz w:val="24"/>
          <w:szCs w:val="24"/>
          <w:lang w:val="en-US"/>
        </w:rPr>
      </w:pPr>
      <w:r w:rsidRPr="000F1079">
        <w:rPr>
          <w:b/>
          <w:bCs/>
          <w:sz w:val="24"/>
          <w:szCs w:val="24"/>
          <w:lang w:val="en-US"/>
        </w:rPr>
        <w:t xml:space="preserve">N.Y. </w:t>
      </w:r>
      <w:proofErr w:type="spellStart"/>
      <w:r w:rsidRPr="000F1079">
        <w:rPr>
          <w:b/>
          <w:bCs/>
          <w:sz w:val="24"/>
          <w:szCs w:val="24"/>
          <w:lang w:val="en-US"/>
        </w:rPr>
        <w:t>Chumakova</w:t>
      </w:r>
      <w:proofErr w:type="spellEnd"/>
      <w:r w:rsidRPr="000F1079">
        <w:rPr>
          <w:b/>
          <w:bCs/>
          <w:sz w:val="24"/>
          <w:szCs w:val="24"/>
          <w:lang w:val="en-US"/>
        </w:rPr>
        <w:t xml:space="preserve"> *</w:t>
      </w:r>
    </w:p>
    <w:p w14:paraId="101FF734" w14:textId="77777777" w:rsidR="009A4F2E" w:rsidRPr="00171143" w:rsidRDefault="009A4F2E" w:rsidP="009A4F2E">
      <w:pPr>
        <w:pStyle w:val="a6"/>
        <w:spacing w:line="360" w:lineRule="auto"/>
        <w:rPr>
          <w:i/>
          <w:iCs/>
          <w:sz w:val="24"/>
          <w:szCs w:val="24"/>
          <w:lang w:val="en-US"/>
        </w:rPr>
      </w:pPr>
      <w:r w:rsidRPr="00171143">
        <w:rPr>
          <w:i/>
          <w:iCs/>
          <w:sz w:val="24"/>
          <w:szCs w:val="24"/>
          <w:lang w:val="en-US"/>
        </w:rPr>
        <w:t xml:space="preserve">Engineer, </w:t>
      </w:r>
      <w:proofErr w:type="spellStart"/>
      <w:r w:rsidRPr="00171143">
        <w:rPr>
          <w:i/>
          <w:iCs/>
          <w:sz w:val="24"/>
          <w:szCs w:val="24"/>
          <w:lang w:val="en-US"/>
        </w:rPr>
        <w:t>VKiST</w:t>
      </w:r>
      <w:proofErr w:type="spellEnd"/>
      <w:r w:rsidRPr="00171143">
        <w:rPr>
          <w:i/>
          <w:iCs/>
          <w:sz w:val="24"/>
          <w:szCs w:val="24"/>
          <w:lang w:val="en-US"/>
        </w:rPr>
        <w:t xml:space="preserve"> Institute</w:t>
      </w:r>
    </w:p>
    <w:p w14:paraId="355B3E63" w14:textId="77777777" w:rsidR="009A4F2E" w:rsidRPr="000F1079" w:rsidRDefault="009A4F2E" w:rsidP="009A4F2E">
      <w:pPr>
        <w:pStyle w:val="a6"/>
        <w:spacing w:line="360" w:lineRule="auto"/>
        <w:rPr>
          <w:b/>
          <w:bCs/>
          <w:sz w:val="24"/>
          <w:szCs w:val="24"/>
          <w:lang w:val="en-US"/>
        </w:rPr>
      </w:pPr>
      <w:r w:rsidRPr="000F1079">
        <w:rPr>
          <w:b/>
          <w:bCs/>
          <w:sz w:val="24"/>
          <w:szCs w:val="24"/>
          <w:lang w:val="en-US"/>
        </w:rPr>
        <w:t xml:space="preserve">V.L. </w:t>
      </w:r>
      <w:proofErr w:type="spellStart"/>
      <w:r w:rsidRPr="000F1079">
        <w:rPr>
          <w:b/>
          <w:bCs/>
          <w:sz w:val="24"/>
          <w:szCs w:val="24"/>
          <w:lang w:val="en-US"/>
        </w:rPr>
        <w:t>Olenev</w:t>
      </w:r>
      <w:proofErr w:type="spellEnd"/>
      <w:r w:rsidRPr="000F1079">
        <w:rPr>
          <w:b/>
          <w:bCs/>
          <w:sz w:val="24"/>
          <w:szCs w:val="24"/>
          <w:lang w:val="en-US"/>
        </w:rPr>
        <w:t xml:space="preserve"> *</w:t>
      </w:r>
    </w:p>
    <w:p w14:paraId="08753429" w14:textId="77777777" w:rsidR="009A4F2E" w:rsidRPr="00171143" w:rsidRDefault="009A4F2E" w:rsidP="009A4F2E">
      <w:pPr>
        <w:pStyle w:val="a6"/>
        <w:spacing w:line="360" w:lineRule="auto"/>
        <w:rPr>
          <w:i/>
          <w:iCs/>
          <w:sz w:val="24"/>
          <w:szCs w:val="24"/>
          <w:lang w:val="en-US"/>
        </w:rPr>
      </w:pPr>
      <w:r w:rsidRPr="00171143">
        <w:rPr>
          <w:i/>
          <w:iCs/>
          <w:sz w:val="24"/>
          <w:szCs w:val="24"/>
          <w:lang w:val="en-US"/>
        </w:rPr>
        <w:t xml:space="preserve">Ph.D., Associate Professor 14, the head. Lab Institute </w:t>
      </w:r>
      <w:proofErr w:type="spellStart"/>
      <w:r w:rsidRPr="00171143">
        <w:rPr>
          <w:i/>
          <w:iCs/>
          <w:sz w:val="24"/>
          <w:szCs w:val="24"/>
          <w:lang w:val="en-US"/>
        </w:rPr>
        <w:t>VKiST</w:t>
      </w:r>
      <w:proofErr w:type="spellEnd"/>
      <w:r w:rsidRPr="00171143">
        <w:rPr>
          <w:i/>
          <w:iCs/>
          <w:sz w:val="24"/>
          <w:szCs w:val="24"/>
          <w:lang w:val="en-US"/>
        </w:rPr>
        <w:t>, Supervisor</w:t>
      </w:r>
    </w:p>
    <w:p w14:paraId="135EB45B" w14:textId="77777777" w:rsidR="009A4F2E" w:rsidRPr="00171143" w:rsidRDefault="009A4F2E" w:rsidP="009A4F2E">
      <w:pPr>
        <w:pStyle w:val="a6"/>
        <w:spacing w:line="360" w:lineRule="auto"/>
        <w:rPr>
          <w:i/>
          <w:iCs/>
          <w:sz w:val="24"/>
          <w:szCs w:val="24"/>
          <w:lang w:val="en-US"/>
        </w:rPr>
      </w:pPr>
      <w:r w:rsidRPr="00171143">
        <w:rPr>
          <w:i/>
          <w:iCs/>
          <w:sz w:val="24"/>
          <w:szCs w:val="24"/>
          <w:lang w:val="en-US"/>
        </w:rPr>
        <w:t>* St. Petersburg State University of Aerospace Instrumentation</w:t>
      </w:r>
    </w:p>
    <w:p w14:paraId="3339C806" w14:textId="77777777" w:rsidR="009A4F2E" w:rsidRPr="000F1079" w:rsidRDefault="009A4F2E" w:rsidP="009A4F2E">
      <w:pPr>
        <w:pStyle w:val="a6"/>
        <w:spacing w:line="360" w:lineRule="auto"/>
        <w:rPr>
          <w:sz w:val="24"/>
          <w:szCs w:val="24"/>
          <w:lang w:val="en-US"/>
        </w:rPr>
      </w:pPr>
    </w:p>
    <w:p w14:paraId="4ABB542A" w14:textId="77777777" w:rsidR="009A4F2E" w:rsidRDefault="009A4F2E" w:rsidP="009A4F2E">
      <w:pPr>
        <w:spacing w:line="360" w:lineRule="auto"/>
        <w:ind w:left="-567" w:firstLine="567"/>
        <w:jc w:val="center"/>
        <w:rPr>
          <w:b/>
          <w:bCs/>
          <w:sz w:val="24"/>
          <w:szCs w:val="24"/>
          <w:lang w:val="en-US"/>
        </w:rPr>
      </w:pPr>
      <w:r w:rsidRPr="00171143">
        <w:rPr>
          <w:b/>
          <w:bCs/>
          <w:sz w:val="24"/>
          <w:szCs w:val="24"/>
          <w:lang w:val="en-US"/>
        </w:rPr>
        <w:t>Comparative analysis of approaches to the implementation of the quality of the “planning” service in communication protocols</w:t>
      </w:r>
    </w:p>
    <w:p w14:paraId="0F989BC3" w14:textId="77777777" w:rsidR="009A4F2E" w:rsidRDefault="009A4F2E" w:rsidP="009A4F2E">
      <w:pPr>
        <w:spacing w:line="360" w:lineRule="auto"/>
        <w:ind w:left="-567" w:firstLine="567"/>
        <w:jc w:val="center"/>
        <w:rPr>
          <w:sz w:val="24"/>
          <w:szCs w:val="24"/>
          <w:lang w:val="en-US"/>
        </w:rPr>
      </w:pPr>
      <w:r w:rsidRPr="00171143">
        <w:rPr>
          <w:sz w:val="24"/>
          <w:szCs w:val="24"/>
          <w:lang w:val="en-US"/>
        </w:rPr>
        <w:t xml:space="preserve">This article will discuss communication protocols and approaches to implementing the quality of the “planning” service in these protocols. The purpose of the analysis is to emphasize the relevance of the STP-ISS 14 protocol created by the Institute of </w:t>
      </w:r>
      <w:proofErr w:type="spellStart"/>
      <w:r w:rsidRPr="00171143">
        <w:rPr>
          <w:sz w:val="24"/>
          <w:szCs w:val="24"/>
          <w:lang w:val="en-US"/>
        </w:rPr>
        <w:t>VKiST</w:t>
      </w:r>
      <w:proofErr w:type="spellEnd"/>
      <w:r w:rsidRPr="00171143">
        <w:rPr>
          <w:sz w:val="24"/>
          <w:szCs w:val="24"/>
          <w:lang w:val="en-US"/>
        </w:rPr>
        <w:t xml:space="preserve"> and JSC ISS. Next, we consider the concept of service quality “planning”. Planning is primarily the sharing of resources, in other words, this </w:t>
      </w:r>
      <w:r w:rsidRPr="00171143">
        <w:rPr>
          <w:sz w:val="24"/>
          <w:szCs w:val="24"/>
          <w:lang w:val="en-US"/>
        </w:rPr>
        <w:lastRenderedPageBreak/>
        <w:t>mechanism is used in networks to resolve conflicts and locks when trying to simultaneously two or more devices transmit data, taking up a limited channel resource [1].</w:t>
      </w:r>
    </w:p>
    <w:p w14:paraId="6C9C4CC5" w14:textId="77777777" w:rsidR="009A4F2E" w:rsidRPr="00171143" w:rsidRDefault="009A4F2E" w:rsidP="009A4F2E">
      <w:pPr>
        <w:spacing w:line="360" w:lineRule="auto"/>
        <w:ind w:left="-567" w:firstLine="567"/>
        <w:rPr>
          <w:sz w:val="24"/>
          <w:szCs w:val="24"/>
          <w:lang w:val="en-US"/>
        </w:rPr>
      </w:pPr>
      <w:r w:rsidRPr="00171143">
        <w:rPr>
          <w:b/>
          <w:bCs/>
          <w:sz w:val="24"/>
          <w:szCs w:val="24"/>
          <w:lang w:val="en-US"/>
        </w:rPr>
        <w:t>Keywords:</w:t>
      </w:r>
      <w:r w:rsidRPr="00260311">
        <w:rPr>
          <w:sz w:val="24"/>
          <w:szCs w:val="24"/>
          <w:lang w:val="en-US"/>
        </w:rPr>
        <w:t xml:space="preserve"> protocol, STP-ISS 14, the quality of the service “Planning”</w:t>
      </w:r>
    </w:p>
    <w:p w14:paraId="433A25F7" w14:textId="77777777" w:rsidR="009A4F2E" w:rsidRPr="00171143" w:rsidRDefault="009A4F2E" w:rsidP="009A4F2E">
      <w:pPr>
        <w:ind w:left="-567" w:firstLine="567"/>
        <w:rPr>
          <w:b/>
          <w:sz w:val="24"/>
          <w:szCs w:val="24"/>
        </w:rPr>
      </w:pPr>
      <w:r w:rsidRPr="00171143">
        <w:rPr>
          <w:b/>
          <w:sz w:val="24"/>
          <w:szCs w:val="24"/>
        </w:rPr>
        <w:t>Подходы к реализации качества сервиса «Планирование»</w:t>
      </w:r>
    </w:p>
    <w:p w14:paraId="28CF4D13" w14:textId="77777777" w:rsidR="009A4F2E" w:rsidRPr="00171143" w:rsidRDefault="009A4F2E" w:rsidP="009A4F2E">
      <w:pPr>
        <w:spacing w:line="360" w:lineRule="auto"/>
        <w:ind w:left="-567" w:firstLine="567"/>
        <w:rPr>
          <w:sz w:val="24"/>
          <w:szCs w:val="24"/>
        </w:rPr>
      </w:pPr>
      <w:r w:rsidRPr="00171143">
        <w:rPr>
          <w:sz w:val="24"/>
          <w:szCs w:val="24"/>
        </w:rPr>
        <w:t xml:space="preserve">Выбор способа обеспечения качества сервиса «планирование» является очень сложным, т.к. каждый алгоритм планирования обладает как преимуществами, так и недостатками. В связи с тем, что трафик и, как следствие, качество его обслуживания является разнородным, очевидно наличие приоритетов при его обслуживании. Существуют разные протоколы и разная аппаратура, обеспечивающая обмен информацией между источником и приемником, которая отличается своими характеристиками. Часто аппаратура не обладает должными характеристиками для обеспечения сообщения, в силу совместимости с остальными компонентами сети, поэтому в протоколах существуют качества сервиса, в том числе и планирование. Если аппаратура не может обеспечить какое-либо качество сервиса, например гарантированную отправку или защитить от повреждения кадров – этим занимается протокол. </w:t>
      </w:r>
    </w:p>
    <w:p w14:paraId="33CC8B4C" w14:textId="77777777" w:rsidR="009A4F2E" w:rsidRPr="00171143" w:rsidRDefault="009A4F2E" w:rsidP="009A4F2E">
      <w:pPr>
        <w:spacing w:line="360" w:lineRule="auto"/>
        <w:ind w:left="-567" w:firstLine="567"/>
        <w:rPr>
          <w:sz w:val="24"/>
          <w:szCs w:val="24"/>
        </w:rPr>
      </w:pPr>
      <w:r w:rsidRPr="00171143">
        <w:rPr>
          <w:sz w:val="24"/>
          <w:szCs w:val="24"/>
        </w:rPr>
        <w:t>Рассмотрим некоторые алгоритмы и подходы, используемые в различных протоколах для обеспечения качества сервиса «планирование»</w:t>
      </w:r>
    </w:p>
    <w:p w14:paraId="4908C1B1" w14:textId="77777777" w:rsidR="009A4F2E" w:rsidRPr="00171143" w:rsidRDefault="009A4F2E" w:rsidP="009A4F2E">
      <w:pPr>
        <w:pStyle w:val="a4"/>
        <w:numPr>
          <w:ilvl w:val="0"/>
          <w:numId w:val="2"/>
        </w:numPr>
        <w:rPr>
          <w:i/>
          <w:sz w:val="24"/>
          <w:szCs w:val="24"/>
        </w:rPr>
      </w:pPr>
      <w:proofErr w:type="spellStart"/>
      <w:r w:rsidRPr="00171143">
        <w:rPr>
          <w:i/>
          <w:sz w:val="24"/>
          <w:szCs w:val="24"/>
        </w:rPr>
        <w:t>Flow</w:t>
      </w:r>
      <w:proofErr w:type="spellEnd"/>
      <w:r w:rsidRPr="00171143">
        <w:rPr>
          <w:i/>
          <w:sz w:val="24"/>
          <w:szCs w:val="24"/>
        </w:rPr>
        <w:t xml:space="preserve"> </w:t>
      </w:r>
      <w:proofErr w:type="spellStart"/>
      <w:r w:rsidRPr="00171143">
        <w:rPr>
          <w:i/>
          <w:sz w:val="24"/>
          <w:szCs w:val="24"/>
        </w:rPr>
        <w:t>control</w:t>
      </w:r>
      <w:proofErr w:type="spellEnd"/>
    </w:p>
    <w:p w14:paraId="6FFB9065" w14:textId="77777777" w:rsidR="009A4F2E" w:rsidRPr="00171143" w:rsidRDefault="009A4F2E" w:rsidP="009A4F2E">
      <w:pPr>
        <w:spacing w:line="360" w:lineRule="auto"/>
        <w:ind w:left="-567" w:firstLine="567"/>
        <w:rPr>
          <w:sz w:val="24"/>
          <w:szCs w:val="24"/>
        </w:rPr>
      </w:pPr>
      <w:r w:rsidRPr="00171143">
        <w:rPr>
          <w:sz w:val="24"/>
          <w:szCs w:val="24"/>
        </w:rPr>
        <w:t>В протоколе TCP реализована функция «управления потоком» (</w:t>
      </w:r>
      <w:proofErr w:type="spellStart"/>
      <w:r w:rsidRPr="00171143">
        <w:rPr>
          <w:sz w:val="24"/>
          <w:szCs w:val="24"/>
        </w:rPr>
        <w:t>flow</w:t>
      </w:r>
      <w:proofErr w:type="spellEnd"/>
      <w:r w:rsidRPr="00171143">
        <w:rPr>
          <w:sz w:val="24"/>
          <w:szCs w:val="24"/>
        </w:rPr>
        <w:t xml:space="preserve"> </w:t>
      </w:r>
      <w:proofErr w:type="spellStart"/>
      <w:r w:rsidRPr="00171143">
        <w:rPr>
          <w:sz w:val="24"/>
          <w:szCs w:val="24"/>
        </w:rPr>
        <w:t>control</w:t>
      </w:r>
      <w:proofErr w:type="spellEnd"/>
      <w:r w:rsidRPr="00171143">
        <w:rPr>
          <w:sz w:val="24"/>
          <w:szCs w:val="24"/>
        </w:rPr>
        <w:t>), позволяющая настраивать скорость поступления данных в буфер приемника в зависимости от скорости передачи данных прикладному уровню. Управление скоростью, на которой данные поступают в буфер приемника осуществляется путем уменьшения (</w:t>
      </w:r>
      <w:proofErr w:type="spellStart"/>
      <w:r w:rsidRPr="00171143">
        <w:rPr>
          <w:sz w:val="24"/>
          <w:szCs w:val="24"/>
        </w:rPr>
        <w:t>throttling</w:t>
      </w:r>
      <w:proofErr w:type="spellEnd"/>
      <w:r w:rsidRPr="00171143">
        <w:rPr>
          <w:sz w:val="24"/>
          <w:szCs w:val="24"/>
        </w:rPr>
        <w:t xml:space="preserve">) скорости передачи сегментов передатчиком. </w:t>
      </w:r>
    </w:p>
    <w:p w14:paraId="20DF5E84" w14:textId="77777777" w:rsidR="009A4F2E" w:rsidRPr="00171143" w:rsidRDefault="009A4F2E" w:rsidP="009A4F2E">
      <w:pPr>
        <w:spacing w:line="360" w:lineRule="auto"/>
        <w:ind w:left="-567" w:firstLine="567"/>
        <w:rPr>
          <w:sz w:val="24"/>
          <w:szCs w:val="24"/>
        </w:rPr>
      </w:pPr>
      <w:r w:rsidRPr="00171143">
        <w:rPr>
          <w:sz w:val="24"/>
          <w:szCs w:val="24"/>
        </w:rPr>
        <w:t>Размер окна приемника – это количество данных, которое приемник может принять подряд. Оно</w:t>
      </w:r>
      <w:r w:rsidRPr="00171143" w:rsidDel="00567C6B">
        <w:rPr>
          <w:sz w:val="24"/>
          <w:szCs w:val="24"/>
        </w:rPr>
        <w:t xml:space="preserve"> </w:t>
      </w:r>
      <w:r w:rsidRPr="00171143">
        <w:rPr>
          <w:sz w:val="24"/>
          <w:szCs w:val="24"/>
        </w:rPr>
        <w:t>зависит от размера буфера и определяется следующим образом:</w:t>
      </w:r>
    </w:p>
    <w:p w14:paraId="3439B01E" w14:textId="77777777" w:rsidR="009A4F2E" w:rsidRPr="00171143" w:rsidRDefault="009A4F2E" w:rsidP="009A4F2E">
      <w:pPr>
        <w:spacing w:line="360" w:lineRule="auto"/>
        <w:ind w:left="-567" w:firstLine="567"/>
        <w:rPr>
          <w:sz w:val="24"/>
          <w:szCs w:val="24"/>
        </w:rPr>
      </w:pPr>
      <w:proofErr w:type="spellStart"/>
      <w:r w:rsidRPr="00171143">
        <w:rPr>
          <w:sz w:val="24"/>
          <w:szCs w:val="24"/>
        </w:rPr>
        <w:t>RcvWindowSize</w:t>
      </w:r>
      <w:proofErr w:type="spellEnd"/>
      <w:r w:rsidRPr="00171143" w:rsidDel="00567C6B">
        <w:rPr>
          <w:sz w:val="24"/>
          <w:szCs w:val="24"/>
        </w:rPr>
        <w:t xml:space="preserve"> </w:t>
      </w:r>
      <w:r w:rsidRPr="00171143">
        <w:rPr>
          <w:sz w:val="24"/>
          <w:szCs w:val="24"/>
        </w:rPr>
        <w:t xml:space="preserve">= </w:t>
      </w:r>
      <w:proofErr w:type="spellStart"/>
      <w:r w:rsidRPr="00171143">
        <w:rPr>
          <w:sz w:val="24"/>
          <w:szCs w:val="24"/>
        </w:rPr>
        <w:t>RcvBuffer</w:t>
      </w:r>
      <w:proofErr w:type="spellEnd"/>
      <w:r w:rsidRPr="00171143">
        <w:rPr>
          <w:sz w:val="24"/>
          <w:szCs w:val="24"/>
        </w:rPr>
        <w:t xml:space="preserve"> - [</w:t>
      </w:r>
      <w:proofErr w:type="spellStart"/>
      <w:r w:rsidRPr="00171143">
        <w:rPr>
          <w:sz w:val="24"/>
          <w:szCs w:val="24"/>
        </w:rPr>
        <w:t>LastByteRcvd</w:t>
      </w:r>
      <w:proofErr w:type="spellEnd"/>
      <w:r w:rsidRPr="00171143">
        <w:rPr>
          <w:sz w:val="24"/>
          <w:szCs w:val="24"/>
        </w:rPr>
        <w:t xml:space="preserve"> - </w:t>
      </w:r>
      <w:proofErr w:type="spellStart"/>
      <w:r w:rsidRPr="00171143">
        <w:rPr>
          <w:sz w:val="24"/>
          <w:szCs w:val="24"/>
        </w:rPr>
        <w:t>LastByteRead</w:t>
      </w:r>
      <w:proofErr w:type="spellEnd"/>
      <w:r w:rsidRPr="00171143">
        <w:rPr>
          <w:sz w:val="24"/>
          <w:szCs w:val="24"/>
        </w:rPr>
        <w:t>],</w:t>
      </w:r>
    </w:p>
    <w:p w14:paraId="24263149" w14:textId="77777777" w:rsidR="009A4F2E" w:rsidRPr="00171143" w:rsidRDefault="009A4F2E" w:rsidP="009A4F2E">
      <w:pPr>
        <w:spacing w:line="360" w:lineRule="auto"/>
        <w:ind w:left="-567" w:firstLine="567"/>
        <w:rPr>
          <w:sz w:val="24"/>
          <w:szCs w:val="24"/>
        </w:rPr>
      </w:pPr>
      <w:r w:rsidRPr="00171143">
        <w:rPr>
          <w:sz w:val="24"/>
          <w:szCs w:val="24"/>
        </w:rPr>
        <w:t xml:space="preserve">где </w:t>
      </w:r>
      <w:proofErr w:type="spellStart"/>
      <w:r w:rsidRPr="00171143">
        <w:rPr>
          <w:sz w:val="24"/>
          <w:szCs w:val="24"/>
        </w:rPr>
        <w:t>RcvWindowSize</w:t>
      </w:r>
      <w:proofErr w:type="spellEnd"/>
      <w:r w:rsidRPr="00171143">
        <w:rPr>
          <w:sz w:val="24"/>
          <w:szCs w:val="24"/>
        </w:rPr>
        <w:t xml:space="preserve"> – размер окна приемника, </w:t>
      </w:r>
      <w:proofErr w:type="spellStart"/>
      <w:r w:rsidRPr="00171143">
        <w:rPr>
          <w:sz w:val="24"/>
          <w:szCs w:val="24"/>
        </w:rPr>
        <w:t>RcvBuffer</w:t>
      </w:r>
      <w:proofErr w:type="spellEnd"/>
      <w:r w:rsidRPr="00171143">
        <w:rPr>
          <w:sz w:val="24"/>
          <w:szCs w:val="24"/>
        </w:rPr>
        <w:t xml:space="preserve"> – размер буфера приемника, </w:t>
      </w:r>
      <w:proofErr w:type="spellStart"/>
      <w:r w:rsidRPr="00171143">
        <w:rPr>
          <w:sz w:val="24"/>
          <w:szCs w:val="24"/>
        </w:rPr>
        <w:t>LastByteRcvd</w:t>
      </w:r>
      <w:proofErr w:type="spellEnd"/>
      <w:r w:rsidRPr="00171143">
        <w:rPr>
          <w:sz w:val="24"/>
          <w:szCs w:val="24"/>
        </w:rPr>
        <w:t xml:space="preserve"> – последний принятый байт, </w:t>
      </w:r>
      <w:proofErr w:type="spellStart"/>
      <w:r w:rsidRPr="00171143">
        <w:rPr>
          <w:sz w:val="24"/>
          <w:szCs w:val="24"/>
        </w:rPr>
        <w:t>LastByteRead</w:t>
      </w:r>
      <w:proofErr w:type="spellEnd"/>
      <w:r w:rsidRPr="00171143">
        <w:rPr>
          <w:sz w:val="24"/>
          <w:szCs w:val="24"/>
        </w:rPr>
        <w:t xml:space="preserve"> – последний прочитанный байт.</w:t>
      </w:r>
    </w:p>
    <w:p w14:paraId="683D94CF" w14:textId="77777777" w:rsidR="009A4F2E" w:rsidRPr="00171143" w:rsidRDefault="009A4F2E" w:rsidP="009A4F2E">
      <w:pPr>
        <w:spacing w:line="360" w:lineRule="auto"/>
        <w:ind w:left="-567" w:firstLine="567"/>
        <w:rPr>
          <w:sz w:val="24"/>
          <w:szCs w:val="24"/>
        </w:rPr>
      </w:pPr>
      <w:r w:rsidRPr="00171143">
        <w:rPr>
          <w:sz w:val="24"/>
          <w:szCs w:val="24"/>
        </w:rPr>
        <w:t xml:space="preserve">В связи с тем, что разность переменных, вычисляемая в квадратных скобках, постоянно изменяется, значение размера окна приемника также является переменной. Приемник должен информировать источник о размере остаточной разности, т.е. о том, сколько места свободно в буфере в определенный момент времени. Практически это реализуется следующим образом: </w:t>
      </w:r>
      <w:r w:rsidRPr="00171143">
        <w:rPr>
          <w:sz w:val="24"/>
          <w:szCs w:val="24"/>
        </w:rPr>
        <w:lastRenderedPageBreak/>
        <w:t xml:space="preserve">приемник в каждом сегменте подтверждения в поле «размер окна приемника» посылает значение параметра </w:t>
      </w:r>
      <w:proofErr w:type="spellStart"/>
      <w:r w:rsidRPr="00171143">
        <w:rPr>
          <w:sz w:val="24"/>
          <w:szCs w:val="24"/>
        </w:rPr>
        <w:t>RcvWindowSize</w:t>
      </w:r>
      <w:proofErr w:type="spellEnd"/>
      <w:r w:rsidRPr="00171143">
        <w:rPr>
          <w:sz w:val="24"/>
          <w:szCs w:val="24"/>
        </w:rPr>
        <w:t xml:space="preserve">. Изначально, во время установления соединения, приемник устанавливает значение </w:t>
      </w:r>
      <w:proofErr w:type="spellStart"/>
      <w:r w:rsidRPr="00171143">
        <w:rPr>
          <w:sz w:val="24"/>
          <w:szCs w:val="24"/>
        </w:rPr>
        <w:t>RcvWindowSize</w:t>
      </w:r>
      <w:proofErr w:type="spellEnd"/>
      <w:r w:rsidRPr="00171143">
        <w:rPr>
          <w:sz w:val="24"/>
          <w:szCs w:val="24"/>
        </w:rPr>
        <w:t xml:space="preserve">, равное размеру буфера </w:t>
      </w:r>
      <w:proofErr w:type="spellStart"/>
      <w:r w:rsidRPr="00171143">
        <w:rPr>
          <w:sz w:val="24"/>
          <w:szCs w:val="24"/>
        </w:rPr>
        <w:t>RcvBuffer</w:t>
      </w:r>
      <w:proofErr w:type="spellEnd"/>
      <w:r w:rsidRPr="00171143">
        <w:rPr>
          <w:sz w:val="24"/>
          <w:szCs w:val="24"/>
        </w:rPr>
        <w:t xml:space="preserve"> [2].</w:t>
      </w:r>
    </w:p>
    <w:p w14:paraId="1D82BA7E" w14:textId="77777777" w:rsidR="009A4F2E" w:rsidRPr="00171143" w:rsidRDefault="009A4F2E" w:rsidP="009A4F2E">
      <w:pPr>
        <w:pStyle w:val="a4"/>
        <w:numPr>
          <w:ilvl w:val="0"/>
          <w:numId w:val="2"/>
        </w:numPr>
        <w:rPr>
          <w:i/>
          <w:sz w:val="24"/>
          <w:szCs w:val="24"/>
        </w:rPr>
      </w:pPr>
      <w:r w:rsidRPr="00171143">
        <w:rPr>
          <w:i/>
          <w:sz w:val="24"/>
          <w:szCs w:val="24"/>
        </w:rPr>
        <w:t xml:space="preserve">Алгоритм </w:t>
      </w:r>
      <w:proofErr w:type="spellStart"/>
      <w:r w:rsidRPr="00171143">
        <w:rPr>
          <w:i/>
          <w:sz w:val="24"/>
          <w:szCs w:val="24"/>
        </w:rPr>
        <w:t>Round</w:t>
      </w:r>
      <w:proofErr w:type="spellEnd"/>
      <w:r w:rsidRPr="00171143">
        <w:rPr>
          <w:i/>
          <w:sz w:val="24"/>
          <w:szCs w:val="24"/>
        </w:rPr>
        <w:t xml:space="preserve"> </w:t>
      </w:r>
      <w:proofErr w:type="spellStart"/>
      <w:r w:rsidRPr="00171143">
        <w:rPr>
          <w:i/>
          <w:sz w:val="24"/>
          <w:szCs w:val="24"/>
        </w:rPr>
        <w:t>Robin</w:t>
      </w:r>
      <w:proofErr w:type="spellEnd"/>
      <w:r w:rsidRPr="00171143">
        <w:rPr>
          <w:i/>
          <w:sz w:val="24"/>
          <w:szCs w:val="24"/>
        </w:rPr>
        <w:t xml:space="preserve"> </w:t>
      </w:r>
    </w:p>
    <w:p w14:paraId="3B393FD4" w14:textId="77777777" w:rsidR="009A4F2E" w:rsidRPr="00171143" w:rsidRDefault="009A4F2E" w:rsidP="009A4F2E">
      <w:pPr>
        <w:spacing w:line="360" w:lineRule="auto"/>
        <w:ind w:left="-567" w:firstLine="567"/>
        <w:rPr>
          <w:sz w:val="24"/>
          <w:szCs w:val="24"/>
        </w:rPr>
      </w:pPr>
      <w:proofErr w:type="spellStart"/>
      <w:r w:rsidRPr="00171143">
        <w:rPr>
          <w:sz w:val="24"/>
          <w:szCs w:val="24"/>
        </w:rPr>
        <w:t>Round</w:t>
      </w:r>
      <w:proofErr w:type="spellEnd"/>
      <w:r w:rsidRPr="00171143">
        <w:rPr>
          <w:sz w:val="24"/>
          <w:szCs w:val="24"/>
        </w:rPr>
        <w:t xml:space="preserve"> </w:t>
      </w:r>
      <w:proofErr w:type="spellStart"/>
      <w:r w:rsidRPr="00171143">
        <w:rPr>
          <w:sz w:val="24"/>
          <w:szCs w:val="24"/>
        </w:rPr>
        <w:t>Robin</w:t>
      </w:r>
      <w:proofErr w:type="spellEnd"/>
      <w:r w:rsidRPr="00171143">
        <w:rPr>
          <w:sz w:val="24"/>
          <w:szCs w:val="24"/>
        </w:rPr>
        <w:t xml:space="preserve"> (RR) – циклический алгоритм, реализующий качество сервиса «планирование». В ходе выполнения данного алгоритма для каждого потока из множества потоков формируется отдельный временной интервал. При этом, потоки во временных интервалах не должны повторяться и использовать общие каналы. Планирование происходит до тех пор, пока все потоки трафика не будут использованы. Этот алгоритм обладает существенным недостатком, делающим его непригодным для реализации в реальном оборудовании - RR не обеспечивает принцип «справедливого распределения ресурсов» для случаев, когда пакеты имеют переменную длину [3]. На</w:t>
      </w:r>
      <w:r w:rsidRPr="00171143">
        <w:rPr>
          <w:sz w:val="24"/>
          <w:szCs w:val="24"/>
          <w:lang w:val="en-US"/>
        </w:rPr>
        <w:t xml:space="preserve"> </w:t>
      </w:r>
      <w:r w:rsidRPr="00171143">
        <w:rPr>
          <w:sz w:val="24"/>
          <w:szCs w:val="24"/>
          <w:lang w:val="en-US"/>
        </w:rPr>
        <w:fldChar w:fldCharType="begin"/>
      </w:r>
      <w:r w:rsidRPr="00171143">
        <w:rPr>
          <w:sz w:val="24"/>
          <w:szCs w:val="24"/>
          <w:lang w:val="en-US"/>
        </w:rPr>
        <w:instrText xml:space="preserve"> REF _Ref37320437 \h  \* MERGEFORMAT </w:instrText>
      </w:r>
      <w:r w:rsidRPr="00171143">
        <w:rPr>
          <w:sz w:val="24"/>
          <w:szCs w:val="24"/>
          <w:lang w:val="en-US"/>
        </w:rPr>
      </w:r>
      <w:r w:rsidRPr="00171143">
        <w:rPr>
          <w:sz w:val="24"/>
          <w:szCs w:val="24"/>
          <w:lang w:val="en-US"/>
        </w:rPr>
        <w:fldChar w:fldCharType="separate"/>
      </w:r>
      <w:r w:rsidRPr="00171143">
        <w:rPr>
          <w:sz w:val="24"/>
          <w:szCs w:val="24"/>
        </w:rPr>
        <w:t xml:space="preserve">Рисунок </w:t>
      </w:r>
      <w:r w:rsidRPr="00171143">
        <w:rPr>
          <w:noProof/>
          <w:sz w:val="24"/>
          <w:szCs w:val="24"/>
        </w:rPr>
        <w:t>1</w:t>
      </w:r>
      <w:r w:rsidRPr="00171143">
        <w:rPr>
          <w:sz w:val="24"/>
          <w:szCs w:val="24"/>
          <w:lang w:val="en-US"/>
        </w:rPr>
        <w:fldChar w:fldCharType="end"/>
      </w:r>
      <w:r w:rsidRPr="00171143">
        <w:rPr>
          <w:sz w:val="24"/>
          <w:szCs w:val="24"/>
          <w:lang w:val="en-US"/>
        </w:rPr>
        <w:t xml:space="preserve"> </w:t>
      </w:r>
      <w:r w:rsidRPr="00171143">
        <w:rPr>
          <w:sz w:val="24"/>
          <w:szCs w:val="24"/>
        </w:rPr>
        <w:t>представлена схема работы алгоритма.</w:t>
      </w:r>
    </w:p>
    <w:p w14:paraId="1E526981" w14:textId="77777777" w:rsidR="009A4F2E" w:rsidRPr="00171143" w:rsidRDefault="009A4F2E" w:rsidP="009A4F2E">
      <w:pPr>
        <w:rPr>
          <w:sz w:val="24"/>
          <w:szCs w:val="24"/>
        </w:rPr>
      </w:pPr>
    </w:p>
    <w:p w14:paraId="5AA64A43" w14:textId="77777777" w:rsidR="009A4F2E" w:rsidRPr="00171143" w:rsidRDefault="009A4F2E" w:rsidP="009A4F2E">
      <w:pPr>
        <w:keepNext/>
        <w:jc w:val="center"/>
        <w:rPr>
          <w:sz w:val="24"/>
          <w:szCs w:val="24"/>
        </w:rPr>
      </w:pPr>
      <w:r w:rsidRPr="00171143">
        <w:rPr>
          <w:noProof/>
          <w:sz w:val="24"/>
          <w:szCs w:val="24"/>
          <w:lang w:eastAsia="ru-RU"/>
        </w:rPr>
        <w:drawing>
          <wp:inline distT="0" distB="0" distL="0" distR="0" wp14:anchorId="49527EB3" wp14:editId="7CD3849F">
            <wp:extent cx="3794566" cy="2103120"/>
            <wp:effectExtent l="0" t="0" r="0" b="0"/>
            <wp:docPr id="1" name="Рисунок 1" descr="Процессы на карус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цессы на карусел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351" cy="2127388"/>
                    </a:xfrm>
                    <a:prstGeom prst="rect">
                      <a:avLst/>
                    </a:prstGeom>
                    <a:noFill/>
                    <a:ln>
                      <a:noFill/>
                    </a:ln>
                  </pic:spPr>
                </pic:pic>
              </a:graphicData>
            </a:graphic>
          </wp:inline>
        </w:drawing>
      </w:r>
    </w:p>
    <w:p w14:paraId="387BC25C" w14:textId="77777777" w:rsidR="009A4F2E" w:rsidRPr="00171143" w:rsidRDefault="009A4F2E" w:rsidP="009A4F2E">
      <w:pPr>
        <w:pStyle w:val="ab"/>
        <w:jc w:val="center"/>
        <w:rPr>
          <w:sz w:val="24"/>
          <w:szCs w:val="24"/>
        </w:rPr>
      </w:pPr>
      <w:bookmarkStart w:id="0" w:name="_Ref37320437"/>
      <w:r w:rsidRPr="00171143">
        <w:rPr>
          <w:i w:val="0"/>
          <w:color w:val="auto"/>
          <w:sz w:val="24"/>
          <w:szCs w:val="24"/>
        </w:rPr>
        <w:t xml:space="preserve">Рисунок </w:t>
      </w:r>
      <w:r w:rsidRPr="00171143">
        <w:rPr>
          <w:i w:val="0"/>
          <w:color w:val="auto"/>
          <w:sz w:val="24"/>
          <w:szCs w:val="24"/>
        </w:rPr>
        <w:fldChar w:fldCharType="begin"/>
      </w:r>
      <w:r w:rsidRPr="00171143">
        <w:rPr>
          <w:i w:val="0"/>
          <w:color w:val="auto"/>
          <w:sz w:val="24"/>
          <w:szCs w:val="24"/>
        </w:rPr>
        <w:instrText xml:space="preserve"> SEQ Рисунок \* ARABIC </w:instrText>
      </w:r>
      <w:r w:rsidRPr="00171143">
        <w:rPr>
          <w:i w:val="0"/>
          <w:color w:val="auto"/>
          <w:sz w:val="24"/>
          <w:szCs w:val="24"/>
        </w:rPr>
        <w:fldChar w:fldCharType="separate"/>
      </w:r>
      <w:r w:rsidRPr="00171143">
        <w:rPr>
          <w:i w:val="0"/>
          <w:noProof/>
          <w:color w:val="auto"/>
          <w:sz w:val="24"/>
          <w:szCs w:val="24"/>
        </w:rPr>
        <w:t>1</w:t>
      </w:r>
      <w:r w:rsidRPr="00171143">
        <w:rPr>
          <w:i w:val="0"/>
          <w:color w:val="auto"/>
          <w:sz w:val="24"/>
          <w:szCs w:val="24"/>
        </w:rPr>
        <w:fldChar w:fldCharType="end"/>
      </w:r>
      <w:bookmarkEnd w:id="0"/>
      <w:r w:rsidRPr="00171143">
        <w:rPr>
          <w:i w:val="0"/>
          <w:color w:val="auto"/>
          <w:sz w:val="24"/>
          <w:szCs w:val="24"/>
        </w:rPr>
        <w:t xml:space="preserve">. Схема работы алгоритма </w:t>
      </w:r>
      <w:r w:rsidRPr="00171143">
        <w:rPr>
          <w:i w:val="0"/>
          <w:color w:val="auto"/>
          <w:sz w:val="24"/>
          <w:szCs w:val="24"/>
          <w:lang w:val="en-US"/>
        </w:rPr>
        <w:t>Round</w:t>
      </w:r>
      <w:r w:rsidRPr="00171143">
        <w:rPr>
          <w:i w:val="0"/>
          <w:color w:val="auto"/>
          <w:sz w:val="24"/>
          <w:szCs w:val="24"/>
        </w:rPr>
        <w:t xml:space="preserve"> </w:t>
      </w:r>
      <w:r w:rsidRPr="00171143">
        <w:rPr>
          <w:i w:val="0"/>
          <w:color w:val="auto"/>
          <w:sz w:val="24"/>
          <w:szCs w:val="24"/>
          <w:lang w:val="en-US"/>
        </w:rPr>
        <w:t>Robin</w:t>
      </w:r>
    </w:p>
    <w:p w14:paraId="7EDC0AFA" w14:textId="77777777" w:rsidR="009A4F2E" w:rsidRPr="00171143" w:rsidRDefault="009A4F2E" w:rsidP="009A4F2E">
      <w:pPr>
        <w:pStyle w:val="a4"/>
        <w:numPr>
          <w:ilvl w:val="0"/>
          <w:numId w:val="2"/>
        </w:numPr>
        <w:rPr>
          <w:i/>
          <w:sz w:val="24"/>
          <w:szCs w:val="24"/>
        </w:rPr>
      </w:pPr>
      <w:r w:rsidRPr="00171143">
        <w:rPr>
          <w:i/>
          <w:sz w:val="24"/>
          <w:szCs w:val="24"/>
        </w:rPr>
        <w:t xml:space="preserve">Алгоритм </w:t>
      </w:r>
      <w:proofErr w:type="spellStart"/>
      <w:r w:rsidRPr="00171143">
        <w:rPr>
          <w:i/>
          <w:sz w:val="24"/>
          <w:szCs w:val="24"/>
        </w:rPr>
        <w:t>Deficit</w:t>
      </w:r>
      <w:proofErr w:type="spellEnd"/>
      <w:r w:rsidRPr="00171143">
        <w:rPr>
          <w:i/>
          <w:sz w:val="24"/>
          <w:szCs w:val="24"/>
        </w:rPr>
        <w:t xml:space="preserve"> </w:t>
      </w:r>
      <w:proofErr w:type="spellStart"/>
      <w:r w:rsidRPr="00171143">
        <w:rPr>
          <w:i/>
          <w:sz w:val="24"/>
          <w:szCs w:val="24"/>
        </w:rPr>
        <w:t>Round</w:t>
      </w:r>
      <w:proofErr w:type="spellEnd"/>
      <w:r w:rsidRPr="00171143">
        <w:rPr>
          <w:i/>
          <w:sz w:val="24"/>
          <w:szCs w:val="24"/>
        </w:rPr>
        <w:t xml:space="preserve"> </w:t>
      </w:r>
      <w:proofErr w:type="spellStart"/>
      <w:r w:rsidRPr="00171143">
        <w:rPr>
          <w:i/>
          <w:sz w:val="24"/>
          <w:szCs w:val="24"/>
        </w:rPr>
        <w:t>Robin</w:t>
      </w:r>
      <w:proofErr w:type="spellEnd"/>
    </w:p>
    <w:p w14:paraId="5A9E0491" w14:textId="77777777" w:rsidR="009A4F2E" w:rsidRPr="00171143" w:rsidRDefault="009A4F2E" w:rsidP="009A4F2E">
      <w:pPr>
        <w:spacing w:line="360" w:lineRule="auto"/>
        <w:ind w:left="-567" w:firstLine="567"/>
        <w:rPr>
          <w:sz w:val="24"/>
          <w:szCs w:val="24"/>
        </w:rPr>
      </w:pPr>
      <w:proofErr w:type="spellStart"/>
      <w:r w:rsidRPr="00171143">
        <w:rPr>
          <w:sz w:val="24"/>
          <w:szCs w:val="24"/>
        </w:rPr>
        <w:t>Deficit</w:t>
      </w:r>
      <w:proofErr w:type="spellEnd"/>
      <w:r w:rsidRPr="00171143">
        <w:rPr>
          <w:sz w:val="24"/>
          <w:szCs w:val="24"/>
        </w:rPr>
        <w:t xml:space="preserve"> </w:t>
      </w:r>
      <w:proofErr w:type="spellStart"/>
      <w:r w:rsidRPr="00171143">
        <w:rPr>
          <w:sz w:val="24"/>
          <w:szCs w:val="24"/>
        </w:rPr>
        <w:t>Round</w:t>
      </w:r>
      <w:proofErr w:type="spellEnd"/>
      <w:r w:rsidRPr="00171143">
        <w:rPr>
          <w:sz w:val="24"/>
          <w:szCs w:val="24"/>
        </w:rPr>
        <w:t xml:space="preserve"> </w:t>
      </w:r>
      <w:proofErr w:type="spellStart"/>
      <w:r w:rsidRPr="00171143">
        <w:rPr>
          <w:sz w:val="24"/>
          <w:szCs w:val="24"/>
        </w:rPr>
        <w:t>Robin</w:t>
      </w:r>
      <w:proofErr w:type="spellEnd"/>
      <w:r w:rsidRPr="00171143">
        <w:rPr>
          <w:sz w:val="24"/>
          <w:szCs w:val="24"/>
        </w:rPr>
        <w:t xml:space="preserve"> (циклическая очередность с дефицитом времени, DRR) – это модификация алгоритма RR для пакетов переменной длины. Принцип работы DRR идентичен RR, за исключением того, что обслуживаемые пакеты имеют переменную длину. В связи с этим, в алгоритм DRR добавлена функция накопления квантов выделяемого процессорного времени.</w:t>
      </w:r>
    </w:p>
    <w:p w14:paraId="7B22104E" w14:textId="77777777" w:rsidR="009A4F2E" w:rsidRPr="00171143" w:rsidRDefault="009A4F2E" w:rsidP="009A4F2E">
      <w:pPr>
        <w:spacing w:line="360" w:lineRule="auto"/>
        <w:ind w:left="-567" w:firstLine="567"/>
        <w:rPr>
          <w:sz w:val="24"/>
          <w:szCs w:val="24"/>
        </w:rPr>
      </w:pPr>
      <w:r w:rsidRPr="00171143">
        <w:rPr>
          <w:sz w:val="24"/>
          <w:szCs w:val="24"/>
        </w:rPr>
        <w:t xml:space="preserve">Например, если некоторой очереди выделено определенное количество процессорного времени для обработки находящегося в ней пакета, но пакет слишком длинный и требует большего кванта процессорного времени, то данный пакет не передается на обслуживание, а в </w:t>
      </w:r>
      <w:r w:rsidRPr="00171143">
        <w:rPr>
          <w:sz w:val="24"/>
          <w:szCs w:val="24"/>
        </w:rPr>
        <w:lastRenderedPageBreak/>
        <w:t>следующий раз, при обращении планировщика к этой очереди, квант выделяемого времени суммируется с неиспользованным- таким образом могут быть обслужены пакеты любой длины [2].</w:t>
      </w:r>
    </w:p>
    <w:p w14:paraId="64D8742C" w14:textId="77777777" w:rsidR="009A4F2E" w:rsidRPr="00171143" w:rsidRDefault="009A4F2E" w:rsidP="009A4F2E">
      <w:pPr>
        <w:pStyle w:val="a4"/>
        <w:numPr>
          <w:ilvl w:val="0"/>
          <w:numId w:val="2"/>
        </w:numPr>
        <w:rPr>
          <w:i/>
          <w:sz w:val="24"/>
          <w:szCs w:val="24"/>
        </w:rPr>
      </w:pPr>
      <w:r w:rsidRPr="00171143">
        <w:rPr>
          <w:i/>
          <w:sz w:val="24"/>
          <w:szCs w:val="24"/>
        </w:rPr>
        <w:t>Алгоритм GPS</w:t>
      </w:r>
    </w:p>
    <w:p w14:paraId="5EEDB54B" w14:textId="77777777" w:rsidR="009A4F2E" w:rsidRPr="00171143" w:rsidRDefault="009A4F2E" w:rsidP="009A4F2E">
      <w:pPr>
        <w:spacing w:line="360" w:lineRule="auto"/>
        <w:ind w:left="-567" w:firstLine="567"/>
        <w:rPr>
          <w:sz w:val="24"/>
          <w:szCs w:val="24"/>
        </w:rPr>
      </w:pPr>
      <w:r w:rsidRPr="00171143">
        <w:rPr>
          <w:sz w:val="24"/>
          <w:szCs w:val="24"/>
        </w:rPr>
        <w:t>GPS (</w:t>
      </w:r>
      <w:proofErr w:type="spellStart"/>
      <w:r w:rsidRPr="00171143">
        <w:rPr>
          <w:sz w:val="24"/>
          <w:szCs w:val="24"/>
        </w:rPr>
        <w:t>Generalized</w:t>
      </w:r>
      <w:proofErr w:type="spellEnd"/>
      <w:r w:rsidRPr="00171143">
        <w:rPr>
          <w:sz w:val="24"/>
          <w:szCs w:val="24"/>
        </w:rPr>
        <w:t xml:space="preserve"> </w:t>
      </w:r>
      <w:proofErr w:type="spellStart"/>
      <w:r w:rsidRPr="00171143">
        <w:rPr>
          <w:sz w:val="24"/>
          <w:szCs w:val="24"/>
        </w:rPr>
        <w:t>Processor</w:t>
      </w:r>
      <w:proofErr w:type="spellEnd"/>
      <w:r w:rsidRPr="00171143">
        <w:rPr>
          <w:sz w:val="24"/>
          <w:szCs w:val="24"/>
        </w:rPr>
        <w:t xml:space="preserve"> </w:t>
      </w:r>
      <w:proofErr w:type="spellStart"/>
      <w:r w:rsidRPr="00171143">
        <w:rPr>
          <w:sz w:val="24"/>
          <w:szCs w:val="24"/>
        </w:rPr>
        <w:t>Sharing</w:t>
      </w:r>
      <w:proofErr w:type="spellEnd"/>
      <w:r w:rsidRPr="00171143">
        <w:rPr>
          <w:sz w:val="24"/>
          <w:szCs w:val="24"/>
        </w:rPr>
        <w:t xml:space="preserve">) – это непрерывно работающий алгоритм разделяет пропускную способность между потоками. Является идеальной моделью, обеспечивающей в непрерывном времени принцип «справедливого распределения ресурсов» в соответствии с критерием </w:t>
      </w:r>
      <w:proofErr w:type="spellStart"/>
      <w:r w:rsidRPr="00171143">
        <w:rPr>
          <w:sz w:val="24"/>
          <w:szCs w:val="24"/>
        </w:rPr>
        <w:t>max-min</w:t>
      </w:r>
      <w:proofErr w:type="spellEnd"/>
      <w:r w:rsidRPr="00171143">
        <w:rPr>
          <w:sz w:val="24"/>
          <w:szCs w:val="24"/>
        </w:rPr>
        <w:t xml:space="preserve"> (пропускная способность для каждого потока должна быть как минимум равна пропускной способности каждого другого потока, проходящего через тот же критически ресурс) для классов трафика с различными требованиями по качеству обслуживания. Алгоритм обеспечивает обработку всех потоков независимо друг от друга.</w:t>
      </w:r>
    </w:p>
    <w:p w14:paraId="6050DB01" w14:textId="77777777" w:rsidR="009A4F2E" w:rsidRPr="00C52E78" w:rsidRDefault="009A4F2E" w:rsidP="009A4F2E">
      <w:pPr>
        <w:spacing w:line="360" w:lineRule="auto"/>
        <w:ind w:left="-567" w:firstLine="567"/>
        <w:rPr>
          <w:sz w:val="24"/>
          <w:szCs w:val="24"/>
        </w:rPr>
      </w:pPr>
      <w:r w:rsidRPr="00171143">
        <w:rPr>
          <w:sz w:val="24"/>
          <w:szCs w:val="24"/>
        </w:rPr>
        <w:t>Дополнительно для реализации принципа «справедливой буферизации на уровне пакетов» алгоритм GPS для каждого поступающего в маршрутизатор пакета предполагает вычисление значения параметра «время окончания обслуживания» (</w:t>
      </w:r>
      <w:proofErr w:type="spellStart"/>
      <w:r w:rsidRPr="00171143">
        <w:rPr>
          <w:sz w:val="24"/>
          <w:szCs w:val="24"/>
        </w:rPr>
        <w:t>finished</w:t>
      </w:r>
      <w:proofErr w:type="spellEnd"/>
      <w:r w:rsidRPr="00171143">
        <w:rPr>
          <w:sz w:val="24"/>
          <w:szCs w:val="24"/>
        </w:rPr>
        <w:t xml:space="preserve"> </w:t>
      </w:r>
      <w:proofErr w:type="spellStart"/>
      <w:r w:rsidRPr="00171143">
        <w:rPr>
          <w:sz w:val="24"/>
          <w:szCs w:val="24"/>
        </w:rPr>
        <w:t>tag</w:t>
      </w:r>
      <w:proofErr w:type="spellEnd"/>
      <w:r w:rsidRPr="00171143">
        <w:rPr>
          <w:sz w:val="24"/>
          <w:szCs w:val="24"/>
        </w:rPr>
        <w:t>). Каждый раз, когда заканчивается обслуживание некоторого пакета, планировщик передает на обслуживание следующий пакет с наименьшим значением параметра «время окончания обслуживания» из некоторой очереди. Отметим, что анализируются только пакеты, стоящие первыми на обслуживание в каждой из очередей, называемые HOL (</w:t>
      </w:r>
      <w:proofErr w:type="spellStart"/>
      <w:r w:rsidRPr="00171143">
        <w:rPr>
          <w:sz w:val="24"/>
          <w:szCs w:val="24"/>
        </w:rPr>
        <w:t>Head-Of-Line</w:t>
      </w:r>
      <w:proofErr w:type="spellEnd"/>
      <w:r w:rsidRPr="00171143">
        <w:rPr>
          <w:sz w:val="24"/>
          <w:szCs w:val="24"/>
        </w:rPr>
        <w:t xml:space="preserve">) </w:t>
      </w:r>
      <w:r w:rsidRPr="00C52E78">
        <w:rPr>
          <w:sz w:val="24"/>
          <w:szCs w:val="24"/>
        </w:rPr>
        <w:t>пакетами [2].</w:t>
      </w:r>
    </w:p>
    <w:p w14:paraId="18EEB09F" w14:textId="77777777" w:rsidR="009A4F2E" w:rsidRPr="00C52E78" w:rsidRDefault="009A4F2E" w:rsidP="009A4F2E">
      <w:pPr>
        <w:pStyle w:val="a4"/>
        <w:numPr>
          <w:ilvl w:val="0"/>
          <w:numId w:val="2"/>
        </w:numPr>
        <w:rPr>
          <w:i/>
          <w:sz w:val="24"/>
          <w:szCs w:val="24"/>
        </w:rPr>
      </w:pPr>
      <w:r w:rsidRPr="00C52E78">
        <w:rPr>
          <w:i/>
          <w:sz w:val="24"/>
          <w:szCs w:val="24"/>
        </w:rPr>
        <w:t>Алгоритм PGPS</w:t>
      </w:r>
    </w:p>
    <w:p w14:paraId="17FA95E3" w14:textId="77777777" w:rsidR="009A4F2E" w:rsidRPr="00171143" w:rsidRDefault="009A4F2E" w:rsidP="009A4F2E">
      <w:pPr>
        <w:spacing w:line="360" w:lineRule="auto"/>
        <w:ind w:left="-567" w:firstLine="567"/>
        <w:rPr>
          <w:sz w:val="24"/>
          <w:szCs w:val="24"/>
          <w:lang w:val="en-US"/>
        </w:rPr>
      </w:pPr>
      <w:r w:rsidRPr="00171143">
        <w:rPr>
          <w:sz w:val="24"/>
          <w:szCs w:val="24"/>
          <w:lang w:val="en-US"/>
        </w:rPr>
        <w:t>PGPS (Packet-by-packet Generalized Processor Sharing</w:t>
      </w:r>
      <w:r w:rsidRPr="00C52E78">
        <w:rPr>
          <w:sz w:val="24"/>
          <w:szCs w:val="24"/>
          <w:lang w:val="en-US"/>
        </w:rPr>
        <w:t>)</w:t>
      </w:r>
      <w:r w:rsidRPr="00171143">
        <w:rPr>
          <w:sz w:val="24"/>
          <w:szCs w:val="24"/>
          <w:lang w:val="en-US"/>
        </w:rPr>
        <w:t xml:space="preserve"> – </w:t>
      </w:r>
      <w:r w:rsidRPr="00171143">
        <w:rPr>
          <w:sz w:val="24"/>
          <w:szCs w:val="24"/>
        </w:rPr>
        <w:t>аналог</w:t>
      </w:r>
      <w:r w:rsidRPr="00171143">
        <w:rPr>
          <w:sz w:val="24"/>
          <w:szCs w:val="24"/>
          <w:lang w:val="en-US"/>
        </w:rPr>
        <w:t xml:space="preserve"> </w:t>
      </w:r>
      <w:r w:rsidRPr="00171143">
        <w:rPr>
          <w:sz w:val="24"/>
          <w:szCs w:val="24"/>
        </w:rPr>
        <w:t>алгоритма</w:t>
      </w:r>
      <w:r w:rsidRPr="00171143">
        <w:rPr>
          <w:sz w:val="24"/>
          <w:szCs w:val="24"/>
          <w:lang w:val="en-US"/>
        </w:rPr>
        <w:t xml:space="preserve"> GPS, </w:t>
      </w:r>
      <w:r w:rsidRPr="00171143">
        <w:rPr>
          <w:sz w:val="24"/>
          <w:szCs w:val="24"/>
        </w:rPr>
        <w:t>модифицированный</w:t>
      </w:r>
      <w:r w:rsidRPr="00171143">
        <w:rPr>
          <w:sz w:val="24"/>
          <w:szCs w:val="24"/>
          <w:lang w:val="en-US"/>
        </w:rPr>
        <w:t xml:space="preserve"> </w:t>
      </w:r>
      <w:r w:rsidRPr="00171143">
        <w:rPr>
          <w:sz w:val="24"/>
          <w:szCs w:val="24"/>
        </w:rPr>
        <w:t>по</w:t>
      </w:r>
      <w:r w:rsidRPr="00171143">
        <w:rPr>
          <w:sz w:val="24"/>
          <w:szCs w:val="24"/>
          <w:lang w:val="en-US"/>
        </w:rPr>
        <w:t xml:space="preserve"> </w:t>
      </w:r>
      <w:r w:rsidRPr="00171143">
        <w:rPr>
          <w:sz w:val="24"/>
          <w:szCs w:val="24"/>
        </w:rPr>
        <w:t>времени</w:t>
      </w:r>
      <w:r w:rsidRPr="00C52E78">
        <w:rPr>
          <w:sz w:val="24"/>
          <w:szCs w:val="24"/>
          <w:lang w:val="en-US"/>
        </w:rPr>
        <w:t>.</w:t>
      </w:r>
    </w:p>
    <w:p w14:paraId="0354DBF1" w14:textId="77777777" w:rsidR="009A4F2E" w:rsidRPr="00171143" w:rsidRDefault="009A4F2E" w:rsidP="009A4F2E">
      <w:pPr>
        <w:spacing w:line="360" w:lineRule="auto"/>
        <w:ind w:left="-567" w:firstLine="567"/>
        <w:rPr>
          <w:sz w:val="24"/>
          <w:szCs w:val="24"/>
        </w:rPr>
      </w:pPr>
      <w:r w:rsidRPr="00171143">
        <w:rPr>
          <w:sz w:val="24"/>
          <w:szCs w:val="24"/>
        </w:rPr>
        <w:t xml:space="preserve">Пусть </w:t>
      </w:r>
      <w:proofErr w:type="spellStart"/>
      <w:r w:rsidRPr="00171143">
        <w:rPr>
          <w:sz w:val="24"/>
          <w:szCs w:val="24"/>
        </w:rPr>
        <w:t>Fp</w:t>
      </w:r>
      <w:proofErr w:type="spellEnd"/>
      <w:r w:rsidRPr="00171143">
        <w:rPr>
          <w:sz w:val="24"/>
          <w:szCs w:val="24"/>
        </w:rPr>
        <w:t xml:space="preserve"> будет временем, когда пакет p будет отправляться при обобщенном совместное использование процессора. Тогда очень хорошим приближением GPS будет схема сохранения работы, которая обслуживает пакеты в порядке возрастания </w:t>
      </w:r>
      <w:proofErr w:type="spellStart"/>
      <w:r w:rsidRPr="00171143">
        <w:rPr>
          <w:sz w:val="24"/>
          <w:szCs w:val="24"/>
        </w:rPr>
        <w:t>Fp</w:t>
      </w:r>
      <w:proofErr w:type="spellEnd"/>
      <w:r w:rsidRPr="00171143">
        <w:rPr>
          <w:sz w:val="24"/>
          <w:szCs w:val="24"/>
        </w:rPr>
        <w:t>. (рассматривается условие, когда сервер всегда занят, и в системе есть не обработанные пакеты) [4].</w:t>
      </w:r>
    </w:p>
    <w:p w14:paraId="6986620C" w14:textId="77777777" w:rsidR="009A4F2E" w:rsidRPr="00171143" w:rsidRDefault="009A4F2E" w:rsidP="009A4F2E">
      <w:pPr>
        <w:pStyle w:val="a4"/>
        <w:numPr>
          <w:ilvl w:val="0"/>
          <w:numId w:val="2"/>
        </w:numPr>
        <w:rPr>
          <w:i/>
          <w:sz w:val="24"/>
          <w:szCs w:val="24"/>
        </w:rPr>
      </w:pPr>
      <w:r w:rsidRPr="00171143">
        <w:rPr>
          <w:i/>
          <w:sz w:val="24"/>
          <w:szCs w:val="24"/>
        </w:rPr>
        <w:t>Алгоритм</w:t>
      </w:r>
      <w:r w:rsidRPr="00171143" w:rsidDel="00A6505F">
        <w:rPr>
          <w:i/>
          <w:sz w:val="24"/>
          <w:szCs w:val="24"/>
        </w:rPr>
        <w:t xml:space="preserve"> </w:t>
      </w:r>
      <w:r w:rsidRPr="00171143">
        <w:rPr>
          <w:i/>
          <w:sz w:val="24"/>
          <w:szCs w:val="24"/>
        </w:rPr>
        <w:t xml:space="preserve">WFQ </w:t>
      </w:r>
    </w:p>
    <w:p w14:paraId="636C5AB9" w14:textId="77777777" w:rsidR="009A4F2E" w:rsidRPr="00171143" w:rsidRDefault="009A4F2E" w:rsidP="009A4F2E">
      <w:pPr>
        <w:spacing w:line="360" w:lineRule="auto"/>
        <w:ind w:left="-567" w:firstLine="567"/>
        <w:rPr>
          <w:sz w:val="24"/>
          <w:szCs w:val="24"/>
        </w:rPr>
      </w:pPr>
      <w:r w:rsidRPr="00171143">
        <w:rPr>
          <w:sz w:val="24"/>
          <w:szCs w:val="24"/>
        </w:rPr>
        <w:t>Из-за невозможности реализации алгоритма GPS в реальной аппаратуре- создана достаточно точная аппроксимация данного алгоритма, называемая WFQ (</w:t>
      </w:r>
      <w:proofErr w:type="spellStart"/>
      <w:r w:rsidRPr="00171143">
        <w:rPr>
          <w:sz w:val="24"/>
          <w:szCs w:val="24"/>
        </w:rPr>
        <w:t>Weighed</w:t>
      </w:r>
      <w:proofErr w:type="spellEnd"/>
      <w:r w:rsidRPr="00171143">
        <w:rPr>
          <w:sz w:val="24"/>
          <w:szCs w:val="24"/>
        </w:rPr>
        <w:t xml:space="preserve"> </w:t>
      </w:r>
      <w:proofErr w:type="spellStart"/>
      <w:r w:rsidRPr="00171143">
        <w:rPr>
          <w:sz w:val="24"/>
          <w:szCs w:val="24"/>
        </w:rPr>
        <w:t>Fair</w:t>
      </w:r>
      <w:proofErr w:type="spellEnd"/>
      <w:r w:rsidRPr="00171143">
        <w:rPr>
          <w:sz w:val="24"/>
          <w:szCs w:val="24"/>
        </w:rPr>
        <w:t xml:space="preserve"> </w:t>
      </w:r>
      <w:proofErr w:type="spellStart"/>
      <w:r w:rsidRPr="00171143">
        <w:rPr>
          <w:sz w:val="24"/>
          <w:szCs w:val="24"/>
        </w:rPr>
        <w:t>Queuing</w:t>
      </w:r>
      <w:proofErr w:type="spellEnd"/>
      <w:r w:rsidRPr="00171143">
        <w:rPr>
          <w:sz w:val="24"/>
          <w:szCs w:val="24"/>
        </w:rPr>
        <w:t>) «взвешенная справедливая буферизация».</w:t>
      </w:r>
    </w:p>
    <w:p w14:paraId="4EE15F6C" w14:textId="77777777" w:rsidR="009A4F2E" w:rsidRPr="00171143" w:rsidRDefault="009A4F2E" w:rsidP="009A4F2E">
      <w:pPr>
        <w:spacing w:line="360" w:lineRule="auto"/>
        <w:ind w:left="-567" w:firstLine="567"/>
        <w:rPr>
          <w:sz w:val="24"/>
          <w:szCs w:val="24"/>
        </w:rPr>
      </w:pPr>
      <w:r w:rsidRPr="00171143">
        <w:rPr>
          <w:sz w:val="24"/>
          <w:szCs w:val="24"/>
        </w:rPr>
        <w:t xml:space="preserve">Отличие реализации от самого алгоритма GPS состоит в том, что вместо вычисления «времени окончания обслуживания», WFQ использует подход вычисления значения функции </w:t>
      </w:r>
      <w:r w:rsidRPr="00171143">
        <w:rPr>
          <w:sz w:val="24"/>
          <w:szCs w:val="24"/>
        </w:rPr>
        <w:lastRenderedPageBreak/>
        <w:t>«виртуальное время GPS», где отображается скорость, с которой обслуживаются «</w:t>
      </w:r>
      <w:proofErr w:type="spellStart"/>
      <w:r w:rsidRPr="00171143">
        <w:rPr>
          <w:sz w:val="24"/>
          <w:szCs w:val="24"/>
        </w:rPr>
        <w:t>бэклог</w:t>
      </w:r>
      <w:proofErr w:type="spellEnd"/>
      <w:r w:rsidRPr="00171143">
        <w:rPr>
          <w:sz w:val="24"/>
          <w:szCs w:val="24"/>
        </w:rPr>
        <w:t>-потоки» (непустые, необслуженные потоки) [2].</w:t>
      </w:r>
    </w:p>
    <w:p w14:paraId="37168182" w14:textId="77777777" w:rsidR="009A4F2E" w:rsidRPr="00171143" w:rsidRDefault="009A4F2E" w:rsidP="009A4F2E">
      <w:pPr>
        <w:pStyle w:val="a4"/>
        <w:numPr>
          <w:ilvl w:val="0"/>
          <w:numId w:val="2"/>
        </w:numPr>
        <w:rPr>
          <w:i/>
          <w:sz w:val="24"/>
          <w:szCs w:val="24"/>
        </w:rPr>
      </w:pPr>
      <w:r w:rsidRPr="00171143">
        <w:rPr>
          <w:i/>
          <w:sz w:val="24"/>
          <w:szCs w:val="24"/>
        </w:rPr>
        <w:t xml:space="preserve"> Алгоритм </w:t>
      </w:r>
      <w:proofErr w:type="spellStart"/>
      <w:r w:rsidRPr="00171143">
        <w:rPr>
          <w:i/>
          <w:sz w:val="24"/>
          <w:szCs w:val="24"/>
        </w:rPr>
        <w:t>Virtual</w:t>
      </w:r>
      <w:proofErr w:type="spellEnd"/>
      <w:r w:rsidRPr="00171143">
        <w:rPr>
          <w:i/>
          <w:sz w:val="24"/>
          <w:szCs w:val="24"/>
        </w:rPr>
        <w:t xml:space="preserve"> </w:t>
      </w:r>
      <w:proofErr w:type="spellStart"/>
      <w:r w:rsidRPr="00171143">
        <w:rPr>
          <w:i/>
          <w:sz w:val="24"/>
          <w:szCs w:val="24"/>
        </w:rPr>
        <w:t>Clock</w:t>
      </w:r>
      <w:proofErr w:type="spellEnd"/>
    </w:p>
    <w:p w14:paraId="757338CE" w14:textId="77777777" w:rsidR="009A4F2E" w:rsidRPr="00171143" w:rsidRDefault="009A4F2E" w:rsidP="009A4F2E">
      <w:pPr>
        <w:spacing w:line="360" w:lineRule="auto"/>
        <w:ind w:left="-567" w:firstLine="567"/>
        <w:rPr>
          <w:sz w:val="24"/>
          <w:szCs w:val="24"/>
        </w:rPr>
      </w:pPr>
      <w:r w:rsidRPr="00171143">
        <w:rPr>
          <w:sz w:val="24"/>
          <w:szCs w:val="24"/>
        </w:rPr>
        <w:t>В данном алгоритме обеспечение скорости и мультиплексирования выполняется с использованием механизма, известного как виртуальные часы. Виртуальные часы также используют концепцию виртуального вр</w:t>
      </w:r>
      <w:r w:rsidRPr="00C52E78">
        <w:rPr>
          <w:sz w:val="24"/>
          <w:szCs w:val="24"/>
        </w:rPr>
        <w:t>е</w:t>
      </w:r>
      <w:r w:rsidRPr="00171143">
        <w:rPr>
          <w:sz w:val="24"/>
          <w:szCs w:val="24"/>
        </w:rPr>
        <w:t xml:space="preserve">мени, как и рассмотренный ранее алгоритм GPS. Но, в отличие от GPS, виртуальные часы существуют для каждого потока независимо. Если поток отправляет пакеты в соответствии со своей </w:t>
      </w:r>
      <w:r w:rsidRPr="00C52E78">
        <w:rPr>
          <w:sz w:val="24"/>
          <w:szCs w:val="24"/>
        </w:rPr>
        <w:t>с</w:t>
      </w:r>
      <w:r w:rsidRPr="00171143">
        <w:rPr>
          <w:sz w:val="24"/>
          <w:szCs w:val="24"/>
        </w:rPr>
        <w:t>редней скоростью - он помечается штампом времени и помещается в очередь обслуживания, общую для всех потоков [5].</w:t>
      </w:r>
    </w:p>
    <w:p w14:paraId="60573C35" w14:textId="77777777" w:rsidR="009A4F2E" w:rsidRPr="00171143" w:rsidRDefault="009A4F2E" w:rsidP="009A4F2E">
      <w:pPr>
        <w:pStyle w:val="a4"/>
        <w:numPr>
          <w:ilvl w:val="0"/>
          <w:numId w:val="2"/>
        </w:numPr>
        <w:rPr>
          <w:i/>
          <w:sz w:val="24"/>
          <w:szCs w:val="24"/>
        </w:rPr>
      </w:pPr>
      <w:r w:rsidRPr="00C52E78">
        <w:rPr>
          <w:i/>
          <w:sz w:val="24"/>
          <w:szCs w:val="24"/>
        </w:rPr>
        <w:t>Таблица расписаний</w:t>
      </w:r>
    </w:p>
    <w:p w14:paraId="0DADA362" w14:textId="77777777" w:rsidR="009A4F2E" w:rsidRPr="00171143" w:rsidRDefault="009A4F2E" w:rsidP="009A4F2E">
      <w:pPr>
        <w:spacing w:line="360" w:lineRule="auto"/>
        <w:ind w:left="-567" w:firstLine="567"/>
        <w:rPr>
          <w:sz w:val="24"/>
          <w:szCs w:val="24"/>
        </w:rPr>
      </w:pPr>
      <w:r w:rsidRPr="00171143">
        <w:rPr>
          <w:sz w:val="24"/>
          <w:szCs w:val="24"/>
        </w:rPr>
        <w:t xml:space="preserve">Транспортный протокол СТП-ИСС, разработанный для использования в сетях </w:t>
      </w:r>
      <w:proofErr w:type="spellStart"/>
      <w:r w:rsidRPr="00171143">
        <w:rPr>
          <w:sz w:val="24"/>
          <w:szCs w:val="24"/>
        </w:rPr>
        <w:t>SpiceWire</w:t>
      </w:r>
      <w:proofErr w:type="spellEnd"/>
      <w:r w:rsidRPr="00171143">
        <w:rPr>
          <w:sz w:val="24"/>
          <w:szCs w:val="24"/>
        </w:rPr>
        <w:t>, поддерживает такие механизмы качества сервиса как «С приоритетом» «Гарантированная доставка данных», «Негарантированная доставка данных» и «Планирование». Механизм планирования реализован абсолютно новым способом среди всех механизмов. Планирование осуществляется с помощью таблицы расписания. На рисунке 2 представлена таблица. Для протокола со включенным «планированием» создается единое расписание в виде таблицы. Как видно на рисунке таблица разбита на узлы по вертикали и на тайм-слоты, разрешенные для отправки, по горизонтали. Одна подобная таблица описывает одну временную эпоху. Узел имеет право отправлять данные только в течение временных интервалов, на которых узел запланирован на отправку. Время доставки всех пакетов всех трафиков не превышает максимально допустимую задержку, заданную пользователем для каждого трафика. Входными параметрами для метода являются: параметры трафиков; макс. количество тайм-слотов; макс. длительность; шаг времени между тайм-слотами; макс. загрузка каналов в процентах; запас размера пакета. В основе расписания лежит концепция ГА и поиска с возвратом. Результатом работы данного метода являются таблицы расписания, рекомендации, длительности рассчитанной эпохи и др. [3]</w:t>
      </w:r>
    </w:p>
    <w:p w14:paraId="5961B02E" w14:textId="77777777" w:rsidR="009A4F2E" w:rsidRPr="00171143" w:rsidRDefault="009A4F2E" w:rsidP="009A4F2E">
      <w:pPr>
        <w:jc w:val="center"/>
        <w:rPr>
          <w:color w:val="000000"/>
          <w:sz w:val="24"/>
          <w:szCs w:val="24"/>
        </w:rPr>
      </w:pPr>
      <w:r w:rsidRPr="00171143">
        <w:rPr>
          <w:noProof/>
          <w:color w:val="000000"/>
          <w:sz w:val="24"/>
          <w:szCs w:val="24"/>
          <w:lang w:eastAsia="ru-RU"/>
        </w:rPr>
        <w:lastRenderedPageBreak/>
        <w:drawing>
          <wp:inline distT="0" distB="0" distL="0" distR="0" wp14:anchorId="5993C1AB" wp14:editId="1479AB58">
            <wp:extent cx="3497580" cy="2060218"/>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255" cy="2066506"/>
                    </a:xfrm>
                    <a:prstGeom prst="rect">
                      <a:avLst/>
                    </a:prstGeom>
                    <a:noFill/>
                    <a:ln>
                      <a:noFill/>
                    </a:ln>
                  </pic:spPr>
                </pic:pic>
              </a:graphicData>
            </a:graphic>
          </wp:inline>
        </w:drawing>
      </w:r>
    </w:p>
    <w:p w14:paraId="13B0BCCA" w14:textId="77777777" w:rsidR="009A4F2E" w:rsidRPr="00171143" w:rsidRDefault="009A4F2E" w:rsidP="009A4F2E">
      <w:pPr>
        <w:rPr>
          <w:color w:val="000000"/>
          <w:sz w:val="24"/>
          <w:szCs w:val="24"/>
        </w:rPr>
      </w:pPr>
      <w:r w:rsidRPr="00171143">
        <w:rPr>
          <w:color w:val="000000"/>
          <w:sz w:val="24"/>
          <w:szCs w:val="24"/>
        </w:rPr>
        <w:tab/>
        <w:t xml:space="preserve">       Рисунок 2. Таблица расписания для протокола СТП-ИСС.</w:t>
      </w:r>
    </w:p>
    <w:p w14:paraId="7E475052" w14:textId="77777777" w:rsidR="009A4F2E" w:rsidRPr="00171143" w:rsidRDefault="009A4F2E" w:rsidP="009A4F2E">
      <w:pPr>
        <w:spacing w:line="360" w:lineRule="auto"/>
        <w:ind w:left="-567" w:firstLine="567"/>
        <w:rPr>
          <w:sz w:val="24"/>
          <w:szCs w:val="24"/>
        </w:rPr>
      </w:pPr>
      <w:r w:rsidRPr="00171143">
        <w:rPr>
          <w:sz w:val="24"/>
          <w:szCs w:val="24"/>
        </w:rPr>
        <w:t>Другими словами</w:t>
      </w:r>
      <w:r w:rsidRPr="00C52E78">
        <w:rPr>
          <w:sz w:val="24"/>
          <w:szCs w:val="24"/>
        </w:rPr>
        <w:t>,</w:t>
      </w:r>
      <w:r w:rsidRPr="00171143">
        <w:rPr>
          <w:sz w:val="24"/>
          <w:szCs w:val="24"/>
        </w:rPr>
        <w:t xml:space="preserve"> существует таблица, которая заполняется пакетами в соответствии со спецификацией протокола, и пакеты отправляются по сети раз в эпоху, заданную протоколом.</w:t>
      </w:r>
    </w:p>
    <w:p w14:paraId="10E149CF" w14:textId="77777777" w:rsidR="009A4F2E" w:rsidRPr="00171143" w:rsidRDefault="009A4F2E" w:rsidP="009A4F2E">
      <w:pPr>
        <w:ind w:left="-567" w:firstLine="567"/>
        <w:rPr>
          <w:sz w:val="24"/>
          <w:szCs w:val="24"/>
        </w:rPr>
      </w:pPr>
      <w:r w:rsidRPr="00171143">
        <w:rPr>
          <w:b/>
          <w:bCs/>
          <w:color w:val="000000"/>
          <w:sz w:val="24"/>
          <w:szCs w:val="24"/>
        </w:rPr>
        <w:tab/>
      </w:r>
      <w:r w:rsidRPr="00171143">
        <w:rPr>
          <w:b/>
          <w:sz w:val="24"/>
          <w:szCs w:val="24"/>
        </w:rPr>
        <w:t>Сравнительный анализ</w:t>
      </w:r>
      <w:r w:rsidRPr="00C52E78">
        <w:rPr>
          <w:b/>
          <w:sz w:val="24"/>
          <w:szCs w:val="24"/>
        </w:rPr>
        <w:t xml:space="preserve"> алгоритмов, реализующих качество сервиса «планирование»</w:t>
      </w:r>
      <w:r w:rsidRPr="00171143">
        <w:rPr>
          <w:b/>
          <w:sz w:val="24"/>
          <w:szCs w:val="24"/>
        </w:rPr>
        <w:t xml:space="preserve">. </w:t>
      </w:r>
    </w:p>
    <w:p w14:paraId="2DD952F5" w14:textId="1786FC82" w:rsidR="009A4F2E" w:rsidRPr="00171143" w:rsidRDefault="009A4F2E" w:rsidP="009A4F2E">
      <w:pPr>
        <w:spacing w:line="360" w:lineRule="auto"/>
        <w:ind w:left="-567" w:firstLine="567"/>
        <w:rPr>
          <w:sz w:val="24"/>
          <w:szCs w:val="24"/>
        </w:rPr>
      </w:pPr>
      <w:r w:rsidRPr="00171143">
        <w:rPr>
          <w:sz w:val="24"/>
          <w:szCs w:val="24"/>
        </w:rPr>
        <w:t>Данная таблица отображает сравнительный анализ</w:t>
      </w:r>
      <w:r w:rsidRPr="00C52E78">
        <w:rPr>
          <w:sz w:val="24"/>
          <w:szCs w:val="24"/>
        </w:rPr>
        <w:t xml:space="preserve"> подходов и алгоритмов, используемых для реализации качества сервиса «планирование</w:t>
      </w:r>
      <w:r>
        <w:rPr>
          <w:sz w:val="24"/>
          <w:szCs w:val="24"/>
        </w:rPr>
        <w:t>».</w:t>
      </w:r>
    </w:p>
    <w:p w14:paraId="055042CB" w14:textId="77777777" w:rsidR="009A4F2E" w:rsidRPr="00171143" w:rsidRDefault="009A4F2E" w:rsidP="009A4F2E">
      <w:pPr>
        <w:pStyle w:val="ab"/>
        <w:keepNext/>
        <w:jc w:val="right"/>
        <w:rPr>
          <w:sz w:val="24"/>
          <w:szCs w:val="24"/>
        </w:rPr>
      </w:pPr>
      <w:r w:rsidRPr="00171143">
        <w:rPr>
          <w:color w:val="auto"/>
          <w:sz w:val="24"/>
          <w:szCs w:val="24"/>
        </w:rPr>
        <w:t xml:space="preserve">Таблица </w:t>
      </w:r>
      <w:r w:rsidRPr="00171143">
        <w:rPr>
          <w:color w:val="auto"/>
          <w:sz w:val="24"/>
          <w:szCs w:val="24"/>
        </w:rPr>
        <w:fldChar w:fldCharType="begin"/>
      </w:r>
      <w:r w:rsidRPr="00171143">
        <w:rPr>
          <w:color w:val="auto"/>
          <w:sz w:val="24"/>
          <w:szCs w:val="24"/>
        </w:rPr>
        <w:instrText xml:space="preserve"> SEQ Таблица \* ARABIC </w:instrText>
      </w:r>
      <w:r w:rsidRPr="00171143">
        <w:rPr>
          <w:color w:val="auto"/>
          <w:sz w:val="24"/>
          <w:szCs w:val="24"/>
        </w:rPr>
        <w:fldChar w:fldCharType="separate"/>
      </w:r>
      <w:r w:rsidRPr="00171143">
        <w:rPr>
          <w:noProof/>
          <w:color w:val="auto"/>
          <w:sz w:val="24"/>
          <w:szCs w:val="24"/>
        </w:rPr>
        <w:t>1</w:t>
      </w:r>
      <w:r w:rsidRPr="00171143">
        <w:rPr>
          <w:color w:val="auto"/>
          <w:sz w:val="24"/>
          <w:szCs w:val="24"/>
        </w:rPr>
        <w:fldChar w:fldCharType="end"/>
      </w:r>
      <w:r w:rsidRPr="00171143">
        <w:rPr>
          <w:color w:val="auto"/>
          <w:sz w:val="24"/>
          <w:szCs w:val="24"/>
        </w:rPr>
        <w:t>. Сравнительный анализ</w:t>
      </w:r>
    </w:p>
    <w:tbl>
      <w:tblPr>
        <w:tblStyle w:val="a7"/>
        <w:tblW w:w="9493" w:type="dxa"/>
        <w:tblLayout w:type="fixed"/>
        <w:tblLook w:val="04A0" w:firstRow="1" w:lastRow="0" w:firstColumn="1" w:lastColumn="0" w:noHBand="0" w:noVBand="1"/>
      </w:tblPr>
      <w:tblGrid>
        <w:gridCol w:w="988"/>
        <w:gridCol w:w="2126"/>
        <w:gridCol w:w="2551"/>
        <w:gridCol w:w="3828"/>
      </w:tblGrid>
      <w:tr w:rsidR="009A4F2E" w:rsidRPr="00C52E78" w14:paraId="1A0CCA02" w14:textId="77777777" w:rsidTr="00171143">
        <w:tc>
          <w:tcPr>
            <w:tcW w:w="988" w:type="dxa"/>
          </w:tcPr>
          <w:p w14:paraId="731F2BA7" w14:textId="77777777" w:rsidR="009A4F2E" w:rsidRPr="00171143" w:rsidRDefault="009A4F2E" w:rsidP="00171143">
            <w:pPr>
              <w:rPr>
                <w:color w:val="000000"/>
                <w:sz w:val="24"/>
                <w:szCs w:val="24"/>
              </w:rPr>
            </w:pPr>
          </w:p>
        </w:tc>
        <w:tc>
          <w:tcPr>
            <w:tcW w:w="2126" w:type="dxa"/>
          </w:tcPr>
          <w:p w14:paraId="0DDA9191" w14:textId="77777777" w:rsidR="009A4F2E" w:rsidRPr="00171143" w:rsidRDefault="009A4F2E" w:rsidP="00171143">
            <w:pPr>
              <w:rPr>
                <w:color w:val="000000"/>
                <w:sz w:val="24"/>
                <w:szCs w:val="24"/>
                <w:lang w:val="en-US"/>
              </w:rPr>
            </w:pPr>
            <w:r w:rsidRPr="00171143">
              <w:rPr>
                <w:color w:val="000000"/>
                <w:sz w:val="24"/>
                <w:szCs w:val="24"/>
              </w:rPr>
              <w:t>Применение</w:t>
            </w:r>
          </w:p>
        </w:tc>
        <w:tc>
          <w:tcPr>
            <w:tcW w:w="2551" w:type="dxa"/>
          </w:tcPr>
          <w:p w14:paraId="150F30BC" w14:textId="77777777" w:rsidR="009A4F2E" w:rsidRPr="00171143" w:rsidRDefault="009A4F2E" w:rsidP="00171143">
            <w:pPr>
              <w:rPr>
                <w:color w:val="000000"/>
                <w:sz w:val="24"/>
                <w:szCs w:val="24"/>
                <w:lang w:val="en-US"/>
              </w:rPr>
            </w:pPr>
            <w:r w:rsidRPr="00171143">
              <w:rPr>
                <w:color w:val="000000"/>
                <w:sz w:val="24"/>
                <w:szCs w:val="24"/>
              </w:rPr>
              <w:t xml:space="preserve">Достоинства </w:t>
            </w:r>
          </w:p>
        </w:tc>
        <w:tc>
          <w:tcPr>
            <w:tcW w:w="3828" w:type="dxa"/>
          </w:tcPr>
          <w:p w14:paraId="02CD5399" w14:textId="77777777" w:rsidR="009A4F2E" w:rsidRPr="00171143" w:rsidRDefault="009A4F2E" w:rsidP="00171143">
            <w:pPr>
              <w:rPr>
                <w:color w:val="000000"/>
                <w:sz w:val="24"/>
                <w:szCs w:val="24"/>
                <w:lang w:val="en-US"/>
              </w:rPr>
            </w:pPr>
            <w:r w:rsidRPr="00171143">
              <w:rPr>
                <w:color w:val="000000"/>
                <w:sz w:val="24"/>
                <w:szCs w:val="24"/>
              </w:rPr>
              <w:t>недостатки</w:t>
            </w:r>
          </w:p>
        </w:tc>
      </w:tr>
      <w:tr w:rsidR="009A4F2E" w:rsidRPr="00C52E78" w14:paraId="52C4DC5C" w14:textId="77777777" w:rsidTr="00171143">
        <w:tc>
          <w:tcPr>
            <w:tcW w:w="988" w:type="dxa"/>
          </w:tcPr>
          <w:p w14:paraId="77AE75C2" w14:textId="77777777" w:rsidR="009A4F2E" w:rsidRPr="00171143" w:rsidRDefault="009A4F2E" w:rsidP="00171143">
            <w:pPr>
              <w:rPr>
                <w:color w:val="000000"/>
                <w:sz w:val="24"/>
                <w:szCs w:val="24"/>
              </w:rPr>
            </w:pPr>
            <w:r w:rsidRPr="00171143">
              <w:rPr>
                <w:color w:val="000000"/>
                <w:sz w:val="24"/>
                <w:szCs w:val="24"/>
                <w:lang w:val="en-US"/>
              </w:rPr>
              <w:t>Flow control</w:t>
            </w:r>
          </w:p>
        </w:tc>
        <w:tc>
          <w:tcPr>
            <w:tcW w:w="2126" w:type="dxa"/>
          </w:tcPr>
          <w:p w14:paraId="7AE88BCF" w14:textId="77777777" w:rsidR="009A4F2E" w:rsidRPr="00171143" w:rsidRDefault="009A4F2E" w:rsidP="00171143">
            <w:pPr>
              <w:rPr>
                <w:color w:val="000000"/>
                <w:sz w:val="24"/>
                <w:szCs w:val="24"/>
              </w:rPr>
            </w:pPr>
            <w:r w:rsidRPr="00171143">
              <w:rPr>
                <w:color w:val="000000"/>
                <w:sz w:val="24"/>
                <w:szCs w:val="24"/>
              </w:rPr>
              <w:t>Сеть интернет</w:t>
            </w:r>
          </w:p>
        </w:tc>
        <w:tc>
          <w:tcPr>
            <w:tcW w:w="2551" w:type="dxa"/>
          </w:tcPr>
          <w:p w14:paraId="4648799D" w14:textId="77777777" w:rsidR="009A4F2E" w:rsidRPr="00171143" w:rsidRDefault="009A4F2E" w:rsidP="00171143">
            <w:pPr>
              <w:rPr>
                <w:color w:val="000000"/>
                <w:sz w:val="24"/>
                <w:szCs w:val="24"/>
                <w:lang w:val="en-US"/>
              </w:rPr>
            </w:pPr>
            <w:r w:rsidRPr="00C52E78">
              <w:rPr>
                <w:color w:val="000000"/>
                <w:sz w:val="24"/>
                <w:szCs w:val="24"/>
              </w:rPr>
              <w:t>Простота.</w:t>
            </w:r>
          </w:p>
        </w:tc>
        <w:tc>
          <w:tcPr>
            <w:tcW w:w="3828" w:type="dxa"/>
          </w:tcPr>
          <w:p w14:paraId="656E47C9" w14:textId="77777777" w:rsidR="009A4F2E" w:rsidRPr="00171143" w:rsidRDefault="009A4F2E" w:rsidP="00171143">
            <w:pPr>
              <w:rPr>
                <w:color w:val="000000"/>
                <w:sz w:val="24"/>
                <w:szCs w:val="24"/>
              </w:rPr>
            </w:pPr>
            <w:r w:rsidRPr="00171143">
              <w:rPr>
                <w:sz w:val="24"/>
                <w:szCs w:val="24"/>
              </w:rPr>
              <w:t>Использование вычислений в алгоритме «управление потоком» - значительно снижает темп передачи пакетов, так как сами вычисления представляют собой определенные задержки, что плохо сказывается на передаче трафика.</w:t>
            </w:r>
          </w:p>
        </w:tc>
      </w:tr>
      <w:tr w:rsidR="009A4F2E" w:rsidRPr="00C52E78" w14:paraId="73824E14" w14:textId="77777777" w:rsidTr="00171143">
        <w:tc>
          <w:tcPr>
            <w:tcW w:w="988" w:type="dxa"/>
          </w:tcPr>
          <w:p w14:paraId="6546964D" w14:textId="77777777" w:rsidR="009A4F2E" w:rsidRPr="00171143" w:rsidRDefault="009A4F2E" w:rsidP="00171143">
            <w:pPr>
              <w:rPr>
                <w:color w:val="000000"/>
                <w:sz w:val="24"/>
                <w:szCs w:val="24"/>
              </w:rPr>
            </w:pPr>
            <w:r w:rsidRPr="00171143">
              <w:rPr>
                <w:color w:val="000000"/>
                <w:sz w:val="24"/>
                <w:szCs w:val="24"/>
                <w:lang w:val="en-US"/>
              </w:rPr>
              <w:t>Round Robin</w:t>
            </w:r>
          </w:p>
        </w:tc>
        <w:tc>
          <w:tcPr>
            <w:tcW w:w="2126" w:type="dxa"/>
          </w:tcPr>
          <w:p w14:paraId="600102DA" w14:textId="77777777" w:rsidR="009A4F2E" w:rsidRPr="00171143" w:rsidRDefault="009A4F2E" w:rsidP="00171143">
            <w:pPr>
              <w:rPr>
                <w:color w:val="000000"/>
                <w:sz w:val="24"/>
                <w:szCs w:val="24"/>
                <w:lang w:val="en-US"/>
              </w:rPr>
            </w:pPr>
            <w:r w:rsidRPr="00171143">
              <w:rPr>
                <w:color w:val="000000"/>
                <w:sz w:val="24"/>
                <w:szCs w:val="24"/>
              </w:rPr>
              <w:t xml:space="preserve">Сервер </w:t>
            </w:r>
            <w:r w:rsidRPr="00171143">
              <w:rPr>
                <w:color w:val="000000"/>
                <w:sz w:val="24"/>
                <w:szCs w:val="24"/>
                <w:lang w:val="en-US"/>
              </w:rPr>
              <w:t>DNS</w:t>
            </w:r>
          </w:p>
        </w:tc>
        <w:tc>
          <w:tcPr>
            <w:tcW w:w="2551" w:type="dxa"/>
          </w:tcPr>
          <w:p w14:paraId="21D76134" w14:textId="77777777" w:rsidR="009A4F2E" w:rsidRPr="00171143" w:rsidRDefault="009A4F2E" w:rsidP="00171143">
            <w:pPr>
              <w:rPr>
                <w:color w:val="000000"/>
                <w:sz w:val="24"/>
                <w:szCs w:val="24"/>
              </w:rPr>
            </w:pPr>
            <w:r w:rsidRPr="00171143">
              <w:rPr>
                <w:color w:val="000000"/>
                <w:sz w:val="24"/>
                <w:szCs w:val="24"/>
              </w:rPr>
              <w:t xml:space="preserve"> </w:t>
            </w:r>
            <w:r w:rsidRPr="00171143">
              <w:rPr>
                <w:sz w:val="24"/>
                <w:szCs w:val="24"/>
              </w:rPr>
              <w:t>Фактическая возможность осуществления в системе, поскольку нет зависимости от времени пакета. Отсутствует проблема возможного голодания.</w:t>
            </w:r>
          </w:p>
        </w:tc>
        <w:tc>
          <w:tcPr>
            <w:tcW w:w="3828" w:type="dxa"/>
          </w:tcPr>
          <w:p w14:paraId="5EB8D2F8" w14:textId="77777777" w:rsidR="009A4F2E" w:rsidRPr="00171143" w:rsidRDefault="009A4F2E" w:rsidP="00171143">
            <w:pPr>
              <w:rPr>
                <w:color w:val="000000"/>
                <w:sz w:val="24"/>
                <w:szCs w:val="24"/>
              </w:rPr>
            </w:pPr>
            <w:r w:rsidRPr="00171143">
              <w:rPr>
                <w:sz w:val="24"/>
                <w:szCs w:val="24"/>
              </w:rPr>
              <w:t>Все работы получают распределение ресурсов процессора. Чем выше квант времени, тем выше время отклика в системе. Чем меньше квант времени, тем выше издержки переключения контекста в системе. Выбор идеального кванта времени - действительно очень сложная задача в системе.</w:t>
            </w:r>
          </w:p>
        </w:tc>
      </w:tr>
      <w:tr w:rsidR="009A4F2E" w:rsidRPr="00C52E78" w14:paraId="36782515" w14:textId="77777777" w:rsidTr="00171143">
        <w:tc>
          <w:tcPr>
            <w:tcW w:w="988" w:type="dxa"/>
          </w:tcPr>
          <w:p w14:paraId="68FA5B3C" w14:textId="77777777" w:rsidR="009A4F2E" w:rsidRPr="00171143" w:rsidRDefault="009A4F2E" w:rsidP="00171143">
            <w:pPr>
              <w:rPr>
                <w:color w:val="000000"/>
                <w:sz w:val="24"/>
                <w:szCs w:val="24"/>
              </w:rPr>
            </w:pPr>
            <w:r w:rsidRPr="00171143">
              <w:rPr>
                <w:color w:val="000000"/>
                <w:sz w:val="24"/>
                <w:szCs w:val="24"/>
                <w:lang w:val="en-US"/>
              </w:rPr>
              <w:t>DRR</w:t>
            </w:r>
          </w:p>
        </w:tc>
        <w:tc>
          <w:tcPr>
            <w:tcW w:w="2126" w:type="dxa"/>
          </w:tcPr>
          <w:p w14:paraId="678B044E" w14:textId="77777777" w:rsidR="009A4F2E" w:rsidRPr="00171143" w:rsidRDefault="009A4F2E" w:rsidP="00171143">
            <w:pPr>
              <w:rPr>
                <w:color w:val="000000"/>
                <w:sz w:val="24"/>
                <w:szCs w:val="24"/>
              </w:rPr>
            </w:pPr>
            <w:r w:rsidRPr="00171143">
              <w:rPr>
                <w:color w:val="000000"/>
                <w:sz w:val="24"/>
                <w:szCs w:val="24"/>
              </w:rPr>
              <w:t xml:space="preserve">Сети </w:t>
            </w:r>
            <w:r w:rsidRPr="00171143">
              <w:rPr>
                <w:color w:val="000000"/>
                <w:sz w:val="24"/>
                <w:szCs w:val="24"/>
                <w:lang w:val="en-US"/>
              </w:rPr>
              <w:t>Ethernet</w:t>
            </w:r>
          </w:p>
        </w:tc>
        <w:tc>
          <w:tcPr>
            <w:tcW w:w="2551" w:type="dxa"/>
          </w:tcPr>
          <w:p w14:paraId="5B3119AC" w14:textId="77777777" w:rsidR="009A4F2E" w:rsidRPr="00171143" w:rsidRDefault="009A4F2E" w:rsidP="00171143">
            <w:pPr>
              <w:rPr>
                <w:color w:val="000000"/>
                <w:sz w:val="24"/>
                <w:szCs w:val="24"/>
              </w:rPr>
            </w:pPr>
            <w:r w:rsidRPr="00C52E78">
              <w:rPr>
                <w:color w:val="000000"/>
                <w:sz w:val="24"/>
                <w:szCs w:val="24"/>
              </w:rPr>
              <w:t xml:space="preserve">Функция накопления квантов выделяемого </w:t>
            </w:r>
            <w:r w:rsidRPr="00C52E78">
              <w:rPr>
                <w:color w:val="000000"/>
                <w:sz w:val="24"/>
                <w:szCs w:val="24"/>
              </w:rPr>
              <w:lastRenderedPageBreak/>
              <w:t>времени процессора позволяет обрабатывать пакеты любой длины. Простота реализации. Более точное выделение полосы при разбросе размеров пакетов в очередях.</w:t>
            </w:r>
          </w:p>
        </w:tc>
        <w:tc>
          <w:tcPr>
            <w:tcW w:w="3828" w:type="dxa"/>
          </w:tcPr>
          <w:p w14:paraId="05B2C690" w14:textId="77777777" w:rsidR="009A4F2E" w:rsidRPr="00171143" w:rsidRDefault="009A4F2E" w:rsidP="00171143">
            <w:pPr>
              <w:rPr>
                <w:color w:val="000000"/>
                <w:sz w:val="24"/>
                <w:szCs w:val="24"/>
              </w:rPr>
            </w:pPr>
            <w:r w:rsidRPr="00171143">
              <w:rPr>
                <w:color w:val="000000"/>
                <w:sz w:val="24"/>
                <w:szCs w:val="24"/>
              </w:rPr>
              <w:lastRenderedPageBreak/>
              <w:t xml:space="preserve">Относительно стабильная по скорости передачи работа </w:t>
            </w:r>
            <w:r w:rsidRPr="00171143">
              <w:rPr>
                <w:color w:val="000000"/>
                <w:sz w:val="24"/>
                <w:szCs w:val="24"/>
              </w:rPr>
              <w:lastRenderedPageBreak/>
              <w:t>алгоритма имеет большое время обслуживания за счет суммирования времени обслуживания больших пакетов [7].</w:t>
            </w:r>
          </w:p>
        </w:tc>
      </w:tr>
      <w:tr w:rsidR="009A4F2E" w:rsidRPr="00C52E78" w14:paraId="5A5DD0E0" w14:textId="77777777" w:rsidTr="00171143">
        <w:tc>
          <w:tcPr>
            <w:tcW w:w="988" w:type="dxa"/>
          </w:tcPr>
          <w:p w14:paraId="3A3354E5" w14:textId="77777777" w:rsidR="009A4F2E" w:rsidRPr="00171143" w:rsidRDefault="009A4F2E" w:rsidP="00171143">
            <w:pPr>
              <w:rPr>
                <w:color w:val="000000"/>
                <w:sz w:val="24"/>
                <w:szCs w:val="24"/>
              </w:rPr>
            </w:pPr>
            <w:r w:rsidRPr="00171143">
              <w:rPr>
                <w:color w:val="000000"/>
                <w:sz w:val="24"/>
                <w:szCs w:val="24"/>
                <w:lang w:val="en-US"/>
              </w:rPr>
              <w:lastRenderedPageBreak/>
              <w:t>GPS</w:t>
            </w:r>
          </w:p>
        </w:tc>
        <w:tc>
          <w:tcPr>
            <w:tcW w:w="2126" w:type="dxa"/>
          </w:tcPr>
          <w:p w14:paraId="5E4CACDB" w14:textId="77777777" w:rsidR="009A4F2E" w:rsidRPr="00171143" w:rsidRDefault="009A4F2E" w:rsidP="00171143">
            <w:pPr>
              <w:rPr>
                <w:color w:val="000000"/>
                <w:sz w:val="24"/>
                <w:szCs w:val="24"/>
              </w:rPr>
            </w:pPr>
            <w:r w:rsidRPr="00171143">
              <w:rPr>
                <w:color w:val="000000"/>
                <w:sz w:val="24"/>
                <w:szCs w:val="24"/>
              </w:rPr>
              <w:t>теоретическое</w:t>
            </w:r>
          </w:p>
        </w:tc>
        <w:tc>
          <w:tcPr>
            <w:tcW w:w="2551" w:type="dxa"/>
          </w:tcPr>
          <w:p w14:paraId="3E903B54" w14:textId="77777777" w:rsidR="009A4F2E" w:rsidRPr="00171143" w:rsidRDefault="009A4F2E" w:rsidP="00171143">
            <w:pPr>
              <w:rPr>
                <w:color w:val="000000"/>
                <w:sz w:val="24"/>
                <w:szCs w:val="24"/>
              </w:rPr>
            </w:pPr>
            <w:r w:rsidRPr="00171143">
              <w:rPr>
                <w:color w:val="000000"/>
                <w:sz w:val="24"/>
                <w:szCs w:val="24"/>
              </w:rPr>
              <w:t>Идеальная модель разделения ресурсов.</w:t>
            </w:r>
          </w:p>
        </w:tc>
        <w:tc>
          <w:tcPr>
            <w:tcW w:w="3828" w:type="dxa"/>
          </w:tcPr>
          <w:p w14:paraId="3E40E354" w14:textId="77777777" w:rsidR="009A4F2E" w:rsidRPr="00171143" w:rsidRDefault="009A4F2E" w:rsidP="00171143">
            <w:pPr>
              <w:rPr>
                <w:color w:val="000000"/>
                <w:sz w:val="24"/>
                <w:szCs w:val="24"/>
              </w:rPr>
            </w:pPr>
            <w:r w:rsidRPr="00171143">
              <w:rPr>
                <w:sz w:val="24"/>
                <w:szCs w:val="24"/>
              </w:rPr>
              <w:t>Алгоритм GPS в реальном оборудовании реализовать невозможно.</w:t>
            </w:r>
          </w:p>
        </w:tc>
      </w:tr>
      <w:tr w:rsidR="009A4F2E" w:rsidRPr="00C52E78" w14:paraId="7F359051" w14:textId="77777777" w:rsidTr="00171143">
        <w:tc>
          <w:tcPr>
            <w:tcW w:w="988" w:type="dxa"/>
          </w:tcPr>
          <w:p w14:paraId="5C230687" w14:textId="77777777" w:rsidR="009A4F2E" w:rsidRPr="00171143" w:rsidRDefault="009A4F2E" w:rsidP="00171143">
            <w:pPr>
              <w:rPr>
                <w:color w:val="000000"/>
                <w:sz w:val="24"/>
                <w:szCs w:val="24"/>
              </w:rPr>
            </w:pPr>
            <w:r w:rsidRPr="00171143">
              <w:rPr>
                <w:color w:val="000000"/>
                <w:sz w:val="24"/>
                <w:szCs w:val="24"/>
                <w:lang w:val="en-US"/>
              </w:rPr>
              <w:t>WFQ</w:t>
            </w:r>
          </w:p>
        </w:tc>
        <w:tc>
          <w:tcPr>
            <w:tcW w:w="2126" w:type="dxa"/>
          </w:tcPr>
          <w:p w14:paraId="46BE4B20" w14:textId="77777777" w:rsidR="009A4F2E" w:rsidRPr="00171143" w:rsidRDefault="009A4F2E" w:rsidP="00171143">
            <w:pPr>
              <w:rPr>
                <w:color w:val="000000"/>
                <w:sz w:val="24"/>
                <w:szCs w:val="24"/>
              </w:rPr>
            </w:pPr>
            <w:proofErr w:type="spellStart"/>
            <w:r w:rsidRPr="00171143">
              <w:rPr>
                <w:color w:val="000000"/>
                <w:sz w:val="24"/>
                <w:szCs w:val="24"/>
                <w:lang w:val="en-US"/>
              </w:rPr>
              <w:t>WiMax</w:t>
            </w:r>
            <w:proofErr w:type="spellEnd"/>
            <w:r w:rsidRPr="00171143">
              <w:rPr>
                <w:color w:val="000000"/>
                <w:sz w:val="24"/>
                <w:szCs w:val="24"/>
              </w:rPr>
              <w:t xml:space="preserve"> сети</w:t>
            </w:r>
          </w:p>
        </w:tc>
        <w:tc>
          <w:tcPr>
            <w:tcW w:w="2551" w:type="dxa"/>
          </w:tcPr>
          <w:p w14:paraId="0D54DB8D" w14:textId="77777777" w:rsidR="009A4F2E" w:rsidRPr="00171143" w:rsidRDefault="009A4F2E" w:rsidP="00171143">
            <w:pPr>
              <w:rPr>
                <w:color w:val="000000"/>
                <w:sz w:val="24"/>
                <w:szCs w:val="24"/>
              </w:rPr>
            </w:pPr>
            <w:r w:rsidRPr="00C52E78">
              <w:rPr>
                <w:sz w:val="24"/>
                <w:szCs w:val="24"/>
              </w:rPr>
              <w:t>З</w:t>
            </w:r>
            <w:r w:rsidRPr="00171143">
              <w:rPr>
                <w:sz w:val="24"/>
                <w:szCs w:val="24"/>
              </w:rPr>
              <w:t xml:space="preserve">начение функции «виртуального времени </w:t>
            </w:r>
            <w:proofErr w:type="spellStart"/>
            <w:r w:rsidRPr="00171143">
              <w:rPr>
                <w:sz w:val="24"/>
                <w:szCs w:val="24"/>
              </w:rPr>
              <w:t>gps</w:t>
            </w:r>
            <w:proofErr w:type="spellEnd"/>
            <w:r w:rsidRPr="00171143">
              <w:rPr>
                <w:sz w:val="24"/>
                <w:szCs w:val="24"/>
              </w:rPr>
              <w:t>» возможно вычислять в момент поступления пакета в очередь</w:t>
            </w:r>
            <w:r w:rsidRPr="00C52E78">
              <w:rPr>
                <w:sz w:val="24"/>
                <w:szCs w:val="24"/>
              </w:rPr>
              <w:t>. П</w:t>
            </w:r>
            <w:r w:rsidRPr="00171143">
              <w:rPr>
                <w:sz w:val="24"/>
                <w:szCs w:val="24"/>
              </w:rPr>
              <w:t>акеты обслуживаются поочередно в соответствии со значением этой функции</w:t>
            </w:r>
            <w:r w:rsidRPr="00C52E78">
              <w:rPr>
                <w:sz w:val="24"/>
                <w:szCs w:val="24"/>
              </w:rPr>
              <w:t>. В</w:t>
            </w:r>
            <w:r w:rsidRPr="00171143">
              <w:rPr>
                <w:sz w:val="24"/>
                <w:szCs w:val="24"/>
              </w:rPr>
              <w:t xml:space="preserve"> процессе функционирования необходимо лишь обновлять значение этой функции.</w:t>
            </w:r>
          </w:p>
        </w:tc>
        <w:tc>
          <w:tcPr>
            <w:tcW w:w="3828" w:type="dxa"/>
          </w:tcPr>
          <w:p w14:paraId="0B776A4C" w14:textId="77777777" w:rsidR="009A4F2E" w:rsidRPr="00171143" w:rsidRDefault="009A4F2E" w:rsidP="00171143">
            <w:pPr>
              <w:rPr>
                <w:color w:val="000000"/>
                <w:sz w:val="24"/>
                <w:szCs w:val="24"/>
              </w:rPr>
            </w:pPr>
            <w:r w:rsidRPr="00C52E78">
              <w:rPr>
                <w:sz w:val="24"/>
                <w:szCs w:val="24"/>
              </w:rPr>
              <w:t>Н</w:t>
            </w:r>
            <w:r w:rsidRPr="00171143">
              <w:rPr>
                <w:sz w:val="24"/>
                <w:szCs w:val="24"/>
              </w:rPr>
              <w:t xml:space="preserve">акладные расходы, связанные с хранением и управлением множества </w:t>
            </w:r>
            <w:proofErr w:type="gramStart"/>
            <w:r w:rsidRPr="00171143">
              <w:rPr>
                <w:sz w:val="24"/>
                <w:szCs w:val="24"/>
              </w:rPr>
              <w:t>значений  необходимого</w:t>
            </w:r>
            <w:proofErr w:type="gramEnd"/>
            <w:r w:rsidRPr="00171143">
              <w:rPr>
                <w:sz w:val="24"/>
                <w:szCs w:val="24"/>
              </w:rPr>
              <w:t xml:space="preserve"> для обновления значения функции «виртуальное время GPS».</w:t>
            </w:r>
          </w:p>
        </w:tc>
      </w:tr>
      <w:tr w:rsidR="009A4F2E" w:rsidRPr="00C52E78" w14:paraId="0DEA9286" w14:textId="77777777" w:rsidTr="00171143">
        <w:tc>
          <w:tcPr>
            <w:tcW w:w="988" w:type="dxa"/>
          </w:tcPr>
          <w:p w14:paraId="44EE61CC" w14:textId="77777777" w:rsidR="009A4F2E" w:rsidRPr="00171143" w:rsidRDefault="009A4F2E" w:rsidP="00171143">
            <w:pPr>
              <w:rPr>
                <w:color w:val="000000"/>
                <w:sz w:val="24"/>
                <w:szCs w:val="24"/>
              </w:rPr>
            </w:pPr>
            <w:r w:rsidRPr="00171143">
              <w:rPr>
                <w:color w:val="000000"/>
                <w:sz w:val="24"/>
                <w:szCs w:val="24"/>
                <w:lang w:val="en-US"/>
              </w:rPr>
              <w:t>Virtual Clock</w:t>
            </w:r>
          </w:p>
        </w:tc>
        <w:tc>
          <w:tcPr>
            <w:tcW w:w="2126" w:type="dxa"/>
          </w:tcPr>
          <w:p w14:paraId="082A9805" w14:textId="77777777" w:rsidR="009A4F2E" w:rsidRPr="00171143" w:rsidRDefault="009A4F2E" w:rsidP="00171143">
            <w:pPr>
              <w:rPr>
                <w:color w:val="000000"/>
                <w:sz w:val="24"/>
                <w:szCs w:val="24"/>
              </w:rPr>
            </w:pPr>
            <w:r w:rsidRPr="00171143">
              <w:rPr>
                <w:color w:val="000000"/>
                <w:sz w:val="24"/>
                <w:szCs w:val="24"/>
              </w:rPr>
              <w:t>Беспроводные сенсорные сети</w:t>
            </w:r>
          </w:p>
        </w:tc>
        <w:tc>
          <w:tcPr>
            <w:tcW w:w="2551" w:type="dxa"/>
          </w:tcPr>
          <w:p w14:paraId="6516A12D" w14:textId="77777777" w:rsidR="009A4F2E" w:rsidRPr="00171143" w:rsidRDefault="009A4F2E" w:rsidP="00171143">
            <w:pPr>
              <w:rPr>
                <w:color w:val="000000"/>
                <w:sz w:val="24"/>
                <w:szCs w:val="24"/>
              </w:rPr>
            </w:pPr>
            <w:r w:rsidRPr="00C52E78">
              <w:rPr>
                <w:color w:val="000000"/>
                <w:sz w:val="24"/>
                <w:szCs w:val="24"/>
              </w:rPr>
              <w:t xml:space="preserve">Обеспечивает равные или меньшие задержки, чем </w:t>
            </w:r>
            <w:r w:rsidRPr="00C52E78">
              <w:rPr>
                <w:color w:val="000000"/>
                <w:sz w:val="24"/>
                <w:szCs w:val="24"/>
                <w:lang w:val="en-US"/>
              </w:rPr>
              <w:t>WFQ</w:t>
            </w:r>
            <w:r w:rsidRPr="00171143">
              <w:rPr>
                <w:color w:val="000000"/>
                <w:sz w:val="24"/>
                <w:szCs w:val="24"/>
              </w:rPr>
              <w:t>.</w:t>
            </w:r>
            <w:r w:rsidRPr="00C52E78">
              <w:rPr>
                <w:color w:val="000000"/>
                <w:sz w:val="24"/>
                <w:szCs w:val="24"/>
              </w:rPr>
              <w:t xml:space="preserve"> Вычисления параметров временной метки не зависит от поведения конкурирующих потоков.</w:t>
            </w:r>
          </w:p>
        </w:tc>
        <w:tc>
          <w:tcPr>
            <w:tcW w:w="3828" w:type="dxa"/>
          </w:tcPr>
          <w:p w14:paraId="30321F61" w14:textId="77777777" w:rsidR="009A4F2E" w:rsidRPr="00171143" w:rsidRDefault="009A4F2E" w:rsidP="00171143">
            <w:pPr>
              <w:rPr>
                <w:color w:val="000000"/>
                <w:sz w:val="24"/>
                <w:szCs w:val="24"/>
              </w:rPr>
            </w:pPr>
            <w:r w:rsidRPr="00171143">
              <w:rPr>
                <w:color w:val="000000"/>
                <w:sz w:val="24"/>
                <w:szCs w:val="24"/>
              </w:rPr>
              <w:t>При возникновении задержек отправки пакетов узлами, штампы виртуального времени будут отличаться от реального, что повлечет за собой серьезное увеличение задержки.</w:t>
            </w:r>
          </w:p>
        </w:tc>
      </w:tr>
      <w:tr w:rsidR="009A4F2E" w:rsidRPr="00C52E78" w14:paraId="36E42EF1" w14:textId="77777777" w:rsidTr="00171143">
        <w:tc>
          <w:tcPr>
            <w:tcW w:w="988" w:type="dxa"/>
          </w:tcPr>
          <w:p w14:paraId="7B03E0B0" w14:textId="77777777" w:rsidR="009A4F2E" w:rsidRPr="00171143" w:rsidRDefault="009A4F2E" w:rsidP="00171143">
            <w:pPr>
              <w:rPr>
                <w:color w:val="000000"/>
                <w:sz w:val="24"/>
                <w:szCs w:val="24"/>
              </w:rPr>
            </w:pPr>
            <w:r w:rsidRPr="00171143">
              <w:rPr>
                <w:color w:val="000000"/>
                <w:sz w:val="24"/>
                <w:szCs w:val="24"/>
              </w:rPr>
              <w:t>Новый метод</w:t>
            </w:r>
          </w:p>
        </w:tc>
        <w:tc>
          <w:tcPr>
            <w:tcW w:w="2126" w:type="dxa"/>
          </w:tcPr>
          <w:p w14:paraId="5ECFC11D" w14:textId="77777777" w:rsidR="009A4F2E" w:rsidRPr="00171143" w:rsidRDefault="009A4F2E" w:rsidP="00171143">
            <w:pPr>
              <w:rPr>
                <w:color w:val="000000"/>
                <w:sz w:val="24"/>
                <w:szCs w:val="24"/>
              </w:rPr>
            </w:pPr>
            <w:r w:rsidRPr="00171143">
              <w:rPr>
                <w:color w:val="000000"/>
                <w:sz w:val="24"/>
                <w:szCs w:val="24"/>
              </w:rPr>
              <w:t>Бортовые сети</w:t>
            </w:r>
          </w:p>
        </w:tc>
        <w:tc>
          <w:tcPr>
            <w:tcW w:w="2551" w:type="dxa"/>
          </w:tcPr>
          <w:p w14:paraId="63305511" w14:textId="77777777" w:rsidR="009A4F2E" w:rsidRPr="00171143" w:rsidRDefault="009A4F2E" w:rsidP="00171143">
            <w:pPr>
              <w:rPr>
                <w:color w:val="000000"/>
                <w:sz w:val="24"/>
                <w:szCs w:val="24"/>
              </w:rPr>
            </w:pPr>
            <w:r w:rsidRPr="00171143">
              <w:rPr>
                <w:color w:val="000000"/>
                <w:sz w:val="24"/>
                <w:szCs w:val="24"/>
              </w:rPr>
              <w:t xml:space="preserve"> </w:t>
            </w:r>
            <w:r w:rsidRPr="00171143">
              <w:rPr>
                <w:sz w:val="24"/>
                <w:szCs w:val="24"/>
              </w:rPr>
              <w:t xml:space="preserve">Таблица расписания имеет интуитивно понятный интерфейс и принцип работы, что упрощает задачи пользователя, </w:t>
            </w:r>
            <w:r w:rsidRPr="00171143">
              <w:rPr>
                <w:sz w:val="24"/>
                <w:szCs w:val="24"/>
              </w:rPr>
              <w:lastRenderedPageBreak/>
              <w:t>перманентен во времени и имеет достаточно высокую скорость передачи трафика. При этом каждый раз метод «ищет» наиболее оптимальное решение для расстановки пакетов и установки длительности эпохи путем расчетов, учитывая приоритеты пакетов, что позволяет избавится от утери пакетов.</w:t>
            </w:r>
          </w:p>
        </w:tc>
        <w:tc>
          <w:tcPr>
            <w:tcW w:w="3828" w:type="dxa"/>
          </w:tcPr>
          <w:p w14:paraId="503C5DB8" w14:textId="77777777" w:rsidR="009A4F2E" w:rsidRPr="00171143" w:rsidRDefault="009A4F2E" w:rsidP="00171143">
            <w:pPr>
              <w:rPr>
                <w:color w:val="000000"/>
                <w:sz w:val="24"/>
                <w:szCs w:val="24"/>
              </w:rPr>
            </w:pPr>
          </w:p>
        </w:tc>
      </w:tr>
    </w:tbl>
    <w:p w14:paraId="6AE997E2" w14:textId="77777777" w:rsidR="009A4F2E" w:rsidRPr="00171143" w:rsidRDefault="009A4F2E" w:rsidP="009A4F2E">
      <w:pPr>
        <w:rPr>
          <w:color w:val="000000"/>
          <w:sz w:val="24"/>
          <w:szCs w:val="24"/>
        </w:rPr>
      </w:pPr>
    </w:p>
    <w:p w14:paraId="1E74AC1E" w14:textId="0AA7986B" w:rsidR="009A4F2E" w:rsidRPr="00171143" w:rsidRDefault="009A4F2E" w:rsidP="009A4F2E">
      <w:pPr>
        <w:rPr>
          <w:color w:val="000000"/>
          <w:sz w:val="24"/>
          <w:szCs w:val="24"/>
        </w:rPr>
      </w:pPr>
      <w:r w:rsidRPr="00171143">
        <w:rPr>
          <w:color w:val="000000"/>
          <w:sz w:val="24"/>
          <w:szCs w:val="24"/>
        </w:rPr>
        <w:t xml:space="preserve">Основываясь на этом анализе, можно сделать вывод, что </w:t>
      </w:r>
      <w:r w:rsidRPr="00C52E78">
        <w:rPr>
          <w:color w:val="000000"/>
          <w:sz w:val="24"/>
          <w:szCs w:val="24"/>
        </w:rPr>
        <w:t>новый метод планировани</w:t>
      </w:r>
      <w:r>
        <w:rPr>
          <w:color w:val="000000"/>
          <w:sz w:val="24"/>
          <w:szCs w:val="24"/>
        </w:rPr>
        <w:t>я и</w:t>
      </w:r>
      <w:r w:rsidRPr="00171143">
        <w:rPr>
          <w:color w:val="000000"/>
          <w:sz w:val="24"/>
          <w:szCs w:val="24"/>
        </w:rPr>
        <w:t>меет большое преимущество перед другими алгоритмами по ряду причин, что подчеркивает актуальность использования протокола СТП-ИСС14 в бортовых сетях.</w:t>
      </w:r>
    </w:p>
    <w:p w14:paraId="7CFBCDD7" w14:textId="77777777" w:rsidR="009A4F2E" w:rsidRPr="00171143" w:rsidRDefault="009A4F2E" w:rsidP="009A4F2E">
      <w:pPr>
        <w:rPr>
          <w:color w:val="000000"/>
          <w:sz w:val="24"/>
          <w:szCs w:val="24"/>
        </w:rPr>
      </w:pPr>
    </w:p>
    <w:p w14:paraId="6314B43A" w14:textId="77777777" w:rsidR="009A4F2E" w:rsidRPr="00171143" w:rsidRDefault="009A4F2E" w:rsidP="009A4F2E">
      <w:pPr>
        <w:spacing w:line="360" w:lineRule="auto"/>
        <w:ind w:left="-567" w:firstLine="567"/>
        <w:jc w:val="both"/>
        <w:rPr>
          <w:b/>
          <w:sz w:val="24"/>
          <w:szCs w:val="24"/>
        </w:rPr>
      </w:pPr>
      <w:r w:rsidRPr="00171143">
        <w:rPr>
          <w:b/>
          <w:sz w:val="24"/>
          <w:szCs w:val="24"/>
        </w:rPr>
        <w:t>Библиографический список</w:t>
      </w:r>
    </w:p>
    <w:p w14:paraId="2C53107B" w14:textId="77777777" w:rsidR="009A4F2E" w:rsidRPr="00171143" w:rsidRDefault="009A4F2E" w:rsidP="009A4F2E">
      <w:pPr>
        <w:pStyle w:val="a4"/>
        <w:numPr>
          <w:ilvl w:val="0"/>
          <w:numId w:val="1"/>
        </w:numPr>
        <w:rPr>
          <w:sz w:val="24"/>
          <w:szCs w:val="24"/>
          <w:lang w:eastAsia="ru-RU"/>
        </w:rPr>
      </w:pPr>
      <w:r w:rsidRPr="00171143">
        <w:rPr>
          <w:sz w:val="24"/>
          <w:szCs w:val="24"/>
        </w:rPr>
        <w:t xml:space="preserve">Коробков. «Метод планирования канальных ресурсов в бортовых сетях </w:t>
      </w:r>
      <w:proofErr w:type="spellStart"/>
      <w:r w:rsidRPr="00171143">
        <w:rPr>
          <w:sz w:val="24"/>
          <w:szCs w:val="24"/>
        </w:rPr>
        <w:t>SpaceWire</w:t>
      </w:r>
      <w:proofErr w:type="spellEnd"/>
      <w:r w:rsidRPr="00171143">
        <w:rPr>
          <w:sz w:val="24"/>
          <w:szCs w:val="24"/>
        </w:rPr>
        <w:t xml:space="preserve"> c технологией TDMA»</w:t>
      </w:r>
    </w:p>
    <w:p w14:paraId="09ABF862" w14:textId="77777777" w:rsidR="009A4F2E" w:rsidRPr="00171143" w:rsidRDefault="009A4F2E" w:rsidP="009A4F2E">
      <w:pPr>
        <w:pStyle w:val="a4"/>
        <w:numPr>
          <w:ilvl w:val="0"/>
          <w:numId w:val="1"/>
        </w:numPr>
        <w:rPr>
          <w:sz w:val="24"/>
          <w:szCs w:val="24"/>
          <w:lang w:eastAsia="ru-RU"/>
        </w:rPr>
      </w:pPr>
      <w:r w:rsidRPr="00171143">
        <w:rPr>
          <w:sz w:val="24"/>
          <w:szCs w:val="24"/>
        </w:rPr>
        <w:t>Е.Ф. Кучерявый «Управление трафиком и качество обслуживания в сети Интернет»</w:t>
      </w:r>
    </w:p>
    <w:p w14:paraId="256475D6" w14:textId="77777777" w:rsidR="009A4F2E" w:rsidRPr="00171143" w:rsidRDefault="009A4F2E" w:rsidP="009A4F2E">
      <w:pPr>
        <w:pStyle w:val="a4"/>
        <w:numPr>
          <w:ilvl w:val="0"/>
          <w:numId w:val="1"/>
        </w:numPr>
        <w:rPr>
          <w:sz w:val="24"/>
          <w:szCs w:val="24"/>
          <w:lang w:eastAsia="ru-RU"/>
        </w:rPr>
      </w:pPr>
      <w:r w:rsidRPr="00171143">
        <w:rPr>
          <w:sz w:val="24"/>
          <w:szCs w:val="24"/>
        </w:rPr>
        <w:t xml:space="preserve">И.Л. Коробков Н.Ю. </w:t>
      </w:r>
      <w:proofErr w:type="gramStart"/>
      <w:r w:rsidRPr="00171143">
        <w:rPr>
          <w:sz w:val="24"/>
          <w:szCs w:val="24"/>
        </w:rPr>
        <w:t>Чумакова  «</w:t>
      </w:r>
      <w:proofErr w:type="gramEnd"/>
      <w:r w:rsidRPr="00171143">
        <w:rPr>
          <w:sz w:val="24"/>
          <w:szCs w:val="24"/>
        </w:rPr>
        <w:t>Алгоритм построения таблицы расписания для транспортного протокола СТП-ИСС»</w:t>
      </w:r>
    </w:p>
    <w:p w14:paraId="1A0948FE" w14:textId="77777777" w:rsidR="009A4F2E" w:rsidRPr="00171143" w:rsidRDefault="009A4F2E" w:rsidP="009A4F2E">
      <w:pPr>
        <w:pStyle w:val="a4"/>
        <w:numPr>
          <w:ilvl w:val="0"/>
          <w:numId w:val="1"/>
        </w:numPr>
        <w:rPr>
          <w:sz w:val="24"/>
          <w:szCs w:val="24"/>
          <w:lang w:val="en-US" w:eastAsia="ru-RU"/>
        </w:rPr>
      </w:pPr>
      <w:r w:rsidRPr="00171143">
        <w:rPr>
          <w:sz w:val="24"/>
          <w:szCs w:val="24"/>
          <w:lang w:val="en-US"/>
        </w:rPr>
        <w:t>Abhay Kumar J. Parekh</w:t>
      </w:r>
      <w:r w:rsidRPr="00171143">
        <w:rPr>
          <w:sz w:val="24"/>
          <w:szCs w:val="24"/>
          <w:lang w:val="en-US" w:eastAsia="ru-RU"/>
        </w:rPr>
        <w:t xml:space="preserve"> «</w:t>
      </w:r>
      <w:r w:rsidRPr="00171143">
        <w:rPr>
          <w:sz w:val="24"/>
          <w:szCs w:val="24"/>
          <w:lang w:val="en-US"/>
        </w:rPr>
        <w:t xml:space="preserve">A Generalized Processor Sharing Approach to Flow Control </w:t>
      </w:r>
      <w:proofErr w:type="gramStart"/>
      <w:r w:rsidRPr="00171143">
        <w:rPr>
          <w:sz w:val="24"/>
          <w:szCs w:val="24"/>
          <w:lang w:val="en-US"/>
        </w:rPr>
        <w:t>In</w:t>
      </w:r>
      <w:proofErr w:type="gramEnd"/>
      <w:r w:rsidRPr="00171143">
        <w:rPr>
          <w:sz w:val="24"/>
          <w:szCs w:val="24"/>
          <w:lang w:val="en-US"/>
        </w:rPr>
        <w:t xml:space="preserve"> Integrated Services Networks</w:t>
      </w:r>
      <w:r w:rsidRPr="00171143">
        <w:rPr>
          <w:sz w:val="24"/>
          <w:szCs w:val="24"/>
          <w:lang w:val="en-US" w:eastAsia="ru-RU"/>
        </w:rPr>
        <w:t>»</w:t>
      </w:r>
    </w:p>
    <w:p w14:paraId="7141FF3A" w14:textId="77777777" w:rsidR="009A4F2E" w:rsidRPr="00171143" w:rsidRDefault="009A4F2E" w:rsidP="009A4F2E">
      <w:pPr>
        <w:pStyle w:val="a4"/>
        <w:numPr>
          <w:ilvl w:val="0"/>
          <w:numId w:val="1"/>
        </w:numPr>
        <w:rPr>
          <w:sz w:val="24"/>
          <w:szCs w:val="24"/>
          <w:lang w:val="en-US" w:eastAsia="ru-RU"/>
        </w:rPr>
      </w:pPr>
      <w:r w:rsidRPr="00171143">
        <w:rPr>
          <w:sz w:val="24"/>
          <w:szCs w:val="24"/>
          <w:lang w:val="en-US"/>
        </w:rPr>
        <w:t xml:space="preserve">Sankar Padmanabhan </w:t>
      </w:r>
      <w:proofErr w:type="spellStart"/>
      <w:r w:rsidRPr="00171143">
        <w:rPr>
          <w:sz w:val="24"/>
          <w:szCs w:val="24"/>
          <w:lang w:val="en-US"/>
        </w:rPr>
        <w:t>Chinna</w:t>
      </w:r>
      <w:proofErr w:type="spellEnd"/>
      <w:r w:rsidRPr="00171143">
        <w:rPr>
          <w:sz w:val="24"/>
          <w:szCs w:val="24"/>
          <w:lang w:val="en-US"/>
        </w:rPr>
        <w:t xml:space="preserve"> </w:t>
      </w:r>
      <w:proofErr w:type="spellStart"/>
      <w:r w:rsidRPr="00171143">
        <w:rPr>
          <w:sz w:val="24"/>
          <w:szCs w:val="24"/>
          <w:lang w:val="en-US"/>
        </w:rPr>
        <w:t>Chellamuthu</w:t>
      </w:r>
      <w:proofErr w:type="spellEnd"/>
      <w:r w:rsidRPr="00171143">
        <w:rPr>
          <w:sz w:val="24"/>
          <w:szCs w:val="24"/>
          <w:lang w:val="en-US"/>
        </w:rPr>
        <w:t xml:space="preserve"> «Virtual clock scheduling algorithm for video streaming»</w:t>
      </w:r>
    </w:p>
    <w:p w14:paraId="0BE954CD" w14:textId="77777777" w:rsidR="009A4F2E" w:rsidRPr="00171143" w:rsidRDefault="009A4F2E" w:rsidP="009A4F2E">
      <w:pPr>
        <w:pStyle w:val="a4"/>
        <w:numPr>
          <w:ilvl w:val="0"/>
          <w:numId w:val="1"/>
        </w:numPr>
        <w:rPr>
          <w:sz w:val="24"/>
          <w:szCs w:val="24"/>
          <w:lang w:eastAsia="ru-RU"/>
        </w:rPr>
      </w:pPr>
      <w:r w:rsidRPr="00171143">
        <w:rPr>
          <w:sz w:val="24"/>
          <w:szCs w:val="24"/>
          <w:lang w:val="en-US"/>
        </w:rPr>
        <w:t>Round</w:t>
      </w:r>
      <w:r w:rsidRPr="00171143">
        <w:rPr>
          <w:sz w:val="24"/>
          <w:szCs w:val="24"/>
        </w:rPr>
        <w:t xml:space="preserve"> </w:t>
      </w:r>
      <w:r w:rsidRPr="00171143">
        <w:rPr>
          <w:sz w:val="24"/>
          <w:szCs w:val="24"/>
          <w:lang w:val="en-US"/>
        </w:rPr>
        <w:t>Robin</w:t>
      </w:r>
      <w:r w:rsidRPr="00171143">
        <w:rPr>
          <w:sz w:val="24"/>
          <w:szCs w:val="24"/>
        </w:rPr>
        <w:t xml:space="preserve"> </w:t>
      </w:r>
      <w:r w:rsidRPr="00171143">
        <w:rPr>
          <w:sz w:val="24"/>
          <w:szCs w:val="24"/>
          <w:lang w:val="en-US"/>
        </w:rPr>
        <w:t>URL</w:t>
      </w:r>
      <w:r w:rsidRPr="00171143">
        <w:rPr>
          <w:sz w:val="24"/>
          <w:szCs w:val="24"/>
        </w:rPr>
        <w:t>:</w:t>
      </w:r>
      <w:hyperlink r:id="rId7" w:history="1">
        <w:r w:rsidRPr="00171143">
          <w:rPr>
            <w:rStyle w:val="a5"/>
            <w:sz w:val="24"/>
            <w:szCs w:val="24"/>
            <w:lang w:val="en-US"/>
          </w:rPr>
          <w:t>https</w:t>
        </w:r>
        <w:r w:rsidRPr="00171143">
          <w:rPr>
            <w:rStyle w:val="a5"/>
            <w:sz w:val="24"/>
            <w:szCs w:val="24"/>
          </w:rPr>
          <w:t>://</w:t>
        </w:r>
        <w:proofErr w:type="spellStart"/>
        <w:r w:rsidRPr="00171143">
          <w:rPr>
            <w:rStyle w:val="a5"/>
            <w:sz w:val="24"/>
            <w:szCs w:val="24"/>
            <w:lang w:val="en-US"/>
          </w:rPr>
          <w:t>ru</w:t>
        </w:r>
        <w:proofErr w:type="spellEnd"/>
        <w:r w:rsidRPr="00171143">
          <w:rPr>
            <w:rStyle w:val="a5"/>
            <w:sz w:val="24"/>
            <w:szCs w:val="24"/>
          </w:rPr>
          <w:t>.</w:t>
        </w:r>
        <w:proofErr w:type="spellStart"/>
        <w:r w:rsidRPr="00171143">
          <w:rPr>
            <w:rStyle w:val="a5"/>
            <w:sz w:val="24"/>
            <w:szCs w:val="24"/>
            <w:lang w:val="en-US"/>
          </w:rPr>
          <w:t>bmstu</w:t>
        </w:r>
        <w:proofErr w:type="spellEnd"/>
        <w:r w:rsidRPr="00171143">
          <w:rPr>
            <w:rStyle w:val="a5"/>
            <w:sz w:val="24"/>
            <w:szCs w:val="24"/>
          </w:rPr>
          <w:t>.</w:t>
        </w:r>
        <w:r w:rsidRPr="00171143">
          <w:rPr>
            <w:rStyle w:val="a5"/>
            <w:sz w:val="24"/>
            <w:szCs w:val="24"/>
            <w:lang w:val="en-US"/>
          </w:rPr>
          <w:t>wiki</w:t>
        </w:r>
        <w:r w:rsidRPr="00171143">
          <w:rPr>
            <w:rStyle w:val="a5"/>
            <w:sz w:val="24"/>
            <w:szCs w:val="24"/>
          </w:rPr>
          <w:t>/</w:t>
        </w:r>
        <w:r w:rsidRPr="00171143">
          <w:rPr>
            <w:rStyle w:val="a5"/>
            <w:sz w:val="24"/>
            <w:szCs w:val="24"/>
            <w:lang w:val="en-US"/>
          </w:rPr>
          <w:t>Round</w:t>
        </w:r>
        <w:r w:rsidRPr="00171143">
          <w:rPr>
            <w:rStyle w:val="a5"/>
            <w:sz w:val="24"/>
            <w:szCs w:val="24"/>
          </w:rPr>
          <w:t>-</w:t>
        </w:r>
        <w:r w:rsidRPr="00171143">
          <w:rPr>
            <w:rStyle w:val="a5"/>
            <w:sz w:val="24"/>
            <w:szCs w:val="24"/>
            <w:lang w:val="en-US"/>
          </w:rPr>
          <w:t>robin</w:t>
        </w:r>
      </w:hyperlink>
      <w:r w:rsidRPr="00171143">
        <w:rPr>
          <w:sz w:val="24"/>
          <w:szCs w:val="24"/>
        </w:rPr>
        <w:t xml:space="preserve"> (дата обращения 01.04.2020)</w:t>
      </w:r>
    </w:p>
    <w:p w14:paraId="1166F259" w14:textId="77777777" w:rsidR="009A4F2E" w:rsidRPr="00171143" w:rsidRDefault="009A4F2E" w:rsidP="009A4F2E">
      <w:pPr>
        <w:pStyle w:val="a4"/>
        <w:numPr>
          <w:ilvl w:val="0"/>
          <w:numId w:val="1"/>
        </w:numPr>
        <w:rPr>
          <w:sz w:val="24"/>
          <w:szCs w:val="24"/>
          <w:lang w:eastAsia="ru-RU"/>
        </w:rPr>
      </w:pPr>
      <w:r w:rsidRPr="00171143">
        <w:rPr>
          <w:sz w:val="24"/>
          <w:szCs w:val="24"/>
        </w:rPr>
        <w:t xml:space="preserve">Ю.А. Иванов А.С. Пастухов А.С. </w:t>
      </w:r>
      <w:proofErr w:type="spellStart"/>
      <w:r w:rsidRPr="00171143">
        <w:rPr>
          <w:sz w:val="24"/>
          <w:szCs w:val="24"/>
        </w:rPr>
        <w:t>Бургар</w:t>
      </w:r>
      <w:proofErr w:type="spellEnd"/>
      <w:r w:rsidRPr="00171143">
        <w:rPr>
          <w:sz w:val="24"/>
          <w:szCs w:val="24"/>
        </w:rPr>
        <w:t xml:space="preserve"> «Сравнительный анализ алгоритмов обслуживания очередей на качество передачи </w:t>
      </w:r>
      <w:proofErr w:type="spellStart"/>
      <w:r w:rsidRPr="00171143">
        <w:rPr>
          <w:sz w:val="24"/>
          <w:szCs w:val="24"/>
        </w:rPr>
        <w:t>видеотрафика</w:t>
      </w:r>
      <w:proofErr w:type="spellEnd"/>
      <w:r w:rsidRPr="00171143">
        <w:rPr>
          <w:sz w:val="24"/>
          <w:szCs w:val="24"/>
        </w:rPr>
        <w:t>»</w:t>
      </w:r>
    </w:p>
    <w:p w14:paraId="356C0AD0" w14:textId="77777777" w:rsidR="009A4F2E" w:rsidRPr="00171143" w:rsidRDefault="009A4F2E" w:rsidP="009A4F2E">
      <w:pPr>
        <w:rPr>
          <w:sz w:val="24"/>
          <w:szCs w:val="24"/>
          <w:lang w:eastAsia="ru-RU"/>
        </w:rPr>
      </w:pPr>
    </w:p>
    <w:p w14:paraId="0CE7962C" w14:textId="77777777" w:rsidR="009A4F2E" w:rsidRPr="00171143" w:rsidRDefault="009A4F2E" w:rsidP="009A4F2E">
      <w:pPr>
        <w:pStyle w:val="a4"/>
        <w:rPr>
          <w:sz w:val="24"/>
          <w:szCs w:val="24"/>
          <w:lang w:eastAsia="ru-RU"/>
        </w:rPr>
      </w:pPr>
    </w:p>
    <w:p w14:paraId="2B78C9D6" w14:textId="77777777" w:rsidR="009A4F2E" w:rsidRPr="00171143" w:rsidRDefault="009A4F2E" w:rsidP="009A4F2E">
      <w:pPr>
        <w:shd w:val="clear" w:color="auto" w:fill="FFFFFF"/>
        <w:spacing w:before="100" w:beforeAutospacing="1" w:after="24" w:line="240" w:lineRule="auto"/>
        <w:rPr>
          <w:sz w:val="24"/>
          <w:szCs w:val="24"/>
          <w:lang w:eastAsia="ru-RU"/>
        </w:rPr>
      </w:pPr>
    </w:p>
    <w:p w14:paraId="53E3E4E4" w14:textId="77777777" w:rsidR="009A4F2E" w:rsidRPr="00171143" w:rsidRDefault="009A4F2E" w:rsidP="009A4F2E">
      <w:pPr>
        <w:rPr>
          <w:sz w:val="24"/>
          <w:szCs w:val="24"/>
        </w:rPr>
      </w:pPr>
    </w:p>
    <w:p w14:paraId="68D0E9F9" w14:textId="77777777" w:rsidR="009A4F2E" w:rsidRPr="00171143" w:rsidRDefault="009A4F2E" w:rsidP="009A4F2E">
      <w:pPr>
        <w:rPr>
          <w:sz w:val="24"/>
          <w:szCs w:val="24"/>
        </w:rPr>
      </w:pPr>
    </w:p>
    <w:p w14:paraId="31ACEBEB" w14:textId="77777777" w:rsidR="009A4F2E" w:rsidRPr="00171143" w:rsidRDefault="009A4F2E" w:rsidP="009A4F2E">
      <w:pPr>
        <w:rPr>
          <w:sz w:val="24"/>
          <w:szCs w:val="24"/>
        </w:rPr>
      </w:pPr>
    </w:p>
    <w:p w14:paraId="51E376E1" w14:textId="77777777" w:rsidR="009A4F2E" w:rsidRPr="00171143" w:rsidRDefault="009A4F2E" w:rsidP="009A4F2E">
      <w:pPr>
        <w:rPr>
          <w:rStyle w:val="a3"/>
          <w:b w:val="0"/>
          <w:bCs w:val="0"/>
          <w:sz w:val="24"/>
          <w:szCs w:val="24"/>
        </w:rPr>
      </w:pPr>
    </w:p>
    <w:p w14:paraId="1E546DC8" w14:textId="77777777" w:rsidR="009A4F2E" w:rsidRPr="00171143" w:rsidRDefault="009A4F2E" w:rsidP="009A4F2E">
      <w:pPr>
        <w:rPr>
          <w:sz w:val="24"/>
          <w:szCs w:val="24"/>
        </w:rPr>
      </w:pPr>
    </w:p>
    <w:p w14:paraId="2804558B" w14:textId="77777777" w:rsidR="009A4F2E" w:rsidRPr="00171143" w:rsidRDefault="009A4F2E" w:rsidP="009A4F2E">
      <w:pPr>
        <w:rPr>
          <w:sz w:val="24"/>
          <w:szCs w:val="24"/>
        </w:rPr>
      </w:pPr>
    </w:p>
    <w:p w14:paraId="42A3BD51" w14:textId="77777777" w:rsidR="008A7B26" w:rsidRDefault="009A4F2E"/>
    <w:sectPr w:rsidR="008A7B26" w:rsidSect="00171143">
      <w:footerReference w:type="default" r:id="rId8"/>
      <w:pgSz w:w="11906" w:h="16838"/>
      <w:pgMar w:top="1134" w:right="850" w:bottom="1134" w:left="1701" w:header="708"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116874"/>
      <w:docPartObj>
        <w:docPartGallery w:val="Page Numbers (Bottom of Page)"/>
        <w:docPartUnique/>
      </w:docPartObj>
    </w:sdtPr>
    <w:sdtEndPr/>
    <w:sdtContent>
      <w:p w14:paraId="37FA5BE7" w14:textId="77777777" w:rsidR="003D3F87" w:rsidRDefault="009A4F2E">
        <w:pPr>
          <w:pStyle w:val="ac"/>
          <w:jc w:val="center"/>
        </w:pPr>
        <w:r>
          <w:fldChar w:fldCharType="begin"/>
        </w:r>
        <w:r>
          <w:instrText>PAGE   \* MERGEFORMAT</w:instrText>
        </w:r>
        <w:r>
          <w:fldChar w:fldCharType="separate"/>
        </w:r>
        <w:r>
          <w:rPr>
            <w:noProof/>
          </w:rPr>
          <w:t>3</w:t>
        </w:r>
        <w:r>
          <w:fldChar w:fldCharType="end"/>
        </w:r>
      </w:p>
    </w:sdtContent>
  </w:sdt>
  <w:p w14:paraId="1AA4754D" w14:textId="77777777" w:rsidR="003D3F87" w:rsidRDefault="009A4F2E">
    <w:pPr>
      <w:pStyle w:val="ac"/>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D1E76"/>
    <w:multiLevelType w:val="hybridMultilevel"/>
    <w:tmpl w:val="419E9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4AA4B0D"/>
    <w:multiLevelType w:val="hybridMultilevel"/>
    <w:tmpl w:val="49C217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2E"/>
    <w:rsid w:val="009A4F2E"/>
    <w:rsid w:val="00AB71B0"/>
    <w:rsid w:val="00FE0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6683A"/>
  <w15:chartTrackingRefBased/>
  <w15:docId w15:val="{AF323028-2DC6-4F4C-88C3-06B2F06E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F2E"/>
    <w:pPr>
      <w:spacing w:after="200" w:line="276"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A4F2E"/>
    <w:rPr>
      <w:b/>
      <w:bCs/>
    </w:rPr>
  </w:style>
  <w:style w:type="paragraph" w:styleId="a4">
    <w:name w:val="List Paragraph"/>
    <w:basedOn w:val="a"/>
    <w:uiPriority w:val="34"/>
    <w:qFormat/>
    <w:rsid w:val="009A4F2E"/>
    <w:pPr>
      <w:ind w:left="720"/>
      <w:contextualSpacing/>
    </w:pPr>
  </w:style>
  <w:style w:type="character" w:styleId="a5">
    <w:name w:val="Hyperlink"/>
    <w:basedOn w:val="a0"/>
    <w:uiPriority w:val="99"/>
    <w:unhideWhenUsed/>
    <w:rsid w:val="009A4F2E"/>
    <w:rPr>
      <w:color w:val="0000FF"/>
      <w:u w:val="single"/>
    </w:rPr>
  </w:style>
  <w:style w:type="paragraph" w:styleId="a6">
    <w:name w:val="No Spacing"/>
    <w:uiPriority w:val="1"/>
    <w:qFormat/>
    <w:rsid w:val="009A4F2E"/>
    <w:pPr>
      <w:spacing w:after="0" w:line="240" w:lineRule="auto"/>
    </w:pPr>
    <w:rPr>
      <w:rFonts w:ascii="Times New Roman" w:hAnsi="Times New Roman" w:cs="Times New Roman"/>
      <w:sz w:val="28"/>
      <w:szCs w:val="28"/>
    </w:rPr>
  </w:style>
  <w:style w:type="table" w:styleId="a7">
    <w:name w:val="Table Grid"/>
    <w:basedOn w:val="a1"/>
    <w:uiPriority w:val="59"/>
    <w:rsid w:val="009A4F2E"/>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9A4F2E"/>
    <w:rPr>
      <w:sz w:val="16"/>
      <w:szCs w:val="16"/>
    </w:rPr>
  </w:style>
  <w:style w:type="paragraph" w:styleId="a9">
    <w:name w:val="annotation text"/>
    <w:basedOn w:val="a"/>
    <w:link w:val="aa"/>
    <w:uiPriority w:val="99"/>
    <w:unhideWhenUsed/>
    <w:rsid w:val="009A4F2E"/>
    <w:pPr>
      <w:spacing w:line="240" w:lineRule="auto"/>
    </w:pPr>
    <w:rPr>
      <w:sz w:val="20"/>
      <w:szCs w:val="20"/>
    </w:rPr>
  </w:style>
  <w:style w:type="character" w:customStyle="1" w:styleId="aa">
    <w:name w:val="Текст примечания Знак"/>
    <w:basedOn w:val="a0"/>
    <w:link w:val="a9"/>
    <w:uiPriority w:val="99"/>
    <w:rsid w:val="009A4F2E"/>
    <w:rPr>
      <w:rFonts w:ascii="Times New Roman" w:hAnsi="Times New Roman" w:cs="Times New Roman"/>
      <w:sz w:val="20"/>
      <w:szCs w:val="20"/>
    </w:rPr>
  </w:style>
  <w:style w:type="paragraph" w:styleId="ab">
    <w:name w:val="caption"/>
    <w:basedOn w:val="a"/>
    <w:next w:val="a"/>
    <w:uiPriority w:val="35"/>
    <w:unhideWhenUsed/>
    <w:qFormat/>
    <w:rsid w:val="009A4F2E"/>
    <w:pPr>
      <w:spacing w:line="240" w:lineRule="auto"/>
    </w:pPr>
    <w:rPr>
      <w:i/>
      <w:iCs/>
      <w:color w:val="44546A" w:themeColor="text2"/>
      <w:sz w:val="18"/>
      <w:szCs w:val="18"/>
    </w:rPr>
  </w:style>
  <w:style w:type="paragraph" w:styleId="ac">
    <w:name w:val="footer"/>
    <w:basedOn w:val="a"/>
    <w:link w:val="ad"/>
    <w:uiPriority w:val="99"/>
    <w:unhideWhenUsed/>
    <w:rsid w:val="009A4F2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9A4F2E"/>
    <w:rPr>
      <w:rFonts w:ascii="Times New Roman" w:hAnsi="Times New Roman" w:cs="Times New Roman"/>
      <w:sz w:val="28"/>
      <w:szCs w:val="28"/>
    </w:rPr>
  </w:style>
  <w:style w:type="paragraph" w:styleId="ae">
    <w:name w:val="Balloon Text"/>
    <w:basedOn w:val="a"/>
    <w:link w:val="af"/>
    <w:uiPriority w:val="99"/>
    <w:semiHidden/>
    <w:unhideWhenUsed/>
    <w:rsid w:val="009A4F2E"/>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9A4F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bmstu.wiki/Round-rob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2073</Words>
  <Characters>11820</Characters>
  <Application>Microsoft Office Word</Application>
  <DocSecurity>0</DocSecurity>
  <Lines>98</Lines>
  <Paragraphs>27</Paragraphs>
  <ScaleCrop>false</ScaleCrop>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Маха</dc:creator>
  <cp:keywords/>
  <dc:description/>
  <cp:lastModifiedBy>Маха</cp:lastModifiedBy>
  <cp:revision>1</cp:revision>
  <dcterms:created xsi:type="dcterms:W3CDTF">2020-05-19T11:10:00Z</dcterms:created>
  <dcterms:modified xsi:type="dcterms:W3CDTF">2020-05-19T11:12:00Z</dcterms:modified>
</cp:coreProperties>
</file>