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ackground w:color="F4F8FB"/>
  <w:body>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A5F" w:color="auto" w:val="clear"/>
            <w:tcMar>
              <w:top w:type="dxa" w:w="200"/>
              <w:left w:type="dxa" w:w="280"/>
              <w:bottom w:type="dxa" w:w="200"/>
              <w:right w:type="dxa" w:w="280"/>
            </w:tcMar>
          </w:tcPr>
          <w:p>
            <w:pPr>
              <w:spacing w:after="60"/>
            </w:pPr>
            <w:r>
              <w:rPr>
                <w:rFonts w:ascii="Calibri" w:cs="Calibri" w:eastAsia="Calibri" w:hAnsi="Calibri"/>
                <w:b/>
                <w:bCs/>
                <w:color w:val="8FD3C9"/>
                <w:spacing w:val="60"/>
                <w:sz w:val="18"/>
                <w:szCs w:val="18"/>
              </w:rPr>
              <w:t xml:space="preserve">PROJECT REPORT</w:t>
            </w:r>
          </w:p>
          <w:p>
            <w:pPr>
              <w:spacing w:after="60"/>
            </w:pPr>
            <w:r>
              <w:rPr>
                <w:rFonts w:ascii="Calibri" w:cs="Calibri" w:eastAsia="Calibri" w:hAnsi="Calibri"/>
                <w:b/>
                <w:bCs/>
                <w:color w:val="FFFFFF"/>
                <w:sz w:val="44"/>
                <w:szCs w:val="44"/>
              </w:rPr>
              <w:t xml:space="preserve">Customer Feedback &amp; Synthesizer</w:t>
            </w:r>
          </w:p>
          <w:p>
            <w:r>
              <w:rPr>
                <w:rFonts w:ascii="Calibri" w:cs="Calibri" w:eastAsia="Calibri" w:hAnsi="Calibri"/>
                <w:color w:val="CFE8F5"/>
                <w:sz w:val="26"/>
                <w:szCs w:val="26"/>
              </w:rPr>
              <w:t xml:space="preserve">AI Agent: FeedbackPulse AI  |  Built with n8n</w:t>
            </w:r>
          </w:p>
        </w:tc>
      </w:tr>
    </w:tbl>
    <w:p>
      <w:pPr>
        <w:pStyle w:val="Heading1"/>
        <w:keepNext/>
        <w:pBdr>
          <w:left w:val="single" w:color="2A9D8F" w:sz="24" w:space="8"/>
        </w:pBdr>
        <w:spacing w:after="110" w:before="280"/>
      </w:pPr>
      <w:r>
        <w:rPr>
          <w:rFonts w:ascii="Calibri" w:cs="Calibri" w:eastAsia="Calibri" w:hAnsi="Calibri"/>
          <w:b/>
          <w:bCs/>
          <w:color w:val="1F3A5F"/>
          <w:sz w:val="30"/>
          <w:szCs w:val="30"/>
        </w:rPr>
        <w:t xml:space="preserve">Goal of the Project</w:t>
      </w:r>
    </w:p>
    <w:p>
      <w:pPr>
        <w:spacing w:after="100" w:line="290"/>
      </w:pPr>
      <w:r>
        <w:rPr>
          <w:rFonts w:ascii="Calibri" w:cs="Calibri" w:eastAsia="Calibri" w:hAnsi="Calibri"/>
          <w:color w:val="33415C"/>
          <w:sz w:val="22"/>
          <w:szCs w:val="22"/>
        </w:rPr>
        <w:t xml:space="preserve">Customer Feedback &amp; Synthesizer aims to create an AI agent, FeedbackPulse AI, that automatically collects customer reviews, understands what customers are complaining about or asking for, and organizes the findings so the product team knows what to fix first.</w:t>
      </w:r>
    </w:p>
    <w:p>
      <w:pPr>
        <w:pStyle w:val="Heading1"/>
        <w:keepNext/>
        <w:pBdr>
          <w:left w:val="single" w:color="2A9D8F" w:sz="24" w:space="8"/>
        </w:pBdr>
        <w:spacing w:after="110" w:before="280"/>
      </w:pPr>
      <w:r>
        <w:rPr>
          <w:rFonts w:ascii="Calibri" w:cs="Calibri" w:eastAsia="Calibri" w:hAnsi="Calibri"/>
          <w:b/>
          <w:bCs/>
          <w:color w:val="1F3A5F"/>
          <w:sz w:val="30"/>
          <w:szCs w:val="30"/>
        </w:rPr>
        <w:t xml:space="preserve">Objective</w:t>
      </w:r>
    </w:p>
    <w:p>
      <w:pPr>
        <w:spacing w:after="100" w:line="290"/>
      </w:pPr>
      <w:r>
        <w:rPr>
          <w:rFonts w:ascii="Calibri" w:cs="Calibri" w:eastAsia="Calibri" w:hAnsi="Calibri"/>
          <w:color w:val="33415C"/>
          <w:sz w:val="22"/>
          <w:szCs w:val="22"/>
        </w:rPr>
        <w:t xml:space="preserve">The objective is to develop an n8n-based AI agent that fetches customer reviews on a schedule, uses an AI model to classify sentiment, issue type, and severity, groups similar feedback into recurring issues, assigns a priority, and stores the results in Google Sheets.</w:t>
      </w:r>
    </w:p>
    <w:p>
      <w:pPr>
        <w:pStyle w:val="Heading1"/>
        <w:keepNext/>
        <w:pBdr>
          <w:left w:val="single" w:color="2A9D8F" w:sz="24" w:space="8"/>
        </w:pBdr>
        <w:spacing w:after="110" w:before="280"/>
      </w:pPr>
      <w:r>
        <w:rPr>
          <w:rFonts w:ascii="Calibri" w:cs="Calibri" w:eastAsia="Calibri" w:hAnsi="Calibri"/>
          <w:b/>
          <w:bCs/>
          <w:color w:val="1F3A5F"/>
          <w:sz w:val="30"/>
          <w:szCs w:val="30"/>
        </w:rPr>
        <w:t xml:space="preserve">Requirements</w:t>
      </w:r>
    </w:p>
    <w:p>
      <w:pPr>
        <w:pStyle w:val="ListParagraph"/>
        <w:numPr>
          <w:ilvl w:val="0"/>
          <w:numId w:val="2"/>
        </w:numPr>
        <w:spacing w:after="50" w:line="280"/>
      </w:pPr>
      <w:r>
        <w:rPr>
          <w:rFonts w:ascii="Calibri" w:cs="Calibri" w:eastAsia="Calibri" w:hAnsi="Calibri"/>
          <w:b/>
          <w:bCs/>
          <w:color w:val="1F3A5F"/>
          <w:sz w:val="22"/>
          <w:szCs w:val="22"/>
        </w:rPr>
        <w:t xml:space="preserve">n8n:</w:t>
      </w:r>
      <w:r>
        <w:rPr>
          <w:rFonts w:ascii="Calibri" w:cs="Calibri" w:eastAsia="Calibri" w:hAnsi="Calibri"/>
          <w:color w:val="33415C"/>
          <w:sz w:val="22"/>
          <w:szCs w:val="22"/>
        </w:rPr>
        <w:t xml:space="preserve"> To build and automate the complete workflow.</w:t>
      </w:r>
    </w:p>
    <w:p>
      <w:pPr>
        <w:pStyle w:val="ListParagraph"/>
        <w:numPr>
          <w:ilvl w:val="0"/>
          <w:numId w:val="2"/>
        </w:numPr>
        <w:spacing w:after="50" w:line="280"/>
      </w:pPr>
      <w:r>
        <w:rPr>
          <w:rFonts w:ascii="Calibri" w:cs="Calibri" w:eastAsia="Calibri" w:hAnsi="Calibri"/>
          <w:b/>
          <w:bCs/>
          <w:color w:val="1F3A5F"/>
          <w:sz w:val="22"/>
          <w:szCs w:val="22"/>
        </w:rPr>
        <w:t xml:space="preserve">Apify API:</w:t>
      </w:r>
      <w:r>
        <w:rPr>
          <w:rFonts w:ascii="Calibri" w:cs="Calibri" w:eastAsia="Calibri" w:hAnsi="Calibri"/>
          <w:color w:val="33415C"/>
          <w:sz w:val="22"/>
          <w:szCs w:val="22"/>
        </w:rPr>
        <w:t xml:space="preserve"> To fetch customer reviews through the HTTP Request node.</w:t>
      </w:r>
    </w:p>
    <w:p>
      <w:pPr>
        <w:pStyle w:val="ListParagraph"/>
        <w:numPr>
          <w:ilvl w:val="0"/>
          <w:numId w:val="2"/>
        </w:numPr>
        <w:spacing w:after="50" w:line="280"/>
      </w:pPr>
      <w:r>
        <w:rPr>
          <w:rFonts w:ascii="Calibri" w:cs="Calibri" w:eastAsia="Calibri" w:hAnsi="Calibri"/>
          <w:b/>
          <w:bCs/>
          <w:color w:val="1F3A5F"/>
          <w:sz w:val="22"/>
          <w:szCs w:val="22"/>
        </w:rPr>
        <w:t xml:space="preserve">AI Language Model:</w:t>
      </w:r>
      <w:r>
        <w:rPr>
          <w:rFonts w:ascii="Calibri" w:cs="Calibri" w:eastAsia="Calibri" w:hAnsi="Calibri"/>
          <w:color w:val="33415C"/>
          <w:sz w:val="22"/>
          <w:szCs w:val="22"/>
        </w:rPr>
        <w:t xml:space="preserve"> To analyze and classify the reviews.</w:t>
      </w:r>
    </w:p>
    <w:p>
      <w:pPr>
        <w:pStyle w:val="ListParagraph"/>
        <w:numPr>
          <w:ilvl w:val="0"/>
          <w:numId w:val="2"/>
        </w:numPr>
        <w:spacing w:after="50" w:line="280"/>
      </w:pPr>
      <w:r>
        <w:rPr>
          <w:rFonts w:ascii="Calibri" w:cs="Calibri" w:eastAsia="Calibri" w:hAnsi="Calibri"/>
          <w:b/>
          <w:bCs/>
          <w:color w:val="1F3A5F"/>
          <w:sz w:val="22"/>
          <w:szCs w:val="22"/>
        </w:rPr>
        <w:t xml:space="preserve">Google Sheets:</w:t>
      </w:r>
      <w:r>
        <w:rPr>
          <w:rFonts w:ascii="Calibri" w:cs="Calibri" w:eastAsia="Calibri" w:hAnsi="Calibri"/>
          <w:color w:val="33415C"/>
          <w:sz w:val="22"/>
          <w:szCs w:val="22"/>
        </w:rPr>
        <w:t xml:space="preserve"> To read and store the processed feedback.</w:t>
      </w:r>
    </w:p>
    <w:p>
      <w:pPr>
        <w:pStyle w:val="ListParagraph"/>
        <w:numPr>
          <w:ilvl w:val="0"/>
          <w:numId w:val="2"/>
        </w:numPr>
        <w:spacing w:after="50" w:line="280"/>
      </w:pPr>
      <w:r>
        <w:rPr>
          <w:rFonts w:ascii="Calibri" w:cs="Calibri" w:eastAsia="Calibri" w:hAnsi="Calibri"/>
          <w:b/>
          <w:bCs/>
          <w:color w:val="1F3A5F"/>
          <w:sz w:val="22"/>
          <w:szCs w:val="22"/>
        </w:rPr>
        <w:t xml:space="preserve">Internet Connection:</w:t>
      </w:r>
      <w:r>
        <w:rPr>
          <w:rFonts w:ascii="Calibri" w:cs="Calibri" w:eastAsia="Calibri" w:hAnsi="Calibri"/>
          <w:color w:val="33415C"/>
          <w:sz w:val="22"/>
          <w:szCs w:val="22"/>
        </w:rPr>
        <w:t xml:space="preserve"> Required for communication between services.</w:t>
      </w:r>
    </w:p>
    <w:p>
      <w:pPr>
        <w:pStyle w:val="ListParagraph"/>
        <w:numPr>
          <w:ilvl w:val="0"/>
          <w:numId w:val="2"/>
        </w:numPr>
        <w:spacing w:after="50" w:line="280"/>
      </w:pPr>
      <w:r>
        <w:rPr>
          <w:rFonts w:ascii="Calibri" w:cs="Calibri" w:eastAsia="Calibri" w:hAnsi="Calibri"/>
          <w:b/>
          <w:bCs/>
          <w:color w:val="1F3A5F"/>
          <w:sz w:val="22"/>
          <w:szCs w:val="22"/>
        </w:rPr>
        <w:t xml:space="preserve">Laptop/Desktop:</w:t>
      </w:r>
      <w:r>
        <w:rPr>
          <w:rFonts w:ascii="Calibri" w:cs="Calibri" w:eastAsia="Calibri" w:hAnsi="Calibri"/>
          <w:color w:val="33415C"/>
          <w:sz w:val="22"/>
          <w:szCs w:val="22"/>
        </w:rPr>
        <w:t xml:space="preserve"> Required for development and testing.</w:t>
      </w:r>
    </w:p>
    <w:p>
      <w:pPr>
        <w:pStyle w:val="Heading1"/>
        <w:keepNext/>
        <w:pBdr>
          <w:left w:val="single" w:color="2A9D8F" w:sz="24" w:space="8"/>
        </w:pBdr>
        <w:spacing w:after="110" w:before="280"/>
      </w:pPr>
      <w:r>
        <w:rPr>
          <w:rFonts w:ascii="Calibri" w:cs="Calibri" w:eastAsia="Calibri" w:hAnsi="Calibri"/>
          <w:b/>
          <w:bCs/>
          <w:color w:val="1F3A5F"/>
          <w:sz w:val="30"/>
          <w:szCs w:val="30"/>
        </w:rPr>
        <w:t xml:space="preserve">Procedure</w:t>
      </w:r>
    </w:p>
    <w:p>
      <w:pPr>
        <w:pStyle w:val="ListParagraph"/>
        <w:numPr>
          <w:ilvl w:val="0"/>
          <w:numId w:val="3"/>
        </w:numPr>
        <w:spacing w:after="50" w:line="280"/>
      </w:pPr>
      <w:r>
        <w:rPr>
          <w:rFonts w:ascii="Calibri" w:cs="Calibri" w:eastAsia="Calibri" w:hAnsi="Calibri"/>
          <w:color w:val="33415C"/>
          <w:sz w:val="22"/>
          <w:szCs w:val="22"/>
        </w:rPr>
        <w:t xml:space="preserve">The Schedule Trigger starts the workflow automatically.</w:t>
      </w:r>
    </w:p>
    <w:p>
      <w:pPr>
        <w:pStyle w:val="ListParagraph"/>
        <w:numPr>
          <w:ilvl w:val="0"/>
          <w:numId w:val="3"/>
        </w:numPr>
        <w:spacing w:after="50" w:line="280"/>
      </w:pPr>
      <w:r>
        <w:rPr>
          <w:rFonts w:ascii="Calibri" w:cs="Calibri" w:eastAsia="Calibri" w:hAnsi="Calibri"/>
          <w:color w:val="33415C"/>
          <w:sz w:val="22"/>
          <w:szCs w:val="22"/>
        </w:rPr>
        <w:t xml:space="preserve">The HTTP Request node fetches customer reviews from the Apify API.</w:t>
      </w:r>
    </w:p>
    <w:p>
      <w:pPr>
        <w:pStyle w:val="ListParagraph"/>
        <w:numPr>
          <w:ilvl w:val="0"/>
          <w:numId w:val="3"/>
        </w:numPr>
        <w:spacing w:after="50" w:line="280"/>
      </w:pPr>
      <w:r>
        <w:rPr>
          <w:rFonts w:ascii="Calibri" w:cs="Calibri" w:eastAsia="Calibri" w:hAnsi="Calibri"/>
          <w:color w:val="33415C"/>
          <w:sz w:val="22"/>
          <w:szCs w:val="22"/>
        </w:rPr>
        <w:t xml:space="preserve">The Edit Fields node keeps the required fields of each review.</w:t>
      </w:r>
    </w:p>
    <w:p>
      <w:pPr>
        <w:pStyle w:val="ListParagraph"/>
        <w:numPr>
          <w:ilvl w:val="0"/>
          <w:numId w:val="3"/>
        </w:numPr>
        <w:spacing w:after="50" w:line="280"/>
      </w:pPr>
      <w:r>
        <w:rPr>
          <w:rFonts w:ascii="Calibri" w:cs="Calibri" w:eastAsia="Calibri" w:hAnsi="Calibri"/>
          <w:color w:val="33415C"/>
          <w:sz w:val="22"/>
          <w:szCs w:val="22"/>
        </w:rPr>
        <w:t xml:space="preserve">The Prepare Review node cleans and formats the review text.</w:t>
      </w:r>
    </w:p>
    <w:p>
      <w:pPr>
        <w:pStyle w:val="ListParagraph"/>
        <w:numPr>
          <w:ilvl w:val="0"/>
          <w:numId w:val="3"/>
        </w:numPr>
        <w:spacing w:after="50" w:line="280"/>
      </w:pPr>
      <w:r>
        <w:rPr>
          <w:rFonts w:ascii="Calibri" w:cs="Calibri" w:eastAsia="Calibri" w:hAnsi="Calibri"/>
          <w:color w:val="33415C"/>
          <w:sz w:val="22"/>
          <w:szCs w:val="22"/>
        </w:rPr>
        <w:t xml:space="preserve">The AI model analyzes sentiment, issue type, category, and severity.</w:t>
      </w:r>
    </w:p>
    <w:p>
      <w:pPr>
        <w:pStyle w:val="ListParagraph"/>
        <w:numPr>
          <w:ilvl w:val="0"/>
          <w:numId w:val="3"/>
        </w:numPr>
        <w:spacing w:after="50" w:line="280"/>
      </w:pPr>
      <w:r>
        <w:rPr>
          <w:rFonts w:ascii="Calibri" w:cs="Calibri" w:eastAsia="Calibri" w:hAnsi="Calibri"/>
          <w:color w:val="33415C"/>
          <w:sz w:val="22"/>
          <w:szCs w:val="22"/>
        </w:rPr>
        <w:t xml:space="preserve">A JavaScript Code node converts the AI response into structured records.</w:t>
      </w:r>
    </w:p>
    <w:p>
      <w:pPr>
        <w:pStyle w:val="ListParagraph"/>
        <w:numPr>
          <w:ilvl w:val="0"/>
          <w:numId w:val="3"/>
        </w:numPr>
        <w:spacing w:after="50" w:line="280"/>
      </w:pPr>
      <w:r>
        <w:rPr>
          <w:rFonts w:ascii="Calibri" w:cs="Calibri" w:eastAsia="Calibri" w:hAnsi="Calibri"/>
          <w:color w:val="33415C"/>
          <w:sz w:val="22"/>
          <w:szCs w:val="22"/>
        </w:rPr>
        <w:t xml:space="preserve">Get row(s) in sheet reads the existing records from Google Sheets.</w:t>
      </w:r>
    </w:p>
    <w:p>
      <w:pPr>
        <w:pStyle w:val="ListParagraph"/>
        <w:numPr>
          <w:ilvl w:val="0"/>
          <w:numId w:val="3"/>
        </w:numPr>
        <w:spacing w:after="50" w:line="280"/>
      </w:pPr>
      <w:r>
        <w:rPr>
          <w:rFonts w:ascii="Calibri" w:cs="Calibri" w:eastAsia="Calibri" w:hAnsi="Calibri"/>
          <w:color w:val="33415C"/>
          <w:sz w:val="22"/>
          <w:szCs w:val="22"/>
        </w:rPr>
        <w:t xml:space="preserve">The If and If1 nodes route the records based on conditions.</w:t>
      </w:r>
    </w:p>
    <w:p>
      <w:pPr>
        <w:pStyle w:val="ListParagraph"/>
        <w:numPr>
          <w:ilvl w:val="0"/>
          <w:numId w:val="3"/>
        </w:numPr>
        <w:spacing w:after="50" w:line="280"/>
      </w:pPr>
      <w:r>
        <w:rPr>
          <w:rFonts w:ascii="Calibri" w:cs="Calibri" w:eastAsia="Calibri" w:hAnsi="Calibri"/>
          <w:color w:val="33415C"/>
          <w:sz w:val="22"/>
          <w:szCs w:val="22"/>
        </w:rPr>
        <w:t xml:space="preserve">The Append row nodes store the results in Google Sheets.</w:t>
      </w:r>
    </w:p>
    <w:p>
      <w:r>
        <w:br w:type="page"/>
      </w:r>
    </w:p>
    <w:p>
      <w:pPr>
        <w:pStyle w:val="Heading1"/>
        <w:keepNext/>
        <w:pBdr>
          <w:left w:val="single" w:color="2A9D8F" w:sz="24" w:space="8"/>
        </w:pBdr>
        <w:spacing w:after="110" w:before="0"/>
      </w:pPr>
      <w:r>
        <w:rPr>
          <w:rFonts w:ascii="Calibri" w:cs="Calibri" w:eastAsia="Calibri" w:hAnsi="Calibri"/>
          <w:b/>
          <w:bCs/>
          <w:color w:val="1F3A5F"/>
          <w:sz w:val="30"/>
          <w:szCs w:val="30"/>
        </w:rPr>
        <w:t xml:space="preserve">Project Photos</w:t>
      </w:r>
    </w:p>
    <w:p>
      <w:pPr>
        <w:keepNext/>
        <w:spacing w:after="30" w:before="60"/>
        <w:jc w:val="center"/>
      </w:pPr>
      <w:r>
        <w:drawing>
          <wp:inline distT="0" distB="0" distL="0" distR="0">
            <wp:extent cx="6219825" cy="876300"/>
            <wp:effectExtent t="0" r="0" b="0" l="0"/>
            <wp:docPr id="1" name="Figure 1: Complete n8n workflow of the Customer Feedback &amp; Synthesizer" descr="Figure 1: Complete n8n workflow of the Customer Feedback &amp; Synthesizer" title="Figure 1: Complete n8n workflow of the Customer Feedback &amp; Synthesiz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219825" cy="876300"/>
                    </a:xfrm>
                    <a:prstGeom prst="rect">
                      <a:avLst/>
                    </a:prstGeom>
                  </pic:spPr>
                </pic:pic>
              </a:graphicData>
            </a:graphic>
          </wp:inline>
        </w:drawing>
      </w:r>
    </w:p>
    <w:p>
      <w:pPr>
        <w:spacing w:after="90"/>
        <w:jc w:val="center"/>
      </w:pPr>
      <w:r>
        <w:rPr>
          <w:rFonts w:ascii="Calibri" w:cs="Calibri" w:eastAsia="Calibri" w:hAnsi="Calibri"/>
          <w:i/>
          <w:iCs/>
          <w:color w:val="6B7A90"/>
          <w:sz w:val="18"/>
          <w:szCs w:val="18"/>
        </w:rPr>
        <w:t xml:space="preserve">Figure 1: Complete n8n workflow of the Customer Feedback &amp; Synthesizer</w:t>
      </w:r>
    </w:p>
    <w:p>
      <w:pPr>
        <w:keepNext/>
        <w:spacing w:after="30" w:before="60"/>
        <w:jc w:val="center"/>
      </w:pPr>
      <w:r>
        <w:drawing>
          <wp:inline distT="0" distB="0" distL="0" distR="0">
            <wp:extent cx="5762625" cy="1628775"/>
            <wp:effectExtent t="0" r="0" b="0" l="0"/>
            <wp:docPr id="1" name="Figure 2: Data collection, preparation, and AI analysis (left half of the workflow)" descr="Figure 2: Data collection, preparation, and AI analysis (left half of the workflow)" title="Figure 2: Data collection, preparation, and AI analysis (left half of the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2625" cy="1628775"/>
                    </a:xfrm>
                    <a:prstGeom prst="rect">
                      <a:avLst/>
                    </a:prstGeom>
                  </pic:spPr>
                </pic:pic>
              </a:graphicData>
            </a:graphic>
          </wp:inline>
        </w:drawing>
      </w:r>
    </w:p>
    <w:p>
      <w:pPr>
        <w:spacing w:after="90"/>
        <w:jc w:val="center"/>
      </w:pPr>
      <w:r>
        <w:rPr>
          <w:rFonts w:ascii="Calibri" w:cs="Calibri" w:eastAsia="Calibri" w:hAnsi="Calibri"/>
          <w:i/>
          <w:iCs/>
          <w:color w:val="6B7A90"/>
          <w:sz w:val="18"/>
          <w:szCs w:val="18"/>
        </w:rPr>
        <w:t xml:space="preserve">Figure 2: Data collection, preparation, and AI analysis (left half of the workflow)</w:t>
      </w:r>
    </w:p>
    <w:p>
      <w:pPr>
        <w:keepNext/>
        <w:spacing w:after="30" w:before="60"/>
        <w:jc w:val="center"/>
      </w:pPr>
      <w:r>
        <w:drawing>
          <wp:inline distT="0" distB="0" distL="0" distR="0">
            <wp:extent cx="5943600" cy="1590675"/>
            <wp:effectExtent t="0" r="0" b="0" l="0"/>
            <wp:docPr id="1" name="Figure 3: Result parsing, Google Sheets storage, and routing (right half of the workflow)" descr="Figure 3: Result parsing, Google Sheets storage, and routing (right half of the workflow)" title="Figure 3: Result parsing, Google Sheets storage, and routing (right half of the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1590675"/>
                    </a:xfrm>
                    <a:prstGeom prst="rect">
                      <a:avLst/>
                    </a:prstGeom>
                  </pic:spPr>
                </pic:pic>
              </a:graphicData>
            </a:graphic>
          </wp:inline>
        </w:drawing>
      </w:r>
    </w:p>
    <w:p>
      <w:pPr>
        <w:spacing w:after="90"/>
        <w:jc w:val="center"/>
      </w:pPr>
      <w:r>
        <w:rPr>
          <w:rFonts w:ascii="Calibri" w:cs="Calibri" w:eastAsia="Calibri" w:hAnsi="Calibri"/>
          <w:i/>
          <w:iCs/>
          <w:color w:val="6B7A90"/>
          <w:sz w:val="18"/>
          <w:szCs w:val="18"/>
        </w:rPr>
        <w:t xml:space="preserve">Figure 3: Result parsing, Google Sheets storage, and routing (right half of the workflow)</w:t>
      </w:r>
    </w:p>
    <w:p>
      <w:pPr>
        <w:pStyle w:val="Heading1"/>
        <w:keepNext/>
        <w:pBdr>
          <w:left w:val="single" w:color="2A9D8F" w:sz="24" w:space="8"/>
        </w:pBdr>
        <w:spacing w:after="110" w:before="200"/>
      </w:pPr>
      <w:r>
        <w:rPr>
          <w:rFonts w:ascii="Calibri" w:cs="Calibri" w:eastAsia="Calibri" w:hAnsi="Calibri"/>
          <w:b/>
          <w:bCs/>
          <w:color w:val="1F3A5F"/>
          <w:sz w:val="30"/>
          <w:szCs w:val="30"/>
        </w:rPr>
        <w:t xml:space="preserve">Conclusion</w:t>
      </w:r>
    </w:p>
    <w:p>
      <w:pPr>
        <w:spacing w:after="100" w:line="290"/>
      </w:pPr>
      <w:r>
        <w:rPr>
          <w:rFonts w:ascii="Calibri" w:cs="Calibri" w:eastAsia="Calibri" w:hAnsi="Calibri"/>
          <w:color w:val="33415C"/>
          <w:sz w:val="22"/>
          <w:szCs w:val="22"/>
        </w:rPr>
        <w:t xml:space="preserve">Customer Feedback &amp; Synthesizer turns a large stream of customer reviews into clear, prioritized findings using AI and n8n. It collects reviews automatically, analyzes them, groups recurring issues, and stores the results in Google Sheets, saving time and reducing manual work for the product team.</w:t>
      </w: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none" w:color="FFFFFF" w:sz="0"/>
              <w:left w:val="none" w:color="FFFFFF" w:sz="0"/>
              <w:bottom w:val="none" w:color="FFFFFF" w:sz="0"/>
              <w:right w:val="none" w:color="FFFFFF" w:sz="0"/>
            </w:tcBorders>
            <w:shd w:fill="EAF4F4" w:color="auto" w:val="clear"/>
            <w:tcMar>
              <w:top w:type="dxa" w:w="180"/>
              <w:left w:type="dxa" w:w="280"/>
              <w:bottom w:type="dxa" w:w="160"/>
              <w:right w:type="dxa" w:w="280"/>
            </w:tcMar>
          </w:tcPr>
          <w:p>
            <w:pPr>
              <w:spacing w:after="80"/>
            </w:pPr>
            <w:r>
              <w:rPr>
                <w:rFonts w:ascii="Calibri" w:cs="Calibri" w:eastAsia="Calibri" w:hAnsi="Calibri"/>
                <w:b/>
                <w:bCs/>
                <w:color w:val="1F3A5F"/>
                <w:sz w:val="26"/>
                <w:szCs w:val="26"/>
              </w:rPr>
              <w:t xml:space="preserve">Team Members</w:t>
            </w:r>
          </w:p>
          <w:p>
            <w:pPr>
              <w:spacing w:after="30"/>
            </w:pPr>
            <w:r>
              <w:rPr>
                <w:rFonts w:ascii="Calibri" w:cs="Calibri" w:eastAsia="Calibri" w:hAnsi="Calibri"/>
                <w:color w:val="33415C"/>
                <w:sz w:val="22"/>
                <w:szCs w:val="22"/>
              </w:rPr>
              <w:t xml:space="preserve">K. Bhavya Sri</w:t>
            </w:r>
          </w:p>
          <w:p>
            <w:pPr>
              <w:spacing w:after="30"/>
            </w:pPr>
            <w:r>
              <w:rPr>
                <w:rFonts w:ascii="Calibri" w:cs="Calibri" w:eastAsia="Calibri" w:hAnsi="Calibri"/>
                <w:color w:val="33415C"/>
                <w:sz w:val="22"/>
                <w:szCs w:val="22"/>
              </w:rPr>
              <w:t xml:space="preserve">K. Mahalakshmi</w:t>
            </w:r>
          </w:p>
          <w:p>
            <w:pPr>
              <w:spacing w:after="30"/>
            </w:pPr>
            <w:r>
              <w:rPr>
                <w:rFonts w:ascii="Calibri" w:cs="Calibri" w:eastAsia="Calibri" w:hAnsi="Calibri"/>
                <w:color w:val="33415C"/>
                <w:sz w:val="22"/>
                <w:szCs w:val="22"/>
              </w:rPr>
              <w:t xml:space="preserve">K. Naga Lakshmi</w:t>
            </w:r>
          </w:p>
          <w:p>
            <w:pPr>
              <w:spacing w:after="30"/>
            </w:pPr>
            <w:r>
              <w:rPr>
                <w:rFonts w:ascii="Calibri" w:cs="Calibri" w:eastAsia="Calibri" w:hAnsi="Calibri"/>
                <w:color w:val="33415C"/>
                <w:sz w:val="22"/>
                <w:szCs w:val="22"/>
              </w:rPr>
              <w:t xml:space="preserve">N. Indu</w:t>
            </w:r>
          </w:p>
          <w:p>
            <w:pPr>
              <w:spacing w:after="0"/>
            </w:pPr>
            <w:r>
              <w:rPr>
                <w:rFonts w:ascii="Calibri" w:cs="Calibri" w:eastAsia="Calibri" w:hAnsi="Calibri"/>
                <w:color w:val="33415C"/>
                <w:sz w:val="22"/>
                <w:szCs w:val="22"/>
              </w:rPr>
              <w:t xml:space="preserve">K. Meenakshi</w:t>
            </w:r>
          </w:p>
        </w:tc>
      </w:tr>
    </w:tbl>
    <w:sectPr>
      <w:footerReference w:type="default" r:id="rId7"/>
      <w:pgSz w:w="11906" w:h="16838" w:orient="portrait"/>
      <w:pgMar w:top="1000" w:right="1000" w:bottom="1000" w:left="1000" w:header="708" w:footer="6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A90"/>
        <w:sz w:val="18"/>
        <w:szCs w:val="18"/>
      </w:rPr>
      <w:t xml:space="preserve">Customer Feedback &amp; Synthesizer  |  Page </w:t>
    </w:r>
    <w:r>
      <w:rPr>
        <w:rFonts w:ascii="Calibri" w:cs="Calibri" w:eastAsia="Calibri" w:hAnsi="Calibri"/>
        <w:color w:val="6B7A9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00" w:hanging="280"/>
      </w:pPr>
      <w:rPr>
        <w:color w:val="2A9D8F"/>
      </w:rPr>
    </w:lvl>
  </w:abstractNum>
  <w:abstractNum w:abstractNumId="3" w15:restartNumberingAfterBreak="0">
    <w:multiLevelType w:val="hybridMultilevel"/>
    <w:lvl w:ilvl="0" w15:tentative="1">
      <w:start w:val="1"/>
      <w:numFmt w:val="decimal"/>
      <w:lvlText w:val="%1."/>
      <w:lvlJc w:val="left"/>
      <w:pPr>
        <w:ind w:left="700" w:hanging="340"/>
      </w:pPr>
      <w:rPr>
        <w:b/>
        <w:bCs/>
        <w:color w:val="2A9D8F"/>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415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A5F"/>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146cc16e76bdbe9534fa26a37405ed9cabb106a5.png"/><Relationship Id="rId9" Type="http://schemas.openxmlformats.org/officeDocument/2006/relationships/image" Target="media/fcf158267ce4f13f4f587f48203e0a7fd0c890c6.png"/><Relationship Id="rId10" Type="http://schemas.openxmlformats.org/officeDocument/2006/relationships/image" Target="media/aba4d043151129b984b2b70fbe7fe328df218a96.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Customer Feedback &amp; Synthesizer</dc:title>
  <dc:creator>Project Team</dc:creator>
  <cp:lastModifiedBy>Un-named</cp:lastModifiedBy>
  <cp:revision>1</cp:revision>
  <dcterms:created xsi:type="dcterms:W3CDTF">2026-10-01T11:14:12.243Z</dcterms:created>
  <dcterms:modified xsi:type="dcterms:W3CDTF">2026-10-01T11:14:12.243Z</dcterms:modified>
</cp:coreProperties>
</file>

<file path=docProps/custom.xml><?xml version="1.0" encoding="utf-8"?>
<Properties xmlns="http://schemas.openxmlformats.org/officeDocument/2006/custom-properties" xmlns:vt="http://schemas.openxmlformats.org/officeDocument/2006/docPropsVTypes"/>
</file>