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805F" w14:textId="77777777" w:rsidR="00F0482E" w:rsidRDefault="00672C0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3FCA950" w14:textId="77777777" w:rsidR="00F0482E" w:rsidRDefault="00672C0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5EF80BA5" w14:textId="77777777" w:rsidR="00F0482E" w:rsidRDefault="00F0482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482E" w14:paraId="073E1C9C" w14:textId="77777777">
        <w:tc>
          <w:tcPr>
            <w:tcW w:w="4508" w:type="dxa"/>
          </w:tcPr>
          <w:p w14:paraId="6CE3B1E0" w14:textId="77777777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2BBEA8" w14:textId="34319440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706D4C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F0482E" w14:paraId="271EE86E" w14:textId="77777777">
        <w:tc>
          <w:tcPr>
            <w:tcW w:w="4508" w:type="dxa"/>
          </w:tcPr>
          <w:p w14:paraId="74DC3D99" w14:textId="77777777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3407E0" w14:textId="3C04B03A" w:rsidR="00F0482E" w:rsidRDefault="00706D4C">
            <w:pPr>
              <w:rPr>
                <w:rFonts w:ascii="Calibri" w:eastAsia="Calibri" w:hAnsi="Calibri" w:cs="Calibri"/>
              </w:rPr>
            </w:pPr>
            <w:r w:rsidRPr="00706D4C">
              <w:rPr>
                <w:rFonts w:ascii="Calibri" w:eastAsia="Calibri" w:hAnsi="Calibri" w:cs="Calibri"/>
              </w:rPr>
              <w:t>SWTID-2026-</w:t>
            </w:r>
            <w:r w:rsidR="00CD463D">
              <w:rPr>
                <w:rFonts w:ascii="Calibri" w:eastAsia="Calibri" w:hAnsi="Calibri" w:cs="Calibri"/>
              </w:rPr>
              <w:t>6210</w:t>
            </w:r>
          </w:p>
        </w:tc>
      </w:tr>
      <w:tr w:rsidR="00F0482E" w14:paraId="6E9E5D5D" w14:textId="77777777">
        <w:tc>
          <w:tcPr>
            <w:tcW w:w="4508" w:type="dxa"/>
          </w:tcPr>
          <w:p w14:paraId="67C78572" w14:textId="77777777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575D2C" w14:textId="77777777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F0482E" w14:paraId="6D918711" w14:textId="77777777">
        <w:tc>
          <w:tcPr>
            <w:tcW w:w="4508" w:type="dxa"/>
          </w:tcPr>
          <w:p w14:paraId="4C70A6B4" w14:textId="77777777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B83337" w14:textId="77777777" w:rsidR="00F0482E" w:rsidRDefault="00672C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2F778F6" w14:textId="77777777" w:rsidR="00F0482E" w:rsidRDefault="00F0482E">
      <w:pPr>
        <w:spacing w:after="160" w:line="259" w:lineRule="auto"/>
      </w:pPr>
    </w:p>
    <w:p w14:paraId="6AE82A7D" w14:textId="77777777" w:rsidR="00F0482E" w:rsidRDefault="00672C02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67B2F54C" w14:textId="77777777" w:rsidR="00F0482E" w:rsidRDefault="00672C02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57794724" w14:textId="77777777" w:rsidR="00F0482E" w:rsidRDefault="00672C02">
      <w:pPr>
        <w:spacing w:after="160" w:line="259" w:lineRule="auto"/>
      </w:pPr>
      <w:r>
        <w:pict w14:anchorId="5E1EFDAF">
          <v:rect id="_x0000_i1025" style="width:0;height:1.5pt" o:hralign="center" o:hrstd="t" o:hr="t" fillcolor="#a0a0a0" stroked="f"/>
        </w:pict>
      </w:r>
    </w:p>
    <w:p w14:paraId="62AB0472" w14:textId="77777777" w:rsidR="00F0482E" w:rsidRDefault="00672C0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55D6777C" w14:textId="77777777" w:rsidR="00F0482E" w:rsidRDefault="00672C02">
      <w:pPr>
        <w:spacing w:after="160" w:line="259" w:lineRule="auto"/>
      </w:pPr>
      <w:r>
        <w:pict w14:anchorId="65F71344">
          <v:rect id="_x0000_i1026" style="width:0;height:1.5pt" o:hralign="center" o:hrstd="t" o:hr="t" fillcolor="#a0a0a0" stroked="f"/>
        </w:pict>
      </w:r>
    </w:p>
    <w:p w14:paraId="1FB2A35F" w14:textId="77777777" w:rsidR="00F0482E" w:rsidRDefault="00672C02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14:paraId="23322664" w14:textId="77777777" w:rsidR="00F0482E" w:rsidRDefault="00672C02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55F78A9E" w14:textId="77777777" w:rsidR="00F0482E" w:rsidRDefault="00672C02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148DA365" w14:textId="77777777" w:rsidR="00F0482E" w:rsidRDefault="00672C02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18C224EC" w14:textId="77777777" w:rsidR="00F0482E" w:rsidRDefault="00672C02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6B0F334B" w14:textId="77777777" w:rsidR="00F0482E" w:rsidRDefault="00672C02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412FC1FA" w14:textId="77777777" w:rsidR="00F0482E" w:rsidRDefault="00672C02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603165DD" w14:textId="77777777" w:rsidR="00F0482E" w:rsidRDefault="00672C02">
      <w:pPr>
        <w:spacing w:before="240" w:after="240" w:line="259" w:lineRule="auto"/>
      </w:pPr>
      <w:r>
        <w:t>This stack ensures lightweight, fast, and scalable backend performance.</w:t>
      </w:r>
    </w:p>
    <w:p w14:paraId="621DCB84" w14:textId="77777777" w:rsidR="00F0482E" w:rsidRDefault="00F0482E">
      <w:pPr>
        <w:spacing w:before="240" w:after="240" w:line="259" w:lineRule="auto"/>
      </w:pPr>
    </w:p>
    <w:p w14:paraId="2C1566F0" w14:textId="77777777" w:rsidR="00F0482E" w:rsidRDefault="00672C02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4C1AD2D0" w14:textId="77777777" w:rsidR="00F0482E" w:rsidRDefault="00672C02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2AAF8BC" wp14:editId="041526C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6564C" w14:textId="77777777" w:rsidR="00F0482E" w:rsidRDefault="00F0482E">
      <w:pPr>
        <w:spacing w:before="240" w:after="240" w:line="259" w:lineRule="auto"/>
      </w:pPr>
    </w:p>
    <w:p w14:paraId="3FF96831" w14:textId="77777777" w:rsidR="00F0482E" w:rsidRDefault="00F0482E">
      <w:pPr>
        <w:spacing w:after="160" w:line="259" w:lineRule="auto"/>
      </w:pPr>
    </w:p>
    <w:sectPr w:rsidR="00F048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5DE079-982C-4A24-B87F-C11234B08201}"/>
    <w:embedBold r:id="rId2" w:fontKey="{E13779DF-F604-429B-BB6D-5C467E32D1C6}"/>
  </w:font>
  <w:font w:name="Andika">
    <w:charset w:val="00"/>
    <w:family w:val="auto"/>
    <w:pitch w:val="default"/>
    <w:embedBold r:id="rId3" w:fontKey="{EC019458-0509-43C1-AF25-7951E55970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D4F2F2-A9D7-4D0E-A693-CFDF2199B1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439E"/>
    <w:multiLevelType w:val="multilevel"/>
    <w:tmpl w:val="00E81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52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2E"/>
    <w:rsid w:val="00672C02"/>
    <w:rsid w:val="00706D4C"/>
    <w:rsid w:val="008054BF"/>
    <w:rsid w:val="009C47F8"/>
    <w:rsid w:val="00CD463D"/>
    <w:rsid w:val="00F0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BDB6"/>
  <w15:docId w15:val="{FE5CFDF6-368A-4196-8D56-8B5D16CE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4</cp:revision>
  <dcterms:created xsi:type="dcterms:W3CDTF">2026-03-13T05:01:00Z</dcterms:created>
  <dcterms:modified xsi:type="dcterms:W3CDTF">2026-03-13T06:20:00Z</dcterms:modified>
</cp:coreProperties>
</file>