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3F0DF">
      <w:pPr>
        <w:widowControl/>
        <w:autoSpaceDE w:val="0"/>
        <w:autoSpaceDN w:val="0"/>
        <w:spacing w:before="1864" w:after="0" w:line="200" w:lineRule="exact"/>
        <w:ind w:left="0" w:right="8418" w:firstLine="0"/>
        <w:jc w:val="right"/>
      </w:pPr>
      <w:r>
        <w:rPr>
          <w:rFonts w:ascii="Noto Sans Symbols" w:hAnsi="Noto Sans Symbols" w:eastAsia="Noto Sans Symbols"/>
          <w:color w:val="000000"/>
          <w:spacing w:val="-150"/>
          <w:sz w:val="20"/>
        </w:rPr>
        <w:t>​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3400"/>
            <wp:effectExtent l="0" t="0" r="0" b="1270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unnam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5695950</wp:posOffset>
            </wp:positionH>
            <wp:positionV relativeFrom="page">
              <wp:posOffset>609600</wp:posOffset>
            </wp:positionV>
            <wp:extent cx="1098550" cy="508000"/>
            <wp:effectExtent l="0" t="0" r="6350" b="6350"/>
            <wp:wrapNone/>
            <wp:docPr id="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nam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806450</wp:posOffset>
            </wp:positionH>
            <wp:positionV relativeFrom="page">
              <wp:posOffset>628650</wp:posOffset>
            </wp:positionV>
            <wp:extent cx="1371600" cy="660400"/>
            <wp:effectExtent l="0" t="0" r="0" b="6350"/>
            <wp:wrapNone/>
            <wp:docPr id="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nam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36994">
      <w:pPr>
        <w:widowControl/>
        <w:autoSpaceDE w:val="0"/>
        <w:autoSpaceDN w:val="0"/>
        <w:spacing w:before="212" w:after="284" w:line="280" w:lineRule="exact"/>
        <w:ind w:left="0" w:right="0" w:firstLine="0"/>
        <w:jc w:val="center"/>
      </w:pPr>
      <w:r>
        <w:rPr>
          <w:rFonts w:ascii="Roboto" w:hAnsi="Roboto" w:eastAsia="Roboto"/>
          <w:b/>
          <w:color w:val="000000"/>
          <w:spacing w:val="11"/>
          <w:sz w:val="28"/>
        </w:rPr>
        <w:t xml:space="preserve">Code-Layout, Readability and Reusability </w:t>
      </w:r>
    </w:p>
    <w:tbl>
      <w:tblPr>
        <w:tblStyle w:val="12"/>
        <w:tblW w:w="0" w:type="auto"/>
        <w:tblInd w:w="125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0"/>
        <w:gridCol w:w="6820"/>
      </w:tblGrid>
      <w:tr w14:paraId="18D20A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DFEDE16">
            <w:pPr>
              <w:widowControl/>
              <w:autoSpaceDE w:val="0"/>
              <w:autoSpaceDN w:val="0"/>
              <w:spacing w:before="136" w:after="0" w:line="200" w:lineRule="exact"/>
              <w:ind w:left="118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5"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5789B21">
            <w:pPr>
              <w:widowControl/>
              <w:autoSpaceDE w:val="0"/>
              <w:autoSpaceDN w:val="0"/>
              <w:spacing w:before="136" w:after="0" w:line="200" w:lineRule="exact"/>
              <w:ind w:right="0"/>
              <w:jc w:val="left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02 October 2026</w:t>
            </w:r>
          </w:p>
        </w:tc>
      </w:tr>
      <w:tr w14:paraId="73949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4629AFA">
            <w:pPr>
              <w:widowControl/>
              <w:autoSpaceDE w:val="0"/>
              <w:autoSpaceDN w:val="0"/>
              <w:spacing w:before="132" w:after="0" w:line="200" w:lineRule="exact"/>
              <w:ind w:left="118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2"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DEA3C82">
            <w:pPr>
              <w:widowControl/>
              <w:autoSpaceDE w:val="0"/>
              <w:autoSpaceDN w:val="0"/>
              <w:spacing w:before="132" w:after="0" w:line="200" w:lineRule="exact"/>
              <w:ind w:right="0"/>
              <w:jc w:val="left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SWTIP-2026-1506</w:t>
            </w:r>
          </w:p>
        </w:tc>
      </w:tr>
      <w:tr w14:paraId="6D1F18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41A7CCE">
            <w:pPr>
              <w:widowControl/>
              <w:autoSpaceDE w:val="0"/>
              <w:autoSpaceDN w:val="0"/>
              <w:spacing w:before="126" w:after="0" w:line="200" w:lineRule="exact"/>
              <w:ind w:left="118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5"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68C1E96">
            <w:pPr>
              <w:widowControl/>
              <w:autoSpaceDE w:val="0"/>
              <w:autoSpaceDN w:val="0"/>
              <w:spacing w:before="126" w:after="0" w:line="200" w:lineRule="exact"/>
              <w:ind w:right="0"/>
              <w:jc w:val="left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AI STUDY BUDDY</w:t>
            </w:r>
          </w:p>
        </w:tc>
      </w:tr>
      <w:tr w14:paraId="44FA3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A9F171E">
            <w:pPr>
              <w:widowControl/>
              <w:autoSpaceDE w:val="0"/>
              <w:autoSpaceDN w:val="0"/>
              <w:spacing w:before="142" w:after="0" w:line="200" w:lineRule="exact"/>
              <w:ind w:left="118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4"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8066087">
            <w:pPr>
              <w:widowControl/>
              <w:autoSpaceDE w:val="0"/>
              <w:autoSpaceDN w:val="0"/>
              <w:spacing w:before="142" w:after="0" w:line="200" w:lineRule="exact"/>
              <w:ind w:left="13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-1"/>
                <w:sz w:val="20"/>
              </w:rPr>
              <w:t xml:space="preserve">5 Marks </w:t>
            </w:r>
          </w:p>
        </w:tc>
      </w:tr>
    </w:tbl>
    <w:p w14:paraId="2F8F8CA7">
      <w:pPr>
        <w:widowControl/>
        <w:autoSpaceDE w:val="0"/>
        <w:autoSpaceDN w:val="0"/>
        <w:spacing w:before="0" w:after="0" w:line="20" w:lineRule="exact"/>
        <w:ind w:left="0" w:right="0"/>
      </w:pPr>
    </w:p>
    <w:p w14:paraId="342AC0EB">
      <w:pPr>
        <w:widowControl/>
        <w:autoSpaceDE w:val="0"/>
        <w:autoSpaceDN w:val="0"/>
        <w:spacing w:before="538" w:after="0" w:line="220" w:lineRule="exact"/>
        <w:ind w:left="1248" w:right="0" w:firstLine="0"/>
        <w:jc w:val="left"/>
      </w:pPr>
      <w:r>
        <w:rPr>
          <w:rFonts w:ascii="Roboto" w:hAnsi="Roboto" w:eastAsia="Roboto"/>
          <w:b/>
          <w:color w:val="000000"/>
          <w:spacing w:val="9"/>
          <w:sz w:val="22"/>
        </w:rPr>
        <w:t xml:space="preserve">Code-Layout, Readability and Reusability: </w:t>
      </w:r>
    </w:p>
    <w:p w14:paraId="38F31B9D">
      <w:pPr>
        <w:widowControl/>
        <w:autoSpaceDE w:val="0"/>
        <w:autoSpaceDN w:val="0"/>
        <w:spacing w:before="16" w:after="0" w:line="280" w:lineRule="exact"/>
        <w:ind w:left="1248" w:right="1296" w:firstLine="0"/>
        <w:jc w:val="left"/>
      </w:pPr>
      <w:r>
        <w:rPr>
          <w:rFonts w:ascii="Roboto" w:hAnsi="Roboto" w:eastAsia="Roboto"/>
          <w:color w:val="000000"/>
          <w:spacing w:val="-1"/>
          <w:sz w:val="20"/>
        </w:rPr>
        <w:t xml:space="preserve">This document evaluates the quality of the codebase in terms of its structure, readability, and reusability. </w:t>
      </w:r>
      <w:r>
        <w:br w:type="textWrapping"/>
      </w:r>
      <w:r>
        <w:rPr>
          <w:rFonts w:ascii="Roboto" w:hAnsi="Roboto" w:eastAsia="Roboto"/>
          <w:color w:val="000000"/>
          <w:spacing w:val="0"/>
          <w:sz w:val="20"/>
        </w:rPr>
        <w:t xml:space="preserve">Well-organized code with proper naming conventions, comments, and modular design ensures that the </w:t>
      </w:r>
      <w:r>
        <w:br w:type="textWrapping"/>
      </w:r>
      <w:r>
        <w:rPr>
          <w:rFonts w:ascii="Roboto" w:hAnsi="Roboto" w:eastAsia="Roboto"/>
          <w:color w:val="000000"/>
          <w:spacing w:val="0"/>
          <w:sz w:val="20"/>
        </w:rPr>
        <w:t xml:space="preserve">project is maintainable and can be extended or reused in future development. </w:t>
      </w:r>
    </w:p>
    <w:p w14:paraId="37B60E9E">
      <w:pPr>
        <w:widowControl/>
        <w:autoSpaceDE w:val="0"/>
        <w:autoSpaceDN w:val="0"/>
        <w:spacing w:before="602" w:after="44" w:line="220" w:lineRule="exact"/>
        <w:ind w:left="1248" w:right="0" w:firstLine="0"/>
        <w:jc w:val="left"/>
      </w:pPr>
      <w:r>
        <w:rPr>
          <w:rFonts w:ascii="Roboto" w:hAnsi="Roboto" w:eastAsia="Roboto"/>
          <w:b/>
          <w:color w:val="000000"/>
          <w:spacing w:val="9"/>
          <w:sz w:val="22"/>
        </w:rPr>
        <w:t xml:space="preserve">Code Layout Checklist: </w:t>
      </w:r>
    </w:p>
    <w:tbl>
      <w:tblPr>
        <w:tblStyle w:val="12"/>
        <w:tblW w:w="0" w:type="auto"/>
        <w:tblInd w:w="8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2260"/>
        <w:gridCol w:w="3625"/>
        <w:gridCol w:w="1050"/>
        <w:gridCol w:w="2805"/>
      </w:tblGrid>
      <w:tr w14:paraId="7FF8C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7E9E3E9">
            <w:pPr>
              <w:widowControl/>
              <w:autoSpaceDE w:val="0"/>
              <w:autoSpaceDN w:val="0"/>
              <w:spacing w:before="266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5"/>
                <w:sz w:val="18"/>
              </w:rPr>
              <w:t xml:space="preserve">S.No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25EFEC5">
            <w:pPr>
              <w:widowControl/>
              <w:autoSpaceDE w:val="0"/>
              <w:autoSpaceDN w:val="0"/>
              <w:spacing w:before="266" w:after="0" w:line="180" w:lineRule="exact"/>
              <w:ind w:left="0" w:right="0" w:firstLine="0"/>
              <w:jc w:val="center"/>
            </w:pPr>
            <w:r>
              <w:rPr>
                <w:rFonts w:ascii="Roboto" w:hAnsi="Roboto" w:eastAsia="Roboto"/>
                <w:b/>
                <w:color w:val="000000"/>
                <w:spacing w:val="6"/>
                <w:sz w:val="18"/>
              </w:rPr>
              <w:t xml:space="preserve">Code Quality Parameter </w:t>
            </w:r>
          </w:p>
        </w:tc>
        <w:tc>
          <w:tcPr>
            <w:tcW w:w="3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B3AC489">
            <w:pPr>
              <w:widowControl/>
              <w:autoSpaceDE w:val="0"/>
              <w:autoSpaceDN w:val="0"/>
              <w:spacing w:before="266" w:after="0" w:line="180" w:lineRule="exact"/>
              <w:ind w:left="98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7"/>
                <w:sz w:val="18"/>
              </w:rPr>
              <w:t xml:space="preserve">Description </w:t>
            </w:r>
          </w:p>
        </w:tc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D8BD34A">
            <w:pPr>
              <w:widowControl/>
              <w:autoSpaceDE w:val="0"/>
              <w:autoSpaceDN w:val="0"/>
              <w:spacing w:before="86" w:after="0" w:line="240" w:lineRule="exact"/>
              <w:ind w:left="98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6"/>
                <w:sz w:val="18"/>
              </w:rPr>
              <w:t xml:space="preserve">Followed </w:t>
            </w:r>
            <w:r>
              <w:br w:type="textWrapping"/>
            </w:r>
            <w:r>
              <w:rPr>
                <w:rFonts w:ascii="Roboto" w:hAnsi="Roboto" w:eastAsia="Roboto"/>
                <w:b/>
                <w:color w:val="000000"/>
                <w:spacing w:val="1"/>
                <w:sz w:val="18"/>
              </w:rPr>
              <w:t xml:space="preserve">(Yes / No / Partial) </w:t>
            </w:r>
          </w:p>
        </w:tc>
        <w:tc>
          <w:tcPr>
            <w:tcW w:w="28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12C5BA9">
            <w:pPr>
              <w:widowControl/>
              <w:autoSpaceDE w:val="0"/>
              <w:autoSpaceDN w:val="0"/>
              <w:spacing w:before="266" w:after="0" w:line="180" w:lineRule="exact"/>
              <w:ind w:left="94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7"/>
                <w:sz w:val="18"/>
              </w:rPr>
              <w:t xml:space="preserve">Remarks </w:t>
            </w:r>
          </w:p>
        </w:tc>
      </w:tr>
      <w:tr w14:paraId="459BC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99BBF17">
            <w:pPr>
              <w:widowControl/>
              <w:autoSpaceDE w:val="0"/>
              <w:autoSpaceDN w:val="0"/>
              <w:spacing w:before="156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5B09EE5">
            <w:pPr>
              <w:widowControl/>
              <w:autoSpaceDE w:val="0"/>
              <w:autoSpaceDN w:val="0"/>
              <w:spacing w:before="156" w:after="0" w:line="180" w:lineRule="exact"/>
              <w:ind w:left="92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-1"/>
                <w:sz w:val="18"/>
              </w:rPr>
              <w:t xml:space="preserve">Consistent Indentation </w:t>
            </w:r>
          </w:p>
        </w:tc>
        <w:tc>
          <w:tcPr>
            <w:tcW w:w="3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002E6AB">
            <w:pPr>
              <w:widowControl/>
              <w:autoSpaceDE w:val="0"/>
              <w:autoSpaceDN w:val="0"/>
              <w:spacing w:before="156" w:after="0" w:line="180" w:lineRule="exact"/>
              <w:ind w:left="98" w:right="0" w:firstLine="0"/>
              <w:jc w:val="left"/>
              <w:rPr>
                <w:rFonts w:hint="default"/>
                <w:lang w:val="en-IN"/>
              </w:rPr>
            </w:pPr>
            <w:r>
              <w:rPr>
                <w:rFonts w:ascii="Roboto" w:hAnsi="Roboto" w:eastAsia="Roboto"/>
                <w:color w:val="000000"/>
                <w:spacing w:val="-2"/>
                <w:sz w:val="18"/>
              </w:rPr>
              <w:t>Uniform spacing/tabs used throughou</w:t>
            </w:r>
            <w:r>
              <w:rPr>
                <w:rFonts w:hint="default" w:ascii="Roboto" w:hAnsi="Roboto" w:eastAsia="Roboto"/>
                <w:color w:val="000000"/>
                <w:spacing w:val="-2"/>
                <w:sz w:val="18"/>
                <w:lang w:val="en-IN"/>
              </w:rPr>
              <w:t>t the code</w:t>
            </w:r>
          </w:p>
        </w:tc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1241C16">
            <w:pPr>
              <w:widowControl/>
              <w:autoSpaceDE w:val="0"/>
              <w:autoSpaceDN w:val="0"/>
              <w:spacing w:before="156" w:after="0" w:line="180" w:lineRule="exact"/>
              <w:ind w:left="0" w:right="0" w:firstLine="0"/>
              <w:jc w:val="left"/>
              <w:rPr>
                <w:rFonts w:hint="default"/>
                <w:lang w:val="en-IN"/>
              </w:rPr>
            </w:pPr>
            <w:r>
              <w:rPr>
                <w:rFonts w:ascii="Roboto" w:hAnsi="Roboto" w:eastAsia="Roboto"/>
                <w:color w:val="000000"/>
                <w:spacing w:val="1"/>
                <w:sz w:val="18"/>
              </w:rPr>
              <w:t xml:space="preserve"> </w:t>
            </w:r>
            <w:r>
              <w:rPr>
                <w:rFonts w:hint="default" w:ascii="Roboto" w:hAnsi="Roboto" w:eastAsia="Roboto"/>
                <w:color w:val="000000"/>
                <w:spacing w:val="1"/>
                <w:sz w:val="18"/>
                <w:lang w:val="en-IN"/>
              </w:rPr>
              <w:t>yes</w:t>
            </w:r>
          </w:p>
        </w:tc>
        <w:tc>
          <w:tcPr>
            <w:tcW w:w="28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36AE4CB">
            <w:r>
              <w:rPr>
                <w:rFonts w:hint="default"/>
              </w:rPr>
              <w:t>Improves code organization.</w:t>
            </w:r>
          </w:p>
        </w:tc>
      </w:tr>
      <w:tr w14:paraId="158505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610A8121">
            <w:pPr>
              <w:widowControl/>
              <w:autoSpaceDE w:val="0"/>
              <w:autoSpaceDN w:val="0"/>
              <w:spacing w:before="146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4FBB812">
            <w:pPr>
              <w:widowControl/>
              <w:autoSpaceDE w:val="0"/>
              <w:autoSpaceDN w:val="0"/>
              <w:spacing w:before="146" w:after="0" w:line="180" w:lineRule="exact"/>
              <w:ind w:left="92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1"/>
                <w:sz w:val="18"/>
              </w:rPr>
              <w:t xml:space="preserve">Proper File Structure </w:t>
            </w:r>
          </w:p>
        </w:tc>
        <w:tc>
          <w:tcPr>
            <w:tcW w:w="3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1CD5608">
            <w:pPr>
              <w:widowControl/>
              <w:autoSpaceDE w:val="0"/>
              <w:autoSpaceDN w:val="0"/>
              <w:spacing w:before="146" w:after="0" w:line="180" w:lineRule="exact"/>
              <w:ind w:left="98" w:right="0" w:firstLine="0"/>
              <w:jc w:val="left"/>
              <w:rPr>
                <w:rFonts w:hint="default"/>
                <w:lang w:val="en-IN"/>
              </w:rPr>
            </w:pPr>
            <w:r>
              <w:rPr>
                <w:rFonts w:ascii="Roboto" w:hAnsi="Roboto" w:eastAsia="Roboto"/>
                <w:color w:val="000000"/>
                <w:spacing w:val="0"/>
                <w:sz w:val="18"/>
              </w:rPr>
              <w:t>Files and folders are logically organize</w:t>
            </w:r>
            <w:r>
              <w:rPr>
                <w:rFonts w:hint="default" w:ascii="Roboto" w:hAnsi="Roboto" w:eastAsia="Roboto"/>
                <w:color w:val="000000"/>
                <w:spacing w:val="0"/>
                <w:sz w:val="18"/>
                <w:lang w:val="en-IN"/>
              </w:rPr>
              <w:t>d</w:t>
            </w:r>
          </w:p>
        </w:tc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F4A0662">
            <w:pPr>
              <w:widowControl/>
              <w:autoSpaceDE w:val="0"/>
              <w:autoSpaceDN w:val="0"/>
              <w:spacing w:before="146" w:after="0" w:line="180" w:lineRule="exact"/>
              <w:ind w:left="0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7"/>
                <w:sz w:val="18"/>
              </w:rPr>
              <w:t xml:space="preserve"> </w:t>
            </w:r>
            <w:r>
              <w:rPr>
                <w:rFonts w:hint="default" w:ascii="Roboto" w:hAnsi="Roboto" w:eastAsia="Roboto"/>
                <w:color w:val="000000"/>
                <w:spacing w:val="1"/>
                <w:sz w:val="18"/>
                <w:lang w:val="en-IN"/>
              </w:rPr>
              <w:t>yes</w:t>
            </w:r>
          </w:p>
        </w:tc>
        <w:tc>
          <w:tcPr>
            <w:tcW w:w="28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6BCD63DF">
            <w:r>
              <w:rPr>
                <w:rFonts w:hint="default"/>
              </w:rPr>
              <w:t>Makes the project easy to maintain.</w:t>
            </w:r>
          </w:p>
        </w:tc>
      </w:tr>
      <w:tr w14:paraId="52144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93B0F22">
            <w:pPr>
              <w:widowControl/>
              <w:autoSpaceDE w:val="0"/>
              <w:autoSpaceDN w:val="0"/>
              <w:spacing w:before="156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D186376">
            <w:pPr>
              <w:widowControl/>
              <w:autoSpaceDE w:val="0"/>
              <w:autoSpaceDN w:val="0"/>
              <w:spacing w:before="156" w:after="0" w:line="180" w:lineRule="exact"/>
              <w:ind w:left="92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-1"/>
                <w:sz w:val="18"/>
              </w:rPr>
              <w:t>Meaningful Variable Names</w:t>
            </w:r>
          </w:p>
        </w:tc>
        <w:tc>
          <w:tcPr>
            <w:tcW w:w="3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8907136">
            <w:pPr>
              <w:widowControl/>
              <w:autoSpaceDE w:val="0"/>
              <w:autoSpaceDN w:val="0"/>
              <w:spacing w:before="156" w:after="0" w:line="180" w:lineRule="exact"/>
              <w:ind w:left="30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0"/>
                <w:sz w:val="18"/>
              </w:rPr>
              <w:t xml:space="preserve"> Variables reflect their purpose clearly </w:t>
            </w:r>
          </w:p>
        </w:tc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8B312A7">
            <w:pPr>
              <w:ind w:firstLine="91" w:firstLineChars="50"/>
            </w:pPr>
            <w:r>
              <w:rPr>
                <w:rFonts w:hint="default" w:ascii="Roboto" w:hAnsi="Roboto" w:eastAsia="Roboto"/>
                <w:color w:val="000000"/>
                <w:spacing w:val="1"/>
                <w:sz w:val="18"/>
                <w:lang w:val="en-IN"/>
              </w:rPr>
              <w:t>yes</w:t>
            </w:r>
          </w:p>
        </w:tc>
        <w:tc>
          <w:tcPr>
            <w:tcW w:w="28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782E7C9">
            <w:pPr>
              <w:rPr>
                <w:rFonts w:hint="default"/>
              </w:rPr>
            </w:pPr>
            <w:r>
              <w:rPr>
                <w:rFonts w:hint="default"/>
              </w:rPr>
              <w:t>Improves understanding.</w:t>
            </w:r>
          </w:p>
          <w:p w14:paraId="44D0754A">
            <w:pPr>
              <w:rPr>
                <w:rFonts w:hint="default"/>
              </w:rPr>
            </w:pPr>
          </w:p>
          <w:p w14:paraId="2711D50D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purpose</w:t>
            </w:r>
          </w:p>
        </w:tc>
      </w:tr>
      <w:tr w14:paraId="303B4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6A883DBB">
            <w:pPr>
              <w:widowControl/>
              <w:autoSpaceDE w:val="0"/>
              <w:autoSpaceDN w:val="0"/>
              <w:spacing w:before="146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6DDFDA2D">
            <w:pPr>
              <w:widowControl/>
              <w:autoSpaceDE w:val="0"/>
              <w:autoSpaceDN w:val="0"/>
              <w:spacing w:before="146" w:after="0" w:line="180" w:lineRule="exact"/>
              <w:ind w:left="0" w:right="0" w:firstLine="0"/>
              <w:jc w:val="center"/>
            </w:pPr>
            <w:r>
              <w:rPr>
                <w:rFonts w:ascii="Roboto" w:hAnsi="Roboto" w:eastAsia="Roboto"/>
                <w:color w:val="000000"/>
                <w:spacing w:val="-2"/>
                <w:sz w:val="18"/>
              </w:rPr>
              <w:t xml:space="preserve">Function / Method Names </w:t>
            </w:r>
          </w:p>
        </w:tc>
        <w:tc>
          <w:tcPr>
            <w:tcW w:w="3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3FDB050">
            <w:pPr>
              <w:widowControl/>
              <w:autoSpaceDE w:val="0"/>
              <w:autoSpaceDN w:val="0"/>
              <w:spacing w:before="146" w:after="0" w:line="180" w:lineRule="exact"/>
              <w:ind w:left="98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0"/>
                <w:sz w:val="18"/>
              </w:rPr>
              <w:t xml:space="preserve">Functions are descriptively named </w:t>
            </w:r>
          </w:p>
        </w:tc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75A59FB">
            <w:pPr>
              <w:ind w:firstLine="91" w:firstLineChars="50"/>
            </w:pPr>
            <w:r>
              <w:rPr>
                <w:rFonts w:hint="default" w:ascii="Roboto" w:hAnsi="Roboto" w:eastAsia="Roboto"/>
                <w:color w:val="000000"/>
                <w:spacing w:val="1"/>
                <w:sz w:val="18"/>
                <w:lang w:val="en-IN"/>
              </w:rPr>
              <w:t>yes</w:t>
            </w:r>
          </w:p>
        </w:tc>
        <w:tc>
          <w:tcPr>
            <w:tcW w:w="28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F6B8B47">
            <w:r>
              <w:rPr>
                <w:rFonts w:hint="default"/>
              </w:rPr>
              <w:t>Makes functions easy to identify.</w:t>
            </w:r>
          </w:p>
        </w:tc>
      </w:tr>
      <w:tr w14:paraId="53D14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85C37D8">
            <w:pPr>
              <w:widowControl/>
              <w:autoSpaceDE w:val="0"/>
              <w:autoSpaceDN w:val="0"/>
              <w:spacing w:before="156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BA67E88">
            <w:pPr>
              <w:widowControl/>
              <w:autoSpaceDE w:val="0"/>
              <w:autoSpaceDN w:val="0"/>
              <w:spacing w:before="156" w:after="0" w:line="180" w:lineRule="exact"/>
              <w:ind w:left="92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0"/>
                <w:sz w:val="18"/>
              </w:rPr>
              <w:t xml:space="preserve">Code Comments </w:t>
            </w:r>
          </w:p>
        </w:tc>
        <w:tc>
          <w:tcPr>
            <w:tcW w:w="3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0307CAE">
            <w:pPr>
              <w:widowControl/>
              <w:autoSpaceDE w:val="0"/>
              <w:autoSpaceDN w:val="0"/>
              <w:spacing w:before="156" w:after="0" w:line="180" w:lineRule="exact"/>
              <w:ind w:left="98" w:right="0" w:firstLine="0"/>
              <w:jc w:val="left"/>
              <w:rPr>
                <w:rFonts w:hint="default"/>
                <w:lang w:val="en-IN"/>
              </w:rPr>
            </w:pPr>
            <w:r>
              <w:rPr>
                <w:rFonts w:ascii="Roboto" w:hAnsi="Roboto" w:eastAsia="Roboto"/>
                <w:color w:val="000000"/>
                <w:spacing w:val="-1"/>
                <w:sz w:val="18"/>
              </w:rPr>
              <w:t>Inline and block comments explain log</w:t>
            </w:r>
            <w:r>
              <w:rPr>
                <w:rFonts w:hint="default" w:ascii="Roboto" w:hAnsi="Roboto" w:eastAsia="Roboto"/>
                <w:color w:val="000000"/>
                <w:spacing w:val="-1"/>
                <w:sz w:val="18"/>
                <w:lang w:val="en-IN"/>
              </w:rPr>
              <w:t xml:space="preserve"> c</w:t>
            </w:r>
          </w:p>
        </w:tc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45235D2">
            <w:pPr>
              <w:widowControl/>
              <w:autoSpaceDE w:val="0"/>
              <w:autoSpaceDN w:val="0"/>
              <w:spacing w:before="156" w:after="0" w:line="180" w:lineRule="exact"/>
              <w:ind w:left="20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1"/>
                <w:sz w:val="18"/>
              </w:rPr>
              <w:t xml:space="preserve"> </w:t>
            </w:r>
            <w:r>
              <w:rPr>
                <w:rFonts w:hint="default" w:ascii="Roboto" w:hAnsi="Roboto" w:eastAsia="Roboto"/>
                <w:color w:val="000000"/>
                <w:spacing w:val="1"/>
                <w:sz w:val="18"/>
                <w:lang w:val="en-IN"/>
              </w:rPr>
              <w:t>yes</w:t>
            </w:r>
          </w:p>
        </w:tc>
        <w:tc>
          <w:tcPr>
            <w:tcW w:w="28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68E9811">
            <w:r>
              <w:rPr>
                <w:rFonts w:hint="default"/>
              </w:rPr>
              <w:t>Helps developers understand the code.</w:t>
            </w:r>
          </w:p>
        </w:tc>
      </w:tr>
      <w:tr w14:paraId="2EDCE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3C8BBD8">
            <w:pPr>
              <w:widowControl/>
              <w:autoSpaceDE w:val="0"/>
              <w:autoSpaceDN w:val="0"/>
              <w:spacing w:before="146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FD01C75">
            <w:pPr>
              <w:widowControl/>
              <w:autoSpaceDE w:val="0"/>
              <w:autoSpaceDN w:val="0"/>
              <w:spacing w:before="146" w:after="0" w:line="180" w:lineRule="exact"/>
              <w:ind w:left="92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0"/>
                <w:sz w:val="18"/>
              </w:rPr>
              <w:t xml:space="preserve">Modular Design </w:t>
            </w:r>
          </w:p>
        </w:tc>
        <w:tc>
          <w:tcPr>
            <w:tcW w:w="3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3B1F6A0">
            <w:pPr>
              <w:widowControl/>
              <w:autoSpaceDE w:val="0"/>
              <w:autoSpaceDN w:val="0"/>
              <w:spacing w:before="146" w:after="0" w:line="180" w:lineRule="exact"/>
              <w:ind w:left="98" w:right="0" w:firstLine="0"/>
              <w:jc w:val="left"/>
              <w:rPr>
                <w:rFonts w:hint="default"/>
                <w:lang w:val="en-IN"/>
              </w:rPr>
            </w:pPr>
            <w:r>
              <w:rPr>
                <w:rFonts w:ascii="Roboto" w:hAnsi="Roboto" w:eastAsia="Roboto"/>
                <w:color w:val="000000"/>
                <w:spacing w:val="-2"/>
                <w:sz w:val="18"/>
              </w:rPr>
              <w:t>Code is split into reusable functions/m</w:t>
            </w:r>
            <w:r>
              <w:rPr>
                <w:rFonts w:hint="default" w:ascii="Roboto" w:hAnsi="Roboto" w:eastAsia="Roboto"/>
                <w:color w:val="000000"/>
                <w:spacing w:val="-2"/>
                <w:sz w:val="18"/>
                <w:lang w:val="en-IN"/>
              </w:rPr>
              <w:t xml:space="preserve"> dules</w:t>
            </w:r>
          </w:p>
        </w:tc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F73BA22">
            <w:pPr>
              <w:widowControl/>
              <w:autoSpaceDE w:val="0"/>
              <w:autoSpaceDN w:val="0"/>
              <w:spacing w:before="146" w:after="0" w:line="180" w:lineRule="exact"/>
              <w:ind w:left="10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8"/>
                <w:sz w:val="18"/>
              </w:rPr>
              <w:t xml:space="preserve"> </w:t>
            </w:r>
            <w:r>
              <w:rPr>
                <w:rFonts w:hint="default" w:ascii="Roboto" w:hAnsi="Roboto" w:eastAsia="Roboto"/>
                <w:color w:val="000000"/>
                <w:spacing w:val="1"/>
                <w:sz w:val="18"/>
                <w:lang w:val="en-IN"/>
              </w:rPr>
              <w:t>yes</w:t>
            </w:r>
          </w:p>
        </w:tc>
        <w:tc>
          <w:tcPr>
            <w:tcW w:w="28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DA221F7">
            <w:r>
              <w:rPr>
                <w:rFonts w:hint="default"/>
              </w:rPr>
              <w:t>Supports code reuse.</w:t>
            </w:r>
          </w:p>
        </w:tc>
      </w:tr>
      <w:tr w14:paraId="341BDA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95D2820">
            <w:pPr>
              <w:widowControl/>
              <w:autoSpaceDE w:val="0"/>
              <w:autoSpaceDN w:val="0"/>
              <w:spacing w:before="156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7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81D2FD8">
            <w:pPr>
              <w:widowControl/>
              <w:autoSpaceDE w:val="0"/>
              <w:autoSpaceDN w:val="0"/>
              <w:spacing w:before="156" w:after="0" w:line="180" w:lineRule="exact"/>
              <w:ind w:left="92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No Redundant Code </w:t>
            </w:r>
          </w:p>
        </w:tc>
        <w:tc>
          <w:tcPr>
            <w:tcW w:w="3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FB7ED12">
            <w:pPr>
              <w:widowControl/>
              <w:autoSpaceDE w:val="0"/>
              <w:autoSpaceDN w:val="0"/>
              <w:spacing w:before="156" w:after="0" w:line="180" w:lineRule="exact"/>
              <w:ind w:left="98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0"/>
                <w:sz w:val="18"/>
              </w:rPr>
              <w:t xml:space="preserve">Duplicate or unused code is removed </w:t>
            </w:r>
          </w:p>
        </w:tc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7BFCEF1">
            <w:pPr>
              <w:ind w:firstLine="91" w:firstLineChars="50"/>
            </w:pPr>
            <w:r>
              <w:rPr>
                <w:rFonts w:hint="default" w:ascii="Roboto" w:hAnsi="Roboto" w:eastAsia="Roboto"/>
                <w:color w:val="000000"/>
                <w:spacing w:val="1"/>
                <w:sz w:val="18"/>
                <w:lang w:val="en-IN"/>
              </w:rPr>
              <w:t>yes</w:t>
            </w:r>
          </w:p>
        </w:tc>
        <w:tc>
          <w:tcPr>
            <w:tcW w:w="28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A932F0E">
            <w:r>
              <w:rPr>
                <w:rFonts w:hint="default"/>
              </w:rPr>
              <w:t>Improves code efficiency.</w:t>
            </w:r>
          </w:p>
        </w:tc>
      </w:tr>
      <w:tr w14:paraId="7E5E4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CC3FB73">
            <w:pPr>
              <w:widowControl/>
              <w:autoSpaceDE w:val="0"/>
              <w:autoSpaceDN w:val="0"/>
              <w:spacing w:before="146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8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815ECCE">
            <w:pPr>
              <w:widowControl/>
              <w:autoSpaceDE w:val="0"/>
              <w:autoSpaceDN w:val="0"/>
              <w:spacing w:before="146" w:after="0" w:line="180" w:lineRule="exact"/>
              <w:ind w:left="92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1"/>
                <w:sz w:val="18"/>
              </w:rPr>
              <w:t xml:space="preserve">Error Handling </w:t>
            </w:r>
          </w:p>
        </w:tc>
        <w:tc>
          <w:tcPr>
            <w:tcW w:w="36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F8BB5D1">
            <w:pPr>
              <w:widowControl/>
              <w:autoSpaceDE w:val="0"/>
              <w:autoSpaceDN w:val="0"/>
              <w:spacing w:before="146" w:after="0" w:line="180" w:lineRule="exact"/>
              <w:ind w:left="98" w:right="0" w:firstLine="0"/>
              <w:jc w:val="left"/>
            </w:pPr>
            <w:r>
              <w:rPr>
                <w:rFonts w:hint="default"/>
              </w:rPr>
              <w:t>Errors are handled with suitable messages.</w:t>
            </w:r>
          </w:p>
        </w:tc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4C513A7">
            <w:pPr>
              <w:widowControl/>
              <w:autoSpaceDE w:val="0"/>
              <w:autoSpaceDN w:val="0"/>
              <w:spacing w:before="146" w:after="0" w:line="180" w:lineRule="exact"/>
              <w:ind w:left="0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0"/>
                <w:sz w:val="18"/>
              </w:rPr>
              <w:t xml:space="preserve"> </w:t>
            </w:r>
            <w:r>
              <w:rPr>
                <w:rFonts w:hint="default" w:ascii="Roboto" w:hAnsi="Roboto" w:eastAsia="Roboto"/>
                <w:color w:val="000000"/>
                <w:spacing w:val="1"/>
                <w:sz w:val="18"/>
                <w:lang w:val="en-IN"/>
              </w:rPr>
              <w:t>yes</w:t>
            </w:r>
          </w:p>
        </w:tc>
        <w:tc>
          <w:tcPr>
            <w:tcW w:w="28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98AAC98">
            <w:r>
              <w:rPr>
                <w:rFonts w:hint="default"/>
              </w:rPr>
              <w:t>Improves application reliability.</w:t>
            </w:r>
          </w:p>
        </w:tc>
      </w:tr>
    </w:tbl>
    <w:p w14:paraId="3C5C4C2A">
      <w:pPr>
        <w:widowControl/>
        <w:autoSpaceDE w:val="0"/>
        <w:autoSpaceDN w:val="0"/>
        <w:spacing w:before="0" w:after="0" w:line="20" w:lineRule="exact"/>
        <w:ind w:left="0" w:right="0"/>
      </w:pPr>
    </w:p>
    <w:p w14:paraId="56747664">
      <w:pPr>
        <w:widowControl/>
        <w:autoSpaceDE w:val="0"/>
        <w:autoSpaceDN w:val="0"/>
        <w:spacing w:before="540" w:after="40" w:line="220" w:lineRule="exact"/>
        <w:ind w:left="1248" w:right="0" w:firstLine="0"/>
        <w:jc w:val="left"/>
      </w:pPr>
      <w:r>
        <w:rPr>
          <w:rFonts w:ascii="Roboto" w:hAnsi="Roboto" w:eastAsia="Roboto"/>
          <w:b/>
          <w:color w:val="000000"/>
          <w:spacing w:val="7"/>
          <w:sz w:val="22"/>
        </w:rPr>
        <w:t xml:space="preserve">Reusable Components / Modules: </w:t>
      </w:r>
    </w:p>
    <w:tbl>
      <w:tblPr>
        <w:tblStyle w:val="12"/>
        <w:tblW w:w="0" w:type="auto"/>
        <w:tblInd w:w="8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2540"/>
        <w:gridCol w:w="1980"/>
        <w:gridCol w:w="2560"/>
        <w:gridCol w:w="2660"/>
      </w:tblGrid>
      <w:tr w14:paraId="1993A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92C005A">
            <w:pPr>
              <w:widowControl/>
              <w:autoSpaceDE w:val="0"/>
              <w:autoSpaceDN w:val="0"/>
              <w:spacing w:before="270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5"/>
                <w:sz w:val="18"/>
              </w:rPr>
              <w:t xml:space="preserve">S.No </w:t>
            </w:r>
          </w:p>
        </w:tc>
        <w:tc>
          <w:tcPr>
            <w:tcW w:w="25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CCEA2A3">
            <w:pPr>
              <w:widowControl/>
              <w:autoSpaceDE w:val="0"/>
              <w:autoSpaceDN w:val="0"/>
              <w:spacing w:before="270" w:after="0" w:line="180" w:lineRule="exact"/>
              <w:ind w:left="0" w:right="0" w:firstLine="0"/>
              <w:jc w:val="center"/>
            </w:pPr>
            <w:r>
              <w:rPr>
                <w:rFonts w:ascii="Roboto" w:hAnsi="Roboto" w:eastAsia="Roboto"/>
                <w:b/>
                <w:color w:val="000000"/>
                <w:spacing w:val="4"/>
                <w:sz w:val="18"/>
              </w:rPr>
              <w:t xml:space="preserve">Component / Module Name 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78AFDAE">
            <w:pPr>
              <w:widowControl/>
              <w:autoSpaceDE w:val="0"/>
              <w:autoSpaceDN w:val="0"/>
              <w:spacing w:before="270" w:after="0" w:line="180" w:lineRule="exact"/>
              <w:ind w:left="118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4"/>
                <w:sz w:val="18"/>
              </w:rPr>
              <w:t>Language / Technolog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F2EEF44">
            <w:pPr>
              <w:widowControl/>
              <w:autoSpaceDE w:val="0"/>
              <w:autoSpaceDN w:val="0"/>
              <w:spacing w:before="270" w:after="0" w:line="180" w:lineRule="exact"/>
              <w:ind w:left="44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8"/>
                <w:sz w:val="18"/>
              </w:rPr>
              <w:t xml:space="preserve">yWhere Reused </w:t>
            </w:r>
          </w:p>
        </w:tc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062CFCA">
            <w:pPr>
              <w:widowControl/>
              <w:autoSpaceDE w:val="0"/>
              <w:autoSpaceDN w:val="0"/>
              <w:spacing w:before="90" w:after="0" w:line="240" w:lineRule="exact"/>
              <w:ind w:left="108" w:right="576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7"/>
                <w:sz w:val="18"/>
              </w:rPr>
              <w:t xml:space="preserve">Reusability Level </w:t>
            </w:r>
            <w:r>
              <w:br w:type="textWrapping"/>
            </w:r>
            <w:r>
              <w:rPr>
                <w:rFonts w:ascii="Roboto" w:hAnsi="Roboto" w:eastAsia="Roboto"/>
                <w:b/>
                <w:color w:val="000000"/>
                <w:spacing w:val="2"/>
                <w:sz w:val="18"/>
              </w:rPr>
              <w:t xml:space="preserve">(High / Medium / Low) </w:t>
            </w:r>
          </w:p>
        </w:tc>
      </w:tr>
      <w:tr w14:paraId="588C6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312DE50">
            <w:pPr>
              <w:widowControl/>
              <w:autoSpaceDE w:val="0"/>
              <w:autoSpaceDN w:val="0"/>
              <w:spacing w:before="140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1 </w:t>
            </w:r>
          </w:p>
        </w:tc>
        <w:tc>
          <w:tcPr>
            <w:tcW w:w="25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604136D9">
            <w:r>
              <w:rPr>
                <w:rFonts w:hint="default"/>
              </w:rPr>
              <w:t>User Login Module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D924EAA">
            <w:r>
              <w:rPr>
                <w:rFonts w:hint="default"/>
              </w:rPr>
              <w:t>HTML, CSS, JavaScript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9365090">
            <w:r>
              <w:rPr>
                <w:rFonts w:hint="default"/>
              </w:rPr>
              <w:t>User authentication</w:t>
            </w:r>
          </w:p>
        </w:tc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9CC78F0">
            <w:pPr>
              <w:ind w:firstLine="440" w:firstLineChars="20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High</w:t>
            </w:r>
          </w:p>
        </w:tc>
      </w:tr>
    </w:tbl>
    <w:p w14:paraId="70122DC4">
      <w:pPr>
        <w:widowControl/>
        <w:autoSpaceDE w:val="0"/>
        <w:autoSpaceDN w:val="0"/>
        <w:spacing w:before="0" w:after="0" w:line="14" w:lineRule="exact"/>
        <w:ind w:left="0" w:right="0"/>
      </w:pPr>
    </w:p>
    <w:p w14:paraId="684ECB83">
      <w:pPr>
        <w:sectPr>
          <w:pgSz w:w="11920" w:h="16840"/>
          <w:pgMar w:top="0" w:right="0" w:bottom="0" w:left="0" w:header="720" w:footer="720" w:gutter="0"/>
          <w:cols w:space="720" w:num="1"/>
          <w:docGrid w:linePitch="360" w:charSpace="0"/>
        </w:sectPr>
      </w:pPr>
    </w:p>
    <w:p w14:paraId="52E63375">
      <w:pPr>
        <w:widowControl/>
        <w:autoSpaceDE w:val="0"/>
        <w:autoSpaceDN w:val="0"/>
        <w:spacing w:before="0" w:after="0" w:line="960" w:lineRule="exact"/>
        <w:ind w:left="0" w:right="0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3400"/>
            <wp:effectExtent l="0" t="0" r="0" b="12700"/>
            <wp:wrapNone/>
            <wp:docPr id="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nam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12"/>
        <w:tblW w:w="0" w:type="auto"/>
        <w:tblInd w:w="8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2540"/>
        <w:gridCol w:w="1980"/>
        <w:gridCol w:w="2560"/>
        <w:gridCol w:w="2660"/>
      </w:tblGrid>
      <w:tr w14:paraId="70D38B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3E6D87F">
            <w:pPr>
              <w:widowControl/>
              <w:autoSpaceDE w:val="0"/>
              <w:autoSpaceDN w:val="0"/>
              <w:spacing w:before="152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2 </w:t>
            </w:r>
          </w:p>
        </w:tc>
        <w:tc>
          <w:tcPr>
            <w:tcW w:w="25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5BDD0E5">
            <w:r>
              <w:rPr>
                <w:rFonts w:hint="default"/>
              </w:rPr>
              <w:t>AI Question and Answer Module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3C2424A">
            <w:r>
              <w:rPr>
                <w:rFonts w:hint="default"/>
              </w:rPr>
              <w:t>JavaScript, AI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6839DCB0">
            <w:r>
              <w:rPr>
                <w:rFonts w:hint="default"/>
              </w:rPr>
              <w:t>Answering student questions</w:t>
            </w:r>
          </w:p>
        </w:tc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404429C">
            <w:pPr>
              <w:ind w:firstLine="550" w:firstLineChars="250"/>
            </w:pPr>
            <w:r>
              <w:rPr>
                <w:rFonts w:hint="default"/>
                <w:lang w:val="en-IN"/>
              </w:rPr>
              <w:t>High</w:t>
            </w:r>
          </w:p>
        </w:tc>
      </w:tr>
      <w:tr w14:paraId="5B537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2E1766F">
            <w:pPr>
              <w:widowControl/>
              <w:autoSpaceDE w:val="0"/>
              <w:autoSpaceDN w:val="0"/>
              <w:spacing w:before="142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3 </w:t>
            </w:r>
          </w:p>
        </w:tc>
        <w:tc>
          <w:tcPr>
            <w:tcW w:w="25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B32FACB">
            <w:r>
              <w:rPr>
                <w:rFonts w:hint="default"/>
              </w:rPr>
              <w:t>Study Material Module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8931361">
            <w:r>
              <w:rPr>
                <w:rFonts w:hint="default"/>
              </w:rPr>
              <w:t>JavaScript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B3F6339">
            <w:r>
              <w:rPr>
                <w:rFonts w:hint="default"/>
              </w:rPr>
              <w:t>Displaying study notes</w:t>
            </w:r>
          </w:p>
        </w:tc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00CB893">
            <w:pPr>
              <w:ind w:firstLine="440" w:firstLineChars="20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Medium</w:t>
            </w:r>
          </w:p>
        </w:tc>
      </w:tr>
      <w:tr w14:paraId="05838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72ED028">
            <w:pPr>
              <w:widowControl/>
              <w:autoSpaceDE w:val="0"/>
              <w:autoSpaceDN w:val="0"/>
              <w:spacing w:before="152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4 </w:t>
            </w:r>
          </w:p>
        </w:tc>
        <w:tc>
          <w:tcPr>
            <w:tcW w:w="25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38EA076">
            <w:r>
              <w:rPr>
                <w:rFonts w:hint="default"/>
              </w:rPr>
              <w:t>Input Validation Module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F638951">
            <w:r>
              <w:rPr>
                <w:rFonts w:hint="default"/>
              </w:rPr>
              <w:t>JavaScript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86D4AE8">
            <w:r>
              <w:rPr>
                <w:rFonts w:hint="default"/>
              </w:rPr>
              <w:t>Checking user input</w:t>
            </w:r>
          </w:p>
        </w:tc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80603F9">
            <w:pPr>
              <w:ind w:firstLine="550" w:firstLineChars="250"/>
            </w:pPr>
            <w:r>
              <w:rPr>
                <w:rFonts w:hint="default"/>
                <w:lang w:val="en-IN"/>
              </w:rPr>
              <w:t>High</w:t>
            </w:r>
          </w:p>
        </w:tc>
      </w:tr>
      <w:tr w14:paraId="7356F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9817DD6">
            <w:pPr>
              <w:widowControl/>
              <w:autoSpaceDE w:val="0"/>
              <w:autoSpaceDN w:val="0"/>
              <w:spacing w:before="142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5 </w:t>
            </w:r>
          </w:p>
        </w:tc>
        <w:tc>
          <w:tcPr>
            <w:tcW w:w="25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68622BC1">
            <w:r>
              <w:rPr>
                <w:rFonts w:hint="default"/>
              </w:rPr>
              <w:t>Database Module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F0FFA89">
            <w:r>
              <w:rPr>
                <w:rFonts w:hint="default"/>
              </w:rPr>
              <w:t>Node.js, MongoDB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722BBF4">
            <w:r>
              <w:rPr>
                <w:rFonts w:hint="default"/>
              </w:rPr>
              <w:t>Storing and retrieving data</w:t>
            </w:r>
          </w:p>
        </w:tc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331687F">
            <w:pPr>
              <w:ind w:firstLine="550" w:firstLineChars="250"/>
            </w:pPr>
            <w:r>
              <w:rPr>
                <w:rFonts w:hint="default"/>
                <w:lang w:val="en-IN"/>
              </w:rPr>
              <w:t>High</w:t>
            </w:r>
          </w:p>
        </w:tc>
      </w:tr>
    </w:tbl>
    <w:p w14:paraId="0A655486">
      <w:pPr>
        <w:widowControl/>
        <w:autoSpaceDE w:val="0"/>
        <w:autoSpaceDN w:val="0"/>
        <w:spacing w:before="0" w:after="0" w:line="20" w:lineRule="exact"/>
        <w:ind w:left="0" w:right="0"/>
      </w:pPr>
    </w:p>
    <w:p w14:paraId="518125E6">
      <w:pPr>
        <w:widowControl/>
        <w:autoSpaceDE w:val="0"/>
        <w:autoSpaceDN w:val="0"/>
        <w:spacing w:before="538" w:after="42" w:line="220" w:lineRule="exact"/>
        <w:ind w:left="1248" w:right="0" w:firstLine="0"/>
        <w:jc w:val="left"/>
      </w:pPr>
      <w:r>
        <w:rPr>
          <w:rFonts w:ascii="Roboto" w:hAnsi="Roboto" w:eastAsia="Roboto"/>
          <w:b/>
          <w:color w:val="000000"/>
          <w:spacing w:val="9"/>
          <w:sz w:val="22"/>
        </w:rPr>
        <w:t xml:space="preserve">Overall Code Quality Assessment: </w:t>
      </w:r>
    </w:p>
    <w:tbl>
      <w:tblPr>
        <w:tblStyle w:val="12"/>
        <w:tblW w:w="0" w:type="auto"/>
        <w:tblInd w:w="8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1700"/>
        <w:gridCol w:w="5780"/>
      </w:tblGrid>
      <w:tr w14:paraId="74229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</w:trPr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0FB0B0A">
            <w:pPr>
              <w:widowControl/>
              <w:autoSpaceDE w:val="0"/>
              <w:autoSpaceDN w:val="0"/>
              <w:spacing w:before="148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6"/>
                <w:sz w:val="18"/>
              </w:rPr>
              <w:t xml:space="preserve">Aspect 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25459F2">
            <w:pPr>
              <w:widowControl/>
              <w:autoSpaceDE w:val="0"/>
              <w:autoSpaceDN w:val="0"/>
              <w:spacing w:before="148" w:after="0" w:line="180" w:lineRule="exact"/>
              <w:ind w:left="98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4"/>
                <w:sz w:val="18"/>
              </w:rPr>
              <w:t xml:space="preserve">Rating (1-5) </w:t>
            </w:r>
          </w:p>
        </w:tc>
        <w:tc>
          <w:tcPr>
            <w:tcW w:w="5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6C401D0">
            <w:pPr>
              <w:widowControl/>
              <w:autoSpaceDE w:val="0"/>
              <w:autoSpaceDN w:val="0"/>
              <w:spacing w:before="148" w:after="0" w:line="180" w:lineRule="exact"/>
              <w:ind w:left="94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5"/>
                <w:sz w:val="18"/>
              </w:rPr>
              <w:t xml:space="preserve">Comments </w:t>
            </w:r>
          </w:p>
        </w:tc>
      </w:tr>
      <w:tr w14:paraId="4F8AC5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174529D">
            <w:pPr>
              <w:widowControl/>
              <w:autoSpaceDE w:val="0"/>
              <w:autoSpaceDN w:val="0"/>
              <w:spacing w:before="142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1"/>
                <w:sz w:val="18"/>
              </w:rPr>
              <w:t xml:space="preserve">Code Layout &amp; Structure 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B90A0FB">
            <w:pPr>
              <w:ind w:firstLine="330" w:firstLineChars="15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4</w:t>
            </w:r>
          </w:p>
        </w:tc>
        <w:tc>
          <w:tcPr>
            <w:tcW w:w="5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5AA160A">
            <w:r>
              <w:rPr>
                <w:rFonts w:hint="default"/>
              </w:rPr>
              <w:t>Code is organized into modules.</w:t>
            </w:r>
          </w:p>
        </w:tc>
      </w:tr>
      <w:tr w14:paraId="45321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</w:trPr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EEA189C">
            <w:pPr>
              <w:widowControl/>
              <w:autoSpaceDE w:val="0"/>
              <w:autoSpaceDN w:val="0"/>
              <w:spacing w:before="158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1"/>
                <w:sz w:val="18"/>
              </w:rPr>
              <w:t xml:space="preserve">Readability 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AC44EBC">
            <w:pPr>
              <w:ind w:firstLine="330" w:firstLineChars="15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4</w:t>
            </w:r>
          </w:p>
        </w:tc>
        <w:tc>
          <w:tcPr>
            <w:tcW w:w="5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43D96F4">
            <w:r>
              <w:rPr>
                <w:rFonts w:hint="default"/>
              </w:rPr>
              <w:t>Clear variable names and simple code.</w:t>
            </w:r>
          </w:p>
        </w:tc>
      </w:tr>
      <w:tr w14:paraId="5EB2D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</w:trPr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E01A14D">
            <w:pPr>
              <w:widowControl/>
              <w:autoSpaceDE w:val="0"/>
              <w:autoSpaceDN w:val="0"/>
              <w:spacing w:before="152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1"/>
                <w:sz w:val="18"/>
              </w:rPr>
              <w:t xml:space="preserve">Reusability 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24E7EA5">
            <w:pPr>
              <w:ind w:firstLine="330" w:firstLineChars="15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4</w:t>
            </w:r>
          </w:p>
        </w:tc>
        <w:tc>
          <w:tcPr>
            <w:tcW w:w="5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FEC0FC1">
            <w:r>
              <w:rPr>
                <w:rFonts w:hint="default"/>
              </w:rPr>
              <w:t>Reusable components reduce duplication.</w:t>
            </w:r>
          </w:p>
        </w:tc>
      </w:tr>
      <w:tr w14:paraId="50406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</w:trPr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6636C0DC">
            <w:pPr>
              <w:widowControl/>
              <w:autoSpaceDE w:val="0"/>
              <w:autoSpaceDN w:val="0"/>
              <w:spacing w:before="148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-2"/>
                <w:sz w:val="18"/>
              </w:rPr>
              <w:t xml:space="preserve">Documentation / Comments 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CDE2922">
            <w:pPr>
              <w:ind w:firstLine="330" w:firstLineChars="15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4</w:t>
            </w:r>
          </w:p>
        </w:tc>
        <w:tc>
          <w:tcPr>
            <w:tcW w:w="5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DE22183">
            <w:r>
              <w:rPr>
                <w:rFonts w:hint="default"/>
              </w:rPr>
              <w:t>Comments explain important functions.</w:t>
            </w:r>
          </w:p>
        </w:tc>
      </w:tr>
      <w:tr w14:paraId="310E8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8935E14">
            <w:pPr>
              <w:widowControl/>
              <w:autoSpaceDE w:val="0"/>
              <w:autoSpaceDN w:val="0"/>
              <w:spacing w:before="142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Overall Score 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F49EA89">
            <w:pPr>
              <w:ind w:firstLine="440" w:firstLineChars="20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 xml:space="preserve">4 </w:t>
            </w:r>
          </w:p>
        </w:tc>
        <w:tc>
          <w:tcPr>
            <w:tcW w:w="5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FCA88E8">
            <w:r>
              <w:rPr>
                <w:rFonts w:hint="default"/>
              </w:rPr>
              <w:t>Good proposed code quality.</w:t>
            </w:r>
            <w:bookmarkStart w:id="0" w:name="_GoBack"/>
            <w:bookmarkEnd w:id="0"/>
          </w:p>
        </w:tc>
      </w:tr>
    </w:tbl>
    <w:p w14:paraId="2A090796">
      <w:pPr>
        <w:widowControl/>
        <w:autoSpaceDE w:val="0"/>
        <w:autoSpaceDN w:val="0"/>
        <w:spacing w:before="0" w:after="0" w:line="14" w:lineRule="exact"/>
        <w:ind w:left="0" w:right="0"/>
      </w:pPr>
    </w:p>
    <w:sectPr>
      <w:pgSz w:w="11920" w:h="16840"/>
      <w:pgMar w:top="0" w:right="0" w:bottom="0" w:left="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Symbols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31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203</Words>
  <Characters>1144</Characters>
  <Lines>0</Lines>
  <Paragraphs>0</Paragraphs>
  <TotalTime>73</TotalTime>
  <ScaleCrop>false</ScaleCrop>
  <LinksUpToDate>false</LinksUpToDate>
  <CharactersWithSpaces>1342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Janani Rajini</cp:lastModifiedBy>
  <dcterms:modified xsi:type="dcterms:W3CDTF">2026-10-02T16:08:23Z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eyJoZGlkIjoiMDRlYzBmMjRhYWY1ZTRlY2RiNjNmNmE1YjBiZDc1OGEiLCJ1c2VySWQiOiI1NDk3NzU1NDg5NDcifQ==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4C3E47DFE21B4B229DA8042F609E4DEF_12</vt:lpwstr>
  </property>
</Properties>
</file>