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39CD" w:rsidRDefault="00040F00">
      <w:pPr>
        <w:spacing w:after="80"/>
      </w:pPr>
      <w:r>
        <w:rPr>
          <w:b/>
          <w:color w:val="1A365D"/>
          <w:sz w:val="52"/>
        </w:rPr>
        <w:t>Bus Reservation System</w:t>
      </w:r>
    </w:p>
    <w:p w:rsidR="000739CD" w:rsidRDefault="00040F00">
      <w:pPr>
        <w:spacing w:after="480"/>
      </w:pPr>
      <w:r>
        <w:rPr>
          <w:i/>
          <w:color w:val="2B6CB0"/>
          <w:sz w:val="26"/>
        </w:rPr>
        <w:t>Professional Enterprise User Manual &amp; Operations Guide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0739CD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9CD" w:rsidRDefault="00040F00">
            <w:pPr>
              <w:spacing w:after="0"/>
            </w:pPr>
            <w:r>
              <w:rPr>
                <w:b/>
                <w:color w:val="718096"/>
                <w:sz w:val="19"/>
              </w:rPr>
              <w:t>Document Assignment:</w:t>
            </w:r>
          </w:p>
        </w:tc>
        <w:tc>
          <w:tcPr>
            <w:tcW w:w="619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9CD" w:rsidRDefault="00040F00">
            <w:pPr>
              <w:spacing w:after="0"/>
            </w:pPr>
            <w:r>
              <w:rPr>
                <w:sz w:val="19"/>
              </w:rPr>
              <w:t>Semester Project Proposal Submission</w:t>
            </w:r>
          </w:p>
        </w:tc>
      </w:tr>
      <w:tr w:rsidR="000739CD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9CD" w:rsidRDefault="00040F00">
            <w:pPr>
              <w:spacing w:after="0"/>
            </w:pPr>
            <w:r>
              <w:rPr>
                <w:b/>
                <w:color w:val="718096"/>
                <w:sz w:val="19"/>
              </w:rPr>
              <w:t>Course Title:</w:t>
            </w:r>
          </w:p>
        </w:tc>
        <w:tc>
          <w:tcPr>
            <w:tcW w:w="619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9CD" w:rsidRDefault="00040F00">
            <w:pPr>
              <w:spacing w:after="0"/>
            </w:pPr>
            <w:r>
              <w:rPr>
                <w:sz w:val="19"/>
              </w:rPr>
              <w:t>Programming Fundamentals (Instructor: Muhammad Asad Ullah)</w:t>
            </w:r>
          </w:p>
        </w:tc>
      </w:tr>
      <w:tr w:rsidR="000739CD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9CD" w:rsidRDefault="00040F00">
            <w:pPr>
              <w:spacing w:after="0"/>
            </w:pPr>
            <w:r>
              <w:rPr>
                <w:b/>
                <w:color w:val="718096"/>
                <w:sz w:val="19"/>
              </w:rPr>
              <w:t>Academic Session:</w:t>
            </w:r>
          </w:p>
        </w:tc>
        <w:tc>
          <w:tcPr>
            <w:tcW w:w="619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9CD" w:rsidRDefault="00040F00">
            <w:pPr>
              <w:spacing w:after="0"/>
            </w:pPr>
            <w:r>
              <w:rPr>
                <w:sz w:val="19"/>
              </w:rPr>
              <w:t xml:space="preserve">2025 Session (2nd </w:t>
            </w:r>
            <w:r>
              <w:rPr>
                <w:sz w:val="19"/>
              </w:rPr>
              <w:t>Semester)</w:t>
            </w:r>
          </w:p>
        </w:tc>
      </w:tr>
      <w:tr w:rsidR="000739CD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9CD" w:rsidRDefault="00040F00">
            <w:pPr>
              <w:spacing w:after="0"/>
            </w:pPr>
            <w:r>
              <w:rPr>
                <w:b/>
                <w:color w:val="718096"/>
                <w:sz w:val="19"/>
              </w:rPr>
              <w:t>Development Platform:</w:t>
            </w:r>
          </w:p>
        </w:tc>
        <w:tc>
          <w:tcPr>
            <w:tcW w:w="619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9CD" w:rsidRDefault="00040F00">
            <w:pPr>
              <w:spacing w:after="0"/>
            </w:pPr>
            <w:r>
              <w:rPr>
                <w:sz w:val="19"/>
              </w:rPr>
              <w:t>C++ Standard Console Architecture</w:t>
            </w:r>
          </w:p>
        </w:tc>
      </w:tr>
      <w:tr w:rsidR="000739CD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9CD" w:rsidRDefault="00040F00">
            <w:pPr>
              <w:spacing w:after="0"/>
            </w:pPr>
            <w:r>
              <w:rPr>
                <w:b/>
                <w:color w:val="718096"/>
                <w:sz w:val="19"/>
              </w:rPr>
              <w:t>Documentation Date:</w:t>
            </w:r>
          </w:p>
        </w:tc>
        <w:tc>
          <w:tcPr>
            <w:tcW w:w="619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39CD" w:rsidRDefault="00040F00">
            <w:pPr>
              <w:spacing w:after="0"/>
            </w:pPr>
            <w:r>
              <w:rPr>
                <w:sz w:val="19"/>
              </w:rPr>
              <w:t>June 2026</w:t>
            </w:r>
          </w:p>
        </w:tc>
      </w:tr>
    </w:tbl>
    <w:p w:rsidR="000739CD" w:rsidRDefault="000739CD">
      <w:pPr>
        <w:spacing w:after="240"/>
      </w:pPr>
    </w:p>
    <w:p w:rsidR="000739CD" w:rsidRDefault="00040F00">
      <w:pPr>
        <w:keepNext/>
        <w:spacing w:before="360" w:after="120"/>
      </w:pPr>
      <w:r>
        <w:rPr>
          <w:b/>
          <w:color w:val="2B6CB0"/>
          <w:sz w:val="28"/>
        </w:rPr>
        <w:t>Development &amp; Documentation Team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100"/>
        <w:gridCol w:w="2966"/>
        <w:gridCol w:w="3654"/>
      </w:tblGrid>
      <w:tr w:rsidR="000739CD">
        <w:trPr>
          <w:tblHeader/>
          <w:jc w:val="center"/>
        </w:trPr>
        <w:tc>
          <w:tcPr>
            <w:tcW w:w="3120" w:type="dxa"/>
            <w:shd w:val="clear" w:color="auto" w:fill="1A365D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0739CD" w:rsidRDefault="00040F00">
            <w:r>
              <w:rPr>
                <w:b/>
                <w:color w:val="FFFFFF"/>
                <w:sz w:val="20"/>
              </w:rPr>
              <w:t>Student Name</w:t>
            </w:r>
          </w:p>
        </w:tc>
        <w:tc>
          <w:tcPr>
            <w:tcW w:w="3120" w:type="dxa"/>
            <w:shd w:val="clear" w:color="auto" w:fill="1A365D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0739CD" w:rsidRDefault="00040F00">
            <w:r>
              <w:rPr>
                <w:b/>
                <w:color w:val="FFFFFF"/>
                <w:sz w:val="20"/>
              </w:rPr>
              <w:t>Registration ID</w:t>
            </w:r>
          </w:p>
        </w:tc>
        <w:tc>
          <w:tcPr>
            <w:tcW w:w="3120" w:type="dxa"/>
            <w:shd w:val="clear" w:color="auto" w:fill="1A365D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0739CD" w:rsidRDefault="00040F00">
            <w:r>
              <w:rPr>
                <w:b/>
                <w:color w:val="FFFFFF"/>
                <w:sz w:val="20"/>
              </w:rPr>
              <w:t>Degree Program</w:t>
            </w:r>
          </w:p>
        </w:tc>
      </w:tr>
      <w:tr w:rsidR="000739CD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b/>
                <w:sz w:val="19"/>
              </w:rPr>
              <w:t>Mahadi Ur Rehman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9"/>
              </w:rPr>
              <w:t>2510382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9"/>
              </w:rPr>
              <w:t>BS Business Information Technology (BS-BIT)</w:t>
            </w:r>
          </w:p>
        </w:tc>
      </w:tr>
      <w:tr w:rsidR="000739CD">
        <w:trPr>
          <w:jc w:val="center"/>
        </w:trPr>
        <w:tc>
          <w:tcPr>
            <w:tcW w:w="331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b/>
                <w:sz w:val="19"/>
              </w:rPr>
              <w:t xml:space="preserve">Rana </w:t>
            </w:r>
            <w:r>
              <w:rPr>
                <w:b/>
                <w:sz w:val="19"/>
              </w:rPr>
              <w:t>Abdullah</w:t>
            </w:r>
          </w:p>
        </w:tc>
        <w:tc>
          <w:tcPr>
            <w:tcW w:w="216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9"/>
              </w:rPr>
              <w:t>2510386</w:t>
            </w:r>
          </w:p>
        </w:tc>
        <w:tc>
          <w:tcPr>
            <w:tcW w:w="388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9"/>
              </w:rPr>
              <w:t>BS Business Information Technology (BS-BIT)</w:t>
            </w:r>
          </w:p>
        </w:tc>
      </w:tr>
      <w:tr w:rsidR="000739CD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b/>
                <w:sz w:val="19"/>
              </w:rPr>
              <w:t>Arshan Mirza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9"/>
              </w:rPr>
              <w:t>2510376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9"/>
                <w:szCs w:val="19"/>
              </w:rPr>
              <w:t xml:space="preserve">BS </w:t>
            </w:r>
            <w:r w:rsidRPr="00040F00">
              <w:rPr>
                <w:sz w:val="19"/>
                <w:szCs w:val="19"/>
              </w:rPr>
              <w:t>Computational Modeling and Data Analytics</w:t>
            </w:r>
            <w:r w:rsidRPr="00040F00">
              <w:rPr>
                <w:sz w:val="16"/>
              </w:rPr>
              <w:t xml:space="preserve"> </w:t>
            </w:r>
            <w:r>
              <w:rPr>
                <w:sz w:val="19"/>
              </w:rPr>
              <w:t>(BS-CMDA)</w:t>
            </w:r>
          </w:p>
        </w:tc>
      </w:tr>
    </w:tbl>
    <w:p w:rsidR="000739CD" w:rsidRDefault="00040F00">
      <w:r>
        <w:br w:type="page"/>
      </w:r>
    </w:p>
    <w:p w:rsidR="000739CD" w:rsidRDefault="00040F00">
      <w:pPr>
        <w:keepNext/>
        <w:pBdr>
          <w:bottom w:val="single" w:sz="12" w:space="4" w:color="2B6CB0"/>
        </w:pBdr>
        <w:spacing w:before="360" w:after="120"/>
      </w:pPr>
      <w:r>
        <w:rPr>
          <w:b/>
          <w:color w:val="1A365D"/>
          <w:sz w:val="36"/>
        </w:rPr>
        <w:lastRenderedPageBreak/>
        <w:t>1. Executive Summary &amp; Introduction</w:t>
      </w:r>
    </w:p>
    <w:p w:rsidR="000739CD" w:rsidRDefault="00040F00">
      <w:r>
        <w:t>The Bus Reservation System is a modular, high-performance C++ console-based application</w:t>
      </w:r>
      <w:r>
        <w:t xml:space="preserve"> engineered to simulate a modern, multi-tiered transit management platform. Designed with enterprise-level role segregation, the system provides distinct execution pathways for retail customers (User Panel), operations managers (Admin Panel), and financial</w:t>
      </w:r>
      <w:r>
        <w:t xml:space="preserve"> auditors (Finance Panel).</w:t>
      </w:r>
      <w:r>
        <w:br/>
      </w:r>
      <w:r>
        <w:br/>
        <w:t>The software leverages core structured programming principles, advanced file handling mechanics, deterministic array-based matrix mappings, and robust input sanitization to ensure high data integrity, secure transactional parsin</w:t>
      </w:r>
      <w:r>
        <w:t>g, and real-time state persistence without relying on external relational database management systems.</w:t>
      </w:r>
    </w:p>
    <w:p w:rsidR="000739CD" w:rsidRDefault="00040F00">
      <w:pPr>
        <w:keepNext/>
        <w:pBdr>
          <w:bottom w:val="single" w:sz="12" w:space="4" w:color="2B6CB0"/>
        </w:pBdr>
        <w:spacing w:before="360" w:after="120"/>
      </w:pPr>
      <w:r>
        <w:rPr>
          <w:b/>
          <w:color w:val="1A365D"/>
          <w:sz w:val="36"/>
        </w:rPr>
        <w:t>2. Comprehensive System Architecture &amp; Features</w:t>
      </w:r>
    </w:p>
    <w:p w:rsidR="000739CD" w:rsidRDefault="00040F00">
      <w:pPr>
        <w:keepNext/>
        <w:spacing w:before="360" w:after="120"/>
      </w:pPr>
      <w:r>
        <w:rPr>
          <w:b/>
          <w:color w:val="2B6CB0"/>
          <w:sz w:val="28"/>
        </w:rPr>
        <w:t>2.1 User Module</w:t>
      </w:r>
    </w:p>
    <w:p w:rsidR="000739CD" w:rsidRDefault="00040F00">
      <w:pPr>
        <w:pStyle w:val="ListBullet"/>
        <w:spacing w:after="80"/>
      </w:pPr>
      <w:r>
        <w:rPr>
          <w:b/>
        </w:rPr>
        <w:t xml:space="preserve">Account Lifecycle Management: </w:t>
      </w:r>
      <w:r>
        <w:t>Secure, unique-constraint user registration alongside a mul</w:t>
      </w:r>
      <w:r>
        <w:t>ti-factor login mechanism equipped with a strict brute-force prevention threshold (maximum 3 consecutive authentication attempts).</w:t>
      </w:r>
    </w:p>
    <w:p w:rsidR="000739CD" w:rsidRDefault="00040F00">
      <w:pPr>
        <w:pStyle w:val="ListBullet"/>
        <w:spacing w:after="80"/>
      </w:pPr>
      <w:r>
        <w:rPr>
          <w:b/>
        </w:rPr>
        <w:t xml:space="preserve">Dynamic Inventory Queries: </w:t>
      </w:r>
      <w:r>
        <w:t>Real-time route sorting and search modules optimized by multi-attribute parameters (alphabetic rou</w:t>
      </w:r>
      <w:r>
        <w:t>te filters, ascending/descending pricing tiers) using custom sorting algorithms.</w:t>
      </w:r>
    </w:p>
    <w:p w:rsidR="000739CD" w:rsidRDefault="00040F00">
      <w:pPr>
        <w:pStyle w:val="ListBullet"/>
        <w:spacing w:after="80"/>
      </w:pPr>
      <w:r>
        <w:rPr>
          <w:b/>
        </w:rPr>
        <w:t xml:space="preserve">Transactional Booking Engine: </w:t>
      </w:r>
      <w:r>
        <w:t>Automated reservation system featuring an interactive, visual 2D matrix seat allocation map mapping open ([ ]) and occupied ([X]) assets.</w:t>
      </w:r>
    </w:p>
    <w:p w:rsidR="000739CD" w:rsidRDefault="00040F00">
      <w:pPr>
        <w:pStyle w:val="ListBullet"/>
        <w:spacing w:after="80"/>
      </w:pPr>
      <w:r>
        <w:rPr>
          <w:b/>
        </w:rPr>
        <w:t>Tokeniz</w:t>
      </w:r>
      <w:r>
        <w:rPr>
          <w:b/>
        </w:rPr>
        <w:t xml:space="preserve">ed Proof-of-Purchase: </w:t>
      </w:r>
      <w:r>
        <w:t>Deterministic cryptographic token generation used as a unique tracking identifier across the entire transactional lifecycle.</w:t>
      </w:r>
    </w:p>
    <w:p w:rsidR="000739CD" w:rsidRDefault="00040F00">
      <w:pPr>
        <w:pStyle w:val="ListBullet"/>
        <w:spacing w:after="80"/>
      </w:pPr>
      <w:r>
        <w:rPr>
          <w:b/>
        </w:rPr>
        <w:t xml:space="preserve">Feedback Loops: </w:t>
      </w:r>
      <w:r>
        <w:t xml:space="preserve">Synchronous user review submission limits (300-character boundary) mapped directly into </w:t>
      </w:r>
      <w:r>
        <w:t>global system files.</w:t>
      </w:r>
    </w:p>
    <w:p w:rsidR="000739CD" w:rsidRDefault="00040F00">
      <w:pPr>
        <w:keepNext/>
        <w:spacing w:before="360" w:after="120"/>
      </w:pPr>
      <w:r>
        <w:rPr>
          <w:b/>
          <w:color w:val="2B6CB0"/>
          <w:sz w:val="28"/>
        </w:rPr>
        <w:t>2.2 Admin Module</w:t>
      </w:r>
    </w:p>
    <w:p w:rsidR="000739CD" w:rsidRDefault="00040F00">
      <w:pPr>
        <w:pStyle w:val="ListBullet"/>
        <w:spacing w:after="80"/>
      </w:pPr>
      <w:r>
        <w:rPr>
          <w:b/>
        </w:rPr>
        <w:t xml:space="preserve">Asset Management (CRUD): </w:t>
      </w:r>
      <w:r>
        <w:t>Complete control over transit assets, enabling real-time addition, modification, soft deletion, and deep truncation of bus inventories.</w:t>
      </w:r>
    </w:p>
    <w:p w:rsidR="000739CD" w:rsidRDefault="00040F00">
      <w:pPr>
        <w:pStyle w:val="ListBullet"/>
        <w:spacing w:after="80"/>
      </w:pPr>
      <w:r>
        <w:rPr>
          <w:b/>
        </w:rPr>
        <w:t xml:space="preserve">Systemic Cascading Truncation ('Destroy Bus'): </w:t>
      </w:r>
      <w:r>
        <w:t>Mission-cr</w:t>
      </w:r>
      <w:r>
        <w:t>itical operational route cancellation utility. Triggering a bus destruction permanently drops the asset from active registries and triggers an automated downstream batch creation of passenger financial refunds.</w:t>
      </w:r>
    </w:p>
    <w:p w:rsidR="000739CD" w:rsidRDefault="00040F00">
      <w:pPr>
        <w:pStyle w:val="ListBullet"/>
        <w:spacing w:after="80"/>
      </w:pPr>
      <w:r>
        <w:rPr>
          <w:b/>
        </w:rPr>
        <w:t xml:space="preserve">Security &amp; Audit Logging: </w:t>
      </w:r>
      <w:r>
        <w:t>Read-only access to</w:t>
      </w:r>
      <w:r>
        <w:t xml:space="preserve"> time-stamped system activity logs tracking runtime events, account mutations, and structural system exceptions.</w:t>
      </w:r>
    </w:p>
    <w:p w:rsidR="000739CD" w:rsidRDefault="00040F00">
      <w:pPr>
        <w:keepNext/>
        <w:spacing w:before="360" w:after="120"/>
      </w:pPr>
      <w:r>
        <w:rPr>
          <w:b/>
          <w:color w:val="2B6CB0"/>
          <w:sz w:val="28"/>
        </w:rPr>
        <w:t>2.3 Finance Module</w:t>
      </w:r>
    </w:p>
    <w:p w:rsidR="000739CD" w:rsidRDefault="00040F00">
      <w:pPr>
        <w:pStyle w:val="ListBullet"/>
        <w:spacing w:after="80"/>
      </w:pPr>
      <w:r>
        <w:rPr>
          <w:b/>
        </w:rPr>
        <w:t xml:space="preserve">Granular Financial Reporting: </w:t>
      </w:r>
      <w:r>
        <w:t>Computational engines that compile analytics for Monthly Gross Revenue, Approved Refund Attrit</w:t>
      </w:r>
      <w:r>
        <w:t>ion (Loss Tracking), and Consolidated Net Profit margins.</w:t>
      </w:r>
    </w:p>
    <w:p w:rsidR="000739CD" w:rsidRDefault="00040F00">
      <w:pPr>
        <w:pStyle w:val="ListBullet"/>
        <w:spacing w:after="80"/>
      </w:pPr>
      <w:r>
        <w:rPr>
          <w:b/>
        </w:rPr>
        <w:lastRenderedPageBreak/>
        <w:t xml:space="preserve">Isolated Claims Management: </w:t>
      </w:r>
      <w:r>
        <w:t>Independent ledger management allowing financial officers to override, approve, or cancel pending cash distribution pipelines.</w:t>
      </w:r>
    </w:p>
    <w:p w:rsidR="000739CD" w:rsidRDefault="00040F00">
      <w:pPr>
        <w:keepNext/>
        <w:pBdr>
          <w:bottom w:val="single" w:sz="12" w:space="4" w:color="2B6CB0"/>
        </w:pBdr>
        <w:spacing w:before="360" w:after="120"/>
      </w:pPr>
      <w:r>
        <w:rPr>
          <w:b/>
          <w:color w:val="1A365D"/>
          <w:sz w:val="36"/>
        </w:rPr>
        <w:t>3. Engineering &amp; Environment Specifications</w:t>
      </w:r>
    </w:p>
    <w:p w:rsidR="000739CD" w:rsidRDefault="00040F00">
      <w:pPr>
        <w:keepNext/>
        <w:spacing w:before="360" w:after="120"/>
      </w:pPr>
      <w:r>
        <w:rPr>
          <w:b/>
          <w:color w:val="2B6CB0"/>
          <w:sz w:val="28"/>
        </w:rPr>
        <w:t>3.1 System Requirements</w:t>
      </w:r>
    </w:p>
    <w:p w:rsidR="000739CD" w:rsidRDefault="00040F00">
      <w:pPr>
        <w:pStyle w:val="ListBullet"/>
        <w:spacing w:after="80"/>
      </w:pPr>
      <w:r>
        <w:rPr>
          <w:b/>
        </w:rPr>
        <w:t xml:space="preserve">Operating Systems: </w:t>
      </w:r>
      <w:r>
        <w:t>Microsoft Windows 10/11, Linux (Ubuntu 20.04 LTS or later), or macOS Architecture.</w:t>
      </w:r>
    </w:p>
    <w:p w:rsidR="000739CD" w:rsidRDefault="00040F00">
      <w:pPr>
        <w:pStyle w:val="ListBullet"/>
        <w:spacing w:after="80"/>
      </w:pPr>
      <w:r>
        <w:rPr>
          <w:b/>
        </w:rPr>
        <w:t xml:space="preserve">Compilation Toolchain: </w:t>
      </w:r>
      <w:r>
        <w:t>Any ISO-compliant C++ compiler supporting the standard library (G++ v9.0+, MinGW, MSVC, Clang).</w:t>
      </w:r>
    </w:p>
    <w:p w:rsidR="000739CD" w:rsidRDefault="00040F00">
      <w:pPr>
        <w:pStyle w:val="ListBullet"/>
        <w:spacing w:after="80"/>
      </w:pPr>
      <w:r>
        <w:rPr>
          <w:b/>
        </w:rPr>
        <w:t>Dependenci</w:t>
      </w:r>
      <w:r>
        <w:rPr>
          <w:b/>
        </w:rPr>
        <w:t xml:space="preserve">es: </w:t>
      </w:r>
      <w:r>
        <w:t>Standard Template Library (STL) components only. No external wrappers, third-party DLLs, or external packages required.</w:t>
      </w:r>
    </w:p>
    <w:p w:rsidR="000739CD" w:rsidRDefault="00040F00">
      <w:pPr>
        <w:keepNext/>
        <w:spacing w:before="360" w:after="120"/>
      </w:pPr>
      <w:r>
        <w:rPr>
          <w:b/>
          <w:color w:val="2B6CB0"/>
          <w:sz w:val="28"/>
        </w:rPr>
        <w:t>3.2 Compilation &amp; Deployment Execution</w:t>
      </w:r>
    </w:p>
    <w:p w:rsidR="000739CD" w:rsidRDefault="00040F00">
      <w:pPr>
        <w:spacing w:after="120"/>
      </w:pPr>
      <w:r>
        <w:t>To build and execute the application binary via a standard Command Line Interface (CLI), exec</w:t>
      </w:r>
      <w:r>
        <w:t>ute the following commands in your development directory:</w:t>
      </w:r>
    </w:p>
    <w:p w:rsidR="000739CD" w:rsidRDefault="00040F00">
      <w:pPr>
        <w:pBdr>
          <w:left w:val="single" w:sz="24" w:space="12" w:color="2B6CB0"/>
        </w:pBdr>
        <w:shd w:val="clear" w:color="auto" w:fill="F7FAFC"/>
        <w:spacing w:before="120"/>
        <w:ind w:left="576" w:right="576"/>
      </w:pPr>
      <w:r>
        <w:rPr>
          <w:rFonts w:ascii="Consolas" w:hAnsi="Consolas"/>
          <w:sz w:val="19"/>
        </w:rPr>
        <w:t># Step 1: Compile the source toolchain</w:t>
      </w:r>
      <w:r>
        <w:rPr>
          <w:rFonts w:ascii="Consolas" w:hAnsi="Consolas"/>
          <w:sz w:val="19"/>
        </w:rPr>
        <w:br/>
        <w:t>g++ bus_reservation_system.cpp -o bus_system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Step 2: Initialize active executable platform context</w:t>
      </w:r>
      <w:r>
        <w:rPr>
          <w:rFonts w:ascii="Consolas" w:hAnsi="Consolas"/>
          <w:sz w:val="19"/>
        </w:rPr>
        <w:br/>
        <w:t>./bus_system</w:t>
      </w:r>
    </w:p>
    <w:p w:rsidR="000739CD" w:rsidRDefault="00040F00">
      <w:pPr>
        <w:keepNext/>
        <w:pBdr>
          <w:bottom w:val="single" w:sz="12" w:space="4" w:color="2B6CB0"/>
        </w:pBdr>
        <w:spacing w:before="360" w:after="120"/>
      </w:pPr>
      <w:r>
        <w:rPr>
          <w:b/>
          <w:color w:val="1A365D"/>
          <w:sz w:val="36"/>
        </w:rPr>
        <w:t>4. System Interface Protocols</w:t>
      </w:r>
    </w:p>
    <w:p w:rsidR="000739CD" w:rsidRDefault="00040F00">
      <w:pPr>
        <w:keepNext/>
        <w:spacing w:before="360" w:after="120"/>
      </w:pPr>
      <w:r>
        <w:rPr>
          <w:b/>
          <w:color w:val="2B6CB0"/>
          <w:sz w:val="28"/>
        </w:rPr>
        <w:t>4.1 Master Gat</w:t>
      </w:r>
      <w:r>
        <w:rPr>
          <w:b/>
          <w:color w:val="2B6CB0"/>
          <w:sz w:val="28"/>
        </w:rPr>
        <w:t>eway Interface</w:t>
      </w:r>
    </w:p>
    <w:p w:rsidR="000739CD" w:rsidRDefault="00040F00">
      <w:r>
        <w:t>Upon initialization, the runtime ecosystem directs all initialization sequences to the primary authentication gateway loop:</w:t>
      </w:r>
    </w:p>
    <w:p w:rsidR="000739CD" w:rsidRDefault="00040F00">
      <w:pPr>
        <w:spacing w:before="80"/>
        <w:ind w:left="720"/>
      </w:pPr>
      <w:r>
        <w:rPr>
          <w:rFonts w:ascii="Consolas" w:hAnsi="Consolas"/>
          <w:sz w:val="19"/>
        </w:rPr>
        <w:t>===Welcome To Bus Reservation System===</w:t>
      </w:r>
      <w:r>
        <w:rPr>
          <w:rFonts w:ascii="Consolas" w:hAnsi="Consolas"/>
          <w:sz w:val="19"/>
        </w:rPr>
        <w:br/>
        <w:t>What would you like to do</w:t>
      </w:r>
      <w:r>
        <w:rPr>
          <w:rFonts w:ascii="Consolas" w:hAnsi="Consolas"/>
          <w:sz w:val="19"/>
        </w:rPr>
        <w:br/>
        <w:t>0. Admin Log_in</w:t>
      </w:r>
      <w:r>
        <w:rPr>
          <w:rFonts w:ascii="Consolas" w:hAnsi="Consolas"/>
          <w:sz w:val="19"/>
        </w:rPr>
        <w:br/>
        <w:t>1. Register Your Account</w:t>
      </w:r>
      <w:r>
        <w:rPr>
          <w:rFonts w:ascii="Consolas" w:hAnsi="Consolas"/>
          <w:sz w:val="19"/>
        </w:rPr>
        <w:br/>
        <w:t xml:space="preserve">2. Log_in </w:t>
      </w:r>
      <w:r>
        <w:rPr>
          <w:rFonts w:ascii="Consolas" w:hAnsi="Consolas"/>
          <w:sz w:val="19"/>
        </w:rPr>
        <w:t>Your Account</w:t>
      </w:r>
      <w:r>
        <w:rPr>
          <w:rFonts w:ascii="Consolas" w:hAnsi="Consolas"/>
          <w:sz w:val="19"/>
        </w:rPr>
        <w:br/>
        <w:t>3. Finance Log_in</w:t>
      </w:r>
      <w:r>
        <w:rPr>
          <w:rFonts w:ascii="Consolas" w:hAnsi="Consolas"/>
          <w:sz w:val="19"/>
        </w:rPr>
        <w:br/>
        <w:t>4. Exit</w:t>
      </w:r>
    </w:p>
    <w:p w:rsidR="000739CD" w:rsidRDefault="00040F00">
      <w:pPr>
        <w:keepNext/>
        <w:spacing w:before="360" w:after="120"/>
      </w:pPr>
      <w:r>
        <w:rPr>
          <w:b/>
          <w:color w:val="2B6CB0"/>
          <w:sz w:val="28"/>
        </w:rPr>
        <w:t>4.2 Account Generation Protocols (User Signup)</w:t>
      </w:r>
    </w:p>
    <w:p w:rsidR="000739CD" w:rsidRDefault="00040F00">
      <w:pPr>
        <w:spacing w:after="80"/>
        <w:ind w:left="360"/>
      </w:pPr>
      <w:r>
        <w:rPr>
          <w:b/>
        </w:rPr>
        <w:t xml:space="preserve">1.  </w:t>
      </w:r>
      <w:r>
        <w:t>Select Option 1 from the terminal gateway.</w:t>
      </w:r>
    </w:p>
    <w:p w:rsidR="000739CD" w:rsidRDefault="00040F00">
      <w:pPr>
        <w:spacing w:after="80"/>
        <w:ind w:left="360"/>
      </w:pPr>
      <w:r>
        <w:rPr>
          <w:b/>
        </w:rPr>
        <w:t xml:space="preserve">2.  </w:t>
      </w:r>
      <w:r>
        <w:t xml:space="preserve">Provide a globally unique username. Valid characters are limited to standard alphanumeric strings (A-Z, a-z, 0-9) and </w:t>
      </w:r>
      <w:r>
        <w:t>underscores (_).</w:t>
      </w:r>
    </w:p>
    <w:p w:rsidR="000739CD" w:rsidRDefault="00040F00">
      <w:pPr>
        <w:spacing w:after="80"/>
        <w:ind w:left="360"/>
      </w:pPr>
      <w:r>
        <w:rPr>
          <w:b/>
        </w:rPr>
        <w:lastRenderedPageBreak/>
        <w:t xml:space="preserve">3.  </w:t>
      </w:r>
      <w:r>
        <w:t>Passwords must pass standard enterprise structural validation metrics before database insertion:</w:t>
      </w:r>
      <w:r>
        <w:br/>
        <w:t>• Minimum structural length of 8 characters.</w:t>
      </w:r>
      <w:r>
        <w:br/>
        <w:t>• Inclusion of at least one uppercase alphabetic character (A-Z).</w:t>
      </w:r>
      <w:r>
        <w:br/>
        <w:t>• Inclusion of at least one</w:t>
      </w:r>
      <w:r>
        <w:t xml:space="preserve"> numerical digit (0-9).</w:t>
      </w:r>
      <w:r>
        <w:br/>
        <w:t>• Inclusion of at least one non-alphanumeric special character (e.g., !, @, #, $).</w:t>
      </w:r>
    </w:p>
    <w:p w:rsidR="000739CD" w:rsidRDefault="00040F00">
      <w:pPr>
        <w:keepNext/>
        <w:spacing w:before="360" w:after="120"/>
      </w:pPr>
      <w:r>
        <w:rPr>
          <w:b/>
          <w:color w:val="2B6CB0"/>
          <w:sz w:val="28"/>
        </w:rPr>
        <w:t>4.3 Active Sessions User Dashboard</w:t>
      </w:r>
    </w:p>
    <w:p w:rsidR="000739CD" w:rsidRDefault="00040F00">
      <w:r>
        <w:t>Upon authentication, users are redirected to the management sub-shell layout:</w:t>
      </w:r>
    </w:p>
    <w:p w:rsidR="000739CD" w:rsidRDefault="00040F00">
      <w:pPr>
        <w:spacing w:before="80"/>
        <w:ind w:left="720"/>
      </w:pPr>
      <w:r>
        <w:rPr>
          <w:rFonts w:ascii="Consolas" w:hAnsi="Consolas"/>
          <w:sz w:val="19"/>
        </w:rPr>
        <w:t>===Bus Management===</w:t>
      </w:r>
      <w:r>
        <w:rPr>
          <w:rFonts w:ascii="Consolas" w:hAnsi="Consolas"/>
          <w:sz w:val="19"/>
        </w:rPr>
        <w:br/>
        <w:t>1.  Book Seat</w:t>
      </w:r>
      <w:r>
        <w:rPr>
          <w:rFonts w:ascii="Consolas" w:hAnsi="Consolas"/>
          <w:sz w:val="19"/>
        </w:rPr>
        <w:br/>
        <w:t>2</w:t>
      </w:r>
      <w:r>
        <w:rPr>
          <w:rFonts w:ascii="Consolas" w:hAnsi="Consolas"/>
          <w:sz w:val="19"/>
        </w:rPr>
        <w:t>.  Check Route Timing</w:t>
      </w:r>
      <w:r>
        <w:rPr>
          <w:rFonts w:ascii="Consolas" w:hAnsi="Consolas"/>
          <w:sz w:val="19"/>
        </w:rPr>
        <w:br/>
        <w:t>3.  Bus Details</w:t>
      </w:r>
      <w:r>
        <w:rPr>
          <w:rFonts w:ascii="Consolas" w:hAnsi="Consolas"/>
          <w:sz w:val="19"/>
        </w:rPr>
        <w:br/>
        <w:t>4.  Check My Booking</w:t>
      </w:r>
      <w:r>
        <w:rPr>
          <w:rFonts w:ascii="Consolas" w:hAnsi="Consolas"/>
          <w:sz w:val="19"/>
        </w:rPr>
        <w:br/>
        <w:t>5.  Cancel Booking</w:t>
      </w:r>
      <w:r>
        <w:rPr>
          <w:rFonts w:ascii="Consolas" w:hAnsi="Consolas"/>
          <w:sz w:val="19"/>
        </w:rPr>
        <w:br/>
        <w:t>6.  My All Bookings</w:t>
      </w:r>
      <w:r>
        <w:rPr>
          <w:rFonts w:ascii="Consolas" w:hAnsi="Consolas"/>
          <w:sz w:val="19"/>
        </w:rPr>
        <w:br/>
        <w:t>7.  Search Route</w:t>
      </w:r>
      <w:r>
        <w:rPr>
          <w:rFonts w:ascii="Consolas" w:hAnsi="Consolas"/>
          <w:sz w:val="19"/>
        </w:rPr>
        <w:br/>
        <w:t>8.  Change My Password</w:t>
      </w:r>
      <w:r>
        <w:rPr>
          <w:rFonts w:ascii="Consolas" w:hAnsi="Consolas"/>
          <w:sz w:val="19"/>
        </w:rPr>
        <w:br/>
        <w:t>9.  Review</w:t>
      </w:r>
      <w:r>
        <w:rPr>
          <w:rFonts w:ascii="Consolas" w:hAnsi="Consolas"/>
          <w:sz w:val="19"/>
        </w:rPr>
        <w:br/>
        <w:t>10. My Refunds</w:t>
      </w:r>
      <w:r>
        <w:rPr>
          <w:rFonts w:ascii="Consolas" w:hAnsi="Consolas"/>
          <w:sz w:val="19"/>
        </w:rPr>
        <w:br/>
        <w:t>11. Back To Login</w:t>
      </w:r>
    </w:p>
    <w:p w:rsidR="000739CD" w:rsidRDefault="00040F00">
      <w:pPr>
        <w:keepNext/>
        <w:pBdr>
          <w:bottom w:val="single" w:sz="12" w:space="4" w:color="2B6CB0"/>
        </w:pBdr>
        <w:spacing w:before="360" w:after="120"/>
      </w:pPr>
      <w:r>
        <w:rPr>
          <w:b/>
          <w:color w:val="1A365D"/>
          <w:sz w:val="36"/>
        </w:rPr>
        <w:t>5. Standard Operational Proced</w:t>
      </w:r>
      <w:bookmarkStart w:id="0" w:name="_GoBack"/>
      <w:bookmarkEnd w:id="0"/>
      <w:r>
        <w:rPr>
          <w:b/>
          <w:color w:val="1A365D"/>
          <w:sz w:val="36"/>
        </w:rPr>
        <w:t>ures (User Module)</w:t>
      </w:r>
    </w:p>
    <w:p w:rsidR="000739CD" w:rsidRDefault="00040F00">
      <w:pPr>
        <w:keepNext/>
        <w:spacing w:before="360" w:after="120"/>
      </w:pPr>
      <w:r>
        <w:rPr>
          <w:b/>
          <w:color w:val="2B6CB0"/>
          <w:sz w:val="28"/>
        </w:rPr>
        <w:t>5.1 Interactive Reservati</w:t>
      </w:r>
      <w:r>
        <w:rPr>
          <w:b/>
          <w:color w:val="2B6CB0"/>
          <w:sz w:val="28"/>
        </w:rPr>
        <w:t>on Procedures</w:t>
      </w:r>
    </w:p>
    <w:p w:rsidR="000739CD" w:rsidRDefault="00040F00">
      <w:pPr>
        <w:spacing w:after="80"/>
        <w:ind w:left="360"/>
      </w:pPr>
      <w:r>
        <w:rPr>
          <w:b/>
        </w:rPr>
        <w:t xml:space="preserve">1.  </w:t>
      </w:r>
      <w:r>
        <w:t>Enter Option 1 from the customer control loop.</w:t>
      </w:r>
    </w:p>
    <w:p w:rsidR="000739CD" w:rsidRDefault="00040F00">
      <w:pPr>
        <w:spacing w:after="80"/>
        <w:ind w:left="360"/>
      </w:pPr>
      <w:r>
        <w:rPr>
          <w:b/>
        </w:rPr>
        <w:t xml:space="preserve">2.  </w:t>
      </w:r>
      <w:r>
        <w:t>Select desired sorting parameters to render available transit arrays.</w:t>
      </w:r>
    </w:p>
    <w:p w:rsidR="000739CD" w:rsidRDefault="00040F00">
      <w:pPr>
        <w:spacing w:after="80"/>
        <w:ind w:left="360"/>
      </w:pPr>
      <w:r>
        <w:rPr>
          <w:b/>
        </w:rPr>
        <w:t xml:space="preserve">3.  </w:t>
      </w:r>
      <w:r>
        <w:t>Provide the targeted Bus Number when requested by the application interface context.</w:t>
      </w:r>
    </w:p>
    <w:p w:rsidR="000739CD" w:rsidRDefault="00040F00">
      <w:pPr>
        <w:spacing w:after="80"/>
        <w:ind w:left="360"/>
      </w:pPr>
      <w:r>
        <w:rPr>
          <w:b/>
        </w:rPr>
        <w:t xml:space="preserve">4.  </w:t>
      </w:r>
      <w:r>
        <w:t xml:space="preserve">The application clears </w:t>
      </w:r>
      <w:r>
        <w:t>the stream buffer and renders a dynamic inventory map detailing active route status, metadata boundaries, and a physical seating representation matrix:</w:t>
      </w:r>
      <w:r>
        <w:br/>
        <w:t>• [ ] represents an unallocated, available asset.</w:t>
      </w:r>
      <w:r>
        <w:br/>
        <w:t>• [X] represents a locked, locked, or active booking a</w:t>
      </w:r>
      <w:r>
        <w:t>sset.</w:t>
      </w:r>
    </w:p>
    <w:p w:rsidR="000739CD" w:rsidRDefault="00040F00">
      <w:pPr>
        <w:spacing w:after="80"/>
        <w:ind w:left="360"/>
      </w:pPr>
      <w:r>
        <w:rPr>
          <w:b/>
        </w:rPr>
        <w:t xml:space="preserve">5.  </w:t>
      </w:r>
      <w:r>
        <w:t>Select an open numerical identifier. The system reserves the target address space and issues a persistent alphanumeric token string following the format: TKN-[username]-[busNo]-[seatNo].</w:t>
      </w:r>
    </w:p>
    <w:p w:rsidR="000739CD" w:rsidRDefault="00040F00">
      <w:pPr>
        <w:pBdr>
          <w:left w:val="single" w:sz="24" w:space="12" w:color="1A365D"/>
        </w:pBdr>
        <w:shd w:val="clear" w:color="auto" w:fill="F7FAFC"/>
        <w:spacing w:before="160" w:after="160"/>
        <w:ind w:left="576" w:right="576"/>
      </w:pPr>
      <w:r>
        <w:rPr>
          <w:b/>
          <w:color w:val="1A365D"/>
          <w:sz w:val="19"/>
        </w:rPr>
        <w:t xml:space="preserve">CRITICAL SECURITY NOTE: </w:t>
      </w:r>
      <w:r>
        <w:rPr>
          <w:sz w:val="19"/>
        </w:rPr>
        <w:t xml:space="preserve">This token is a hard cryptographic </w:t>
      </w:r>
      <w:r>
        <w:rPr>
          <w:sz w:val="19"/>
        </w:rPr>
        <w:t>ledger key for your data profile. It must be retained to file cancellation requests, execute tracking inquiries, or claim processing refunds.</w:t>
      </w:r>
    </w:p>
    <w:p w:rsidR="000739CD" w:rsidRDefault="00040F00">
      <w:pPr>
        <w:keepNext/>
        <w:spacing w:before="360" w:after="120"/>
      </w:pPr>
      <w:r>
        <w:rPr>
          <w:b/>
          <w:color w:val="2B6CB0"/>
          <w:sz w:val="28"/>
        </w:rPr>
        <w:lastRenderedPageBreak/>
        <w:t>5.2 Booking Cancellation &amp; Revocation Flows</w:t>
      </w:r>
    </w:p>
    <w:p w:rsidR="000739CD" w:rsidRDefault="00040F00">
      <w:pPr>
        <w:spacing w:after="80"/>
        <w:ind w:left="360"/>
      </w:pPr>
      <w:r>
        <w:rPr>
          <w:b/>
        </w:rPr>
        <w:t xml:space="preserve">1.  </w:t>
      </w:r>
      <w:r>
        <w:t>Route to Option 5 ('Cancel Booking') within your terminal interfac</w:t>
      </w:r>
      <w:r>
        <w:t>e view.</w:t>
      </w:r>
    </w:p>
    <w:p w:rsidR="000739CD" w:rsidRDefault="00040F00">
      <w:pPr>
        <w:spacing w:after="80"/>
        <w:ind w:left="360"/>
      </w:pPr>
      <w:r>
        <w:rPr>
          <w:b/>
        </w:rPr>
        <w:t xml:space="preserve">2.  </w:t>
      </w:r>
      <w:r>
        <w:t>Submit your unique booking token string to the active console input buffer.</w:t>
      </w:r>
    </w:p>
    <w:p w:rsidR="000739CD" w:rsidRDefault="00040F00">
      <w:pPr>
        <w:spacing w:after="80"/>
        <w:ind w:left="360"/>
      </w:pPr>
      <w:r>
        <w:rPr>
          <w:b/>
        </w:rPr>
        <w:t xml:space="preserve">3.  </w:t>
      </w:r>
      <w:r>
        <w:t>The application parses seats.txt, verifies ownership rights against the currently active user session context, releases the targeted matrix address back to an avail</w:t>
      </w:r>
      <w:r>
        <w:t>able state ([ ]), and passes an execution flag to the activity logger.</w:t>
      </w:r>
    </w:p>
    <w:p w:rsidR="000739CD" w:rsidRDefault="00040F00">
      <w:pPr>
        <w:keepNext/>
        <w:pBdr>
          <w:bottom w:val="single" w:sz="12" w:space="4" w:color="2B6CB0"/>
        </w:pBdr>
        <w:spacing w:before="360" w:after="120"/>
      </w:pPr>
      <w:r>
        <w:rPr>
          <w:b/>
          <w:color w:val="1A365D"/>
          <w:sz w:val="36"/>
        </w:rPr>
        <w:t>6. Administrative Operations Manual</w:t>
      </w:r>
    </w:p>
    <w:p w:rsidR="000739CD" w:rsidRDefault="00040F00">
      <w:pPr>
        <w:keepNext/>
        <w:spacing w:before="360" w:after="120"/>
      </w:pPr>
      <w:r>
        <w:rPr>
          <w:b/>
          <w:color w:val="2B6CB0"/>
          <w:sz w:val="28"/>
        </w:rPr>
        <w:t>6.1 Admin Console Gateway</w:t>
      </w:r>
    </w:p>
    <w:p w:rsidR="000739CD" w:rsidRDefault="00040F00">
      <w:pPr>
        <w:ind w:left="720"/>
      </w:pPr>
      <w:r>
        <w:rPr>
          <w:rFonts w:ascii="Consolas" w:hAnsi="Consolas"/>
          <w:sz w:val="19"/>
        </w:rPr>
        <w:t>===Admin Menu===</w:t>
      </w:r>
      <w:r>
        <w:rPr>
          <w:rFonts w:ascii="Consolas" w:hAnsi="Consolas"/>
          <w:sz w:val="19"/>
        </w:rPr>
        <w:br/>
        <w:t>1.  Add Bus</w:t>
      </w:r>
      <w:r>
        <w:rPr>
          <w:rFonts w:ascii="Consolas" w:hAnsi="Consolas"/>
          <w:sz w:val="19"/>
        </w:rPr>
        <w:br/>
        <w:t>2.  Edit Bus</w:t>
      </w:r>
      <w:r>
        <w:rPr>
          <w:rFonts w:ascii="Consolas" w:hAnsi="Consolas"/>
          <w:sz w:val="19"/>
        </w:rPr>
        <w:br/>
        <w:t>3.  Remove Bus</w:t>
      </w:r>
      <w:r>
        <w:rPr>
          <w:rFonts w:ascii="Consolas" w:hAnsi="Consolas"/>
          <w:sz w:val="19"/>
        </w:rPr>
        <w:br/>
        <w:t>4.  Remove Account</w:t>
      </w:r>
      <w:r>
        <w:rPr>
          <w:rFonts w:ascii="Consolas" w:hAnsi="Consolas"/>
          <w:sz w:val="19"/>
        </w:rPr>
        <w:br/>
        <w:t>5.  Change Password</w:t>
      </w:r>
      <w:r>
        <w:rPr>
          <w:rFonts w:ascii="Consolas" w:hAnsi="Consolas"/>
          <w:sz w:val="19"/>
        </w:rPr>
        <w:br/>
        <w:t>6.  View Users</w:t>
      </w:r>
      <w:r>
        <w:rPr>
          <w:rFonts w:ascii="Consolas" w:hAnsi="Consolas"/>
          <w:sz w:val="19"/>
        </w:rPr>
        <w:br/>
        <w:t xml:space="preserve">7.  View </w:t>
      </w:r>
      <w:r>
        <w:rPr>
          <w:rFonts w:ascii="Consolas" w:hAnsi="Consolas"/>
          <w:sz w:val="19"/>
        </w:rPr>
        <w:t>Bookings</w:t>
      </w:r>
      <w:r>
        <w:rPr>
          <w:rFonts w:ascii="Consolas" w:hAnsi="Consolas"/>
          <w:sz w:val="19"/>
        </w:rPr>
        <w:br/>
        <w:t>8.  View Logs</w:t>
      </w:r>
      <w:r>
        <w:rPr>
          <w:rFonts w:ascii="Consolas" w:hAnsi="Consolas"/>
          <w:sz w:val="19"/>
        </w:rPr>
        <w:br/>
        <w:t>9.  Destroy Bus</w:t>
      </w:r>
      <w:r>
        <w:rPr>
          <w:rFonts w:ascii="Consolas" w:hAnsi="Consolas"/>
          <w:sz w:val="19"/>
        </w:rPr>
        <w:br/>
        <w:t>10. View Refunds</w:t>
      </w:r>
      <w:r>
        <w:rPr>
          <w:rFonts w:ascii="Consolas" w:hAnsi="Consolas"/>
          <w:sz w:val="19"/>
        </w:rPr>
        <w:br/>
        <w:t>11. Approve Refund</w:t>
      </w:r>
      <w:r>
        <w:rPr>
          <w:rFonts w:ascii="Consolas" w:hAnsi="Consolas"/>
          <w:sz w:val="19"/>
        </w:rPr>
        <w:br/>
        <w:t>12. Cancel Refund</w:t>
      </w:r>
      <w:r>
        <w:rPr>
          <w:rFonts w:ascii="Consolas" w:hAnsi="Consolas"/>
          <w:sz w:val="19"/>
        </w:rPr>
        <w:br/>
        <w:t>13. Back To Login</w:t>
      </w:r>
    </w:p>
    <w:p w:rsidR="000739CD" w:rsidRDefault="00040F00">
      <w:pPr>
        <w:keepNext/>
        <w:spacing w:before="360" w:after="120"/>
      </w:pPr>
      <w:r>
        <w:rPr>
          <w:b/>
          <w:color w:val="2B6CB0"/>
          <w:sz w:val="28"/>
        </w:rPr>
        <w:t>6.2 Structural Route Demolition ('Destroy Bus')</w:t>
      </w:r>
    </w:p>
    <w:p w:rsidR="000739CD" w:rsidRDefault="00040F00">
      <w:r>
        <w:t xml:space="preserve">When a route becomes completely unviable or encounters unexpected scheduling changes, admins can </w:t>
      </w:r>
      <w:r>
        <w:t>completely remove the asset via a high-priority demolition routine. This process executes the following steps programmatically:</w:t>
      </w:r>
    </w:p>
    <w:p w:rsidR="000739CD" w:rsidRDefault="00040F00">
      <w:pPr>
        <w:pStyle w:val="ListBullet"/>
        <w:spacing w:after="80"/>
      </w:pPr>
      <w:r>
        <w:rPr>
          <w:b/>
        </w:rPr>
        <w:t>Purge Target from Registry:</w:t>
      </w:r>
      <w:r>
        <w:t xml:space="preserve"> The target vehicle identifier is permanently stripped from buses.txt and logged into destroyed_buses</w:t>
      </w:r>
      <w:r>
        <w:t>.txt.</w:t>
      </w:r>
    </w:p>
    <w:p w:rsidR="000739CD" w:rsidRDefault="00040F00">
      <w:pPr>
        <w:pStyle w:val="ListBullet"/>
        <w:spacing w:after="80"/>
      </w:pPr>
      <w:r>
        <w:rPr>
          <w:b/>
        </w:rPr>
        <w:t>Scan Active Bookings File:</w:t>
      </w:r>
      <w:r>
        <w:t xml:space="preserve"> The application sweeps seats.txt to find all assigned dependencies linked to that vehicle.</w:t>
      </w:r>
    </w:p>
    <w:p w:rsidR="000739CD" w:rsidRDefault="00040F00">
      <w:pPr>
        <w:pStyle w:val="ListBullet"/>
        <w:spacing w:after="80"/>
      </w:pPr>
      <w:r>
        <w:rPr>
          <w:b/>
        </w:rPr>
        <w:t>Batch Generate Refunds:</w:t>
      </w:r>
      <w:r>
        <w:t xml:space="preserve"> All affected customer contracts are broken, structural records are purged, and a corresponding entry is push</w:t>
      </w:r>
      <w:r>
        <w:t>ed to refunds.txt flagged as PENDING.</w:t>
      </w:r>
    </w:p>
    <w:p w:rsidR="000739CD" w:rsidRDefault="00040F00">
      <w:pPr>
        <w:keepNext/>
        <w:pBdr>
          <w:bottom w:val="single" w:sz="12" w:space="4" w:color="2B6CB0"/>
        </w:pBdr>
        <w:spacing w:before="360" w:after="120"/>
      </w:pPr>
      <w:r>
        <w:rPr>
          <w:b/>
          <w:color w:val="1A365D"/>
          <w:sz w:val="36"/>
        </w:rPr>
        <w:lastRenderedPageBreak/>
        <w:t>7. Financial Control &amp; Ledger Auditing</w:t>
      </w:r>
    </w:p>
    <w:p w:rsidR="000739CD" w:rsidRDefault="00040F00">
      <w:pPr>
        <w:keepNext/>
        <w:spacing w:before="360" w:after="120"/>
      </w:pPr>
      <w:r>
        <w:rPr>
          <w:b/>
          <w:color w:val="2B6CB0"/>
          <w:sz w:val="28"/>
        </w:rPr>
        <w:t>7.1 Initialization Vector</w:t>
      </w:r>
    </w:p>
    <w:p w:rsidR="000739CD" w:rsidRDefault="00040F00">
      <w:r>
        <w:t>Selecting Main Menu Option 3 invokes the auditing subsystem. If the local initialization script fails to locate finance.txt within the root execution fol</w:t>
      </w:r>
      <w:r>
        <w:t>der, the platform dynamically generates the authentication profile using secure system parameters:</w:t>
      </w:r>
      <w:r>
        <w:br/>
        <w:t>• System Default Username: finance</w:t>
      </w:r>
      <w:r>
        <w:br/>
        <w:t>• System Default Password: Finance@1234</w:t>
      </w:r>
    </w:p>
    <w:p w:rsidR="000739CD" w:rsidRDefault="00040F00">
      <w:pPr>
        <w:keepNext/>
        <w:spacing w:before="360" w:after="120"/>
      </w:pPr>
      <w:r>
        <w:rPr>
          <w:b/>
          <w:color w:val="2B6CB0"/>
          <w:sz w:val="28"/>
        </w:rPr>
        <w:t>7.2 Reporting Framework Specifications</w:t>
      </w:r>
    </w:p>
    <w:p w:rsidR="000739CD" w:rsidRDefault="00040F00">
      <w:pPr>
        <w:pStyle w:val="ListBullet"/>
        <w:spacing w:after="80"/>
      </w:pPr>
      <w:r>
        <w:rPr>
          <w:b/>
        </w:rPr>
        <w:t xml:space="preserve">Monthly Gross Revenue Ledger: </w:t>
      </w:r>
      <w:r>
        <w:t>Iterates thro</w:t>
      </w:r>
      <w:r>
        <w:t>ugh every record in the ledger files, grouping transaction counts, aggregating gross pricing totals, and calculating metrics to isolate top-performing routes.</w:t>
      </w:r>
    </w:p>
    <w:p w:rsidR="000739CD" w:rsidRDefault="00040F00">
      <w:pPr>
        <w:pStyle w:val="ListBullet"/>
        <w:spacing w:after="80"/>
      </w:pPr>
      <w:r>
        <w:rPr>
          <w:b/>
        </w:rPr>
        <w:t xml:space="preserve">Claims Loss Review: </w:t>
      </w:r>
      <w:r>
        <w:t xml:space="preserve">Evaluates the economic impact of refunds. This report compiles volume counts </w:t>
      </w:r>
      <w:r>
        <w:t>and totals exclusively from claims flagged as APPROVED.</w:t>
      </w:r>
    </w:p>
    <w:p w:rsidR="000739CD" w:rsidRDefault="00040F00">
      <w:pPr>
        <w:pStyle w:val="ListBullet"/>
        <w:spacing w:after="80"/>
      </w:pPr>
      <w:r>
        <w:rPr>
          <w:b/>
        </w:rPr>
        <w:t xml:space="preserve">Consolidated Net Profit Engine: </w:t>
      </w:r>
      <w:r>
        <w:t>Runs real-time balance calculations by comparing total gross revenue against approved refund distributions:</w:t>
      </w:r>
      <w:r>
        <w:br/>
        <w:t>Net Profit = Total Gross Revenue - Total Approved Refund Los</w:t>
      </w:r>
      <w:r>
        <w:t>s</w:t>
      </w:r>
    </w:p>
    <w:p w:rsidR="000739CD" w:rsidRDefault="00040F00">
      <w:pPr>
        <w:keepNext/>
        <w:pBdr>
          <w:bottom w:val="single" w:sz="12" w:space="4" w:color="2B6CB0"/>
        </w:pBdr>
        <w:spacing w:before="360" w:after="120"/>
      </w:pPr>
      <w:r>
        <w:rPr>
          <w:b/>
          <w:color w:val="1A365D"/>
          <w:sz w:val="36"/>
        </w:rPr>
        <w:t>8. Relational File Architecture</w:t>
      </w:r>
    </w:p>
    <w:p w:rsidR="000739CD" w:rsidRDefault="00040F00">
      <w:r>
        <w:t>To maintain performance, the system uses an isolated, flat-file structure with data files acting as independent data tables. Transactions are managed through consistent parsing, read/write loops, and file stream handling: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911"/>
        <w:gridCol w:w="2701"/>
        <w:gridCol w:w="4108"/>
      </w:tblGrid>
      <w:tr w:rsidR="000739CD">
        <w:trPr>
          <w:tblHeader/>
          <w:jc w:val="center"/>
        </w:trPr>
        <w:tc>
          <w:tcPr>
            <w:tcW w:w="3120" w:type="dxa"/>
            <w:shd w:val="clear" w:color="auto" w:fill="1A365D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0739CD" w:rsidRDefault="00040F00">
            <w:r>
              <w:rPr>
                <w:b/>
                <w:color w:val="FFFFFF"/>
                <w:sz w:val="19"/>
              </w:rPr>
              <w:t>System File Name</w:t>
            </w:r>
          </w:p>
        </w:tc>
        <w:tc>
          <w:tcPr>
            <w:tcW w:w="3120" w:type="dxa"/>
            <w:shd w:val="clear" w:color="auto" w:fill="1A365D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0739CD" w:rsidRDefault="00040F00">
            <w:r>
              <w:rPr>
                <w:b/>
                <w:color w:val="FFFFFF"/>
                <w:sz w:val="19"/>
              </w:rPr>
              <w:t>System Access Type</w:t>
            </w:r>
          </w:p>
        </w:tc>
        <w:tc>
          <w:tcPr>
            <w:tcW w:w="3120" w:type="dxa"/>
            <w:shd w:val="clear" w:color="auto" w:fill="1A365D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0739CD" w:rsidRDefault="00040F00">
            <w:r>
              <w:rPr>
                <w:b/>
                <w:color w:val="FFFFFF"/>
                <w:sz w:val="19"/>
              </w:rPr>
              <w:t>Core Data Schema &amp; Storage Architecture</w:t>
            </w:r>
          </w:p>
        </w:tc>
      </w:tr>
      <w:tr w:rsidR="000739CD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accounts.txt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Read / Write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Persists master registration profiles (User credentials).</w:t>
            </w:r>
          </w:p>
        </w:tc>
      </w:tr>
      <w:tr w:rsidR="000739CD">
        <w:trPr>
          <w:jc w:val="center"/>
        </w:trPr>
        <w:tc>
          <w:tcPr>
            <w:tcW w:w="259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buses.txt</w:t>
            </w:r>
          </w:p>
        </w:tc>
        <w:tc>
          <w:tcPr>
            <w:tcW w:w="201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Read / Write</w:t>
            </w:r>
          </w:p>
        </w:tc>
        <w:tc>
          <w:tcPr>
            <w:tcW w:w="47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 xml:space="preserve">Maintains records for active transit routes, schedules, and vehicle </w:t>
            </w:r>
            <w:r>
              <w:rPr>
                <w:sz w:val="18"/>
              </w:rPr>
              <w:t>assets.</w:t>
            </w:r>
          </w:p>
        </w:tc>
      </w:tr>
      <w:tr w:rsidR="000739CD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seats.txt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Read / Write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Tracks real-time spatial reservations using explicit seat coordinates.</w:t>
            </w:r>
          </w:p>
        </w:tc>
      </w:tr>
      <w:tr w:rsidR="000739CD">
        <w:trPr>
          <w:jc w:val="center"/>
        </w:trPr>
        <w:tc>
          <w:tcPr>
            <w:tcW w:w="259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activity_log.txt</w:t>
            </w:r>
          </w:p>
        </w:tc>
        <w:tc>
          <w:tcPr>
            <w:tcW w:w="201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Append Only</w:t>
            </w:r>
          </w:p>
        </w:tc>
        <w:tc>
          <w:tcPr>
            <w:tcW w:w="47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Provides a sequential audit trail with system-wide millisecond timestamps.</w:t>
            </w:r>
          </w:p>
        </w:tc>
      </w:tr>
      <w:tr w:rsidR="000739CD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reviews.txt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Read / Write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 xml:space="preserve">Stores customer </w:t>
            </w:r>
            <w:r>
              <w:rPr>
                <w:sz w:val="18"/>
              </w:rPr>
              <w:t>feedback logs up to a 300-character limit.</w:t>
            </w:r>
          </w:p>
        </w:tc>
      </w:tr>
      <w:tr w:rsidR="000739CD">
        <w:trPr>
          <w:jc w:val="center"/>
        </w:trPr>
        <w:tc>
          <w:tcPr>
            <w:tcW w:w="259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admin_log.txt</w:t>
            </w:r>
          </w:p>
        </w:tc>
        <w:tc>
          <w:tcPr>
            <w:tcW w:w="201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Static Read</w:t>
            </w:r>
          </w:p>
        </w:tc>
        <w:tc>
          <w:tcPr>
            <w:tcW w:w="47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Restricts administrative entry paths via predefined credential verification.</w:t>
            </w:r>
          </w:p>
        </w:tc>
      </w:tr>
      <w:tr w:rsidR="000739CD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lastRenderedPageBreak/>
              <w:t>destroyed_buses.txt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Append Only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Archives decommissioned route numbers to prevent data entry collisions.</w:t>
            </w:r>
          </w:p>
        </w:tc>
      </w:tr>
      <w:tr w:rsidR="000739CD">
        <w:trPr>
          <w:jc w:val="center"/>
        </w:trPr>
        <w:tc>
          <w:tcPr>
            <w:tcW w:w="259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refunds.txt</w:t>
            </w:r>
          </w:p>
        </w:tc>
        <w:tc>
          <w:tcPr>
            <w:tcW w:w="201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Read / Write</w:t>
            </w:r>
          </w:p>
        </w:tc>
        <w:tc>
          <w:tcPr>
            <w:tcW w:w="475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Central ledger managing all customer reimbursement workflows.</w:t>
            </w:r>
          </w:p>
        </w:tc>
      </w:tr>
      <w:tr w:rsidR="000739CD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>finance.txt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Read / Write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Manages access profiles for financial auditing personnel.</w:t>
            </w:r>
          </w:p>
        </w:tc>
      </w:tr>
    </w:tbl>
    <w:p w:rsidR="000739CD" w:rsidRDefault="00040F00">
      <w:pPr>
        <w:keepNext/>
        <w:pBdr>
          <w:bottom w:val="single" w:sz="12" w:space="4" w:color="2B6CB0"/>
        </w:pBdr>
        <w:spacing w:before="360" w:after="120"/>
      </w:pPr>
      <w:r>
        <w:rPr>
          <w:b/>
          <w:color w:val="1A365D"/>
          <w:sz w:val="36"/>
        </w:rPr>
        <w:t>9. System Validation Rules &amp; Security Matrix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4080"/>
        <w:gridCol w:w="5640"/>
      </w:tblGrid>
      <w:tr w:rsidR="000739CD">
        <w:trPr>
          <w:tblHeader/>
          <w:jc w:val="center"/>
        </w:trPr>
        <w:tc>
          <w:tcPr>
            <w:tcW w:w="4680" w:type="dxa"/>
            <w:shd w:val="clear" w:color="auto" w:fill="1A365D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0739CD" w:rsidRDefault="00040F00">
            <w:r>
              <w:rPr>
                <w:b/>
                <w:color w:val="FFFFFF"/>
                <w:sz w:val="19"/>
              </w:rPr>
              <w:t>Targeting Data Field</w:t>
            </w:r>
          </w:p>
        </w:tc>
        <w:tc>
          <w:tcPr>
            <w:tcW w:w="4680" w:type="dxa"/>
            <w:shd w:val="clear" w:color="auto" w:fill="1A365D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0739CD" w:rsidRDefault="00040F00">
            <w:r>
              <w:rPr>
                <w:b/>
                <w:color w:val="FFFFFF"/>
                <w:sz w:val="19"/>
              </w:rPr>
              <w:t xml:space="preserve">Programmatic </w:t>
            </w:r>
            <w:r>
              <w:rPr>
                <w:b/>
                <w:color w:val="FFFFFF"/>
                <w:sz w:val="19"/>
              </w:rPr>
              <w:t>Structural Validation Rules</w:t>
            </w:r>
          </w:p>
        </w:tc>
      </w:tr>
      <w:tr w:rsidR="000739CD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b/>
                <w:sz w:val="18"/>
              </w:rPr>
              <w:t>Username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Restricted to standard alphanumeric characters and underscores (_). Space allocation forms are rejected.</w:t>
            </w:r>
          </w:p>
        </w:tc>
      </w:tr>
      <w:tr w:rsidR="000739CD">
        <w:trPr>
          <w:jc w:val="center"/>
        </w:trPr>
        <w:tc>
          <w:tcPr>
            <w:tcW w:w="28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b/>
                <w:sz w:val="18"/>
              </w:rPr>
              <w:t>Password Rule Matrix</w:t>
            </w:r>
          </w:p>
        </w:tc>
        <w:tc>
          <w:tcPr>
            <w:tcW w:w="64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 xml:space="preserve">Length &gt;= 8 characters. Requires at least 1 uppercase letter, 1 digit, and 1 special </w:t>
            </w:r>
            <w:r>
              <w:rPr>
                <w:sz w:val="18"/>
              </w:rPr>
              <w:t>symbol.</w:t>
            </w:r>
          </w:p>
        </w:tc>
      </w:tr>
      <w:tr w:rsidR="000739CD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b/>
                <w:sz w:val="18"/>
              </w:rPr>
              <w:t>Bus Identifier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Limited to alphanumeric strings and hyphens (-). Space inputs are blocked.</w:t>
            </w:r>
          </w:p>
        </w:tc>
      </w:tr>
      <w:tr w:rsidR="000739CD">
        <w:trPr>
          <w:jc w:val="center"/>
        </w:trPr>
        <w:tc>
          <w:tcPr>
            <w:tcW w:w="28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b/>
                <w:sz w:val="18"/>
              </w:rPr>
              <w:t>Transit Route</w:t>
            </w:r>
          </w:p>
        </w:tc>
        <w:tc>
          <w:tcPr>
            <w:tcW w:w="64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Alpha strings separated exclusively by single directional hyphens (e.g., Lahore-Multan).</w:t>
            </w:r>
          </w:p>
        </w:tc>
      </w:tr>
      <w:tr w:rsidR="000739CD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b/>
                <w:sz w:val="18"/>
              </w:rPr>
              <w:t>Seat Map Coordinate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 xml:space="preserve">Integer values bound strictly </w:t>
            </w:r>
            <w:r>
              <w:rPr>
                <w:sz w:val="18"/>
              </w:rPr>
              <w:t>within the range of 1 &lt;= Target Seat &lt;= Max Capacity.</w:t>
            </w:r>
          </w:p>
        </w:tc>
      </w:tr>
      <w:tr w:rsidR="000739CD">
        <w:trPr>
          <w:jc w:val="center"/>
        </w:trPr>
        <w:tc>
          <w:tcPr>
            <w:tcW w:w="28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b/>
                <w:sz w:val="18"/>
              </w:rPr>
              <w:t>Pricing Vector</w:t>
            </w:r>
          </w:p>
        </w:tc>
        <w:tc>
          <w:tcPr>
            <w:tcW w:w="64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Positive integer values only. Floating points or negative signs reject the transaction.</w:t>
            </w:r>
          </w:p>
        </w:tc>
      </w:tr>
      <w:tr w:rsidR="000739CD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b/>
                <w:sz w:val="18"/>
              </w:rPr>
              <w:t>Temporal Format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 xml:space="preserve">Standard 24-hour timestamp strings with a minimum structural footprint of 5 </w:t>
            </w:r>
            <w:r>
              <w:rPr>
                <w:sz w:val="18"/>
              </w:rPr>
              <w:t>characters (e.g., 08:00AM).</w:t>
            </w:r>
          </w:p>
        </w:tc>
      </w:tr>
      <w:tr w:rsidR="000739CD">
        <w:trPr>
          <w:jc w:val="center"/>
        </w:trPr>
        <w:tc>
          <w:tcPr>
            <w:tcW w:w="28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b/>
                <w:sz w:val="18"/>
              </w:rPr>
              <w:t>Systemic Token</w:t>
            </w:r>
          </w:p>
        </w:tc>
        <w:tc>
          <w:tcPr>
            <w:tcW w:w="64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39CD" w:rsidRDefault="00040F00">
            <w:pPr>
              <w:spacing w:after="0"/>
            </w:pPr>
            <w:r>
              <w:rPr>
                <w:sz w:val="18"/>
              </w:rPr>
              <w:t>Immutable alphanumeric string containing no blank spaces.</w:t>
            </w:r>
          </w:p>
        </w:tc>
      </w:tr>
    </w:tbl>
    <w:p w:rsidR="000739CD" w:rsidRDefault="00040F00">
      <w:pPr>
        <w:keepNext/>
        <w:pBdr>
          <w:bottom w:val="single" w:sz="12" w:space="4" w:color="2B6CB0"/>
        </w:pBdr>
        <w:spacing w:before="360" w:after="120"/>
      </w:pPr>
      <w:r>
        <w:rPr>
          <w:b/>
          <w:color w:val="1A365D"/>
          <w:sz w:val="36"/>
        </w:rPr>
        <w:t>10. Robust Exception Handling &amp; Operational Safeguards</w:t>
      </w:r>
    </w:p>
    <w:p w:rsidR="000739CD" w:rsidRDefault="00040F00">
      <w:pPr>
        <w:pStyle w:val="ListBullet"/>
        <w:spacing w:after="120"/>
      </w:pPr>
      <w:r>
        <w:rPr>
          <w:b/>
        </w:rPr>
        <w:t xml:space="preserve">Console Input Sanitization: </w:t>
      </w:r>
      <w:r>
        <w:t>When numerical input fields receive unexpected character streams (such</w:t>
      </w:r>
      <w:r>
        <w:t xml:space="preserve"> as entering alphanumeric text into a menu option), the system flags the error, purges the std::cin stream buffer, and resets the interface state.</w:t>
      </w:r>
    </w:p>
    <w:p w:rsidR="000739CD" w:rsidRDefault="00040F00">
      <w:pPr>
        <w:pStyle w:val="ListBullet"/>
        <w:spacing w:after="120"/>
      </w:pPr>
      <w:r>
        <w:rPr>
          <w:b/>
        </w:rPr>
        <w:lastRenderedPageBreak/>
        <w:t xml:space="preserve">I/O Stream Assurance: </w:t>
      </w:r>
      <w:r>
        <w:t>If a data file is missing or locked during access, file system exceptions intercept the</w:t>
      </w:r>
      <w:r>
        <w:t xml:space="preserve"> fault. The application creates missing ledger dependencies on the fly or halts the affected thread without crashing the main application process.</w:t>
      </w:r>
    </w:p>
    <w:p w:rsidR="000739CD" w:rsidRDefault="00040F00">
      <w:pPr>
        <w:pStyle w:val="ListBullet"/>
        <w:spacing w:after="120"/>
      </w:pPr>
      <w:r>
        <w:rPr>
          <w:b/>
        </w:rPr>
        <w:t xml:space="preserve">State Conflict Prevention: </w:t>
      </w:r>
      <w:r>
        <w:t>The validation layer blocks operations that target already processed data, such as</w:t>
      </w:r>
      <w:r>
        <w:t xml:space="preserve"> trying to double-approve or re-cancel an archived refund token.</w:t>
      </w:r>
    </w:p>
    <w:p w:rsidR="000739CD" w:rsidRDefault="00040F00">
      <w:pPr>
        <w:keepNext/>
        <w:pBdr>
          <w:bottom w:val="single" w:sz="12" w:space="4" w:color="2B6CB0"/>
        </w:pBdr>
        <w:spacing w:before="360" w:after="120"/>
      </w:pPr>
      <w:r>
        <w:rPr>
          <w:b/>
          <w:color w:val="1A365D"/>
          <w:sz w:val="36"/>
        </w:rPr>
        <w:t>11. Core Computational Implementations</w:t>
      </w:r>
    </w:p>
    <w:p w:rsidR="000739CD" w:rsidRDefault="00040F00">
      <w:pPr>
        <w:pStyle w:val="ListBullet"/>
        <w:spacing w:after="120"/>
      </w:pPr>
      <w:r>
        <w:rPr>
          <w:b/>
        </w:rPr>
        <w:t xml:space="preserve">Low-Level File I/O Management: </w:t>
      </w:r>
      <w:r>
        <w:t>The storage layer relies on structured file streams (std::ifstream, std::ofstream, std::fstream) to handle reading, parsi</w:t>
      </w:r>
      <w:r>
        <w:t>ng, and updating data records across system restarts.</w:t>
      </w:r>
    </w:p>
    <w:p w:rsidR="000739CD" w:rsidRDefault="00040F00">
      <w:pPr>
        <w:pStyle w:val="ListBullet"/>
        <w:spacing w:after="120"/>
      </w:pPr>
      <w:r>
        <w:rPr>
          <w:b/>
        </w:rPr>
        <w:t xml:space="preserve">Structured Dynamic Entities: </w:t>
      </w:r>
      <w:r>
        <w:t>Key system entities like Bus, User, and Booking records are organized using native data structures (struct), keeping related datasets clean and well-encapsulated.</w:t>
      </w:r>
    </w:p>
    <w:p w:rsidR="000739CD" w:rsidRDefault="00040F00">
      <w:pPr>
        <w:pStyle w:val="ListBullet"/>
        <w:spacing w:after="120"/>
      </w:pPr>
      <w:r>
        <w:rPr>
          <w:b/>
        </w:rPr>
        <w:t>Modular Ar</w:t>
      </w:r>
      <w:r>
        <w:rPr>
          <w:b/>
        </w:rPr>
        <w:t xml:space="preserve">chitecture: </w:t>
      </w:r>
      <w:r>
        <w:t>Responsibilities are split cleanly into decoupled functions, keeping business logic distinct from terminal rendering routines.</w:t>
      </w:r>
    </w:p>
    <w:p w:rsidR="000739CD" w:rsidRDefault="00040F00">
      <w:pPr>
        <w:pStyle w:val="ListBullet"/>
        <w:spacing w:after="120"/>
      </w:pPr>
      <w:r>
        <w:rPr>
          <w:b/>
        </w:rPr>
        <w:t xml:space="preserve">Array Manipulation &amp; Matrix Mapping: </w:t>
      </w:r>
      <w:r>
        <w:t>Seating configurations are managed via internal array mappings, tracking physica</w:t>
      </w:r>
      <w:r>
        <w:t>l inventory states by direct memory references.</w:t>
      </w:r>
    </w:p>
    <w:p w:rsidR="000739CD" w:rsidRDefault="00040F00">
      <w:pPr>
        <w:pStyle w:val="ListBullet"/>
        <w:spacing w:after="120"/>
      </w:pPr>
      <w:r>
        <w:rPr>
          <w:b/>
        </w:rPr>
        <w:t xml:space="preserve">Sorting Performance: </w:t>
      </w:r>
      <w:r>
        <w:t>The catalog system uses an optimized Bubble Sort algorithm, enabling on-the-fly ordering of available routes by price point, route code, or bus number.</w:t>
      </w:r>
    </w:p>
    <w:sectPr w:rsidR="000739C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F00"/>
    <w:rsid w:val="0006063C"/>
    <w:rsid w:val="000739CD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13517"/>
  <w14:defaultImageDpi w14:val="300"/>
  <w15:docId w15:val="{758B8036-4962-421F-B420-2951C45C1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5E63D8-A23B-476B-B37E-E02433F2C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1860</Words>
  <Characters>10605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Mahadi_ur_Rehman Siddiqui</cp:lastModifiedBy>
  <cp:revision>2</cp:revision>
  <dcterms:created xsi:type="dcterms:W3CDTF">2026-06-01T14:23:00Z</dcterms:created>
  <dcterms:modified xsi:type="dcterms:W3CDTF">2026-06-01T14:23:00Z</dcterms:modified>
  <cp:category/>
</cp:coreProperties>
</file>