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0D9D0" w14:textId="4060E80A" w:rsidR="009602D8"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AG</w:t>
      </w:r>
      <w:r w:rsidR="009602D8" w:rsidRPr="00962A6C">
        <w:rPr>
          <w:rFonts w:ascii="Times New Roman" w:hAnsi="Times New Roman" w:cs="Times New Roman"/>
          <w:b/>
          <w:bCs/>
          <w:color w:val="000000" w:themeColor="text1"/>
          <w:sz w:val="44"/>
          <w:szCs w:val="44"/>
        </w:rPr>
        <w:t>-</w:t>
      </w:r>
      <w:r w:rsidRPr="00962A6C">
        <w:rPr>
          <w:rFonts w:ascii="Times New Roman" w:hAnsi="Times New Roman" w:cs="Times New Roman"/>
          <w:b/>
          <w:bCs/>
          <w:color w:val="000000" w:themeColor="text1"/>
          <w:sz w:val="44"/>
          <w:szCs w:val="44"/>
        </w:rPr>
        <w:t xml:space="preserve">3 </w:t>
      </w:r>
    </w:p>
    <w:p w14:paraId="0B35FCC5" w14:textId="094B7B27" w:rsidR="00E553B6" w:rsidRPr="00962A6C" w:rsidRDefault="00E553B6" w:rsidP="00C84F66">
      <w:pPr>
        <w:spacing w:line="360" w:lineRule="auto"/>
        <w:jc w:val="center"/>
        <w:rPr>
          <w:rFonts w:ascii="Times New Roman" w:hAnsi="Times New Roman" w:cs="Times New Roman"/>
          <w:b/>
          <w:bCs/>
          <w:color w:val="000000" w:themeColor="text1"/>
          <w:sz w:val="44"/>
          <w:szCs w:val="44"/>
        </w:rPr>
      </w:pPr>
      <w:r w:rsidRPr="00962A6C">
        <w:rPr>
          <w:rFonts w:ascii="Times New Roman" w:hAnsi="Times New Roman" w:cs="Times New Roman"/>
          <w:b/>
          <w:bCs/>
          <w:color w:val="000000" w:themeColor="text1"/>
          <w:sz w:val="44"/>
          <w:szCs w:val="44"/>
        </w:rPr>
        <w:t xml:space="preserve">Cyber Resilience </w:t>
      </w:r>
      <w:r w:rsidR="009602D8" w:rsidRPr="00962A6C">
        <w:rPr>
          <w:rFonts w:ascii="Times New Roman" w:hAnsi="Times New Roman" w:cs="Times New Roman"/>
          <w:b/>
          <w:bCs/>
          <w:color w:val="000000" w:themeColor="text1"/>
          <w:sz w:val="44"/>
          <w:szCs w:val="44"/>
        </w:rPr>
        <w:t xml:space="preserve">and </w:t>
      </w:r>
      <w:r w:rsidRPr="00962A6C">
        <w:rPr>
          <w:rFonts w:ascii="Times New Roman" w:hAnsi="Times New Roman" w:cs="Times New Roman"/>
          <w:b/>
          <w:bCs/>
          <w:color w:val="000000" w:themeColor="text1"/>
          <w:sz w:val="44"/>
          <w:szCs w:val="44"/>
        </w:rPr>
        <w:t>Incident Recovery Plan</w:t>
      </w:r>
    </w:p>
    <w:p w14:paraId="312EC93D" w14:textId="109929BE"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Incident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 xml:space="preserve">esponse, </w:t>
      </w:r>
      <w:r w:rsidR="00196F76" w:rsidRPr="00962A6C">
        <w:rPr>
          <w:rFonts w:ascii="Times New Roman" w:hAnsi="Times New Roman" w:cs="Times New Roman"/>
          <w:i/>
          <w:iCs/>
          <w:color w:val="000000" w:themeColor="text1"/>
        </w:rPr>
        <w:t>B</w:t>
      </w:r>
      <w:r w:rsidRPr="00962A6C">
        <w:rPr>
          <w:rFonts w:ascii="Times New Roman" w:hAnsi="Times New Roman" w:cs="Times New Roman"/>
          <w:i/>
          <w:iCs/>
          <w:color w:val="000000" w:themeColor="text1"/>
        </w:rPr>
        <w:t xml:space="preserve">ackup </w:t>
      </w:r>
      <w:r w:rsidR="00196F76" w:rsidRPr="00962A6C">
        <w:rPr>
          <w:rFonts w:ascii="Times New Roman" w:hAnsi="Times New Roman" w:cs="Times New Roman"/>
          <w:i/>
          <w:iCs/>
          <w:color w:val="000000" w:themeColor="text1"/>
        </w:rPr>
        <w:t>P</w:t>
      </w:r>
      <w:r w:rsidRPr="00962A6C">
        <w:rPr>
          <w:rFonts w:ascii="Times New Roman" w:hAnsi="Times New Roman" w:cs="Times New Roman"/>
          <w:i/>
          <w:iCs/>
          <w:color w:val="000000" w:themeColor="text1"/>
        </w:rPr>
        <w:t xml:space="preserve">rotection and </w:t>
      </w:r>
      <w:r w:rsidR="00196F76" w:rsidRPr="00962A6C">
        <w:rPr>
          <w:rFonts w:ascii="Times New Roman" w:hAnsi="Times New Roman" w:cs="Times New Roman"/>
          <w:i/>
          <w:iCs/>
          <w:color w:val="000000" w:themeColor="text1"/>
        </w:rPr>
        <w:t>C</w:t>
      </w:r>
      <w:r w:rsidRPr="00962A6C">
        <w:rPr>
          <w:rFonts w:ascii="Times New Roman" w:hAnsi="Times New Roman" w:cs="Times New Roman"/>
          <w:i/>
          <w:iCs/>
          <w:color w:val="000000" w:themeColor="text1"/>
        </w:rPr>
        <w:t xml:space="preserve">ontrolled </w:t>
      </w:r>
      <w:r w:rsidR="00196F76" w:rsidRPr="00962A6C">
        <w:rPr>
          <w:rFonts w:ascii="Times New Roman" w:hAnsi="Times New Roman" w:cs="Times New Roman"/>
          <w:i/>
          <w:iCs/>
          <w:color w:val="000000" w:themeColor="text1"/>
        </w:rPr>
        <w:t>S</w:t>
      </w:r>
      <w:r w:rsidRPr="00962A6C">
        <w:rPr>
          <w:rFonts w:ascii="Times New Roman" w:hAnsi="Times New Roman" w:cs="Times New Roman"/>
          <w:i/>
          <w:iCs/>
          <w:color w:val="000000" w:themeColor="text1"/>
        </w:rPr>
        <w:t xml:space="preserve">ervice </w:t>
      </w:r>
      <w:r w:rsidR="00196F76" w:rsidRPr="00962A6C">
        <w:rPr>
          <w:rFonts w:ascii="Times New Roman" w:hAnsi="Times New Roman" w:cs="Times New Roman"/>
          <w:i/>
          <w:iCs/>
          <w:color w:val="000000" w:themeColor="text1"/>
        </w:rPr>
        <w:t>R</w:t>
      </w:r>
      <w:r w:rsidRPr="00962A6C">
        <w:rPr>
          <w:rFonts w:ascii="Times New Roman" w:hAnsi="Times New Roman" w:cs="Times New Roman"/>
          <w:i/>
          <w:iCs/>
          <w:color w:val="000000" w:themeColor="text1"/>
        </w:rPr>
        <w:t>ecovery</w:t>
      </w:r>
    </w:p>
    <w:p w14:paraId="6AEB016C" w14:textId="12B26BB1" w:rsidR="00E553B6" w:rsidRPr="00962A6C" w:rsidRDefault="00E553B6" w:rsidP="00C84F66">
      <w:pPr>
        <w:spacing w:line="360" w:lineRule="auto"/>
        <w:jc w:val="center"/>
        <w:rPr>
          <w:rFonts w:ascii="Times New Roman" w:hAnsi="Times New Roman" w:cs="Times New Roman"/>
          <w:i/>
          <w:iCs/>
          <w:color w:val="000000" w:themeColor="text1"/>
        </w:rPr>
      </w:pPr>
      <w:r w:rsidRPr="00962A6C">
        <w:rPr>
          <w:rFonts w:ascii="Times New Roman" w:hAnsi="Times New Roman" w:cs="Times New Roman"/>
          <w:i/>
          <w:iCs/>
          <w:color w:val="000000" w:themeColor="text1"/>
        </w:rPr>
        <w:t xml:space="preserve">Cyber Resilience for </w:t>
      </w:r>
      <w:r w:rsidR="00196F76" w:rsidRPr="00962A6C">
        <w:rPr>
          <w:rFonts w:ascii="Times New Roman" w:hAnsi="Times New Roman" w:cs="Times New Roman"/>
          <w:i/>
          <w:iCs/>
          <w:color w:val="000000" w:themeColor="text1"/>
        </w:rPr>
        <w:t>an</w:t>
      </w:r>
      <w:r w:rsidRPr="00962A6C">
        <w:rPr>
          <w:rFonts w:ascii="Times New Roman" w:hAnsi="Times New Roman" w:cs="Times New Roman"/>
          <w:i/>
          <w:iCs/>
          <w:color w:val="000000" w:themeColor="text1"/>
        </w:rPr>
        <w:t xml:space="preserve"> Agribusiness Back Office</w:t>
      </w:r>
    </w:p>
    <w:p w14:paraId="54A28B63" w14:textId="77777777" w:rsidR="00E553B6" w:rsidRPr="00962A6C" w:rsidRDefault="00E553B6" w:rsidP="00C84F66">
      <w:pPr>
        <w:spacing w:line="360" w:lineRule="auto"/>
        <w:rPr>
          <w:rFonts w:ascii="Times New Roman" w:hAnsi="Times New Roman" w:cs="Times New Roman"/>
          <w:color w:val="000000" w:themeColor="text1"/>
        </w:rPr>
      </w:pPr>
    </w:p>
    <w:p w14:paraId="3ADC9637" w14:textId="77777777"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Group PG5</w:t>
      </w:r>
    </w:p>
    <w:p w14:paraId="3B7B80D7" w14:textId="77777777" w:rsidR="00E553B6" w:rsidRPr="00962A6C" w:rsidRDefault="00E553B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CQUniversity Australia</w:t>
      </w:r>
    </w:p>
    <w:p w14:paraId="6327F1E7" w14:textId="77777777" w:rsidR="00196F76" w:rsidRPr="00962A6C" w:rsidRDefault="00196F76" w:rsidP="00C84F66">
      <w:pPr>
        <w:spacing w:line="360" w:lineRule="auto"/>
        <w:rPr>
          <w:rFonts w:ascii="Times New Roman" w:hAnsi="Times New Roman" w:cs="Times New Roman"/>
          <w:color w:val="000000" w:themeColor="text1"/>
        </w:rPr>
      </w:pPr>
    </w:p>
    <w:p w14:paraId="2F5DE100" w14:textId="77777777" w:rsidR="00196F76" w:rsidRPr="00962A6C" w:rsidRDefault="00196F76" w:rsidP="00C84F66">
      <w:pPr>
        <w:spacing w:line="360" w:lineRule="auto"/>
        <w:jc w:val="center"/>
        <w:rPr>
          <w:rFonts w:ascii="Times New Roman" w:hAnsi="Times New Roman" w:cs="Times New Roman"/>
          <w:color w:val="000000" w:themeColor="text1"/>
        </w:rPr>
      </w:pPr>
    </w:p>
    <w:p w14:paraId="347EF7AF" w14:textId="77777777" w:rsidR="00196F76" w:rsidRPr="00962A6C" w:rsidRDefault="00196F76" w:rsidP="00C84F66">
      <w:pPr>
        <w:spacing w:line="360" w:lineRule="auto"/>
        <w:jc w:val="center"/>
        <w:rPr>
          <w:rFonts w:ascii="Times New Roman" w:hAnsi="Times New Roman" w:cs="Times New Roman"/>
          <w:color w:val="000000" w:themeColor="text1"/>
        </w:rPr>
      </w:pPr>
    </w:p>
    <w:p w14:paraId="03539CDD" w14:textId="77777777" w:rsidR="00196F76" w:rsidRPr="00962A6C" w:rsidRDefault="00196F76" w:rsidP="00C84F66">
      <w:pPr>
        <w:spacing w:line="360" w:lineRule="auto"/>
        <w:jc w:val="center"/>
        <w:rPr>
          <w:rFonts w:ascii="Times New Roman" w:hAnsi="Times New Roman" w:cs="Times New Roman"/>
          <w:color w:val="000000" w:themeColor="text1"/>
        </w:rPr>
      </w:pPr>
    </w:p>
    <w:p w14:paraId="02365890" w14:textId="77777777" w:rsidR="00196F76" w:rsidRPr="00962A6C" w:rsidRDefault="00196F76" w:rsidP="00C84F66">
      <w:pPr>
        <w:spacing w:line="360" w:lineRule="auto"/>
        <w:jc w:val="center"/>
        <w:rPr>
          <w:rFonts w:ascii="Times New Roman" w:hAnsi="Times New Roman" w:cs="Times New Roman"/>
          <w:color w:val="000000" w:themeColor="text1"/>
        </w:rPr>
      </w:pPr>
    </w:p>
    <w:p w14:paraId="0F8448CE" w14:textId="77777777" w:rsidR="00196F76" w:rsidRPr="00962A6C" w:rsidRDefault="00196F76" w:rsidP="00C84F66">
      <w:pPr>
        <w:spacing w:line="360" w:lineRule="auto"/>
        <w:jc w:val="center"/>
        <w:rPr>
          <w:rFonts w:ascii="Times New Roman" w:hAnsi="Times New Roman" w:cs="Times New Roman"/>
          <w:color w:val="000000" w:themeColor="text1"/>
        </w:rPr>
      </w:pPr>
    </w:p>
    <w:p w14:paraId="00ABEB9A" w14:textId="77777777" w:rsidR="00196F76" w:rsidRPr="00962A6C" w:rsidRDefault="00196F76" w:rsidP="00C84F66">
      <w:pPr>
        <w:spacing w:line="360" w:lineRule="auto"/>
        <w:jc w:val="center"/>
        <w:rPr>
          <w:rFonts w:ascii="Times New Roman" w:hAnsi="Times New Roman" w:cs="Times New Roman"/>
          <w:color w:val="000000" w:themeColor="text1"/>
        </w:rPr>
      </w:pPr>
    </w:p>
    <w:p w14:paraId="58120591" w14:textId="77777777" w:rsidR="00F63C15" w:rsidRPr="00962A6C" w:rsidRDefault="00F63C15" w:rsidP="00C84F66">
      <w:pPr>
        <w:spacing w:line="360" w:lineRule="auto"/>
        <w:jc w:val="center"/>
        <w:rPr>
          <w:rFonts w:ascii="Times New Roman" w:hAnsi="Times New Roman" w:cs="Times New Roman"/>
          <w:color w:val="000000" w:themeColor="text1"/>
        </w:rPr>
      </w:pPr>
    </w:p>
    <w:p w14:paraId="4A6AA900" w14:textId="77777777" w:rsidR="00F63C15" w:rsidRPr="00962A6C" w:rsidRDefault="00F63C15" w:rsidP="00C84F66">
      <w:pPr>
        <w:spacing w:line="360" w:lineRule="auto"/>
        <w:jc w:val="center"/>
        <w:rPr>
          <w:rFonts w:ascii="Times New Roman" w:hAnsi="Times New Roman" w:cs="Times New Roman"/>
          <w:color w:val="000000" w:themeColor="text1"/>
        </w:rPr>
      </w:pPr>
    </w:p>
    <w:p w14:paraId="1AE7CBE6" w14:textId="77777777" w:rsidR="00F63C15" w:rsidRPr="00962A6C" w:rsidRDefault="00F63C15" w:rsidP="00C84F66">
      <w:pPr>
        <w:spacing w:line="360" w:lineRule="auto"/>
        <w:jc w:val="center"/>
        <w:rPr>
          <w:rFonts w:ascii="Times New Roman" w:hAnsi="Times New Roman" w:cs="Times New Roman"/>
          <w:color w:val="000000" w:themeColor="text1"/>
        </w:rPr>
      </w:pPr>
    </w:p>
    <w:p w14:paraId="35D6D3E2" w14:textId="77777777" w:rsidR="00F63C15" w:rsidRPr="00962A6C" w:rsidRDefault="00F63C15" w:rsidP="00C84F66">
      <w:pPr>
        <w:spacing w:line="360" w:lineRule="auto"/>
        <w:jc w:val="center"/>
        <w:rPr>
          <w:rFonts w:ascii="Times New Roman" w:hAnsi="Times New Roman" w:cs="Times New Roman"/>
          <w:color w:val="000000" w:themeColor="text1"/>
        </w:rPr>
      </w:pPr>
    </w:p>
    <w:p w14:paraId="3613DD3E" w14:textId="77777777" w:rsidR="00F63C15" w:rsidRPr="00962A6C" w:rsidRDefault="00F63C15" w:rsidP="00C84F66">
      <w:pPr>
        <w:spacing w:line="360" w:lineRule="auto"/>
        <w:jc w:val="center"/>
        <w:rPr>
          <w:rFonts w:ascii="Times New Roman" w:hAnsi="Times New Roman" w:cs="Times New Roman"/>
          <w:color w:val="000000" w:themeColor="text1"/>
        </w:rPr>
      </w:pPr>
    </w:p>
    <w:p w14:paraId="7125A1EA" w14:textId="77777777" w:rsidR="00F63C15" w:rsidRPr="00962A6C" w:rsidRDefault="00F63C15" w:rsidP="00C84F66">
      <w:pPr>
        <w:spacing w:line="360" w:lineRule="auto"/>
        <w:jc w:val="center"/>
        <w:rPr>
          <w:rFonts w:ascii="Times New Roman" w:hAnsi="Times New Roman" w:cs="Times New Roman"/>
          <w:color w:val="000000" w:themeColor="text1"/>
        </w:rPr>
      </w:pPr>
    </w:p>
    <w:p w14:paraId="7CD58DD2" w14:textId="6260D1D1" w:rsidR="00196F76" w:rsidRPr="00962A6C" w:rsidRDefault="00196F76" w:rsidP="00C84F66">
      <w:pPr>
        <w:spacing w:line="360" w:lineRule="auto"/>
        <w:jc w:val="center"/>
        <w:rPr>
          <w:rFonts w:ascii="Times New Roman" w:hAnsi="Times New Roman" w:cs="Times New Roman"/>
          <w:color w:val="000000" w:themeColor="text1"/>
        </w:rPr>
      </w:pPr>
      <w:r w:rsidRPr="00962A6C">
        <w:rPr>
          <w:rFonts w:ascii="Times New Roman" w:hAnsi="Times New Roman" w:cs="Times New Roman"/>
          <w:color w:val="000000" w:themeColor="text1"/>
        </w:rPr>
        <w:t>Submission Date: 8</w:t>
      </w:r>
      <w:r w:rsidR="00E553B6" w:rsidRPr="00962A6C">
        <w:rPr>
          <w:rFonts w:ascii="Times New Roman" w:hAnsi="Times New Roman" w:cs="Times New Roman"/>
          <w:color w:val="000000" w:themeColor="text1"/>
        </w:rPr>
        <w:t xml:space="preserve"> October 2026</w:t>
      </w:r>
    </w:p>
    <w:p w14:paraId="2DC92FD7" w14:textId="77777777" w:rsidR="001373A9" w:rsidRPr="001373A9" w:rsidRDefault="00196F76" w:rsidP="001373A9">
      <w:pPr>
        <w:rPr>
          <w:rFonts w:ascii="Times New Roman" w:hAnsi="Times New Roman" w:cs="Times New Roman"/>
          <w:sz w:val="32"/>
          <w:szCs w:val="32"/>
        </w:rPr>
      </w:pPr>
      <w:r w:rsidRPr="00962A6C">
        <w:br w:type="column"/>
      </w:r>
      <w:bookmarkStart w:id="0" w:name="s2"/>
      <w:r w:rsidR="001373A9" w:rsidRPr="001373A9">
        <w:rPr>
          <w:rFonts w:ascii="Times New Roman" w:hAnsi="Times New Roman" w:cs="Times New Roman"/>
          <w:sz w:val="32"/>
          <w:szCs w:val="32"/>
        </w:rPr>
        <w:lastRenderedPageBreak/>
        <w:t>Executive Summary</w:t>
      </w:r>
    </w:p>
    <w:p w14:paraId="1A3D276B"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AG3 team has designed this plan to provide a solution or ensure that the back-office files and services of Plains Pastoral are recovered after a security attack or a technical failure. A response is presented comprised of four workstreams: Akib will work on the network paths, Shourab will work on the investigation of APP01 and its restoration, Tanvi will engage in the investigation and actions on the alerts corresponding to MON01, and Faysal will work on the protection and restoration of the backup repository on BKP01.</w:t>
      </w:r>
    </w:p>
    <w:p w14:paraId="371E0552"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report in the AG3 Prototype Testing and Validation Report will provide access to Nextcloud through Office, chosen firewall service channels, file recovery in Wazuh, successful and failed backup operation, stored in repository by MinIO and curbed ransomware-like file damage, and then the recovery of synthetic files. The demonstration lacks a 100% recovered Nextcloud service, site recovery and measured recovery-time goals.</w:t>
      </w:r>
    </w:p>
    <w:p w14:paraId="15BEDF47" w14:textId="77777777" w:rsidR="001373A9" w:rsidRPr="00962A6C" w:rsidRDefault="001373A9" w:rsidP="001373A9">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back up design has an important residual risk. APP01 is certified to operate repositories, and permanent storage and off-site copying (copying not in line of business) are not proved. Not all recovery points can be secured with the help of VLAN separation in case of APP01 being compromised.</w:t>
      </w:r>
    </w:p>
    <w:p w14:paraId="15D014EA" w14:textId="56885B04" w:rsidR="005456FF" w:rsidRDefault="005456FF">
      <w:pPr>
        <w:pStyle w:val="TOCHeading"/>
        <w:rPr>
          <w:rFonts w:ascii="Times New Roman" w:hAnsi="Times New Roman" w:cs="Times New Roman"/>
          <w:color w:val="000000" w:themeColor="text1"/>
        </w:rPr>
      </w:pPr>
    </w:p>
    <w:p w14:paraId="2B873818" w14:textId="77777777" w:rsidR="001373A9" w:rsidRDefault="001373A9" w:rsidP="001373A9"/>
    <w:p w14:paraId="272688AE" w14:textId="77777777" w:rsidR="001373A9" w:rsidRDefault="001373A9" w:rsidP="001373A9"/>
    <w:p w14:paraId="63C24B28" w14:textId="77777777" w:rsidR="001373A9" w:rsidRDefault="001373A9" w:rsidP="001373A9"/>
    <w:p w14:paraId="78FA91A5" w14:textId="77777777" w:rsidR="001373A9" w:rsidRDefault="001373A9" w:rsidP="001373A9"/>
    <w:p w14:paraId="36EFED6F" w14:textId="77777777" w:rsidR="001373A9" w:rsidRDefault="001373A9" w:rsidP="001373A9"/>
    <w:p w14:paraId="6D2956D0" w14:textId="77777777" w:rsidR="001373A9" w:rsidRDefault="001373A9" w:rsidP="001373A9"/>
    <w:p w14:paraId="6D003092" w14:textId="77777777" w:rsidR="001373A9" w:rsidRDefault="001373A9" w:rsidP="001373A9"/>
    <w:p w14:paraId="2A5944E5" w14:textId="77777777" w:rsidR="001373A9" w:rsidRDefault="001373A9" w:rsidP="001373A9"/>
    <w:p w14:paraId="5A735A67" w14:textId="77777777" w:rsidR="001373A9" w:rsidRDefault="001373A9" w:rsidP="001373A9"/>
    <w:p w14:paraId="7C64B711" w14:textId="77777777" w:rsidR="001373A9" w:rsidRDefault="001373A9" w:rsidP="001373A9"/>
    <w:p w14:paraId="4C0B9954" w14:textId="77777777" w:rsidR="001373A9" w:rsidRDefault="001373A9" w:rsidP="001373A9"/>
    <w:p w14:paraId="28164E11" w14:textId="77777777" w:rsidR="001373A9" w:rsidRDefault="001373A9" w:rsidP="001373A9"/>
    <w:p w14:paraId="580BA35A" w14:textId="77777777" w:rsidR="001373A9" w:rsidRPr="001373A9" w:rsidRDefault="001373A9" w:rsidP="001373A9"/>
    <w:sdt>
      <w:sdtPr>
        <w:rPr>
          <w:rFonts w:ascii="Times New Roman" w:eastAsiaTheme="minorHAnsi" w:hAnsi="Times New Roman" w:cs="Times New Roman"/>
          <w:b/>
          <w:bCs/>
          <w:color w:val="000000" w:themeColor="text1"/>
          <w:spacing w:val="0"/>
          <w:kern w:val="2"/>
          <w:sz w:val="32"/>
          <w:szCs w:val="32"/>
        </w:rPr>
        <w:id w:val="-1085371804"/>
        <w:docPartObj>
          <w:docPartGallery w:val="Table of Contents"/>
          <w:docPartUnique/>
        </w:docPartObj>
      </w:sdtPr>
      <w:sdtEndPr>
        <w:rPr>
          <w:noProof/>
          <w:sz w:val="24"/>
          <w:szCs w:val="24"/>
        </w:rPr>
      </w:sdtEndPr>
      <w:sdtContent>
        <w:p w14:paraId="336BDBD9" w14:textId="4465F0B4" w:rsidR="000E4926" w:rsidRPr="00962A6C" w:rsidRDefault="000E4926" w:rsidP="005456FF">
          <w:pPr>
            <w:pStyle w:val="Title"/>
            <w:rPr>
              <w:rFonts w:ascii="Times New Roman" w:hAnsi="Times New Roman" w:cs="Times New Roman"/>
              <w:b/>
              <w:bCs/>
              <w:color w:val="000000" w:themeColor="text1"/>
              <w:sz w:val="32"/>
              <w:szCs w:val="32"/>
            </w:rPr>
          </w:pPr>
          <w:r w:rsidRPr="00962A6C">
            <w:rPr>
              <w:rFonts w:ascii="Times New Roman" w:hAnsi="Times New Roman" w:cs="Times New Roman"/>
              <w:b/>
              <w:bCs/>
              <w:color w:val="000000" w:themeColor="text1"/>
              <w:sz w:val="32"/>
              <w:szCs w:val="32"/>
            </w:rPr>
            <w:t>Table of Contents</w:t>
          </w:r>
        </w:p>
        <w:p w14:paraId="087A9989" w14:textId="77777777" w:rsidR="00880725" w:rsidRPr="00962A6C" w:rsidRDefault="00880725" w:rsidP="00880725">
          <w:pPr>
            <w:rPr>
              <w:color w:val="000000" w:themeColor="text1"/>
            </w:rPr>
          </w:pPr>
        </w:p>
        <w:p w14:paraId="0B824474" w14:textId="38EA8317" w:rsidR="001373A9" w:rsidRDefault="000E4926">
          <w:pPr>
            <w:pStyle w:val="TOC1"/>
            <w:tabs>
              <w:tab w:val="left" w:pos="480"/>
              <w:tab w:val="right" w:leader="dot" w:pos="9350"/>
            </w:tabs>
            <w:rPr>
              <w:rFonts w:eastAsiaTheme="minorEastAsia"/>
              <w:noProof/>
            </w:rPr>
          </w:pPr>
          <w:r w:rsidRPr="00962A6C">
            <w:rPr>
              <w:rFonts w:ascii="Times New Roman" w:hAnsi="Times New Roman" w:cs="Times New Roman"/>
              <w:color w:val="000000" w:themeColor="text1"/>
            </w:rPr>
            <w:fldChar w:fldCharType="begin"/>
          </w:r>
          <w:r w:rsidRPr="00962A6C">
            <w:rPr>
              <w:rFonts w:ascii="Times New Roman" w:hAnsi="Times New Roman" w:cs="Times New Roman"/>
              <w:color w:val="000000" w:themeColor="text1"/>
            </w:rPr>
            <w:instrText xml:space="preserve"> TOC \o "1-3" \h \z \u </w:instrText>
          </w:r>
          <w:r w:rsidRPr="00962A6C">
            <w:rPr>
              <w:rFonts w:ascii="Times New Roman" w:hAnsi="Times New Roman" w:cs="Times New Roman"/>
              <w:color w:val="000000" w:themeColor="text1"/>
            </w:rPr>
            <w:fldChar w:fldCharType="separate"/>
          </w:r>
          <w:hyperlink w:anchor="_Toc242310034" w:history="1">
            <w:r w:rsidR="001373A9" w:rsidRPr="00F45356">
              <w:rPr>
                <w:rStyle w:val="Hyperlink"/>
                <w:rFonts w:ascii="Times New Roman" w:hAnsi="Times New Roman" w:cs="Times New Roman"/>
                <w:noProof/>
              </w:rPr>
              <w:t>1.</w:t>
            </w:r>
            <w:r w:rsidR="001373A9">
              <w:rPr>
                <w:rFonts w:eastAsiaTheme="minorEastAsia"/>
                <w:noProof/>
              </w:rPr>
              <w:tab/>
            </w:r>
            <w:r w:rsidR="001373A9" w:rsidRPr="00F45356">
              <w:rPr>
                <w:rStyle w:val="Hyperlink"/>
                <w:rFonts w:ascii="Times New Roman" w:hAnsi="Times New Roman" w:cs="Times New Roman"/>
                <w:noProof/>
              </w:rPr>
              <w:t>Purpose Scope And Immediate Response</w:t>
            </w:r>
            <w:r w:rsidR="001373A9">
              <w:rPr>
                <w:noProof/>
                <w:webHidden/>
              </w:rPr>
              <w:tab/>
            </w:r>
            <w:r w:rsidR="001373A9">
              <w:rPr>
                <w:noProof/>
                <w:webHidden/>
              </w:rPr>
              <w:fldChar w:fldCharType="begin"/>
            </w:r>
            <w:r w:rsidR="001373A9">
              <w:rPr>
                <w:noProof/>
                <w:webHidden/>
              </w:rPr>
              <w:instrText xml:space="preserve"> PAGEREF _Toc242310034 \h </w:instrText>
            </w:r>
            <w:r w:rsidR="001373A9">
              <w:rPr>
                <w:noProof/>
                <w:webHidden/>
              </w:rPr>
            </w:r>
            <w:r w:rsidR="001373A9">
              <w:rPr>
                <w:noProof/>
                <w:webHidden/>
              </w:rPr>
              <w:fldChar w:fldCharType="separate"/>
            </w:r>
            <w:r w:rsidR="001373A9">
              <w:rPr>
                <w:noProof/>
                <w:webHidden/>
              </w:rPr>
              <w:t>6</w:t>
            </w:r>
            <w:r w:rsidR="001373A9">
              <w:rPr>
                <w:noProof/>
                <w:webHidden/>
              </w:rPr>
              <w:fldChar w:fldCharType="end"/>
            </w:r>
          </w:hyperlink>
        </w:p>
        <w:p w14:paraId="1F88D65B" w14:textId="6A0EB31F" w:rsidR="001373A9" w:rsidRDefault="001373A9">
          <w:pPr>
            <w:pStyle w:val="TOC2"/>
            <w:tabs>
              <w:tab w:val="left" w:pos="960"/>
              <w:tab w:val="right" w:leader="dot" w:pos="9350"/>
            </w:tabs>
            <w:rPr>
              <w:rFonts w:eastAsiaTheme="minorEastAsia"/>
              <w:noProof/>
            </w:rPr>
          </w:pPr>
          <w:hyperlink w:anchor="_Toc242310035" w:history="1">
            <w:r w:rsidRPr="00F45356">
              <w:rPr>
                <w:rStyle w:val="Hyperlink"/>
                <w:rFonts w:ascii="Times New Roman" w:hAnsi="Times New Roman" w:cs="Times New Roman"/>
                <w:noProof/>
              </w:rPr>
              <w:t>1.1</w:t>
            </w:r>
            <w:r>
              <w:rPr>
                <w:rFonts w:eastAsiaTheme="minorEastAsia"/>
                <w:noProof/>
              </w:rPr>
              <w:tab/>
            </w:r>
            <w:r w:rsidRPr="00F45356">
              <w:rPr>
                <w:rStyle w:val="Hyperlink"/>
                <w:rFonts w:ascii="Times New Roman" w:hAnsi="Times New Roman" w:cs="Times New Roman"/>
                <w:noProof/>
              </w:rPr>
              <w:t>Scope and Dependencies</w:t>
            </w:r>
            <w:r>
              <w:rPr>
                <w:noProof/>
                <w:webHidden/>
              </w:rPr>
              <w:tab/>
            </w:r>
            <w:r>
              <w:rPr>
                <w:noProof/>
                <w:webHidden/>
              </w:rPr>
              <w:fldChar w:fldCharType="begin"/>
            </w:r>
            <w:r>
              <w:rPr>
                <w:noProof/>
                <w:webHidden/>
              </w:rPr>
              <w:instrText xml:space="preserve"> PAGEREF _Toc242310035 \h </w:instrText>
            </w:r>
            <w:r>
              <w:rPr>
                <w:noProof/>
                <w:webHidden/>
              </w:rPr>
            </w:r>
            <w:r>
              <w:rPr>
                <w:noProof/>
                <w:webHidden/>
              </w:rPr>
              <w:fldChar w:fldCharType="separate"/>
            </w:r>
            <w:r>
              <w:rPr>
                <w:noProof/>
                <w:webHidden/>
              </w:rPr>
              <w:t>6</w:t>
            </w:r>
            <w:r>
              <w:rPr>
                <w:noProof/>
                <w:webHidden/>
              </w:rPr>
              <w:fldChar w:fldCharType="end"/>
            </w:r>
          </w:hyperlink>
        </w:p>
        <w:p w14:paraId="5F942E15" w14:textId="3713F851" w:rsidR="001373A9" w:rsidRDefault="001373A9">
          <w:pPr>
            <w:pStyle w:val="TOC2"/>
            <w:tabs>
              <w:tab w:val="left" w:pos="960"/>
              <w:tab w:val="right" w:leader="dot" w:pos="9350"/>
            </w:tabs>
            <w:rPr>
              <w:rFonts w:eastAsiaTheme="minorEastAsia"/>
              <w:noProof/>
            </w:rPr>
          </w:pPr>
          <w:hyperlink w:anchor="_Toc242310036" w:history="1">
            <w:r w:rsidRPr="00F45356">
              <w:rPr>
                <w:rStyle w:val="Hyperlink"/>
                <w:rFonts w:ascii="Times New Roman" w:hAnsi="Times New Roman" w:cs="Times New Roman"/>
                <w:noProof/>
              </w:rPr>
              <w:t>1.2</w:t>
            </w:r>
            <w:r>
              <w:rPr>
                <w:rFonts w:eastAsiaTheme="minorEastAsia"/>
                <w:noProof/>
              </w:rPr>
              <w:tab/>
            </w:r>
            <w:r w:rsidRPr="00F45356">
              <w:rPr>
                <w:rStyle w:val="Hyperlink"/>
                <w:rFonts w:ascii="Times New Roman" w:hAnsi="Times New Roman" w:cs="Times New Roman"/>
                <w:noProof/>
              </w:rPr>
              <w:t>Immediate Response Sequence</w:t>
            </w:r>
            <w:r>
              <w:rPr>
                <w:noProof/>
                <w:webHidden/>
              </w:rPr>
              <w:tab/>
            </w:r>
            <w:r>
              <w:rPr>
                <w:noProof/>
                <w:webHidden/>
              </w:rPr>
              <w:fldChar w:fldCharType="begin"/>
            </w:r>
            <w:r>
              <w:rPr>
                <w:noProof/>
                <w:webHidden/>
              </w:rPr>
              <w:instrText xml:space="preserve"> PAGEREF _Toc242310036 \h </w:instrText>
            </w:r>
            <w:r>
              <w:rPr>
                <w:noProof/>
                <w:webHidden/>
              </w:rPr>
            </w:r>
            <w:r>
              <w:rPr>
                <w:noProof/>
                <w:webHidden/>
              </w:rPr>
              <w:fldChar w:fldCharType="separate"/>
            </w:r>
            <w:r>
              <w:rPr>
                <w:noProof/>
                <w:webHidden/>
              </w:rPr>
              <w:t>6</w:t>
            </w:r>
            <w:r>
              <w:rPr>
                <w:noProof/>
                <w:webHidden/>
              </w:rPr>
              <w:fldChar w:fldCharType="end"/>
            </w:r>
          </w:hyperlink>
        </w:p>
        <w:p w14:paraId="52B8D157" w14:textId="29C72E2F" w:rsidR="001373A9" w:rsidRDefault="001373A9">
          <w:pPr>
            <w:pStyle w:val="TOC2"/>
            <w:tabs>
              <w:tab w:val="left" w:pos="960"/>
              <w:tab w:val="right" w:leader="dot" w:pos="9350"/>
            </w:tabs>
            <w:rPr>
              <w:rFonts w:eastAsiaTheme="minorEastAsia"/>
              <w:noProof/>
            </w:rPr>
          </w:pPr>
          <w:hyperlink w:anchor="_Toc242310037" w:history="1">
            <w:r w:rsidRPr="00F45356">
              <w:rPr>
                <w:rStyle w:val="Hyperlink"/>
                <w:rFonts w:ascii="Times New Roman" w:hAnsi="Times New Roman" w:cs="Times New Roman"/>
                <w:noProof/>
              </w:rPr>
              <w:t>1.3</w:t>
            </w:r>
            <w:r>
              <w:rPr>
                <w:rFonts w:eastAsiaTheme="minorEastAsia"/>
                <w:noProof/>
              </w:rPr>
              <w:tab/>
            </w:r>
            <w:r w:rsidRPr="00F45356">
              <w:rPr>
                <w:rStyle w:val="Hyperlink"/>
                <w:rFonts w:ascii="Times New Roman" w:hAnsi="Times New Roman" w:cs="Times New Roman"/>
                <w:noProof/>
              </w:rPr>
              <w:t>Framework and authority</w:t>
            </w:r>
            <w:r>
              <w:rPr>
                <w:noProof/>
                <w:webHidden/>
              </w:rPr>
              <w:tab/>
            </w:r>
            <w:r>
              <w:rPr>
                <w:noProof/>
                <w:webHidden/>
              </w:rPr>
              <w:fldChar w:fldCharType="begin"/>
            </w:r>
            <w:r>
              <w:rPr>
                <w:noProof/>
                <w:webHidden/>
              </w:rPr>
              <w:instrText xml:space="preserve"> PAGEREF _Toc242310037 \h </w:instrText>
            </w:r>
            <w:r>
              <w:rPr>
                <w:noProof/>
                <w:webHidden/>
              </w:rPr>
            </w:r>
            <w:r>
              <w:rPr>
                <w:noProof/>
                <w:webHidden/>
              </w:rPr>
              <w:fldChar w:fldCharType="separate"/>
            </w:r>
            <w:r>
              <w:rPr>
                <w:noProof/>
                <w:webHidden/>
              </w:rPr>
              <w:t>7</w:t>
            </w:r>
            <w:r>
              <w:rPr>
                <w:noProof/>
                <w:webHidden/>
              </w:rPr>
              <w:fldChar w:fldCharType="end"/>
            </w:r>
          </w:hyperlink>
        </w:p>
        <w:p w14:paraId="1743DE29" w14:textId="0EFD12D1" w:rsidR="001373A9" w:rsidRDefault="001373A9">
          <w:pPr>
            <w:pStyle w:val="TOC1"/>
            <w:tabs>
              <w:tab w:val="left" w:pos="480"/>
              <w:tab w:val="right" w:leader="dot" w:pos="9350"/>
            </w:tabs>
            <w:rPr>
              <w:rFonts w:eastAsiaTheme="minorEastAsia"/>
              <w:noProof/>
            </w:rPr>
          </w:pPr>
          <w:hyperlink w:anchor="_Toc242310038" w:history="1">
            <w:r w:rsidRPr="00F45356">
              <w:rPr>
                <w:rStyle w:val="Hyperlink"/>
                <w:rFonts w:ascii="Times New Roman" w:hAnsi="Times New Roman" w:cs="Times New Roman"/>
                <w:noProof/>
              </w:rPr>
              <w:t>2.</w:t>
            </w:r>
            <w:r>
              <w:rPr>
                <w:rFonts w:eastAsiaTheme="minorEastAsia"/>
                <w:noProof/>
              </w:rPr>
              <w:tab/>
            </w:r>
            <w:r w:rsidRPr="00F45356">
              <w:rPr>
                <w:rStyle w:val="Hyperlink"/>
                <w:rFonts w:ascii="Times New Roman" w:hAnsi="Times New Roman" w:cs="Times New Roman"/>
                <w:noProof/>
              </w:rPr>
              <w:t>Environment Roles and Authority</w:t>
            </w:r>
            <w:r>
              <w:rPr>
                <w:noProof/>
                <w:webHidden/>
              </w:rPr>
              <w:tab/>
            </w:r>
            <w:r>
              <w:rPr>
                <w:noProof/>
                <w:webHidden/>
              </w:rPr>
              <w:fldChar w:fldCharType="begin"/>
            </w:r>
            <w:r>
              <w:rPr>
                <w:noProof/>
                <w:webHidden/>
              </w:rPr>
              <w:instrText xml:space="preserve"> PAGEREF _Toc242310038 \h </w:instrText>
            </w:r>
            <w:r>
              <w:rPr>
                <w:noProof/>
                <w:webHidden/>
              </w:rPr>
            </w:r>
            <w:r>
              <w:rPr>
                <w:noProof/>
                <w:webHidden/>
              </w:rPr>
              <w:fldChar w:fldCharType="separate"/>
            </w:r>
            <w:r>
              <w:rPr>
                <w:noProof/>
                <w:webHidden/>
              </w:rPr>
              <w:t>8</w:t>
            </w:r>
            <w:r>
              <w:rPr>
                <w:noProof/>
                <w:webHidden/>
              </w:rPr>
              <w:fldChar w:fldCharType="end"/>
            </w:r>
          </w:hyperlink>
        </w:p>
        <w:p w14:paraId="21AE7F6C" w14:textId="0BEF12EE" w:rsidR="001373A9" w:rsidRDefault="001373A9">
          <w:pPr>
            <w:pStyle w:val="TOC1"/>
            <w:tabs>
              <w:tab w:val="left" w:pos="480"/>
              <w:tab w:val="right" w:leader="dot" w:pos="9350"/>
            </w:tabs>
            <w:rPr>
              <w:rFonts w:eastAsiaTheme="minorEastAsia"/>
              <w:noProof/>
            </w:rPr>
          </w:pPr>
          <w:hyperlink w:anchor="_Toc242310039" w:history="1">
            <w:r w:rsidRPr="00F45356">
              <w:rPr>
                <w:rStyle w:val="Hyperlink"/>
                <w:rFonts w:ascii="Times New Roman" w:hAnsi="Times New Roman" w:cs="Times New Roman"/>
                <w:noProof/>
              </w:rPr>
              <w:t>3.</w:t>
            </w:r>
            <w:r>
              <w:rPr>
                <w:rFonts w:eastAsiaTheme="minorEastAsia"/>
                <w:noProof/>
              </w:rPr>
              <w:tab/>
            </w:r>
            <w:r w:rsidRPr="00F45356">
              <w:rPr>
                <w:rStyle w:val="Hyperlink"/>
                <w:rFonts w:ascii="Times New Roman" w:hAnsi="Times New Roman" w:cs="Times New Roman"/>
                <w:noProof/>
              </w:rPr>
              <w:t>Severity Priority and Escalation</w:t>
            </w:r>
            <w:r>
              <w:rPr>
                <w:noProof/>
                <w:webHidden/>
              </w:rPr>
              <w:tab/>
            </w:r>
            <w:r>
              <w:rPr>
                <w:noProof/>
                <w:webHidden/>
              </w:rPr>
              <w:fldChar w:fldCharType="begin"/>
            </w:r>
            <w:r>
              <w:rPr>
                <w:noProof/>
                <w:webHidden/>
              </w:rPr>
              <w:instrText xml:space="preserve"> PAGEREF _Toc242310039 \h </w:instrText>
            </w:r>
            <w:r>
              <w:rPr>
                <w:noProof/>
                <w:webHidden/>
              </w:rPr>
            </w:r>
            <w:r>
              <w:rPr>
                <w:noProof/>
                <w:webHidden/>
              </w:rPr>
              <w:fldChar w:fldCharType="separate"/>
            </w:r>
            <w:r>
              <w:rPr>
                <w:noProof/>
                <w:webHidden/>
              </w:rPr>
              <w:t>9</w:t>
            </w:r>
            <w:r>
              <w:rPr>
                <w:noProof/>
                <w:webHidden/>
              </w:rPr>
              <w:fldChar w:fldCharType="end"/>
            </w:r>
          </w:hyperlink>
        </w:p>
        <w:p w14:paraId="3E5B1260" w14:textId="76AF526F" w:rsidR="001373A9" w:rsidRDefault="001373A9">
          <w:pPr>
            <w:pStyle w:val="TOC2"/>
            <w:tabs>
              <w:tab w:val="left" w:pos="960"/>
              <w:tab w:val="right" w:leader="dot" w:pos="9350"/>
            </w:tabs>
            <w:rPr>
              <w:rFonts w:eastAsiaTheme="minorEastAsia"/>
              <w:noProof/>
            </w:rPr>
          </w:pPr>
          <w:hyperlink w:anchor="_Toc242310040" w:history="1">
            <w:r w:rsidRPr="00F45356">
              <w:rPr>
                <w:rStyle w:val="Hyperlink"/>
                <w:rFonts w:ascii="Times New Roman" w:hAnsi="Times New Roman" w:cs="Times New Roman"/>
                <w:noProof/>
              </w:rPr>
              <w:t>3.1</w:t>
            </w:r>
            <w:r>
              <w:rPr>
                <w:rFonts w:eastAsiaTheme="minorEastAsia"/>
                <w:noProof/>
              </w:rPr>
              <w:tab/>
            </w:r>
            <w:r w:rsidRPr="00F45356">
              <w:rPr>
                <w:rStyle w:val="Hyperlink"/>
                <w:rFonts w:ascii="Times New Roman" w:hAnsi="Times New Roman" w:cs="Times New Roman"/>
                <w:noProof/>
              </w:rPr>
              <w:t>Incident Priorities</w:t>
            </w:r>
            <w:r>
              <w:rPr>
                <w:noProof/>
                <w:webHidden/>
              </w:rPr>
              <w:tab/>
            </w:r>
            <w:r>
              <w:rPr>
                <w:noProof/>
                <w:webHidden/>
              </w:rPr>
              <w:fldChar w:fldCharType="begin"/>
            </w:r>
            <w:r>
              <w:rPr>
                <w:noProof/>
                <w:webHidden/>
              </w:rPr>
              <w:instrText xml:space="preserve"> PAGEREF _Toc242310040 \h </w:instrText>
            </w:r>
            <w:r>
              <w:rPr>
                <w:noProof/>
                <w:webHidden/>
              </w:rPr>
            </w:r>
            <w:r>
              <w:rPr>
                <w:noProof/>
                <w:webHidden/>
              </w:rPr>
              <w:fldChar w:fldCharType="separate"/>
            </w:r>
            <w:r>
              <w:rPr>
                <w:noProof/>
                <w:webHidden/>
              </w:rPr>
              <w:t>9</w:t>
            </w:r>
            <w:r>
              <w:rPr>
                <w:noProof/>
                <w:webHidden/>
              </w:rPr>
              <w:fldChar w:fldCharType="end"/>
            </w:r>
          </w:hyperlink>
        </w:p>
        <w:p w14:paraId="46DCB2EF" w14:textId="27089577" w:rsidR="001373A9" w:rsidRDefault="001373A9">
          <w:pPr>
            <w:pStyle w:val="TOC2"/>
            <w:tabs>
              <w:tab w:val="left" w:pos="960"/>
              <w:tab w:val="right" w:leader="dot" w:pos="9350"/>
            </w:tabs>
            <w:rPr>
              <w:rFonts w:eastAsiaTheme="minorEastAsia"/>
              <w:noProof/>
            </w:rPr>
          </w:pPr>
          <w:hyperlink w:anchor="_Toc242310041" w:history="1">
            <w:r w:rsidRPr="00F45356">
              <w:rPr>
                <w:rStyle w:val="Hyperlink"/>
                <w:rFonts w:ascii="Times New Roman" w:hAnsi="Times New Roman" w:cs="Times New Roman"/>
                <w:noProof/>
              </w:rPr>
              <w:t>3.2</w:t>
            </w:r>
            <w:r>
              <w:rPr>
                <w:rFonts w:eastAsiaTheme="minorEastAsia"/>
                <w:noProof/>
              </w:rPr>
              <w:tab/>
            </w:r>
            <w:r w:rsidRPr="00F45356">
              <w:rPr>
                <w:rStyle w:val="Hyperlink"/>
                <w:rFonts w:ascii="Times New Roman" w:hAnsi="Times New Roman" w:cs="Times New Roman"/>
                <w:noProof/>
              </w:rPr>
              <w:t>Prototype and Business Escalation</w:t>
            </w:r>
            <w:r>
              <w:rPr>
                <w:noProof/>
                <w:webHidden/>
              </w:rPr>
              <w:tab/>
            </w:r>
            <w:r>
              <w:rPr>
                <w:noProof/>
                <w:webHidden/>
              </w:rPr>
              <w:fldChar w:fldCharType="begin"/>
            </w:r>
            <w:r>
              <w:rPr>
                <w:noProof/>
                <w:webHidden/>
              </w:rPr>
              <w:instrText xml:space="preserve"> PAGEREF _Toc242310041 \h </w:instrText>
            </w:r>
            <w:r>
              <w:rPr>
                <w:noProof/>
                <w:webHidden/>
              </w:rPr>
            </w:r>
            <w:r>
              <w:rPr>
                <w:noProof/>
                <w:webHidden/>
              </w:rPr>
              <w:fldChar w:fldCharType="separate"/>
            </w:r>
            <w:r>
              <w:rPr>
                <w:noProof/>
                <w:webHidden/>
              </w:rPr>
              <w:t>9</w:t>
            </w:r>
            <w:r>
              <w:rPr>
                <w:noProof/>
                <w:webHidden/>
              </w:rPr>
              <w:fldChar w:fldCharType="end"/>
            </w:r>
          </w:hyperlink>
        </w:p>
        <w:p w14:paraId="1BC94E4C" w14:textId="282F8842" w:rsidR="001373A9" w:rsidRDefault="001373A9">
          <w:pPr>
            <w:pStyle w:val="TOC1"/>
            <w:tabs>
              <w:tab w:val="left" w:pos="480"/>
              <w:tab w:val="right" w:leader="dot" w:pos="9350"/>
            </w:tabs>
            <w:rPr>
              <w:rFonts w:eastAsiaTheme="minorEastAsia"/>
              <w:noProof/>
            </w:rPr>
          </w:pPr>
          <w:hyperlink w:anchor="_Toc242310042" w:history="1">
            <w:r w:rsidRPr="00F45356">
              <w:rPr>
                <w:rStyle w:val="Hyperlink"/>
                <w:rFonts w:ascii="Times New Roman" w:hAnsi="Times New Roman" w:cs="Times New Roman"/>
                <w:noProof/>
              </w:rPr>
              <w:t>4.</w:t>
            </w:r>
            <w:r>
              <w:rPr>
                <w:rFonts w:eastAsiaTheme="minorEastAsia"/>
                <w:noProof/>
              </w:rPr>
              <w:tab/>
            </w:r>
            <w:r w:rsidRPr="00F45356">
              <w:rPr>
                <w:rStyle w:val="Hyperlink"/>
                <w:rFonts w:ascii="Times New Roman" w:hAnsi="Times New Roman" w:cs="Times New Roman"/>
                <w:noProof/>
              </w:rPr>
              <w:t>Workflow Triage and Evidence</w:t>
            </w:r>
            <w:r>
              <w:rPr>
                <w:noProof/>
                <w:webHidden/>
              </w:rPr>
              <w:tab/>
            </w:r>
            <w:r>
              <w:rPr>
                <w:noProof/>
                <w:webHidden/>
              </w:rPr>
              <w:fldChar w:fldCharType="begin"/>
            </w:r>
            <w:r>
              <w:rPr>
                <w:noProof/>
                <w:webHidden/>
              </w:rPr>
              <w:instrText xml:space="preserve"> PAGEREF _Toc242310042 \h </w:instrText>
            </w:r>
            <w:r>
              <w:rPr>
                <w:noProof/>
                <w:webHidden/>
              </w:rPr>
            </w:r>
            <w:r>
              <w:rPr>
                <w:noProof/>
                <w:webHidden/>
              </w:rPr>
              <w:fldChar w:fldCharType="separate"/>
            </w:r>
            <w:r>
              <w:rPr>
                <w:noProof/>
                <w:webHidden/>
              </w:rPr>
              <w:t>10</w:t>
            </w:r>
            <w:r>
              <w:rPr>
                <w:noProof/>
                <w:webHidden/>
              </w:rPr>
              <w:fldChar w:fldCharType="end"/>
            </w:r>
          </w:hyperlink>
        </w:p>
        <w:p w14:paraId="14CD7A6D" w14:textId="6D22CC85" w:rsidR="001373A9" w:rsidRDefault="001373A9">
          <w:pPr>
            <w:pStyle w:val="TOC2"/>
            <w:tabs>
              <w:tab w:val="left" w:pos="960"/>
              <w:tab w:val="right" w:leader="dot" w:pos="9350"/>
            </w:tabs>
            <w:rPr>
              <w:rFonts w:eastAsiaTheme="minorEastAsia"/>
              <w:noProof/>
            </w:rPr>
          </w:pPr>
          <w:hyperlink w:anchor="_Toc242310043" w:history="1">
            <w:r w:rsidRPr="00F45356">
              <w:rPr>
                <w:rStyle w:val="Hyperlink"/>
                <w:rFonts w:ascii="Times New Roman" w:hAnsi="Times New Roman" w:cs="Times New Roman"/>
                <w:noProof/>
              </w:rPr>
              <w:t>4.1</w:t>
            </w:r>
            <w:r>
              <w:rPr>
                <w:rFonts w:eastAsiaTheme="minorEastAsia"/>
                <w:noProof/>
              </w:rPr>
              <w:tab/>
            </w:r>
            <w:r w:rsidRPr="00F45356">
              <w:rPr>
                <w:rStyle w:val="Hyperlink"/>
                <w:rFonts w:ascii="Times New Roman" w:hAnsi="Times New Roman" w:cs="Times New Roman"/>
                <w:noProof/>
              </w:rPr>
              <w:t>Initial Triage and Evidence Handling</w:t>
            </w:r>
            <w:r>
              <w:rPr>
                <w:noProof/>
                <w:webHidden/>
              </w:rPr>
              <w:tab/>
            </w:r>
            <w:r>
              <w:rPr>
                <w:noProof/>
                <w:webHidden/>
              </w:rPr>
              <w:fldChar w:fldCharType="begin"/>
            </w:r>
            <w:r>
              <w:rPr>
                <w:noProof/>
                <w:webHidden/>
              </w:rPr>
              <w:instrText xml:space="preserve"> PAGEREF _Toc242310043 \h </w:instrText>
            </w:r>
            <w:r>
              <w:rPr>
                <w:noProof/>
                <w:webHidden/>
              </w:rPr>
            </w:r>
            <w:r>
              <w:rPr>
                <w:noProof/>
                <w:webHidden/>
              </w:rPr>
              <w:fldChar w:fldCharType="separate"/>
            </w:r>
            <w:r>
              <w:rPr>
                <w:noProof/>
                <w:webHidden/>
              </w:rPr>
              <w:t>10</w:t>
            </w:r>
            <w:r>
              <w:rPr>
                <w:noProof/>
                <w:webHidden/>
              </w:rPr>
              <w:fldChar w:fldCharType="end"/>
            </w:r>
          </w:hyperlink>
        </w:p>
        <w:p w14:paraId="29DE5FA5" w14:textId="6D8D4B2B" w:rsidR="001373A9" w:rsidRDefault="001373A9">
          <w:pPr>
            <w:pStyle w:val="TOC1"/>
            <w:tabs>
              <w:tab w:val="left" w:pos="480"/>
              <w:tab w:val="right" w:leader="dot" w:pos="9350"/>
            </w:tabs>
            <w:rPr>
              <w:rFonts w:eastAsiaTheme="minorEastAsia"/>
              <w:noProof/>
            </w:rPr>
          </w:pPr>
          <w:hyperlink w:anchor="_Toc242310044" w:history="1">
            <w:r w:rsidRPr="00F45356">
              <w:rPr>
                <w:rStyle w:val="Hyperlink"/>
                <w:rFonts w:ascii="Times New Roman" w:hAnsi="Times New Roman" w:cs="Times New Roman"/>
                <w:noProof/>
              </w:rPr>
              <w:t>5.</w:t>
            </w:r>
            <w:r>
              <w:rPr>
                <w:rFonts w:eastAsiaTheme="minorEastAsia"/>
                <w:noProof/>
              </w:rPr>
              <w:tab/>
            </w:r>
            <w:r w:rsidRPr="00F45356">
              <w:rPr>
                <w:rStyle w:val="Hyperlink"/>
                <w:rFonts w:ascii="Times New Roman" w:hAnsi="Times New Roman" w:cs="Times New Roman"/>
                <w:noProof/>
              </w:rPr>
              <w:t>Backup Strategy and Recovery Risks</w:t>
            </w:r>
            <w:r>
              <w:rPr>
                <w:noProof/>
                <w:webHidden/>
              </w:rPr>
              <w:tab/>
            </w:r>
            <w:r>
              <w:rPr>
                <w:noProof/>
                <w:webHidden/>
              </w:rPr>
              <w:fldChar w:fldCharType="begin"/>
            </w:r>
            <w:r>
              <w:rPr>
                <w:noProof/>
                <w:webHidden/>
              </w:rPr>
              <w:instrText xml:space="preserve"> PAGEREF _Toc242310044 \h </w:instrText>
            </w:r>
            <w:r>
              <w:rPr>
                <w:noProof/>
                <w:webHidden/>
              </w:rPr>
            </w:r>
            <w:r>
              <w:rPr>
                <w:noProof/>
                <w:webHidden/>
              </w:rPr>
              <w:fldChar w:fldCharType="separate"/>
            </w:r>
            <w:r>
              <w:rPr>
                <w:noProof/>
                <w:webHidden/>
              </w:rPr>
              <w:t>11</w:t>
            </w:r>
            <w:r>
              <w:rPr>
                <w:noProof/>
                <w:webHidden/>
              </w:rPr>
              <w:fldChar w:fldCharType="end"/>
            </w:r>
          </w:hyperlink>
        </w:p>
        <w:p w14:paraId="530811AF" w14:textId="1B1DF9C0" w:rsidR="001373A9" w:rsidRDefault="001373A9">
          <w:pPr>
            <w:pStyle w:val="TOC2"/>
            <w:tabs>
              <w:tab w:val="left" w:pos="960"/>
              <w:tab w:val="right" w:leader="dot" w:pos="9350"/>
            </w:tabs>
            <w:rPr>
              <w:rFonts w:eastAsiaTheme="minorEastAsia"/>
              <w:noProof/>
            </w:rPr>
          </w:pPr>
          <w:hyperlink w:anchor="_Toc242310045" w:history="1">
            <w:r w:rsidRPr="00F45356">
              <w:rPr>
                <w:rStyle w:val="Hyperlink"/>
                <w:rFonts w:ascii="Times New Roman" w:hAnsi="Times New Roman" w:cs="Times New Roman"/>
                <w:noProof/>
              </w:rPr>
              <w:t>5.1</w:t>
            </w:r>
            <w:r>
              <w:rPr>
                <w:rFonts w:eastAsiaTheme="minorEastAsia"/>
                <w:noProof/>
              </w:rPr>
              <w:tab/>
            </w:r>
            <w:r w:rsidRPr="00F45356">
              <w:rPr>
                <w:rStyle w:val="Hyperlink"/>
                <w:rFonts w:ascii="Times New Roman" w:hAnsi="Times New Roman" w:cs="Times New Roman"/>
                <w:noProof/>
              </w:rPr>
              <w:t>Protected Data and Backup Consistency</w:t>
            </w:r>
            <w:r>
              <w:rPr>
                <w:noProof/>
                <w:webHidden/>
              </w:rPr>
              <w:tab/>
            </w:r>
            <w:r>
              <w:rPr>
                <w:noProof/>
                <w:webHidden/>
              </w:rPr>
              <w:fldChar w:fldCharType="begin"/>
            </w:r>
            <w:r>
              <w:rPr>
                <w:noProof/>
                <w:webHidden/>
              </w:rPr>
              <w:instrText xml:space="preserve"> PAGEREF _Toc242310045 \h </w:instrText>
            </w:r>
            <w:r>
              <w:rPr>
                <w:noProof/>
                <w:webHidden/>
              </w:rPr>
            </w:r>
            <w:r>
              <w:rPr>
                <w:noProof/>
                <w:webHidden/>
              </w:rPr>
              <w:fldChar w:fldCharType="separate"/>
            </w:r>
            <w:r>
              <w:rPr>
                <w:noProof/>
                <w:webHidden/>
              </w:rPr>
              <w:t>11</w:t>
            </w:r>
            <w:r>
              <w:rPr>
                <w:noProof/>
                <w:webHidden/>
              </w:rPr>
              <w:fldChar w:fldCharType="end"/>
            </w:r>
          </w:hyperlink>
        </w:p>
        <w:p w14:paraId="779B511F" w14:textId="54C489DE" w:rsidR="001373A9" w:rsidRDefault="001373A9">
          <w:pPr>
            <w:pStyle w:val="TOC2"/>
            <w:tabs>
              <w:tab w:val="left" w:pos="960"/>
              <w:tab w:val="right" w:leader="dot" w:pos="9350"/>
            </w:tabs>
            <w:rPr>
              <w:rFonts w:eastAsiaTheme="minorEastAsia"/>
              <w:noProof/>
            </w:rPr>
          </w:pPr>
          <w:hyperlink w:anchor="_Toc242310046" w:history="1">
            <w:r w:rsidRPr="00F45356">
              <w:rPr>
                <w:rStyle w:val="Hyperlink"/>
                <w:rFonts w:ascii="Times New Roman" w:hAnsi="Times New Roman" w:cs="Times New Roman"/>
                <w:noProof/>
              </w:rPr>
              <w:t>5.2</w:t>
            </w:r>
            <w:r>
              <w:rPr>
                <w:rFonts w:eastAsiaTheme="minorEastAsia"/>
                <w:noProof/>
              </w:rPr>
              <w:tab/>
            </w:r>
            <w:r w:rsidRPr="00F45356">
              <w:rPr>
                <w:rStyle w:val="Hyperlink"/>
                <w:rFonts w:ascii="Times New Roman" w:hAnsi="Times New Roman" w:cs="Times New Roman"/>
                <w:noProof/>
              </w:rPr>
              <w:t>Integrity and Clean Recovery Points</w:t>
            </w:r>
            <w:r>
              <w:rPr>
                <w:noProof/>
                <w:webHidden/>
              </w:rPr>
              <w:tab/>
            </w:r>
            <w:r>
              <w:rPr>
                <w:noProof/>
                <w:webHidden/>
              </w:rPr>
              <w:fldChar w:fldCharType="begin"/>
            </w:r>
            <w:r>
              <w:rPr>
                <w:noProof/>
                <w:webHidden/>
              </w:rPr>
              <w:instrText xml:space="preserve"> PAGEREF _Toc242310046 \h </w:instrText>
            </w:r>
            <w:r>
              <w:rPr>
                <w:noProof/>
                <w:webHidden/>
              </w:rPr>
            </w:r>
            <w:r>
              <w:rPr>
                <w:noProof/>
                <w:webHidden/>
              </w:rPr>
              <w:fldChar w:fldCharType="separate"/>
            </w:r>
            <w:r>
              <w:rPr>
                <w:noProof/>
                <w:webHidden/>
              </w:rPr>
              <w:t>11</w:t>
            </w:r>
            <w:r>
              <w:rPr>
                <w:noProof/>
                <w:webHidden/>
              </w:rPr>
              <w:fldChar w:fldCharType="end"/>
            </w:r>
          </w:hyperlink>
        </w:p>
        <w:p w14:paraId="1C83F758" w14:textId="356F3A0D" w:rsidR="001373A9" w:rsidRDefault="001373A9">
          <w:pPr>
            <w:pStyle w:val="TOC2"/>
            <w:tabs>
              <w:tab w:val="left" w:pos="960"/>
              <w:tab w:val="right" w:leader="dot" w:pos="9350"/>
            </w:tabs>
            <w:rPr>
              <w:rFonts w:eastAsiaTheme="minorEastAsia"/>
              <w:noProof/>
            </w:rPr>
          </w:pPr>
          <w:hyperlink w:anchor="_Toc242310047" w:history="1">
            <w:r w:rsidRPr="00F45356">
              <w:rPr>
                <w:rStyle w:val="Hyperlink"/>
                <w:rFonts w:ascii="Times New Roman" w:hAnsi="Times New Roman" w:cs="Times New Roman"/>
                <w:noProof/>
              </w:rPr>
              <w:t>5.3</w:t>
            </w:r>
            <w:r>
              <w:rPr>
                <w:rFonts w:eastAsiaTheme="minorEastAsia"/>
                <w:noProof/>
              </w:rPr>
              <w:tab/>
            </w:r>
            <w:r w:rsidRPr="00F45356">
              <w:rPr>
                <w:rStyle w:val="Hyperlink"/>
                <w:rFonts w:ascii="Times New Roman" w:hAnsi="Times New Roman" w:cs="Times New Roman"/>
                <w:noProof/>
              </w:rPr>
              <w:t>Repository Protection and Residual Risks</w:t>
            </w:r>
            <w:r>
              <w:rPr>
                <w:noProof/>
                <w:webHidden/>
              </w:rPr>
              <w:tab/>
            </w:r>
            <w:r>
              <w:rPr>
                <w:noProof/>
                <w:webHidden/>
              </w:rPr>
              <w:fldChar w:fldCharType="begin"/>
            </w:r>
            <w:r>
              <w:rPr>
                <w:noProof/>
                <w:webHidden/>
              </w:rPr>
              <w:instrText xml:space="preserve"> PAGEREF _Toc242310047 \h </w:instrText>
            </w:r>
            <w:r>
              <w:rPr>
                <w:noProof/>
                <w:webHidden/>
              </w:rPr>
            </w:r>
            <w:r>
              <w:rPr>
                <w:noProof/>
                <w:webHidden/>
              </w:rPr>
              <w:fldChar w:fldCharType="separate"/>
            </w:r>
            <w:r>
              <w:rPr>
                <w:noProof/>
                <w:webHidden/>
              </w:rPr>
              <w:t>12</w:t>
            </w:r>
            <w:r>
              <w:rPr>
                <w:noProof/>
                <w:webHidden/>
              </w:rPr>
              <w:fldChar w:fldCharType="end"/>
            </w:r>
          </w:hyperlink>
        </w:p>
        <w:p w14:paraId="0DB49FCC" w14:textId="7A6126F0" w:rsidR="001373A9" w:rsidRDefault="001373A9">
          <w:pPr>
            <w:pStyle w:val="TOC2"/>
            <w:tabs>
              <w:tab w:val="left" w:pos="960"/>
              <w:tab w:val="right" w:leader="dot" w:pos="9350"/>
            </w:tabs>
            <w:rPr>
              <w:rFonts w:eastAsiaTheme="minorEastAsia"/>
              <w:noProof/>
            </w:rPr>
          </w:pPr>
          <w:hyperlink w:anchor="_Toc242310048" w:history="1">
            <w:r w:rsidRPr="00F45356">
              <w:rPr>
                <w:rStyle w:val="Hyperlink"/>
                <w:rFonts w:ascii="Times New Roman" w:hAnsi="Times New Roman" w:cs="Times New Roman"/>
                <w:noProof/>
              </w:rPr>
              <w:t>5.4</w:t>
            </w:r>
            <w:r>
              <w:rPr>
                <w:rFonts w:eastAsiaTheme="minorEastAsia"/>
                <w:noProof/>
              </w:rPr>
              <w:tab/>
            </w:r>
            <w:r w:rsidRPr="00F45356">
              <w:rPr>
                <w:rStyle w:val="Hyperlink"/>
                <w:rFonts w:ascii="Times New Roman" w:hAnsi="Times New Roman" w:cs="Times New Roman"/>
                <w:noProof/>
              </w:rPr>
              <w:t>Monitoring Traffic from the Backup Zone</w:t>
            </w:r>
            <w:r>
              <w:rPr>
                <w:noProof/>
                <w:webHidden/>
              </w:rPr>
              <w:tab/>
            </w:r>
            <w:r>
              <w:rPr>
                <w:noProof/>
                <w:webHidden/>
              </w:rPr>
              <w:fldChar w:fldCharType="begin"/>
            </w:r>
            <w:r>
              <w:rPr>
                <w:noProof/>
                <w:webHidden/>
              </w:rPr>
              <w:instrText xml:space="preserve"> PAGEREF _Toc242310048 \h </w:instrText>
            </w:r>
            <w:r>
              <w:rPr>
                <w:noProof/>
                <w:webHidden/>
              </w:rPr>
            </w:r>
            <w:r>
              <w:rPr>
                <w:noProof/>
                <w:webHidden/>
              </w:rPr>
              <w:fldChar w:fldCharType="separate"/>
            </w:r>
            <w:r>
              <w:rPr>
                <w:noProof/>
                <w:webHidden/>
              </w:rPr>
              <w:t>12</w:t>
            </w:r>
            <w:r>
              <w:rPr>
                <w:noProof/>
                <w:webHidden/>
              </w:rPr>
              <w:fldChar w:fldCharType="end"/>
            </w:r>
          </w:hyperlink>
        </w:p>
        <w:p w14:paraId="65630AC2" w14:textId="68BC4C52" w:rsidR="001373A9" w:rsidRDefault="001373A9">
          <w:pPr>
            <w:pStyle w:val="TOC1"/>
            <w:tabs>
              <w:tab w:val="left" w:pos="480"/>
              <w:tab w:val="right" w:leader="dot" w:pos="9350"/>
            </w:tabs>
            <w:rPr>
              <w:rFonts w:eastAsiaTheme="minorEastAsia"/>
              <w:noProof/>
            </w:rPr>
          </w:pPr>
          <w:hyperlink w:anchor="_Toc242310049" w:history="1">
            <w:r w:rsidRPr="00F45356">
              <w:rPr>
                <w:rStyle w:val="Hyperlink"/>
                <w:rFonts w:ascii="Times New Roman" w:hAnsi="Times New Roman" w:cs="Times New Roman"/>
                <w:noProof/>
              </w:rPr>
              <w:t>6.</w:t>
            </w:r>
            <w:r>
              <w:rPr>
                <w:rFonts w:eastAsiaTheme="minorEastAsia"/>
                <w:noProof/>
              </w:rPr>
              <w:tab/>
            </w:r>
            <w:r w:rsidRPr="00F45356">
              <w:rPr>
                <w:rStyle w:val="Hyperlink"/>
                <w:rFonts w:ascii="Times New Roman" w:hAnsi="Times New Roman" w:cs="Times New Roman"/>
                <w:noProof/>
              </w:rPr>
              <w:t>Ransomware And Destructive Data Playbook</w:t>
            </w:r>
            <w:r>
              <w:rPr>
                <w:noProof/>
                <w:webHidden/>
              </w:rPr>
              <w:tab/>
            </w:r>
            <w:r>
              <w:rPr>
                <w:noProof/>
                <w:webHidden/>
              </w:rPr>
              <w:fldChar w:fldCharType="begin"/>
            </w:r>
            <w:r>
              <w:rPr>
                <w:noProof/>
                <w:webHidden/>
              </w:rPr>
              <w:instrText xml:space="preserve"> PAGEREF _Toc242310049 \h </w:instrText>
            </w:r>
            <w:r>
              <w:rPr>
                <w:noProof/>
                <w:webHidden/>
              </w:rPr>
            </w:r>
            <w:r>
              <w:rPr>
                <w:noProof/>
                <w:webHidden/>
              </w:rPr>
              <w:fldChar w:fldCharType="separate"/>
            </w:r>
            <w:r>
              <w:rPr>
                <w:noProof/>
                <w:webHidden/>
              </w:rPr>
              <w:t>13</w:t>
            </w:r>
            <w:r>
              <w:rPr>
                <w:noProof/>
                <w:webHidden/>
              </w:rPr>
              <w:fldChar w:fldCharType="end"/>
            </w:r>
          </w:hyperlink>
        </w:p>
        <w:p w14:paraId="23A0906A" w14:textId="22BCD18B" w:rsidR="001373A9" w:rsidRDefault="001373A9">
          <w:pPr>
            <w:pStyle w:val="TOC1"/>
            <w:tabs>
              <w:tab w:val="left" w:pos="480"/>
              <w:tab w:val="right" w:leader="dot" w:pos="9350"/>
            </w:tabs>
            <w:rPr>
              <w:rFonts w:eastAsiaTheme="minorEastAsia"/>
              <w:noProof/>
            </w:rPr>
          </w:pPr>
          <w:hyperlink w:anchor="_Toc242310050" w:history="1">
            <w:r w:rsidRPr="00F45356">
              <w:rPr>
                <w:rStyle w:val="Hyperlink"/>
                <w:rFonts w:ascii="Times New Roman" w:hAnsi="Times New Roman" w:cs="Times New Roman"/>
                <w:noProof/>
              </w:rPr>
              <w:t>7.</w:t>
            </w:r>
            <w:r>
              <w:rPr>
                <w:rFonts w:eastAsiaTheme="minorEastAsia"/>
                <w:noProof/>
              </w:rPr>
              <w:tab/>
            </w:r>
            <w:r w:rsidRPr="00F45356">
              <w:rPr>
                <w:rStyle w:val="Hyperlink"/>
                <w:rFonts w:ascii="Times New Roman" w:hAnsi="Times New Roman" w:cs="Times New Roman"/>
                <w:noProof/>
              </w:rPr>
              <w:t>Other Incident Playbooks</w:t>
            </w:r>
            <w:r>
              <w:rPr>
                <w:noProof/>
                <w:webHidden/>
              </w:rPr>
              <w:tab/>
            </w:r>
            <w:r>
              <w:rPr>
                <w:noProof/>
                <w:webHidden/>
              </w:rPr>
              <w:fldChar w:fldCharType="begin"/>
            </w:r>
            <w:r>
              <w:rPr>
                <w:noProof/>
                <w:webHidden/>
              </w:rPr>
              <w:instrText xml:space="preserve"> PAGEREF _Toc242310050 \h </w:instrText>
            </w:r>
            <w:r>
              <w:rPr>
                <w:noProof/>
                <w:webHidden/>
              </w:rPr>
            </w:r>
            <w:r>
              <w:rPr>
                <w:noProof/>
                <w:webHidden/>
              </w:rPr>
              <w:fldChar w:fldCharType="separate"/>
            </w:r>
            <w:r>
              <w:rPr>
                <w:noProof/>
                <w:webHidden/>
              </w:rPr>
              <w:t>14</w:t>
            </w:r>
            <w:r>
              <w:rPr>
                <w:noProof/>
                <w:webHidden/>
              </w:rPr>
              <w:fldChar w:fldCharType="end"/>
            </w:r>
          </w:hyperlink>
        </w:p>
        <w:p w14:paraId="61D1077A" w14:textId="0BDA876D" w:rsidR="001373A9" w:rsidRDefault="001373A9">
          <w:pPr>
            <w:pStyle w:val="TOC2"/>
            <w:tabs>
              <w:tab w:val="left" w:pos="960"/>
              <w:tab w:val="right" w:leader="dot" w:pos="9350"/>
            </w:tabs>
            <w:rPr>
              <w:rFonts w:eastAsiaTheme="minorEastAsia"/>
              <w:noProof/>
            </w:rPr>
          </w:pPr>
          <w:hyperlink w:anchor="_Toc242310051" w:history="1">
            <w:r w:rsidRPr="00F45356">
              <w:rPr>
                <w:rStyle w:val="Hyperlink"/>
                <w:rFonts w:ascii="Times New Roman" w:hAnsi="Times New Roman" w:cs="Times New Roman"/>
                <w:noProof/>
              </w:rPr>
              <w:t>7.1</w:t>
            </w:r>
            <w:r>
              <w:rPr>
                <w:rFonts w:eastAsiaTheme="minorEastAsia"/>
                <w:noProof/>
              </w:rPr>
              <w:tab/>
            </w:r>
            <w:r w:rsidRPr="00F45356">
              <w:rPr>
                <w:rStyle w:val="Hyperlink"/>
                <w:rFonts w:ascii="Times New Roman" w:hAnsi="Times New Roman" w:cs="Times New Roman"/>
                <w:noProof/>
              </w:rPr>
              <w:t>Compromised Nextcloud Account</w:t>
            </w:r>
            <w:r>
              <w:rPr>
                <w:noProof/>
                <w:webHidden/>
              </w:rPr>
              <w:tab/>
            </w:r>
            <w:r>
              <w:rPr>
                <w:noProof/>
                <w:webHidden/>
              </w:rPr>
              <w:fldChar w:fldCharType="begin"/>
            </w:r>
            <w:r>
              <w:rPr>
                <w:noProof/>
                <w:webHidden/>
              </w:rPr>
              <w:instrText xml:space="preserve"> PAGEREF _Toc242310051 \h </w:instrText>
            </w:r>
            <w:r>
              <w:rPr>
                <w:noProof/>
                <w:webHidden/>
              </w:rPr>
            </w:r>
            <w:r>
              <w:rPr>
                <w:noProof/>
                <w:webHidden/>
              </w:rPr>
              <w:fldChar w:fldCharType="separate"/>
            </w:r>
            <w:r>
              <w:rPr>
                <w:noProof/>
                <w:webHidden/>
              </w:rPr>
              <w:t>14</w:t>
            </w:r>
            <w:r>
              <w:rPr>
                <w:noProof/>
                <w:webHidden/>
              </w:rPr>
              <w:fldChar w:fldCharType="end"/>
            </w:r>
          </w:hyperlink>
        </w:p>
        <w:p w14:paraId="2B18AC69" w14:textId="218CEA70" w:rsidR="001373A9" w:rsidRDefault="001373A9">
          <w:pPr>
            <w:pStyle w:val="TOC2"/>
            <w:tabs>
              <w:tab w:val="left" w:pos="960"/>
              <w:tab w:val="right" w:leader="dot" w:pos="9350"/>
            </w:tabs>
            <w:rPr>
              <w:rFonts w:eastAsiaTheme="minorEastAsia"/>
              <w:noProof/>
            </w:rPr>
          </w:pPr>
          <w:hyperlink w:anchor="_Toc242310052" w:history="1">
            <w:r w:rsidRPr="00F45356">
              <w:rPr>
                <w:rStyle w:val="Hyperlink"/>
                <w:rFonts w:ascii="Times New Roman" w:hAnsi="Times New Roman" w:cs="Times New Roman"/>
                <w:noProof/>
              </w:rPr>
              <w:t>7.2</w:t>
            </w:r>
            <w:r>
              <w:rPr>
                <w:rFonts w:eastAsiaTheme="minorEastAsia"/>
                <w:noProof/>
              </w:rPr>
              <w:tab/>
            </w:r>
            <w:r w:rsidRPr="00F45356">
              <w:rPr>
                <w:rStyle w:val="Hyperlink"/>
                <w:rFonts w:ascii="Times New Roman" w:hAnsi="Times New Roman" w:cs="Times New Roman"/>
                <w:noProof/>
              </w:rPr>
              <w:t>Failed Logins and Credential Attacks</w:t>
            </w:r>
            <w:r>
              <w:rPr>
                <w:noProof/>
                <w:webHidden/>
              </w:rPr>
              <w:tab/>
            </w:r>
            <w:r>
              <w:rPr>
                <w:noProof/>
                <w:webHidden/>
              </w:rPr>
              <w:fldChar w:fldCharType="begin"/>
            </w:r>
            <w:r>
              <w:rPr>
                <w:noProof/>
                <w:webHidden/>
              </w:rPr>
              <w:instrText xml:space="preserve"> PAGEREF _Toc242310052 \h </w:instrText>
            </w:r>
            <w:r>
              <w:rPr>
                <w:noProof/>
                <w:webHidden/>
              </w:rPr>
            </w:r>
            <w:r>
              <w:rPr>
                <w:noProof/>
                <w:webHidden/>
              </w:rPr>
              <w:fldChar w:fldCharType="separate"/>
            </w:r>
            <w:r>
              <w:rPr>
                <w:noProof/>
                <w:webHidden/>
              </w:rPr>
              <w:t>14</w:t>
            </w:r>
            <w:r>
              <w:rPr>
                <w:noProof/>
                <w:webHidden/>
              </w:rPr>
              <w:fldChar w:fldCharType="end"/>
            </w:r>
          </w:hyperlink>
        </w:p>
        <w:p w14:paraId="6C9B10DB" w14:textId="4EC17E76" w:rsidR="001373A9" w:rsidRDefault="001373A9">
          <w:pPr>
            <w:pStyle w:val="TOC2"/>
            <w:tabs>
              <w:tab w:val="left" w:pos="960"/>
              <w:tab w:val="right" w:leader="dot" w:pos="9350"/>
            </w:tabs>
            <w:rPr>
              <w:rFonts w:eastAsiaTheme="minorEastAsia"/>
              <w:noProof/>
            </w:rPr>
          </w:pPr>
          <w:hyperlink w:anchor="_Toc242310053" w:history="1">
            <w:r w:rsidRPr="00F45356">
              <w:rPr>
                <w:rStyle w:val="Hyperlink"/>
                <w:rFonts w:ascii="Times New Roman" w:hAnsi="Times New Roman" w:cs="Times New Roman"/>
                <w:noProof/>
              </w:rPr>
              <w:t>7.3</w:t>
            </w:r>
            <w:r>
              <w:rPr>
                <w:rFonts w:eastAsiaTheme="minorEastAsia"/>
                <w:noProof/>
              </w:rPr>
              <w:tab/>
            </w:r>
            <w:r w:rsidRPr="00F45356">
              <w:rPr>
                <w:rStyle w:val="Hyperlink"/>
                <w:rFonts w:ascii="Times New Roman" w:hAnsi="Times New Roman" w:cs="Times New Roman"/>
                <w:noProof/>
              </w:rPr>
              <w:t>Unauthorized File Changes and Exposed Secrets</w:t>
            </w:r>
            <w:r>
              <w:rPr>
                <w:noProof/>
                <w:webHidden/>
              </w:rPr>
              <w:tab/>
            </w:r>
            <w:r>
              <w:rPr>
                <w:noProof/>
                <w:webHidden/>
              </w:rPr>
              <w:fldChar w:fldCharType="begin"/>
            </w:r>
            <w:r>
              <w:rPr>
                <w:noProof/>
                <w:webHidden/>
              </w:rPr>
              <w:instrText xml:space="preserve"> PAGEREF _Toc242310053 \h </w:instrText>
            </w:r>
            <w:r>
              <w:rPr>
                <w:noProof/>
                <w:webHidden/>
              </w:rPr>
            </w:r>
            <w:r>
              <w:rPr>
                <w:noProof/>
                <w:webHidden/>
              </w:rPr>
              <w:fldChar w:fldCharType="separate"/>
            </w:r>
            <w:r>
              <w:rPr>
                <w:noProof/>
                <w:webHidden/>
              </w:rPr>
              <w:t>15</w:t>
            </w:r>
            <w:r>
              <w:rPr>
                <w:noProof/>
                <w:webHidden/>
              </w:rPr>
              <w:fldChar w:fldCharType="end"/>
            </w:r>
          </w:hyperlink>
        </w:p>
        <w:p w14:paraId="13E2A429" w14:textId="2DA0DB9A" w:rsidR="001373A9" w:rsidRDefault="001373A9">
          <w:pPr>
            <w:pStyle w:val="TOC3"/>
            <w:tabs>
              <w:tab w:val="left" w:pos="1440"/>
              <w:tab w:val="right" w:leader="dot" w:pos="9350"/>
            </w:tabs>
            <w:rPr>
              <w:rFonts w:eastAsiaTheme="minorEastAsia"/>
              <w:noProof/>
            </w:rPr>
          </w:pPr>
          <w:hyperlink w:anchor="_Toc242310054" w:history="1">
            <w:r w:rsidRPr="00F45356">
              <w:rPr>
                <w:rStyle w:val="Hyperlink"/>
                <w:rFonts w:ascii="Times New Roman" w:hAnsi="Times New Roman" w:cs="Times New Roman"/>
                <w:noProof/>
              </w:rPr>
              <w:t>7.3.1</w:t>
            </w:r>
            <w:r>
              <w:rPr>
                <w:rFonts w:eastAsiaTheme="minorEastAsia"/>
                <w:noProof/>
              </w:rPr>
              <w:tab/>
            </w:r>
            <w:r w:rsidRPr="00F45356">
              <w:rPr>
                <w:rStyle w:val="Hyperlink"/>
                <w:rFonts w:ascii="Times New Roman" w:hAnsi="Times New Roman" w:cs="Times New Roman"/>
                <w:noProof/>
              </w:rPr>
              <w:t>Unauthorized file change</w:t>
            </w:r>
            <w:r>
              <w:rPr>
                <w:noProof/>
                <w:webHidden/>
              </w:rPr>
              <w:tab/>
            </w:r>
            <w:r>
              <w:rPr>
                <w:noProof/>
                <w:webHidden/>
              </w:rPr>
              <w:fldChar w:fldCharType="begin"/>
            </w:r>
            <w:r>
              <w:rPr>
                <w:noProof/>
                <w:webHidden/>
              </w:rPr>
              <w:instrText xml:space="preserve"> PAGEREF _Toc242310054 \h </w:instrText>
            </w:r>
            <w:r>
              <w:rPr>
                <w:noProof/>
                <w:webHidden/>
              </w:rPr>
            </w:r>
            <w:r>
              <w:rPr>
                <w:noProof/>
                <w:webHidden/>
              </w:rPr>
              <w:fldChar w:fldCharType="separate"/>
            </w:r>
            <w:r>
              <w:rPr>
                <w:noProof/>
                <w:webHidden/>
              </w:rPr>
              <w:t>15</w:t>
            </w:r>
            <w:r>
              <w:rPr>
                <w:noProof/>
                <w:webHidden/>
              </w:rPr>
              <w:fldChar w:fldCharType="end"/>
            </w:r>
          </w:hyperlink>
        </w:p>
        <w:p w14:paraId="78C08372" w14:textId="44F10D3F" w:rsidR="001373A9" w:rsidRDefault="001373A9">
          <w:pPr>
            <w:pStyle w:val="TOC3"/>
            <w:tabs>
              <w:tab w:val="left" w:pos="1440"/>
              <w:tab w:val="right" w:leader="dot" w:pos="9350"/>
            </w:tabs>
            <w:rPr>
              <w:rFonts w:eastAsiaTheme="minorEastAsia"/>
              <w:noProof/>
            </w:rPr>
          </w:pPr>
          <w:hyperlink w:anchor="_Toc242310055" w:history="1">
            <w:r w:rsidRPr="00F45356">
              <w:rPr>
                <w:rStyle w:val="Hyperlink"/>
                <w:rFonts w:ascii="Times New Roman" w:hAnsi="Times New Roman" w:cs="Times New Roman"/>
                <w:noProof/>
              </w:rPr>
              <w:t>7.3.2</w:t>
            </w:r>
            <w:r>
              <w:rPr>
                <w:rFonts w:eastAsiaTheme="minorEastAsia"/>
                <w:noProof/>
              </w:rPr>
              <w:tab/>
            </w:r>
            <w:r w:rsidRPr="00F45356">
              <w:rPr>
                <w:rStyle w:val="Hyperlink"/>
                <w:rFonts w:ascii="Times New Roman" w:hAnsi="Times New Roman" w:cs="Times New Roman"/>
                <w:noProof/>
              </w:rPr>
              <w:t>Credential or secret exposure</w:t>
            </w:r>
            <w:r>
              <w:rPr>
                <w:noProof/>
                <w:webHidden/>
              </w:rPr>
              <w:tab/>
            </w:r>
            <w:r>
              <w:rPr>
                <w:noProof/>
                <w:webHidden/>
              </w:rPr>
              <w:fldChar w:fldCharType="begin"/>
            </w:r>
            <w:r>
              <w:rPr>
                <w:noProof/>
                <w:webHidden/>
              </w:rPr>
              <w:instrText xml:space="preserve"> PAGEREF _Toc242310055 \h </w:instrText>
            </w:r>
            <w:r>
              <w:rPr>
                <w:noProof/>
                <w:webHidden/>
              </w:rPr>
            </w:r>
            <w:r>
              <w:rPr>
                <w:noProof/>
                <w:webHidden/>
              </w:rPr>
              <w:fldChar w:fldCharType="separate"/>
            </w:r>
            <w:r>
              <w:rPr>
                <w:noProof/>
                <w:webHidden/>
              </w:rPr>
              <w:t>15</w:t>
            </w:r>
            <w:r>
              <w:rPr>
                <w:noProof/>
                <w:webHidden/>
              </w:rPr>
              <w:fldChar w:fldCharType="end"/>
            </w:r>
          </w:hyperlink>
        </w:p>
        <w:p w14:paraId="0C7FA25B" w14:textId="0A989993" w:rsidR="001373A9" w:rsidRDefault="001373A9">
          <w:pPr>
            <w:pStyle w:val="TOC2"/>
            <w:tabs>
              <w:tab w:val="left" w:pos="960"/>
              <w:tab w:val="right" w:leader="dot" w:pos="9350"/>
            </w:tabs>
            <w:rPr>
              <w:rFonts w:eastAsiaTheme="minorEastAsia"/>
              <w:noProof/>
            </w:rPr>
          </w:pPr>
          <w:hyperlink w:anchor="_Toc242310056" w:history="1">
            <w:r w:rsidRPr="00F45356">
              <w:rPr>
                <w:rStyle w:val="Hyperlink"/>
                <w:rFonts w:ascii="Times New Roman" w:hAnsi="Times New Roman" w:cs="Times New Roman"/>
                <w:noProof/>
              </w:rPr>
              <w:t>7.4</w:t>
            </w:r>
            <w:r>
              <w:rPr>
                <w:rFonts w:eastAsiaTheme="minorEastAsia"/>
                <w:noProof/>
              </w:rPr>
              <w:tab/>
            </w:r>
            <w:r w:rsidRPr="00F45356">
              <w:rPr>
                <w:rStyle w:val="Hyperlink"/>
                <w:rFonts w:ascii="Times New Roman" w:hAnsi="Times New Roman" w:cs="Times New Roman"/>
                <w:noProof/>
              </w:rPr>
              <w:t>Network And Backup Incidents</w:t>
            </w:r>
            <w:r>
              <w:rPr>
                <w:noProof/>
                <w:webHidden/>
              </w:rPr>
              <w:tab/>
            </w:r>
            <w:r>
              <w:rPr>
                <w:noProof/>
                <w:webHidden/>
              </w:rPr>
              <w:fldChar w:fldCharType="begin"/>
            </w:r>
            <w:r>
              <w:rPr>
                <w:noProof/>
                <w:webHidden/>
              </w:rPr>
              <w:instrText xml:space="preserve"> PAGEREF _Toc242310056 \h </w:instrText>
            </w:r>
            <w:r>
              <w:rPr>
                <w:noProof/>
                <w:webHidden/>
              </w:rPr>
            </w:r>
            <w:r>
              <w:rPr>
                <w:noProof/>
                <w:webHidden/>
              </w:rPr>
              <w:fldChar w:fldCharType="separate"/>
            </w:r>
            <w:r>
              <w:rPr>
                <w:noProof/>
                <w:webHidden/>
              </w:rPr>
              <w:t>16</w:t>
            </w:r>
            <w:r>
              <w:rPr>
                <w:noProof/>
                <w:webHidden/>
              </w:rPr>
              <w:fldChar w:fldCharType="end"/>
            </w:r>
          </w:hyperlink>
        </w:p>
        <w:p w14:paraId="17842CF1" w14:textId="4260A310" w:rsidR="001373A9" w:rsidRDefault="001373A9">
          <w:pPr>
            <w:pStyle w:val="TOC3"/>
            <w:tabs>
              <w:tab w:val="left" w:pos="1440"/>
              <w:tab w:val="right" w:leader="dot" w:pos="9350"/>
            </w:tabs>
            <w:rPr>
              <w:rFonts w:eastAsiaTheme="minorEastAsia"/>
              <w:noProof/>
            </w:rPr>
          </w:pPr>
          <w:hyperlink w:anchor="_Toc242310057" w:history="1">
            <w:r w:rsidRPr="00F45356">
              <w:rPr>
                <w:rStyle w:val="Hyperlink"/>
                <w:rFonts w:ascii="Times New Roman" w:hAnsi="Times New Roman" w:cs="Times New Roman"/>
                <w:noProof/>
              </w:rPr>
              <w:t>7.4.1</w:t>
            </w:r>
            <w:r>
              <w:rPr>
                <w:rFonts w:eastAsiaTheme="minorEastAsia"/>
                <w:noProof/>
              </w:rPr>
              <w:tab/>
            </w:r>
            <w:r w:rsidRPr="00F45356">
              <w:rPr>
                <w:rStyle w:val="Hyperlink"/>
                <w:rFonts w:ascii="Times New Roman" w:hAnsi="Times New Roman" w:cs="Times New Roman"/>
                <w:noProof/>
              </w:rPr>
              <w:t>Firewall or VLAN Policy Failure</w:t>
            </w:r>
            <w:r>
              <w:rPr>
                <w:noProof/>
                <w:webHidden/>
              </w:rPr>
              <w:tab/>
            </w:r>
            <w:r>
              <w:rPr>
                <w:noProof/>
                <w:webHidden/>
              </w:rPr>
              <w:fldChar w:fldCharType="begin"/>
            </w:r>
            <w:r>
              <w:rPr>
                <w:noProof/>
                <w:webHidden/>
              </w:rPr>
              <w:instrText xml:space="preserve"> PAGEREF _Toc242310057 \h </w:instrText>
            </w:r>
            <w:r>
              <w:rPr>
                <w:noProof/>
                <w:webHidden/>
              </w:rPr>
            </w:r>
            <w:r>
              <w:rPr>
                <w:noProof/>
                <w:webHidden/>
              </w:rPr>
              <w:fldChar w:fldCharType="separate"/>
            </w:r>
            <w:r>
              <w:rPr>
                <w:noProof/>
                <w:webHidden/>
              </w:rPr>
              <w:t>16</w:t>
            </w:r>
            <w:r>
              <w:rPr>
                <w:noProof/>
                <w:webHidden/>
              </w:rPr>
              <w:fldChar w:fldCharType="end"/>
            </w:r>
          </w:hyperlink>
        </w:p>
        <w:p w14:paraId="44BCCFA6" w14:textId="45DEFABD" w:rsidR="001373A9" w:rsidRDefault="001373A9">
          <w:pPr>
            <w:pStyle w:val="TOC3"/>
            <w:tabs>
              <w:tab w:val="left" w:pos="1440"/>
              <w:tab w:val="right" w:leader="dot" w:pos="9350"/>
            </w:tabs>
            <w:rPr>
              <w:rFonts w:eastAsiaTheme="minorEastAsia"/>
              <w:noProof/>
            </w:rPr>
          </w:pPr>
          <w:hyperlink w:anchor="_Toc242310058" w:history="1">
            <w:r w:rsidRPr="00F45356">
              <w:rPr>
                <w:rStyle w:val="Hyperlink"/>
                <w:rFonts w:ascii="Times New Roman" w:hAnsi="Times New Roman" w:cs="Times New Roman"/>
                <w:noProof/>
              </w:rPr>
              <w:t>7.4.2</w:t>
            </w:r>
            <w:r>
              <w:rPr>
                <w:rFonts w:eastAsiaTheme="minorEastAsia"/>
                <w:noProof/>
              </w:rPr>
              <w:tab/>
            </w:r>
            <w:r w:rsidRPr="00F45356">
              <w:rPr>
                <w:rStyle w:val="Hyperlink"/>
                <w:rFonts w:ascii="Times New Roman" w:hAnsi="Times New Roman" w:cs="Times New Roman"/>
                <w:noProof/>
              </w:rPr>
              <w:t>Backup Failure or Repository Compromise</w:t>
            </w:r>
            <w:r>
              <w:rPr>
                <w:noProof/>
                <w:webHidden/>
              </w:rPr>
              <w:tab/>
            </w:r>
            <w:r>
              <w:rPr>
                <w:noProof/>
                <w:webHidden/>
              </w:rPr>
              <w:fldChar w:fldCharType="begin"/>
            </w:r>
            <w:r>
              <w:rPr>
                <w:noProof/>
                <w:webHidden/>
              </w:rPr>
              <w:instrText xml:space="preserve"> PAGEREF _Toc242310058 \h </w:instrText>
            </w:r>
            <w:r>
              <w:rPr>
                <w:noProof/>
                <w:webHidden/>
              </w:rPr>
            </w:r>
            <w:r>
              <w:rPr>
                <w:noProof/>
                <w:webHidden/>
              </w:rPr>
              <w:fldChar w:fldCharType="separate"/>
            </w:r>
            <w:r>
              <w:rPr>
                <w:noProof/>
                <w:webHidden/>
              </w:rPr>
              <w:t>16</w:t>
            </w:r>
            <w:r>
              <w:rPr>
                <w:noProof/>
                <w:webHidden/>
              </w:rPr>
              <w:fldChar w:fldCharType="end"/>
            </w:r>
          </w:hyperlink>
        </w:p>
        <w:p w14:paraId="1A76F2B1" w14:textId="14305DF9" w:rsidR="001373A9" w:rsidRDefault="001373A9">
          <w:pPr>
            <w:pStyle w:val="TOC2"/>
            <w:tabs>
              <w:tab w:val="left" w:pos="960"/>
              <w:tab w:val="right" w:leader="dot" w:pos="9350"/>
            </w:tabs>
            <w:rPr>
              <w:rFonts w:eastAsiaTheme="minorEastAsia"/>
              <w:noProof/>
            </w:rPr>
          </w:pPr>
          <w:hyperlink w:anchor="_Toc242310059" w:history="1">
            <w:r w:rsidRPr="00F45356">
              <w:rPr>
                <w:rStyle w:val="Hyperlink"/>
                <w:rFonts w:ascii="Times New Roman" w:hAnsi="Times New Roman" w:cs="Times New Roman"/>
                <w:noProof/>
              </w:rPr>
              <w:t>7.5</w:t>
            </w:r>
            <w:r>
              <w:rPr>
                <w:rFonts w:eastAsiaTheme="minorEastAsia"/>
                <w:noProof/>
              </w:rPr>
              <w:tab/>
            </w:r>
            <w:r w:rsidRPr="00F45356">
              <w:rPr>
                <w:rStyle w:val="Hyperlink"/>
                <w:rFonts w:ascii="Times New Roman" w:hAnsi="Times New Roman" w:cs="Times New Roman"/>
                <w:noProof/>
              </w:rPr>
              <w:t>Monitoring Outage and Eradication</w:t>
            </w:r>
            <w:r>
              <w:rPr>
                <w:noProof/>
                <w:webHidden/>
              </w:rPr>
              <w:tab/>
            </w:r>
            <w:r>
              <w:rPr>
                <w:noProof/>
                <w:webHidden/>
              </w:rPr>
              <w:fldChar w:fldCharType="begin"/>
            </w:r>
            <w:r>
              <w:rPr>
                <w:noProof/>
                <w:webHidden/>
              </w:rPr>
              <w:instrText xml:space="preserve"> PAGEREF _Toc242310059 \h </w:instrText>
            </w:r>
            <w:r>
              <w:rPr>
                <w:noProof/>
                <w:webHidden/>
              </w:rPr>
            </w:r>
            <w:r>
              <w:rPr>
                <w:noProof/>
                <w:webHidden/>
              </w:rPr>
              <w:fldChar w:fldCharType="separate"/>
            </w:r>
            <w:r>
              <w:rPr>
                <w:noProof/>
                <w:webHidden/>
              </w:rPr>
              <w:t>17</w:t>
            </w:r>
            <w:r>
              <w:rPr>
                <w:noProof/>
                <w:webHidden/>
              </w:rPr>
              <w:fldChar w:fldCharType="end"/>
            </w:r>
          </w:hyperlink>
        </w:p>
        <w:p w14:paraId="60492C8B" w14:textId="59058ECA" w:rsidR="001373A9" w:rsidRDefault="001373A9">
          <w:pPr>
            <w:pStyle w:val="TOC3"/>
            <w:tabs>
              <w:tab w:val="left" w:pos="1440"/>
              <w:tab w:val="right" w:leader="dot" w:pos="9350"/>
            </w:tabs>
            <w:rPr>
              <w:rFonts w:eastAsiaTheme="minorEastAsia"/>
              <w:noProof/>
            </w:rPr>
          </w:pPr>
          <w:hyperlink w:anchor="_Toc242310060" w:history="1">
            <w:r w:rsidRPr="00F45356">
              <w:rPr>
                <w:rStyle w:val="Hyperlink"/>
                <w:rFonts w:ascii="Times New Roman" w:hAnsi="Times New Roman" w:cs="Times New Roman"/>
                <w:noProof/>
              </w:rPr>
              <w:t>7.5.1</w:t>
            </w:r>
            <w:r>
              <w:rPr>
                <w:rFonts w:eastAsiaTheme="minorEastAsia"/>
                <w:noProof/>
              </w:rPr>
              <w:tab/>
            </w:r>
            <w:r w:rsidRPr="00F45356">
              <w:rPr>
                <w:rStyle w:val="Hyperlink"/>
                <w:rFonts w:ascii="Times New Roman" w:hAnsi="Times New Roman" w:cs="Times New Roman"/>
                <w:noProof/>
              </w:rPr>
              <w:t>Wazuh Outage or Missing Events</w:t>
            </w:r>
            <w:r>
              <w:rPr>
                <w:noProof/>
                <w:webHidden/>
              </w:rPr>
              <w:tab/>
            </w:r>
            <w:r>
              <w:rPr>
                <w:noProof/>
                <w:webHidden/>
              </w:rPr>
              <w:fldChar w:fldCharType="begin"/>
            </w:r>
            <w:r>
              <w:rPr>
                <w:noProof/>
                <w:webHidden/>
              </w:rPr>
              <w:instrText xml:space="preserve"> PAGEREF _Toc242310060 \h </w:instrText>
            </w:r>
            <w:r>
              <w:rPr>
                <w:noProof/>
                <w:webHidden/>
              </w:rPr>
            </w:r>
            <w:r>
              <w:rPr>
                <w:noProof/>
                <w:webHidden/>
              </w:rPr>
              <w:fldChar w:fldCharType="separate"/>
            </w:r>
            <w:r>
              <w:rPr>
                <w:noProof/>
                <w:webHidden/>
              </w:rPr>
              <w:t>17</w:t>
            </w:r>
            <w:r>
              <w:rPr>
                <w:noProof/>
                <w:webHidden/>
              </w:rPr>
              <w:fldChar w:fldCharType="end"/>
            </w:r>
          </w:hyperlink>
        </w:p>
        <w:p w14:paraId="723EABD5" w14:textId="548E7AB8" w:rsidR="001373A9" w:rsidRDefault="001373A9">
          <w:pPr>
            <w:pStyle w:val="TOC2"/>
            <w:tabs>
              <w:tab w:val="left" w:pos="960"/>
              <w:tab w:val="right" w:leader="dot" w:pos="9350"/>
            </w:tabs>
            <w:rPr>
              <w:rFonts w:eastAsiaTheme="minorEastAsia"/>
              <w:noProof/>
            </w:rPr>
          </w:pPr>
          <w:hyperlink w:anchor="_Toc242310061" w:history="1">
            <w:r w:rsidRPr="00F45356">
              <w:rPr>
                <w:rStyle w:val="Hyperlink"/>
                <w:rFonts w:ascii="Times New Roman" w:hAnsi="Times New Roman" w:cs="Times New Roman"/>
                <w:noProof/>
              </w:rPr>
              <w:t>7.6</w:t>
            </w:r>
            <w:r>
              <w:rPr>
                <w:rFonts w:eastAsiaTheme="minorEastAsia"/>
                <w:noProof/>
              </w:rPr>
              <w:tab/>
            </w:r>
            <w:r w:rsidRPr="00F45356">
              <w:rPr>
                <w:rStyle w:val="Hyperlink"/>
                <w:rFonts w:ascii="Times New Roman" w:hAnsi="Times New Roman" w:cs="Times New Roman"/>
                <w:noProof/>
              </w:rPr>
              <w:t>Eradication Before Recovery</w:t>
            </w:r>
            <w:r>
              <w:rPr>
                <w:noProof/>
                <w:webHidden/>
              </w:rPr>
              <w:tab/>
            </w:r>
            <w:r>
              <w:rPr>
                <w:noProof/>
                <w:webHidden/>
              </w:rPr>
              <w:fldChar w:fldCharType="begin"/>
            </w:r>
            <w:r>
              <w:rPr>
                <w:noProof/>
                <w:webHidden/>
              </w:rPr>
              <w:instrText xml:space="preserve"> PAGEREF _Toc242310061 \h </w:instrText>
            </w:r>
            <w:r>
              <w:rPr>
                <w:noProof/>
                <w:webHidden/>
              </w:rPr>
            </w:r>
            <w:r>
              <w:rPr>
                <w:noProof/>
                <w:webHidden/>
              </w:rPr>
              <w:fldChar w:fldCharType="separate"/>
            </w:r>
            <w:r>
              <w:rPr>
                <w:noProof/>
                <w:webHidden/>
              </w:rPr>
              <w:t>17</w:t>
            </w:r>
            <w:r>
              <w:rPr>
                <w:noProof/>
                <w:webHidden/>
              </w:rPr>
              <w:fldChar w:fldCharType="end"/>
            </w:r>
          </w:hyperlink>
        </w:p>
        <w:p w14:paraId="6952F453" w14:textId="13F3440F" w:rsidR="001373A9" w:rsidRDefault="001373A9">
          <w:pPr>
            <w:pStyle w:val="TOC2"/>
            <w:tabs>
              <w:tab w:val="left" w:pos="960"/>
              <w:tab w:val="right" w:leader="dot" w:pos="9350"/>
            </w:tabs>
            <w:rPr>
              <w:rFonts w:eastAsiaTheme="minorEastAsia"/>
              <w:noProof/>
            </w:rPr>
          </w:pPr>
          <w:hyperlink w:anchor="_Toc242310062" w:history="1">
            <w:r w:rsidRPr="00F45356">
              <w:rPr>
                <w:rStyle w:val="Hyperlink"/>
                <w:rFonts w:ascii="Times New Roman" w:hAnsi="Times New Roman" w:cs="Times New Roman"/>
                <w:noProof/>
              </w:rPr>
              <w:t>7.7</w:t>
            </w:r>
            <w:r>
              <w:rPr>
                <w:rFonts w:eastAsiaTheme="minorEastAsia"/>
                <w:noProof/>
              </w:rPr>
              <w:tab/>
            </w:r>
            <w:r w:rsidRPr="00F45356">
              <w:rPr>
                <w:rStyle w:val="Hyperlink"/>
                <w:rFonts w:ascii="Times New Roman" w:hAnsi="Times New Roman" w:cs="Times New Roman"/>
                <w:noProof/>
              </w:rPr>
              <w:t>Monitoring Boundaries</w:t>
            </w:r>
            <w:r>
              <w:rPr>
                <w:noProof/>
                <w:webHidden/>
              </w:rPr>
              <w:tab/>
            </w:r>
            <w:r>
              <w:rPr>
                <w:noProof/>
                <w:webHidden/>
              </w:rPr>
              <w:fldChar w:fldCharType="begin"/>
            </w:r>
            <w:r>
              <w:rPr>
                <w:noProof/>
                <w:webHidden/>
              </w:rPr>
              <w:instrText xml:space="preserve"> PAGEREF _Toc242310062 \h </w:instrText>
            </w:r>
            <w:r>
              <w:rPr>
                <w:noProof/>
                <w:webHidden/>
              </w:rPr>
            </w:r>
            <w:r>
              <w:rPr>
                <w:noProof/>
                <w:webHidden/>
              </w:rPr>
              <w:fldChar w:fldCharType="separate"/>
            </w:r>
            <w:r>
              <w:rPr>
                <w:noProof/>
                <w:webHidden/>
              </w:rPr>
              <w:t>17</w:t>
            </w:r>
            <w:r>
              <w:rPr>
                <w:noProof/>
                <w:webHidden/>
              </w:rPr>
              <w:fldChar w:fldCharType="end"/>
            </w:r>
          </w:hyperlink>
        </w:p>
        <w:p w14:paraId="2E740E5D" w14:textId="26ECA1B4" w:rsidR="001373A9" w:rsidRDefault="001373A9">
          <w:pPr>
            <w:pStyle w:val="TOC1"/>
            <w:tabs>
              <w:tab w:val="left" w:pos="480"/>
              <w:tab w:val="right" w:leader="dot" w:pos="9350"/>
            </w:tabs>
            <w:rPr>
              <w:rFonts w:eastAsiaTheme="minorEastAsia"/>
              <w:noProof/>
            </w:rPr>
          </w:pPr>
          <w:hyperlink w:anchor="_Toc242310063" w:history="1">
            <w:r w:rsidRPr="00F45356">
              <w:rPr>
                <w:rStyle w:val="Hyperlink"/>
                <w:rFonts w:ascii="Times New Roman" w:hAnsi="Times New Roman" w:cs="Times New Roman"/>
                <w:noProof/>
              </w:rPr>
              <w:t>8.</w:t>
            </w:r>
            <w:r>
              <w:rPr>
                <w:rFonts w:eastAsiaTheme="minorEastAsia"/>
                <w:noProof/>
              </w:rPr>
              <w:tab/>
            </w:r>
            <w:r w:rsidRPr="00F45356">
              <w:rPr>
                <w:rStyle w:val="Hyperlink"/>
                <w:rFonts w:ascii="Times New Roman" w:hAnsi="Times New Roman" w:cs="Times New Roman"/>
                <w:noProof/>
              </w:rPr>
              <w:t>Recovery Objectives and Procedures</w:t>
            </w:r>
            <w:r>
              <w:rPr>
                <w:noProof/>
                <w:webHidden/>
              </w:rPr>
              <w:tab/>
            </w:r>
            <w:r>
              <w:rPr>
                <w:noProof/>
                <w:webHidden/>
              </w:rPr>
              <w:fldChar w:fldCharType="begin"/>
            </w:r>
            <w:r>
              <w:rPr>
                <w:noProof/>
                <w:webHidden/>
              </w:rPr>
              <w:instrText xml:space="preserve"> PAGEREF _Toc242310063 \h </w:instrText>
            </w:r>
            <w:r>
              <w:rPr>
                <w:noProof/>
                <w:webHidden/>
              </w:rPr>
            </w:r>
            <w:r>
              <w:rPr>
                <w:noProof/>
                <w:webHidden/>
              </w:rPr>
              <w:fldChar w:fldCharType="separate"/>
            </w:r>
            <w:r>
              <w:rPr>
                <w:noProof/>
                <w:webHidden/>
              </w:rPr>
              <w:t>18</w:t>
            </w:r>
            <w:r>
              <w:rPr>
                <w:noProof/>
                <w:webHidden/>
              </w:rPr>
              <w:fldChar w:fldCharType="end"/>
            </w:r>
          </w:hyperlink>
        </w:p>
        <w:p w14:paraId="3557C314" w14:textId="3F596937" w:rsidR="001373A9" w:rsidRDefault="001373A9">
          <w:pPr>
            <w:pStyle w:val="TOC2"/>
            <w:tabs>
              <w:tab w:val="left" w:pos="960"/>
              <w:tab w:val="right" w:leader="dot" w:pos="9350"/>
            </w:tabs>
            <w:rPr>
              <w:rFonts w:eastAsiaTheme="minorEastAsia"/>
              <w:noProof/>
            </w:rPr>
          </w:pPr>
          <w:hyperlink w:anchor="_Toc242310064" w:history="1">
            <w:r w:rsidRPr="00F45356">
              <w:rPr>
                <w:rStyle w:val="Hyperlink"/>
                <w:rFonts w:ascii="Times New Roman" w:hAnsi="Times New Roman" w:cs="Times New Roman"/>
                <w:noProof/>
              </w:rPr>
              <w:t>8.1</w:t>
            </w:r>
            <w:r>
              <w:rPr>
                <w:rFonts w:eastAsiaTheme="minorEastAsia"/>
                <w:noProof/>
              </w:rPr>
              <w:tab/>
            </w:r>
            <w:r w:rsidRPr="00F45356">
              <w:rPr>
                <w:rStyle w:val="Hyperlink"/>
                <w:rFonts w:ascii="Times New Roman" w:hAnsi="Times New Roman" w:cs="Times New Roman"/>
                <w:noProof/>
              </w:rPr>
              <w:t>Targets And Measurement</w:t>
            </w:r>
            <w:r>
              <w:rPr>
                <w:noProof/>
                <w:webHidden/>
              </w:rPr>
              <w:tab/>
            </w:r>
            <w:r>
              <w:rPr>
                <w:noProof/>
                <w:webHidden/>
              </w:rPr>
              <w:fldChar w:fldCharType="begin"/>
            </w:r>
            <w:r>
              <w:rPr>
                <w:noProof/>
                <w:webHidden/>
              </w:rPr>
              <w:instrText xml:space="preserve"> PAGEREF _Toc242310064 \h </w:instrText>
            </w:r>
            <w:r>
              <w:rPr>
                <w:noProof/>
                <w:webHidden/>
              </w:rPr>
            </w:r>
            <w:r>
              <w:rPr>
                <w:noProof/>
                <w:webHidden/>
              </w:rPr>
              <w:fldChar w:fldCharType="separate"/>
            </w:r>
            <w:r>
              <w:rPr>
                <w:noProof/>
                <w:webHidden/>
              </w:rPr>
              <w:t>18</w:t>
            </w:r>
            <w:r>
              <w:rPr>
                <w:noProof/>
                <w:webHidden/>
              </w:rPr>
              <w:fldChar w:fldCharType="end"/>
            </w:r>
          </w:hyperlink>
        </w:p>
        <w:p w14:paraId="02E3A013" w14:textId="29AD5953" w:rsidR="001373A9" w:rsidRDefault="001373A9">
          <w:pPr>
            <w:pStyle w:val="TOC2"/>
            <w:tabs>
              <w:tab w:val="left" w:pos="960"/>
              <w:tab w:val="right" w:leader="dot" w:pos="9350"/>
            </w:tabs>
            <w:rPr>
              <w:rFonts w:eastAsiaTheme="minorEastAsia"/>
              <w:noProof/>
            </w:rPr>
          </w:pPr>
          <w:hyperlink w:anchor="_Toc242310065" w:history="1">
            <w:r w:rsidRPr="00F45356">
              <w:rPr>
                <w:rStyle w:val="Hyperlink"/>
                <w:rFonts w:ascii="Times New Roman" w:hAnsi="Times New Roman" w:cs="Times New Roman"/>
                <w:noProof/>
              </w:rPr>
              <w:t>8.2</w:t>
            </w:r>
            <w:r>
              <w:rPr>
                <w:rFonts w:eastAsiaTheme="minorEastAsia"/>
                <w:noProof/>
              </w:rPr>
              <w:tab/>
            </w:r>
            <w:r w:rsidRPr="00F45356">
              <w:rPr>
                <w:rStyle w:val="Hyperlink"/>
                <w:rFonts w:ascii="Times New Roman" w:hAnsi="Times New Roman" w:cs="Times New Roman"/>
                <w:noProof/>
              </w:rPr>
              <w:t>Recovery Approval Gate</w:t>
            </w:r>
            <w:r>
              <w:rPr>
                <w:noProof/>
                <w:webHidden/>
              </w:rPr>
              <w:tab/>
            </w:r>
            <w:r>
              <w:rPr>
                <w:noProof/>
                <w:webHidden/>
              </w:rPr>
              <w:fldChar w:fldCharType="begin"/>
            </w:r>
            <w:r>
              <w:rPr>
                <w:noProof/>
                <w:webHidden/>
              </w:rPr>
              <w:instrText xml:space="preserve"> PAGEREF _Toc242310065 \h </w:instrText>
            </w:r>
            <w:r>
              <w:rPr>
                <w:noProof/>
                <w:webHidden/>
              </w:rPr>
            </w:r>
            <w:r>
              <w:rPr>
                <w:noProof/>
                <w:webHidden/>
              </w:rPr>
              <w:fldChar w:fldCharType="separate"/>
            </w:r>
            <w:r>
              <w:rPr>
                <w:noProof/>
                <w:webHidden/>
              </w:rPr>
              <w:t>18</w:t>
            </w:r>
            <w:r>
              <w:rPr>
                <w:noProof/>
                <w:webHidden/>
              </w:rPr>
              <w:fldChar w:fldCharType="end"/>
            </w:r>
          </w:hyperlink>
        </w:p>
        <w:p w14:paraId="7180A927" w14:textId="4DC6566E" w:rsidR="001373A9" w:rsidRDefault="001373A9">
          <w:pPr>
            <w:pStyle w:val="TOC2"/>
            <w:tabs>
              <w:tab w:val="left" w:pos="960"/>
              <w:tab w:val="right" w:leader="dot" w:pos="9350"/>
            </w:tabs>
            <w:rPr>
              <w:rFonts w:eastAsiaTheme="minorEastAsia"/>
              <w:noProof/>
            </w:rPr>
          </w:pPr>
          <w:hyperlink w:anchor="_Toc242310066" w:history="1">
            <w:r w:rsidRPr="00F45356">
              <w:rPr>
                <w:rStyle w:val="Hyperlink"/>
                <w:rFonts w:ascii="Times New Roman" w:hAnsi="Times New Roman" w:cs="Times New Roman"/>
                <w:noProof/>
              </w:rPr>
              <w:t>8.3</w:t>
            </w:r>
            <w:r>
              <w:rPr>
                <w:rFonts w:eastAsiaTheme="minorEastAsia"/>
                <w:noProof/>
              </w:rPr>
              <w:tab/>
            </w:r>
            <w:r w:rsidRPr="00F45356">
              <w:rPr>
                <w:rStyle w:val="Hyperlink"/>
                <w:rFonts w:ascii="Times New Roman" w:hAnsi="Times New Roman" w:cs="Times New Roman"/>
                <w:noProof/>
              </w:rPr>
              <w:t>File And Full Application Recovery</w:t>
            </w:r>
            <w:r>
              <w:rPr>
                <w:noProof/>
                <w:webHidden/>
              </w:rPr>
              <w:tab/>
            </w:r>
            <w:r>
              <w:rPr>
                <w:noProof/>
                <w:webHidden/>
              </w:rPr>
              <w:fldChar w:fldCharType="begin"/>
            </w:r>
            <w:r>
              <w:rPr>
                <w:noProof/>
                <w:webHidden/>
              </w:rPr>
              <w:instrText xml:space="preserve"> PAGEREF _Toc242310066 \h </w:instrText>
            </w:r>
            <w:r>
              <w:rPr>
                <w:noProof/>
                <w:webHidden/>
              </w:rPr>
            </w:r>
            <w:r>
              <w:rPr>
                <w:noProof/>
                <w:webHidden/>
              </w:rPr>
              <w:fldChar w:fldCharType="separate"/>
            </w:r>
            <w:r>
              <w:rPr>
                <w:noProof/>
                <w:webHidden/>
              </w:rPr>
              <w:t>19</w:t>
            </w:r>
            <w:r>
              <w:rPr>
                <w:noProof/>
                <w:webHidden/>
              </w:rPr>
              <w:fldChar w:fldCharType="end"/>
            </w:r>
          </w:hyperlink>
        </w:p>
        <w:p w14:paraId="6FE63C79" w14:textId="77CB6F97" w:rsidR="001373A9" w:rsidRDefault="001373A9">
          <w:pPr>
            <w:pStyle w:val="TOC3"/>
            <w:tabs>
              <w:tab w:val="left" w:pos="1440"/>
              <w:tab w:val="right" w:leader="dot" w:pos="9350"/>
            </w:tabs>
            <w:rPr>
              <w:rFonts w:eastAsiaTheme="minorEastAsia"/>
              <w:noProof/>
            </w:rPr>
          </w:pPr>
          <w:hyperlink w:anchor="_Toc242310067" w:history="1">
            <w:r w:rsidRPr="00F45356">
              <w:rPr>
                <w:rStyle w:val="Hyperlink"/>
                <w:rFonts w:ascii="Times New Roman" w:hAnsi="Times New Roman" w:cs="Times New Roman"/>
                <w:noProof/>
              </w:rPr>
              <w:t>8.3.1</w:t>
            </w:r>
            <w:r>
              <w:rPr>
                <w:rFonts w:eastAsiaTheme="minorEastAsia"/>
                <w:noProof/>
              </w:rPr>
              <w:tab/>
            </w:r>
            <w:r w:rsidRPr="00F45356">
              <w:rPr>
                <w:rStyle w:val="Hyperlink"/>
                <w:rFonts w:ascii="Times New Roman" w:hAnsi="Times New Roman" w:cs="Times New Roman"/>
                <w:noProof/>
              </w:rPr>
              <w:t>Single File or Folder</w:t>
            </w:r>
            <w:r>
              <w:rPr>
                <w:noProof/>
                <w:webHidden/>
              </w:rPr>
              <w:tab/>
            </w:r>
            <w:r>
              <w:rPr>
                <w:noProof/>
                <w:webHidden/>
              </w:rPr>
              <w:fldChar w:fldCharType="begin"/>
            </w:r>
            <w:r>
              <w:rPr>
                <w:noProof/>
                <w:webHidden/>
              </w:rPr>
              <w:instrText xml:space="preserve"> PAGEREF _Toc242310067 \h </w:instrText>
            </w:r>
            <w:r>
              <w:rPr>
                <w:noProof/>
                <w:webHidden/>
              </w:rPr>
            </w:r>
            <w:r>
              <w:rPr>
                <w:noProof/>
                <w:webHidden/>
              </w:rPr>
              <w:fldChar w:fldCharType="separate"/>
            </w:r>
            <w:r>
              <w:rPr>
                <w:noProof/>
                <w:webHidden/>
              </w:rPr>
              <w:t>19</w:t>
            </w:r>
            <w:r>
              <w:rPr>
                <w:noProof/>
                <w:webHidden/>
              </w:rPr>
              <w:fldChar w:fldCharType="end"/>
            </w:r>
          </w:hyperlink>
        </w:p>
        <w:p w14:paraId="6EAACFBC" w14:textId="4FD9091D" w:rsidR="001373A9" w:rsidRDefault="001373A9">
          <w:pPr>
            <w:pStyle w:val="TOC3"/>
            <w:tabs>
              <w:tab w:val="left" w:pos="1440"/>
              <w:tab w:val="right" w:leader="dot" w:pos="9350"/>
            </w:tabs>
            <w:rPr>
              <w:rFonts w:eastAsiaTheme="minorEastAsia"/>
              <w:noProof/>
            </w:rPr>
          </w:pPr>
          <w:hyperlink w:anchor="_Toc242310068" w:history="1">
            <w:r w:rsidRPr="00F45356">
              <w:rPr>
                <w:rStyle w:val="Hyperlink"/>
                <w:rFonts w:ascii="Times New Roman" w:hAnsi="Times New Roman" w:cs="Times New Roman"/>
                <w:noProof/>
              </w:rPr>
              <w:t>8.3.2</w:t>
            </w:r>
            <w:r>
              <w:rPr>
                <w:rFonts w:eastAsiaTheme="minorEastAsia"/>
                <w:noProof/>
              </w:rPr>
              <w:tab/>
            </w:r>
            <w:r w:rsidRPr="00F45356">
              <w:rPr>
                <w:rStyle w:val="Hyperlink"/>
                <w:rFonts w:ascii="Times New Roman" w:hAnsi="Times New Roman" w:cs="Times New Roman"/>
                <w:noProof/>
              </w:rPr>
              <w:t>Complete Nextcloud Service</w:t>
            </w:r>
            <w:r>
              <w:rPr>
                <w:noProof/>
                <w:webHidden/>
              </w:rPr>
              <w:tab/>
            </w:r>
            <w:r>
              <w:rPr>
                <w:noProof/>
                <w:webHidden/>
              </w:rPr>
              <w:fldChar w:fldCharType="begin"/>
            </w:r>
            <w:r>
              <w:rPr>
                <w:noProof/>
                <w:webHidden/>
              </w:rPr>
              <w:instrText xml:space="preserve"> PAGEREF _Toc242310068 \h </w:instrText>
            </w:r>
            <w:r>
              <w:rPr>
                <w:noProof/>
                <w:webHidden/>
              </w:rPr>
            </w:r>
            <w:r>
              <w:rPr>
                <w:noProof/>
                <w:webHidden/>
              </w:rPr>
              <w:fldChar w:fldCharType="separate"/>
            </w:r>
            <w:r>
              <w:rPr>
                <w:noProof/>
                <w:webHidden/>
              </w:rPr>
              <w:t>19</w:t>
            </w:r>
            <w:r>
              <w:rPr>
                <w:noProof/>
                <w:webHidden/>
              </w:rPr>
              <w:fldChar w:fldCharType="end"/>
            </w:r>
          </w:hyperlink>
        </w:p>
        <w:p w14:paraId="29F06126" w14:textId="202CE28F" w:rsidR="001373A9" w:rsidRDefault="001373A9">
          <w:pPr>
            <w:pStyle w:val="TOC2"/>
            <w:tabs>
              <w:tab w:val="left" w:pos="960"/>
              <w:tab w:val="right" w:leader="dot" w:pos="9350"/>
            </w:tabs>
            <w:rPr>
              <w:rFonts w:eastAsiaTheme="minorEastAsia"/>
              <w:noProof/>
            </w:rPr>
          </w:pPr>
          <w:hyperlink w:anchor="_Toc242310069" w:history="1">
            <w:r w:rsidRPr="00F45356">
              <w:rPr>
                <w:rStyle w:val="Hyperlink"/>
                <w:rFonts w:ascii="Times New Roman" w:hAnsi="Times New Roman" w:cs="Times New Roman"/>
                <w:noProof/>
              </w:rPr>
              <w:t>8.4</w:t>
            </w:r>
            <w:r>
              <w:rPr>
                <w:rFonts w:eastAsiaTheme="minorEastAsia"/>
                <w:noProof/>
              </w:rPr>
              <w:tab/>
            </w:r>
            <w:r w:rsidRPr="00F45356">
              <w:rPr>
                <w:rStyle w:val="Hyperlink"/>
                <w:rFonts w:ascii="Times New Roman" w:hAnsi="Times New Roman" w:cs="Times New Roman"/>
                <w:noProof/>
              </w:rPr>
              <w:t>Host Failure Site Loss and Continuity</w:t>
            </w:r>
            <w:r>
              <w:rPr>
                <w:noProof/>
                <w:webHidden/>
              </w:rPr>
              <w:tab/>
            </w:r>
            <w:r>
              <w:rPr>
                <w:noProof/>
                <w:webHidden/>
              </w:rPr>
              <w:fldChar w:fldCharType="begin"/>
            </w:r>
            <w:r>
              <w:rPr>
                <w:noProof/>
                <w:webHidden/>
              </w:rPr>
              <w:instrText xml:space="preserve"> PAGEREF _Toc242310069 \h </w:instrText>
            </w:r>
            <w:r>
              <w:rPr>
                <w:noProof/>
                <w:webHidden/>
              </w:rPr>
            </w:r>
            <w:r>
              <w:rPr>
                <w:noProof/>
                <w:webHidden/>
              </w:rPr>
              <w:fldChar w:fldCharType="separate"/>
            </w:r>
            <w:r>
              <w:rPr>
                <w:noProof/>
                <w:webHidden/>
              </w:rPr>
              <w:t>20</w:t>
            </w:r>
            <w:r>
              <w:rPr>
                <w:noProof/>
                <w:webHidden/>
              </w:rPr>
              <w:fldChar w:fldCharType="end"/>
            </w:r>
          </w:hyperlink>
        </w:p>
        <w:p w14:paraId="05CBC068" w14:textId="0FFB82AC" w:rsidR="001373A9" w:rsidRDefault="001373A9">
          <w:pPr>
            <w:pStyle w:val="TOC2"/>
            <w:tabs>
              <w:tab w:val="left" w:pos="960"/>
              <w:tab w:val="right" w:leader="dot" w:pos="9350"/>
            </w:tabs>
            <w:rPr>
              <w:rFonts w:eastAsiaTheme="minorEastAsia"/>
              <w:noProof/>
            </w:rPr>
          </w:pPr>
          <w:hyperlink w:anchor="_Toc242310070" w:history="1">
            <w:r w:rsidRPr="00F45356">
              <w:rPr>
                <w:rStyle w:val="Hyperlink"/>
                <w:rFonts w:ascii="Times New Roman" w:hAnsi="Times New Roman" w:cs="Times New Roman"/>
                <w:noProof/>
              </w:rPr>
              <w:t>8.5</w:t>
            </w:r>
            <w:r>
              <w:rPr>
                <w:rFonts w:eastAsiaTheme="minorEastAsia"/>
                <w:noProof/>
              </w:rPr>
              <w:tab/>
            </w:r>
            <w:r w:rsidRPr="00F45356">
              <w:rPr>
                <w:rStyle w:val="Hyperlink"/>
                <w:rFonts w:ascii="Times New Roman" w:hAnsi="Times New Roman" w:cs="Times New Roman"/>
                <w:noProof/>
              </w:rPr>
              <w:t>Production Disaster Recovery Recommendation</w:t>
            </w:r>
            <w:r>
              <w:rPr>
                <w:noProof/>
                <w:webHidden/>
              </w:rPr>
              <w:tab/>
            </w:r>
            <w:r>
              <w:rPr>
                <w:noProof/>
                <w:webHidden/>
              </w:rPr>
              <w:fldChar w:fldCharType="begin"/>
            </w:r>
            <w:r>
              <w:rPr>
                <w:noProof/>
                <w:webHidden/>
              </w:rPr>
              <w:instrText xml:space="preserve"> PAGEREF _Toc242310070 \h </w:instrText>
            </w:r>
            <w:r>
              <w:rPr>
                <w:noProof/>
                <w:webHidden/>
              </w:rPr>
            </w:r>
            <w:r>
              <w:rPr>
                <w:noProof/>
                <w:webHidden/>
              </w:rPr>
              <w:fldChar w:fldCharType="separate"/>
            </w:r>
            <w:r>
              <w:rPr>
                <w:noProof/>
                <w:webHidden/>
              </w:rPr>
              <w:t>20</w:t>
            </w:r>
            <w:r>
              <w:rPr>
                <w:noProof/>
                <w:webHidden/>
              </w:rPr>
              <w:fldChar w:fldCharType="end"/>
            </w:r>
          </w:hyperlink>
        </w:p>
        <w:p w14:paraId="74A101D6" w14:textId="68526D80" w:rsidR="001373A9" w:rsidRDefault="001373A9">
          <w:pPr>
            <w:pStyle w:val="TOC1"/>
            <w:tabs>
              <w:tab w:val="left" w:pos="480"/>
              <w:tab w:val="right" w:leader="dot" w:pos="9350"/>
            </w:tabs>
            <w:rPr>
              <w:rFonts w:eastAsiaTheme="minorEastAsia"/>
              <w:noProof/>
            </w:rPr>
          </w:pPr>
          <w:hyperlink w:anchor="_Toc242310071" w:history="1">
            <w:r w:rsidRPr="00F45356">
              <w:rPr>
                <w:rStyle w:val="Hyperlink"/>
                <w:rFonts w:ascii="Times New Roman" w:hAnsi="Times New Roman" w:cs="Times New Roman"/>
                <w:noProof/>
              </w:rPr>
              <w:t>9.</w:t>
            </w:r>
            <w:r>
              <w:rPr>
                <w:rFonts w:eastAsiaTheme="minorEastAsia"/>
                <w:noProof/>
              </w:rPr>
              <w:tab/>
            </w:r>
            <w:r w:rsidRPr="00F45356">
              <w:rPr>
                <w:rStyle w:val="Hyperlink"/>
                <w:rFonts w:ascii="Times New Roman" w:hAnsi="Times New Roman" w:cs="Times New Roman"/>
                <w:noProof/>
              </w:rPr>
              <w:t>Validation Communication and Review</w:t>
            </w:r>
            <w:r>
              <w:rPr>
                <w:noProof/>
                <w:webHidden/>
              </w:rPr>
              <w:tab/>
            </w:r>
            <w:r>
              <w:rPr>
                <w:noProof/>
                <w:webHidden/>
              </w:rPr>
              <w:fldChar w:fldCharType="begin"/>
            </w:r>
            <w:r>
              <w:rPr>
                <w:noProof/>
                <w:webHidden/>
              </w:rPr>
              <w:instrText xml:space="preserve"> PAGEREF _Toc242310071 \h </w:instrText>
            </w:r>
            <w:r>
              <w:rPr>
                <w:noProof/>
                <w:webHidden/>
              </w:rPr>
            </w:r>
            <w:r>
              <w:rPr>
                <w:noProof/>
                <w:webHidden/>
              </w:rPr>
              <w:fldChar w:fldCharType="separate"/>
            </w:r>
            <w:r>
              <w:rPr>
                <w:noProof/>
                <w:webHidden/>
              </w:rPr>
              <w:t>22</w:t>
            </w:r>
            <w:r>
              <w:rPr>
                <w:noProof/>
                <w:webHidden/>
              </w:rPr>
              <w:fldChar w:fldCharType="end"/>
            </w:r>
          </w:hyperlink>
        </w:p>
        <w:p w14:paraId="5FD06773" w14:textId="52479CC9" w:rsidR="001373A9" w:rsidRDefault="001373A9">
          <w:pPr>
            <w:pStyle w:val="TOC2"/>
            <w:tabs>
              <w:tab w:val="left" w:pos="960"/>
              <w:tab w:val="right" w:leader="dot" w:pos="9350"/>
            </w:tabs>
            <w:rPr>
              <w:rFonts w:eastAsiaTheme="minorEastAsia"/>
              <w:noProof/>
            </w:rPr>
          </w:pPr>
          <w:hyperlink w:anchor="_Toc242310072" w:history="1">
            <w:r w:rsidRPr="00F45356">
              <w:rPr>
                <w:rStyle w:val="Hyperlink"/>
                <w:rFonts w:ascii="Times New Roman" w:hAnsi="Times New Roman" w:cs="Times New Roman"/>
                <w:noProof/>
              </w:rPr>
              <w:t>9.1</w:t>
            </w:r>
            <w:r>
              <w:rPr>
                <w:rFonts w:eastAsiaTheme="minorEastAsia"/>
                <w:noProof/>
              </w:rPr>
              <w:tab/>
            </w:r>
            <w:r w:rsidRPr="00F45356">
              <w:rPr>
                <w:rStyle w:val="Hyperlink"/>
                <w:rFonts w:ascii="Times New Roman" w:hAnsi="Times New Roman" w:cs="Times New Roman"/>
                <w:noProof/>
              </w:rPr>
              <w:t>Return to operation checklist.</w:t>
            </w:r>
            <w:r>
              <w:rPr>
                <w:noProof/>
                <w:webHidden/>
              </w:rPr>
              <w:tab/>
            </w:r>
            <w:r>
              <w:rPr>
                <w:noProof/>
                <w:webHidden/>
              </w:rPr>
              <w:fldChar w:fldCharType="begin"/>
            </w:r>
            <w:r>
              <w:rPr>
                <w:noProof/>
                <w:webHidden/>
              </w:rPr>
              <w:instrText xml:space="preserve"> PAGEREF _Toc242310072 \h </w:instrText>
            </w:r>
            <w:r>
              <w:rPr>
                <w:noProof/>
                <w:webHidden/>
              </w:rPr>
            </w:r>
            <w:r>
              <w:rPr>
                <w:noProof/>
                <w:webHidden/>
              </w:rPr>
              <w:fldChar w:fldCharType="separate"/>
            </w:r>
            <w:r>
              <w:rPr>
                <w:noProof/>
                <w:webHidden/>
              </w:rPr>
              <w:t>22</w:t>
            </w:r>
            <w:r>
              <w:rPr>
                <w:noProof/>
                <w:webHidden/>
              </w:rPr>
              <w:fldChar w:fldCharType="end"/>
            </w:r>
          </w:hyperlink>
        </w:p>
        <w:p w14:paraId="591D9898" w14:textId="3A4C7793" w:rsidR="001373A9" w:rsidRDefault="001373A9">
          <w:pPr>
            <w:pStyle w:val="TOC2"/>
            <w:tabs>
              <w:tab w:val="left" w:pos="960"/>
              <w:tab w:val="right" w:leader="dot" w:pos="9350"/>
            </w:tabs>
            <w:rPr>
              <w:rFonts w:eastAsiaTheme="minorEastAsia"/>
              <w:noProof/>
            </w:rPr>
          </w:pPr>
          <w:hyperlink w:anchor="_Toc242310073" w:history="1">
            <w:r w:rsidRPr="00F45356">
              <w:rPr>
                <w:rStyle w:val="Hyperlink"/>
                <w:rFonts w:ascii="Times New Roman" w:hAnsi="Times New Roman" w:cs="Times New Roman"/>
                <w:noProof/>
              </w:rPr>
              <w:t>9.2</w:t>
            </w:r>
            <w:r>
              <w:rPr>
                <w:rFonts w:eastAsiaTheme="minorEastAsia"/>
                <w:noProof/>
              </w:rPr>
              <w:tab/>
            </w:r>
            <w:r w:rsidRPr="00F45356">
              <w:rPr>
                <w:rStyle w:val="Hyperlink"/>
                <w:rFonts w:ascii="Times New Roman" w:hAnsi="Times New Roman" w:cs="Times New Roman"/>
                <w:noProof/>
              </w:rPr>
              <w:t>Review of communication and post incident</w:t>
            </w:r>
            <w:r>
              <w:rPr>
                <w:noProof/>
                <w:webHidden/>
              </w:rPr>
              <w:tab/>
            </w:r>
            <w:r>
              <w:rPr>
                <w:noProof/>
                <w:webHidden/>
              </w:rPr>
              <w:fldChar w:fldCharType="begin"/>
            </w:r>
            <w:r>
              <w:rPr>
                <w:noProof/>
                <w:webHidden/>
              </w:rPr>
              <w:instrText xml:space="preserve"> PAGEREF _Toc242310073 \h </w:instrText>
            </w:r>
            <w:r>
              <w:rPr>
                <w:noProof/>
                <w:webHidden/>
              </w:rPr>
            </w:r>
            <w:r>
              <w:rPr>
                <w:noProof/>
                <w:webHidden/>
              </w:rPr>
              <w:fldChar w:fldCharType="separate"/>
            </w:r>
            <w:r>
              <w:rPr>
                <w:noProof/>
                <w:webHidden/>
              </w:rPr>
              <w:t>22</w:t>
            </w:r>
            <w:r>
              <w:rPr>
                <w:noProof/>
                <w:webHidden/>
              </w:rPr>
              <w:fldChar w:fldCharType="end"/>
            </w:r>
          </w:hyperlink>
        </w:p>
        <w:p w14:paraId="5F73D5AF" w14:textId="23A26F83" w:rsidR="001373A9" w:rsidRDefault="001373A9">
          <w:pPr>
            <w:pStyle w:val="TOC1"/>
            <w:tabs>
              <w:tab w:val="left" w:pos="720"/>
              <w:tab w:val="right" w:leader="dot" w:pos="9350"/>
            </w:tabs>
            <w:rPr>
              <w:rFonts w:eastAsiaTheme="minorEastAsia"/>
              <w:noProof/>
            </w:rPr>
          </w:pPr>
          <w:hyperlink w:anchor="_Toc242310074" w:history="1">
            <w:r w:rsidRPr="00F45356">
              <w:rPr>
                <w:rStyle w:val="Hyperlink"/>
                <w:rFonts w:ascii="Times New Roman" w:hAnsi="Times New Roman" w:cs="Times New Roman"/>
                <w:noProof/>
              </w:rPr>
              <w:t>10.</w:t>
            </w:r>
            <w:r>
              <w:rPr>
                <w:rFonts w:eastAsiaTheme="minorEastAsia"/>
                <w:noProof/>
              </w:rPr>
              <w:tab/>
            </w:r>
            <w:r w:rsidRPr="00F45356">
              <w:rPr>
                <w:rStyle w:val="Hyperlink"/>
                <w:rFonts w:ascii="Times New Roman" w:hAnsi="Times New Roman" w:cs="Times New Roman"/>
                <w:noProof/>
              </w:rPr>
              <w:t>Testing And Requirements Traceability</w:t>
            </w:r>
            <w:r>
              <w:rPr>
                <w:noProof/>
                <w:webHidden/>
              </w:rPr>
              <w:tab/>
            </w:r>
            <w:r>
              <w:rPr>
                <w:noProof/>
                <w:webHidden/>
              </w:rPr>
              <w:fldChar w:fldCharType="begin"/>
            </w:r>
            <w:r>
              <w:rPr>
                <w:noProof/>
                <w:webHidden/>
              </w:rPr>
              <w:instrText xml:space="preserve"> PAGEREF _Toc242310074 \h </w:instrText>
            </w:r>
            <w:r>
              <w:rPr>
                <w:noProof/>
                <w:webHidden/>
              </w:rPr>
            </w:r>
            <w:r>
              <w:rPr>
                <w:noProof/>
                <w:webHidden/>
              </w:rPr>
              <w:fldChar w:fldCharType="separate"/>
            </w:r>
            <w:r>
              <w:rPr>
                <w:noProof/>
                <w:webHidden/>
              </w:rPr>
              <w:t>23</w:t>
            </w:r>
            <w:r>
              <w:rPr>
                <w:noProof/>
                <w:webHidden/>
              </w:rPr>
              <w:fldChar w:fldCharType="end"/>
            </w:r>
          </w:hyperlink>
        </w:p>
        <w:p w14:paraId="79D98BF0" w14:textId="7D9CFB2B" w:rsidR="001373A9" w:rsidRDefault="001373A9">
          <w:pPr>
            <w:pStyle w:val="TOC2"/>
            <w:tabs>
              <w:tab w:val="left" w:pos="960"/>
              <w:tab w:val="right" w:leader="dot" w:pos="9350"/>
            </w:tabs>
            <w:rPr>
              <w:rFonts w:eastAsiaTheme="minorEastAsia"/>
              <w:noProof/>
            </w:rPr>
          </w:pPr>
          <w:hyperlink w:anchor="_Toc242310075" w:history="1">
            <w:r w:rsidRPr="00F45356">
              <w:rPr>
                <w:rStyle w:val="Hyperlink"/>
                <w:rFonts w:ascii="Times New Roman" w:hAnsi="Times New Roman" w:cs="Times New Roman"/>
                <w:noProof/>
              </w:rPr>
              <w:t>10.1</w:t>
            </w:r>
            <w:r>
              <w:rPr>
                <w:rFonts w:eastAsiaTheme="minorEastAsia"/>
                <w:noProof/>
              </w:rPr>
              <w:tab/>
            </w:r>
            <w:r w:rsidRPr="00F45356">
              <w:rPr>
                <w:rStyle w:val="Hyperlink"/>
                <w:rFonts w:ascii="Times New Roman" w:hAnsi="Times New Roman" w:cs="Times New Roman"/>
                <w:noProof/>
              </w:rPr>
              <w:t>Recovery exercises and evidence acceptance</w:t>
            </w:r>
            <w:r>
              <w:rPr>
                <w:noProof/>
                <w:webHidden/>
              </w:rPr>
              <w:tab/>
            </w:r>
            <w:r>
              <w:rPr>
                <w:noProof/>
                <w:webHidden/>
              </w:rPr>
              <w:fldChar w:fldCharType="begin"/>
            </w:r>
            <w:r>
              <w:rPr>
                <w:noProof/>
                <w:webHidden/>
              </w:rPr>
              <w:instrText xml:space="preserve"> PAGEREF _Toc242310075 \h </w:instrText>
            </w:r>
            <w:r>
              <w:rPr>
                <w:noProof/>
                <w:webHidden/>
              </w:rPr>
            </w:r>
            <w:r>
              <w:rPr>
                <w:noProof/>
                <w:webHidden/>
              </w:rPr>
              <w:fldChar w:fldCharType="separate"/>
            </w:r>
            <w:r>
              <w:rPr>
                <w:noProof/>
                <w:webHidden/>
              </w:rPr>
              <w:t>24</w:t>
            </w:r>
            <w:r>
              <w:rPr>
                <w:noProof/>
                <w:webHidden/>
              </w:rPr>
              <w:fldChar w:fldCharType="end"/>
            </w:r>
          </w:hyperlink>
        </w:p>
        <w:p w14:paraId="29DA6F93" w14:textId="1BEC2EEC" w:rsidR="001373A9" w:rsidRDefault="001373A9">
          <w:pPr>
            <w:pStyle w:val="TOC2"/>
            <w:tabs>
              <w:tab w:val="left" w:pos="960"/>
              <w:tab w:val="right" w:leader="dot" w:pos="9350"/>
            </w:tabs>
            <w:rPr>
              <w:rFonts w:eastAsiaTheme="minorEastAsia"/>
              <w:noProof/>
            </w:rPr>
          </w:pPr>
          <w:hyperlink w:anchor="_Toc242310076" w:history="1">
            <w:r w:rsidRPr="00F45356">
              <w:rPr>
                <w:rStyle w:val="Hyperlink"/>
                <w:rFonts w:ascii="Times New Roman" w:hAnsi="Times New Roman" w:cs="Times New Roman"/>
                <w:noProof/>
              </w:rPr>
              <w:t>10.2</w:t>
            </w:r>
            <w:r>
              <w:rPr>
                <w:rFonts w:eastAsiaTheme="minorEastAsia"/>
                <w:noProof/>
              </w:rPr>
              <w:tab/>
            </w:r>
            <w:r w:rsidRPr="00F45356">
              <w:rPr>
                <w:rStyle w:val="Hyperlink"/>
                <w:rFonts w:ascii="Times New Roman" w:hAnsi="Times New Roman" w:cs="Times New Roman"/>
                <w:noProof/>
              </w:rPr>
              <w:t>Safe exercise method</w:t>
            </w:r>
            <w:r>
              <w:rPr>
                <w:noProof/>
                <w:webHidden/>
              </w:rPr>
              <w:tab/>
            </w:r>
            <w:r>
              <w:rPr>
                <w:noProof/>
                <w:webHidden/>
              </w:rPr>
              <w:fldChar w:fldCharType="begin"/>
            </w:r>
            <w:r>
              <w:rPr>
                <w:noProof/>
                <w:webHidden/>
              </w:rPr>
              <w:instrText xml:space="preserve"> PAGEREF _Toc242310076 \h </w:instrText>
            </w:r>
            <w:r>
              <w:rPr>
                <w:noProof/>
                <w:webHidden/>
              </w:rPr>
            </w:r>
            <w:r>
              <w:rPr>
                <w:noProof/>
                <w:webHidden/>
              </w:rPr>
              <w:fldChar w:fldCharType="separate"/>
            </w:r>
            <w:r>
              <w:rPr>
                <w:noProof/>
                <w:webHidden/>
              </w:rPr>
              <w:t>25</w:t>
            </w:r>
            <w:r>
              <w:rPr>
                <w:noProof/>
                <w:webHidden/>
              </w:rPr>
              <w:fldChar w:fldCharType="end"/>
            </w:r>
          </w:hyperlink>
        </w:p>
        <w:p w14:paraId="3BF717C5" w14:textId="3D76B1C2" w:rsidR="001373A9" w:rsidRDefault="001373A9">
          <w:pPr>
            <w:pStyle w:val="TOC1"/>
            <w:tabs>
              <w:tab w:val="right" w:leader="dot" w:pos="9350"/>
            </w:tabs>
            <w:rPr>
              <w:rFonts w:eastAsiaTheme="minorEastAsia"/>
              <w:noProof/>
            </w:rPr>
          </w:pPr>
          <w:hyperlink w:anchor="_Toc242310077" w:history="1">
            <w:r w:rsidRPr="00F4535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_Toc242310077 \h </w:instrText>
            </w:r>
            <w:r>
              <w:rPr>
                <w:noProof/>
                <w:webHidden/>
              </w:rPr>
            </w:r>
            <w:r>
              <w:rPr>
                <w:noProof/>
                <w:webHidden/>
              </w:rPr>
              <w:fldChar w:fldCharType="separate"/>
            </w:r>
            <w:r>
              <w:rPr>
                <w:noProof/>
                <w:webHidden/>
              </w:rPr>
              <w:t>26</w:t>
            </w:r>
            <w:r>
              <w:rPr>
                <w:noProof/>
                <w:webHidden/>
              </w:rPr>
              <w:fldChar w:fldCharType="end"/>
            </w:r>
          </w:hyperlink>
        </w:p>
        <w:p w14:paraId="62078666" w14:textId="1157B158" w:rsidR="00664A8E" w:rsidRPr="00962A6C" w:rsidRDefault="000E4926" w:rsidP="0000795C">
          <w:pPr>
            <w:rPr>
              <w:rFonts w:ascii="Times New Roman" w:hAnsi="Times New Roman" w:cs="Times New Roman"/>
              <w:b/>
              <w:bCs/>
              <w:noProof/>
              <w:color w:val="000000" w:themeColor="text1"/>
            </w:rPr>
            <w:sectPr w:rsidR="00664A8E" w:rsidRPr="00962A6C">
              <w:footerReference w:type="default" r:id="rId8"/>
              <w:pgSz w:w="12240" w:h="15840"/>
              <w:pgMar w:top="1440" w:right="1440" w:bottom="1440" w:left="1440" w:header="720" w:footer="720" w:gutter="0"/>
              <w:cols w:space="720"/>
              <w:docGrid w:linePitch="360"/>
            </w:sectPr>
          </w:pPr>
          <w:r w:rsidRPr="00962A6C">
            <w:rPr>
              <w:rFonts w:ascii="Times New Roman" w:hAnsi="Times New Roman" w:cs="Times New Roman"/>
              <w:b/>
              <w:bCs/>
              <w:noProof/>
              <w:color w:val="000000" w:themeColor="text1"/>
            </w:rPr>
            <w:fldChar w:fldCharType="end"/>
          </w:r>
        </w:p>
      </w:sdtContent>
    </w:sdt>
    <w:p w14:paraId="3D12579A" w14:textId="1034AA1E" w:rsidR="00E553B6" w:rsidRPr="00962A6C" w:rsidRDefault="008C56DF" w:rsidP="001373A9">
      <w:pPr>
        <w:pStyle w:val="Heading1"/>
        <w:numPr>
          <w:ilvl w:val="0"/>
          <w:numId w:val="25"/>
        </w:numPr>
        <w:jc w:val="both"/>
        <w:rPr>
          <w:rFonts w:ascii="Times New Roman" w:hAnsi="Times New Roman" w:cs="Times New Roman"/>
          <w:color w:val="000000" w:themeColor="text1"/>
          <w:sz w:val="32"/>
          <w:szCs w:val="32"/>
        </w:rPr>
      </w:pPr>
      <w:bookmarkStart w:id="1" w:name="_Toc242310034"/>
      <w:bookmarkEnd w:id="0"/>
      <w:r w:rsidRPr="00962A6C">
        <w:rPr>
          <w:rFonts w:ascii="Times New Roman" w:hAnsi="Times New Roman" w:cs="Times New Roman"/>
          <w:color w:val="000000" w:themeColor="text1"/>
          <w:sz w:val="32"/>
          <w:szCs w:val="32"/>
        </w:rPr>
        <w:lastRenderedPageBreak/>
        <w:t xml:space="preserve">Purpose </w:t>
      </w:r>
      <w:r w:rsidR="00AB7B3A" w:rsidRPr="00962A6C">
        <w:rPr>
          <w:rFonts w:ascii="Times New Roman" w:hAnsi="Times New Roman" w:cs="Times New Roman"/>
          <w:color w:val="000000" w:themeColor="text1"/>
          <w:sz w:val="32"/>
          <w:szCs w:val="32"/>
        </w:rPr>
        <w:t>Scope And Immediate Response</w:t>
      </w:r>
      <w:bookmarkEnd w:id="1"/>
    </w:p>
    <w:p w14:paraId="691677C0" w14:textId="4E47469A" w:rsidR="00D9737D" w:rsidRPr="00962A6C" w:rsidRDefault="00E076C7"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This is the plan </w:t>
      </w:r>
      <w:r w:rsidR="00387307"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the operating and recovery response of AG3 prototype. Plains Pastoral is based on the following documents: Invoices, supplier files, examples of payroll, compliance records. When faced with </w:t>
      </w:r>
      <w:r w:rsidR="00387307" w:rsidRPr="00962A6C">
        <w:rPr>
          <w:rFonts w:ascii="Times New Roman" w:hAnsi="Times New Roman" w:cs="Times New Roman"/>
          <w:color w:val="000000" w:themeColor="text1"/>
        </w:rPr>
        <w:t>disruption</w:t>
      </w:r>
      <w:r w:rsidRPr="00962A6C">
        <w:rPr>
          <w:rFonts w:ascii="Times New Roman" w:hAnsi="Times New Roman" w:cs="Times New Roman"/>
          <w:color w:val="000000" w:themeColor="text1"/>
        </w:rPr>
        <w:t xml:space="preserve"> the emphasis is placed on ensuring that more loss is mitigated, ensuring that recovery points and restoring the vital business files is done before the more </w:t>
      </w:r>
      <w:r w:rsidR="00A71F90" w:rsidRPr="00962A6C">
        <w:rPr>
          <w:rFonts w:ascii="Times New Roman" w:hAnsi="Times New Roman" w:cs="Times New Roman"/>
          <w:color w:val="000000" w:themeColor="text1"/>
        </w:rPr>
        <w:t>typical application</w:t>
      </w:r>
      <w:r w:rsidRPr="00962A6C">
        <w:rPr>
          <w:rFonts w:ascii="Times New Roman" w:hAnsi="Times New Roman" w:cs="Times New Roman"/>
          <w:color w:val="000000" w:themeColor="text1"/>
        </w:rPr>
        <w:t xml:space="preserve"> service.</w:t>
      </w:r>
    </w:p>
    <w:p w14:paraId="298252CE" w14:textId="77777777" w:rsidR="005067CF" w:rsidRPr="00962A6C" w:rsidRDefault="005067CF" w:rsidP="005067CF">
      <w:pPr>
        <w:jc w:val="both"/>
        <w:rPr>
          <w:rFonts w:ascii="Times New Roman" w:hAnsi="Times New Roman" w:cs="Times New Roman"/>
          <w:color w:val="000000" w:themeColor="text1"/>
        </w:rPr>
      </w:pPr>
    </w:p>
    <w:p w14:paraId="70897B54" w14:textId="77777777" w:rsidR="00333C67" w:rsidRPr="00962A6C" w:rsidRDefault="0074049D" w:rsidP="005067CF">
      <w:pPr>
        <w:pStyle w:val="Heading2"/>
        <w:numPr>
          <w:ilvl w:val="1"/>
          <w:numId w:val="1"/>
        </w:numPr>
        <w:jc w:val="both"/>
        <w:rPr>
          <w:rFonts w:ascii="Times New Roman" w:hAnsi="Times New Roman" w:cs="Times New Roman"/>
          <w:color w:val="000000" w:themeColor="text1"/>
          <w:sz w:val="28"/>
          <w:szCs w:val="28"/>
        </w:rPr>
      </w:pPr>
      <w:bookmarkStart w:id="2" w:name="_Toc242310035"/>
      <w:r w:rsidRPr="00962A6C">
        <w:rPr>
          <w:rFonts w:ascii="Times New Roman" w:hAnsi="Times New Roman" w:cs="Times New Roman"/>
          <w:color w:val="000000" w:themeColor="text1"/>
          <w:sz w:val="28"/>
          <w:szCs w:val="28"/>
        </w:rPr>
        <w:t>Scope and Dependencies</w:t>
      </w:r>
      <w:bookmarkEnd w:id="2"/>
    </w:p>
    <w:p w14:paraId="48B129B6" w14:textId="77777777" w:rsidR="00F034E1"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include pfSense, APP01 and Nextcloud, MON01 and Wazuh, MinIO and the BKP01-Rastic backup process of APP01. Synthetic Business files are used in the prototype. MFA is the abbreviation of multi factor authentication. Auth01, NAS01, CCTV, RFID, Guest Wi-Fi, production redundancy and the entire deployment across the entire head-office is beyond the limits of tested recovery.</w:t>
      </w:r>
    </w:p>
    <w:p w14:paraId="3E7FA0FA" w14:textId="4F9A099A" w:rsidR="00333C67" w:rsidRPr="00962A6C" w:rsidRDefault="00F034E1" w:rsidP="00F034E1">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target network and trust zones are specified in the AG3 Detailed Network Design. The service rules and application permissions are defined in the AG3 Firewall, Segmentation and Access Control Design. In the AG3 Prototype Implementation Plan, the build is outlined and in the AG3 security monitoring and Wazuh Implementation, the monitoring scope is outlined. The AG3 Prototype Testing and Validation Report presents illustrated results and pictures. The residual risks of these decisions will be included in the risk assessment and risk register.</w:t>
      </w:r>
    </w:p>
    <w:p w14:paraId="10DD8CBB" w14:textId="77777777" w:rsidR="005067CF" w:rsidRPr="00962A6C" w:rsidRDefault="005067CF" w:rsidP="005067CF">
      <w:pPr>
        <w:jc w:val="both"/>
        <w:rPr>
          <w:rFonts w:ascii="Times New Roman" w:hAnsi="Times New Roman" w:cs="Times New Roman"/>
          <w:color w:val="000000" w:themeColor="text1"/>
        </w:rPr>
      </w:pPr>
    </w:p>
    <w:p w14:paraId="4116030E" w14:textId="77777777" w:rsidR="00333C67" w:rsidRPr="00962A6C" w:rsidRDefault="00B2496C" w:rsidP="005067CF">
      <w:pPr>
        <w:pStyle w:val="Heading2"/>
        <w:numPr>
          <w:ilvl w:val="1"/>
          <w:numId w:val="1"/>
        </w:numPr>
        <w:jc w:val="both"/>
        <w:rPr>
          <w:rFonts w:ascii="Times New Roman" w:hAnsi="Times New Roman" w:cs="Times New Roman"/>
          <w:color w:val="000000" w:themeColor="text1"/>
          <w:sz w:val="28"/>
          <w:szCs w:val="28"/>
        </w:rPr>
      </w:pPr>
      <w:bookmarkStart w:id="3" w:name="_Toc242310036"/>
      <w:r w:rsidRPr="00962A6C">
        <w:rPr>
          <w:rFonts w:ascii="Times New Roman" w:hAnsi="Times New Roman" w:cs="Times New Roman"/>
          <w:color w:val="000000" w:themeColor="text1"/>
          <w:sz w:val="28"/>
          <w:szCs w:val="28"/>
        </w:rPr>
        <w:t xml:space="preserve">Immediate </w:t>
      </w:r>
      <w:r w:rsidR="00333C67"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esponse </w:t>
      </w:r>
      <w:r w:rsidR="00333C67" w:rsidRPr="00962A6C">
        <w:rPr>
          <w:rFonts w:ascii="Times New Roman" w:hAnsi="Times New Roman" w:cs="Times New Roman"/>
          <w:color w:val="000000" w:themeColor="text1"/>
          <w:sz w:val="28"/>
          <w:szCs w:val="28"/>
        </w:rPr>
        <w:t>S</w:t>
      </w:r>
      <w:r w:rsidRPr="00962A6C">
        <w:rPr>
          <w:rFonts w:ascii="Times New Roman" w:hAnsi="Times New Roman" w:cs="Times New Roman"/>
          <w:color w:val="000000" w:themeColor="text1"/>
          <w:sz w:val="28"/>
          <w:szCs w:val="28"/>
        </w:rPr>
        <w:t>equence</w:t>
      </w:r>
      <w:bookmarkEnd w:id="3"/>
    </w:p>
    <w:p w14:paraId="46603987" w14:textId="7B2B634E"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Write An incident ID, time of incident, system affected and reporter. Retain the copy of initially used alert or user report. Install timestamps (</w:t>
      </w:r>
      <w:r w:rsidR="00EF15BB" w:rsidRPr="00962A6C">
        <w:rPr>
          <w:rFonts w:ascii="Times New Roman" w:hAnsi="Times New Roman" w:cs="Times New Roman"/>
          <w:color w:val="000000" w:themeColor="text1"/>
        </w:rPr>
        <w:t>time zone</w:t>
      </w:r>
      <w:r w:rsidRPr="00962A6C">
        <w:rPr>
          <w:rFonts w:ascii="Times New Roman" w:hAnsi="Times New Roman" w:cs="Times New Roman"/>
          <w:color w:val="000000" w:themeColor="text1"/>
        </w:rPr>
        <w:t>).</w:t>
      </w:r>
    </w:p>
    <w:p w14:paraId="748BD139" w14:textId="77777777"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Send Notification to Incident Lead/Affected System Owners. In case it is the case of active or, possibly, privileged compromise, at least a treatment of SEV-1 should be implemented before determining the extent of the incident.</w:t>
      </w:r>
    </w:p>
    <w:p w14:paraId="32E6681A" w14:textId="2DCB557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Akib acknowledges and excludes unnecessary traffic routes. Shourab restricts the operations of tampered accounts or applications. Be </w:t>
      </w:r>
      <w:r w:rsidR="00387307" w:rsidRPr="00962A6C">
        <w:rPr>
          <w:rFonts w:ascii="Times New Roman" w:hAnsi="Times New Roman" w:cs="Times New Roman"/>
          <w:color w:val="000000" w:themeColor="text1"/>
        </w:rPr>
        <w:t>crucial</w:t>
      </w:r>
      <w:r w:rsidRPr="00962A6C">
        <w:rPr>
          <w:rFonts w:ascii="Times New Roman" w:hAnsi="Times New Roman" w:cs="Times New Roman"/>
          <w:color w:val="000000" w:themeColor="text1"/>
        </w:rPr>
        <w:t xml:space="preserve"> evidence and move on with the damage.</w:t>
      </w:r>
    </w:p>
    <w:p w14:paraId="4C34729B" w14:textId="7C5447C4"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Faysal kills backup and retention jobs which may involve restoring backups of data which is damaged or </w:t>
      </w:r>
      <w:r w:rsidR="00D00D84" w:rsidRPr="00962A6C">
        <w:rPr>
          <w:rFonts w:ascii="Times New Roman" w:hAnsi="Times New Roman" w:cs="Times New Roman"/>
          <w:color w:val="000000" w:themeColor="text1"/>
        </w:rPr>
        <w:t>deleting</w:t>
      </w:r>
      <w:r w:rsidRPr="00962A6C">
        <w:rPr>
          <w:rFonts w:ascii="Times New Roman" w:hAnsi="Times New Roman" w:cs="Times New Roman"/>
          <w:color w:val="000000" w:themeColor="text1"/>
        </w:rPr>
        <w:t xml:space="preserve"> clean history. Safeguard BKP01 with a switch to an independent trusted administration path.</w:t>
      </w:r>
    </w:p>
    <w:p w14:paraId="131D70E3" w14:textId="6D6AD73B" w:rsidR="00FA69C4" w:rsidRPr="00962A6C" w:rsidRDefault="00FA69C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Tanvi compares the accessible logs with source </w:t>
      </w:r>
      <w:r w:rsidR="00D00D84" w:rsidRPr="00962A6C">
        <w:rPr>
          <w:rFonts w:ascii="Times New Roman" w:hAnsi="Times New Roman" w:cs="Times New Roman"/>
          <w:color w:val="000000" w:themeColor="text1"/>
        </w:rPr>
        <w:t>logs</w:t>
      </w:r>
      <w:r w:rsidRPr="00962A6C">
        <w:rPr>
          <w:rFonts w:ascii="Times New Roman" w:hAnsi="Times New Roman" w:cs="Times New Roman"/>
          <w:color w:val="000000" w:themeColor="text1"/>
        </w:rPr>
        <w:t>. Determining the earliest suspicious activity and the likely scope of the suspicious activity is done prior to the team deciding a recovery point.</w:t>
      </w:r>
    </w:p>
    <w:p w14:paraId="47564730" w14:textId="3E36B20A" w:rsidR="005067CF" w:rsidRPr="00962A6C" w:rsidRDefault="00D00D84" w:rsidP="00FA69C4">
      <w:pPr>
        <w:pStyle w:val="ListParagraph"/>
        <w:numPr>
          <w:ilvl w:val="0"/>
          <w:numId w:val="16"/>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Recovery</w:t>
      </w:r>
      <w:r w:rsidR="00FA69C4" w:rsidRPr="00962A6C">
        <w:rPr>
          <w:rFonts w:ascii="Times New Roman" w:hAnsi="Times New Roman" w:cs="Times New Roman"/>
          <w:color w:val="000000" w:themeColor="text1"/>
        </w:rPr>
        <w:t xml:space="preserve"> in a restricted place and verify information and security and only reconnect to regular connectivity when the incident lead approves.</w:t>
      </w:r>
    </w:p>
    <w:p w14:paraId="38AA89AD" w14:textId="785A73B6" w:rsidR="00333C67" w:rsidRPr="00962A6C" w:rsidRDefault="00333C67" w:rsidP="005067CF">
      <w:pPr>
        <w:pStyle w:val="Heading2"/>
        <w:numPr>
          <w:ilvl w:val="1"/>
          <w:numId w:val="1"/>
        </w:numPr>
        <w:jc w:val="both"/>
        <w:rPr>
          <w:rFonts w:ascii="Times New Roman" w:hAnsi="Times New Roman" w:cs="Times New Roman"/>
          <w:color w:val="000000" w:themeColor="text1"/>
          <w:sz w:val="28"/>
          <w:szCs w:val="28"/>
        </w:rPr>
      </w:pPr>
      <w:bookmarkStart w:id="4" w:name="_Toc242310037"/>
      <w:r w:rsidRPr="00962A6C">
        <w:rPr>
          <w:rFonts w:ascii="Times New Roman" w:hAnsi="Times New Roman" w:cs="Times New Roman"/>
          <w:color w:val="000000" w:themeColor="text1"/>
          <w:sz w:val="28"/>
          <w:szCs w:val="28"/>
        </w:rPr>
        <w:t>Framework and authority</w:t>
      </w:r>
      <w:bookmarkEnd w:id="4"/>
    </w:p>
    <w:p w14:paraId="68062FBE" w14:textId="6D478115" w:rsidR="005067CF" w:rsidRPr="00962A6C" w:rsidRDefault="005067CF" w:rsidP="005067CF">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planning, detection and analysis, containment and eradication/recovery and post-incident review phases of the project are maintained in the operational sequence. The following lifecycle is documented in Revision 2 (Cichonski et al. 2012). In April 2025, NIST SP 800-61 Revision 3 was released, replacing Revision 2, and ties IR back into CSF 2.0 risk management (Nelson et al. 2025). The project adopts all the previous stage labels for navigations and does not assert that the two revisions employ the same models.</w:t>
      </w:r>
    </w:p>
    <w:p w14:paraId="27AEB29E" w14:textId="441834A9" w:rsidR="00E553B6" w:rsidRPr="00962A6C" w:rsidRDefault="00AB7B3A" w:rsidP="00FB244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5" w:name="_Toc242310038"/>
      <w:r w:rsidR="00184DE3" w:rsidRPr="00962A6C">
        <w:rPr>
          <w:rFonts w:ascii="Times New Roman" w:hAnsi="Times New Roman" w:cs="Times New Roman"/>
          <w:color w:val="000000" w:themeColor="text1"/>
          <w:sz w:val="32"/>
          <w:szCs w:val="32"/>
        </w:rPr>
        <w:lastRenderedPageBreak/>
        <w:t xml:space="preserve">Environment </w:t>
      </w:r>
      <w:r w:rsidRPr="00962A6C">
        <w:rPr>
          <w:rFonts w:ascii="Times New Roman" w:hAnsi="Times New Roman" w:cs="Times New Roman"/>
          <w:color w:val="000000" w:themeColor="text1"/>
          <w:sz w:val="32"/>
          <w:szCs w:val="32"/>
        </w:rPr>
        <w:t>Roles and Authority</w:t>
      </w:r>
      <w:bookmarkEnd w:id="5"/>
    </w:p>
    <w:tbl>
      <w:tblPr>
        <w:tblStyle w:val="TableGrid"/>
        <w:tblW w:w="0" w:type="auto"/>
        <w:tblLook w:val="04A0" w:firstRow="1" w:lastRow="0" w:firstColumn="1" w:lastColumn="0" w:noHBand="0" w:noVBand="1"/>
      </w:tblPr>
      <w:tblGrid>
        <w:gridCol w:w="1838"/>
        <w:gridCol w:w="2126"/>
        <w:gridCol w:w="5386"/>
      </w:tblGrid>
      <w:tr w:rsidR="00624C3D" w:rsidRPr="00962A6C" w14:paraId="397AF458" w14:textId="77777777" w:rsidTr="00602EF2">
        <w:tc>
          <w:tcPr>
            <w:tcW w:w="1838" w:type="dxa"/>
            <w:vAlign w:val="center"/>
          </w:tcPr>
          <w:p w14:paraId="6CDC994A" w14:textId="735B54F2"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System and owner</w:t>
            </w:r>
          </w:p>
        </w:tc>
        <w:tc>
          <w:tcPr>
            <w:tcW w:w="2126" w:type="dxa"/>
            <w:vAlign w:val="center"/>
          </w:tcPr>
          <w:p w14:paraId="65F18AF7" w14:textId="11D6B1DE"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Address</w:t>
            </w:r>
          </w:p>
        </w:tc>
        <w:tc>
          <w:tcPr>
            <w:tcW w:w="5386" w:type="dxa"/>
            <w:vAlign w:val="center"/>
          </w:tcPr>
          <w:p w14:paraId="7E6D12E6" w14:textId="74723F21" w:rsidR="00624C3D" w:rsidRPr="00962A6C" w:rsidRDefault="00624C3D" w:rsidP="00FB2445">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Response dependency</w:t>
            </w:r>
          </w:p>
        </w:tc>
      </w:tr>
      <w:tr w:rsidR="00447F34" w:rsidRPr="00962A6C" w14:paraId="323F3508" w14:textId="77777777" w:rsidTr="00602EF2">
        <w:tc>
          <w:tcPr>
            <w:tcW w:w="1838" w:type="dxa"/>
            <w:vAlign w:val="center"/>
          </w:tcPr>
          <w:p w14:paraId="3CFCB84C" w14:textId="76C9C23F"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APP01 | Shourab</w:t>
            </w:r>
          </w:p>
        </w:tc>
        <w:tc>
          <w:tcPr>
            <w:tcW w:w="2126" w:type="dxa"/>
            <w:vAlign w:val="center"/>
          </w:tcPr>
          <w:p w14:paraId="46371DC4" w14:textId="759ABC64"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10.20.20.10</w:t>
            </w:r>
            <w:r w:rsidRPr="00962A6C">
              <w:rPr>
                <w:rFonts w:ascii="Times New Roman" w:hAnsi="Times New Roman" w:cs="Times New Roman"/>
                <w:color w:val="000000" w:themeColor="text1"/>
                <w:sz w:val="20"/>
              </w:rPr>
              <w:br/>
              <w:t>VLAN 20</w:t>
            </w:r>
          </w:p>
        </w:tc>
        <w:tc>
          <w:tcPr>
            <w:tcW w:w="5386" w:type="dxa"/>
            <w:vAlign w:val="center"/>
          </w:tcPr>
          <w:p w14:paraId="4B7DC018" w14:textId="77300B37"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Nextcloud files, database, configuration, authentication and backup client.</w:t>
            </w:r>
          </w:p>
        </w:tc>
      </w:tr>
      <w:tr w:rsidR="00447F34" w:rsidRPr="00962A6C" w14:paraId="6F5FE19E" w14:textId="77777777" w:rsidTr="00602EF2">
        <w:tc>
          <w:tcPr>
            <w:tcW w:w="1838" w:type="dxa"/>
            <w:vAlign w:val="center"/>
          </w:tcPr>
          <w:p w14:paraId="3DE2455B" w14:textId="352DDD4E"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MON01 | Tanvi</w:t>
            </w:r>
          </w:p>
        </w:tc>
        <w:tc>
          <w:tcPr>
            <w:tcW w:w="2126" w:type="dxa"/>
            <w:vAlign w:val="center"/>
          </w:tcPr>
          <w:p w14:paraId="2C8B788B" w14:textId="4C3A3ED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10.20.30.10</w:t>
            </w:r>
            <w:r w:rsidRPr="00962A6C">
              <w:rPr>
                <w:rFonts w:ascii="Times New Roman" w:hAnsi="Times New Roman" w:cs="Times New Roman"/>
                <w:color w:val="000000" w:themeColor="text1"/>
                <w:sz w:val="20"/>
              </w:rPr>
              <w:br/>
              <w:t>VLAN 30</w:t>
            </w:r>
          </w:p>
        </w:tc>
        <w:tc>
          <w:tcPr>
            <w:tcW w:w="5386" w:type="dxa"/>
            <w:vAlign w:val="center"/>
          </w:tcPr>
          <w:p w14:paraId="7D9C4715" w14:textId="092B446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Wazuh alerts and correlation. Source logs remain necessary during an outage.</w:t>
            </w:r>
          </w:p>
        </w:tc>
      </w:tr>
      <w:tr w:rsidR="00447F34" w:rsidRPr="00962A6C" w14:paraId="51694194" w14:textId="77777777" w:rsidTr="00602EF2">
        <w:tc>
          <w:tcPr>
            <w:tcW w:w="1838" w:type="dxa"/>
            <w:vAlign w:val="center"/>
          </w:tcPr>
          <w:p w14:paraId="4C5F674E" w14:textId="3B8FBAE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BKP01 | Faysal</w:t>
            </w:r>
          </w:p>
        </w:tc>
        <w:tc>
          <w:tcPr>
            <w:tcW w:w="2126" w:type="dxa"/>
            <w:vAlign w:val="center"/>
          </w:tcPr>
          <w:p w14:paraId="030AED63" w14:textId="718A8BE9"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10.20.40.10</w:t>
            </w:r>
            <w:r w:rsidRPr="00962A6C">
              <w:rPr>
                <w:rFonts w:ascii="Times New Roman" w:hAnsi="Times New Roman" w:cs="Times New Roman"/>
                <w:color w:val="000000" w:themeColor="text1"/>
                <w:sz w:val="20"/>
              </w:rPr>
              <w:br/>
              <w:t>VLAN 40</w:t>
            </w:r>
          </w:p>
        </w:tc>
        <w:tc>
          <w:tcPr>
            <w:tcW w:w="5386" w:type="dxa"/>
            <w:vAlign w:val="center"/>
          </w:tcPr>
          <w:p w14:paraId="55419E78" w14:textId="5BEAF96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MinIO repository objects and storage-service records.</w:t>
            </w:r>
          </w:p>
        </w:tc>
      </w:tr>
      <w:tr w:rsidR="00447F34" w:rsidRPr="00962A6C" w14:paraId="0F90A7D4" w14:textId="77777777" w:rsidTr="00602EF2">
        <w:tc>
          <w:tcPr>
            <w:tcW w:w="1838" w:type="dxa"/>
            <w:vAlign w:val="center"/>
          </w:tcPr>
          <w:p w14:paraId="4E05AF65" w14:textId="1401E0ED"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pfSense | Akib</w:t>
            </w:r>
          </w:p>
        </w:tc>
        <w:tc>
          <w:tcPr>
            <w:tcW w:w="2126" w:type="dxa"/>
            <w:vAlign w:val="center"/>
          </w:tcPr>
          <w:p w14:paraId="4B268D5B" w14:textId="6B264B80"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10.20.x.1</w:t>
            </w:r>
            <w:r w:rsidRPr="00962A6C">
              <w:rPr>
                <w:rFonts w:ascii="Times New Roman" w:hAnsi="Times New Roman" w:cs="Times New Roman"/>
                <w:color w:val="000000" w:themeColor="text1"/>
                <w:sz w:val="20"/>
              </w:rPr>
              <w:br/>
              <w:t>Configured gateways</w:t>
            </w:r>
          </w:p>
        </w:tc>
        <w:tc>
          <w:tcPr>
            <w:tcW w:w="5386" w:type="dxa"/>
            <w:vAlign w:val="center"/>
          </w:tcPr>
          <w:p w14:paraId="2109C9D5" w14:textId="606EDF26"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Approved routing, firewall rules, states and traffic logs.</w:t>
            </w:r>
          </w:p>
        </w:tc>
      </w:tr>
      <w:tr w:rsidR="00447F34" w:rsidRPr="00962A6C" w14:paraId="5783C80C" w14:textId="77777777" w:rsidTr="00602EF2">
        <w:tc>
          <w:tcPr>
            <w:tcW w:w="1838" w:type="dxa"/>
            <w:vAlign w:val="center"/>
          </w:tcPr>
          <w:p w14:paraId="3B833360" w14:textId="271E8FA2"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Office client</w:t>
            </w:r>
          </w:p>
        </w:tc>
        <w:tc>
          <w:tcPr>
            <w:tcW w:w="2126" w:type="dxa"/>
            <w:vAlign w:val="center"/>
          </w:tcPr>
          <w:p w14:paraId="3356CF07" w14:textId="372B5008"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10.20.10.10</w:t>
            </w:r>
            <w:r w:rsidRPr="00962A6C">
              <w:rPr>
                <w:rFonts w:ascii="Times New Roman" w:hAnsi="Times New Roman" w:cs="Times New Roman"/>
                <w:color w:val="000000" w:themeColor="text1"/>
                <w:sz w:val="20"/>
              </w:rPr>
              <w:br/>
              <w:t>VLAN 10</w:t>
            </w:r>
          </w:p>
        </w:tc>
        <w:tc>
          <w:tcPr>
            <w:tcW w:w="5386" w:type="dxa"/>
            <w:vAlign w:val="center"/>
          </w:tcPr>
          <w:p w14:paraId="245121A0" w14:textId="1873A2E1" w:rsidR="00447F34" w:rsidRPr="00962A6C" w:rsidRDefault="00447F34"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User-side application checks. </w:t>
            </w:r>
          </w:p>
        </w:tc>
      </w:tr>
    </w:tbl>
    <w:p w14:paraId="68393501" w14:textId="77777777" w:rsidR="00602EF2" w:rsidRPr="00962A6C" w:rsidRDefault="00602EF2" w:rsidP="00FB2445">
      <w:pPr>
        <w:jc w:val="both"/>
        <w:rPr>
          <w:rFonts w:ascii="Times New Roman" w:hAnsi="Times New Roman" w:cs="Times New Roman"/>
          <w:color w:val="000000" w:themeColor="text1"/>
        </w:rPr>
      </w:pPr>
    </w:p>
    <w:p w14:paraId="725A37C3" w14:textId="68218005" w:rsidR="00EB37D9" w:rsidRPr="00962A6C" w:rsidRDefault="00602EF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physical prototype is based on a TP-Link LS108G unmanaged switch. It doesn't restrict VLAN membership at switch ports. The planned production setup involves managed switching, but pfSense will filter routed traffic between the logical networks that are configured. Don't assume that the Office-to-backup restrictions and possible management pathways relate to the checks for ports between unrelated servers.</w:t>
      </w:r>
    </w:p>
    <w:p w14:paraId="0F3E98F7" w14:textId="77777777" w:rsidR="00FC182F" w:rsidRPr="00962A6C" w:rsidRDefault="00FC182F" w:rsidP="00FB2445">
      <w:pPr>
        <w:jc w:val="both"/>
        <w:rPr>
          <w:rFonts w:ascii="Times New Roman" w:hAnsi="Times New Roman" w:cs="Times New Roman"/>
          <w:color w:val="000000" w:themeColor="text1"/>
        </w:rPr>
      </w:pPr>
    </w:p>
    <w:tbl>
      <w:tblPr>
        <w:tblStyle w:val="TableGrid"/>
        <w:tblW w:w="0" w:type="auto"/>
        <w:tblLook w:val="04A0" w:firstRow="1" w:lastRow="0" w:firstColumn="1" w:lastColumn="0" w:noHBand="0" w:noVBand="1"/>
      </w:tblPr>
      <w:tblGrid>
        <w:gridCol w:w="1555"/>
        <w:gridCol w:w="7795"/>
      </w:tblGrid>
      <w:tr w:rsidR="00AB4BB0" w:rsidRPr="00962A6C" w14:paraId="2607D773" w14:textId="77777777" w:rsidTr="00AB4BB0">
        <w:tc>
          <w:tcPr>
            <w:tcW w:w="1555" w:type="dxa"/>
          </w:tcPr>
          <w:p w14:paraId="38B33E36" w14:textId="4C30C9A1"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Role</w:t>
            </w:r>
          </w:p>
        </w:tc>
        <w:tc>
          <w:tcPr>
            <w:tcW w:w="7795" w:type="dxa"/>
          </w:tcPr>
          <w:p w14:paraId="4F666399" w14:textId="76D2B39E" w:rsidR="00AB4BB0" w:rsidRPr="00962A6C" w:rsidRDefault="00AB4BB0" w:rsidP="00FB244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Authority and hand-off</w:t>
            </w:r>
          </w:p>
        </w:tc>
      </w:tr>
      <w:tr w:rsidR="00AB4BB0" w:rsidRPr="00962A6C" w14:paraId="71ACF76E" w14:textId="77777777" w:rsidTr="00AB4BB0">
        <w:tc>
          <w:tcPr>
            <w:tcW w:w="1555" w:type="dxa"/>
          </w:tcPr>
          <w:p w14:paraId="15E11BB7" w14:textId="06B4145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c>
          <w:tcPr>
            <w:tcW w:w="7795" w:type="dxa"/>
          </w:tcPr>
          <w:p w14:paraId="77F0F326" w14:textId="0C41AE3C"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Nominated when an incident is opened. Declares severity, coordinates owners and approves recovery, reconnection and closure. Records a deputy.</w:t>
            </w:r>
          </w:p>
        </w:tc>
      </w:tr>
      <w:tr w:rsidR="00AB4BB0" w:rsidRPr="00962A6C" w14:paraId="1D0AC809" w14:textId="77777777" w:rsidTr="00AB4BB0">
        <w:tc>
          <w:tcPr>
            <w:tcW w:w="1555" w:type="dxa"/>
          </w:tcPr>
          <w:p w14:paraId="139D3644" w14:textId="457BE6FA"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7795" w:type="dxa"/>
          </w:tcPr>
          <w:p w14:paraId="1137998F" w14:textId="4EC5F4C2"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immediately isolate harmful network traffic. Records rule/state changes, preserves a trusted response path and hands isolation evidence to the lead.</w:t>
            </w:r>
          </w:p>
        </w:tc>
      </w:tr>
      <w:tr w:rsidR="00AB4BB0" w:rsidRPr="00962A6C" w14:paraId="44CC9361" w14:textId="77777777" w:rsidTr="00AB4BB0">
        <w:tc>
          <w:tcPr>
            <w:tcW w:w="1555" w:type="dxa"/>
          </w:tcPr>
          <w:p w14:paraId="41A8C6E1" w14:textId="3D58DB3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c>
          <w:tcPr>
            <w:tcW w:w="7795" w:type="dxa"/>
          </w:tcPr>
          <w:p w14:paraId="02E275C4" w14:textId="67BD2010"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May restrict affected Nextcloud accounts or sessions and stop application </w:t>
            </w:r>
            <w:r w:rsidR="001517C4" w:rsidRPr="00962A6C">
              <w:rPr>
                <w:rFonts w:ascii="Times New Roman" w:hAnsi="Times New Roman" w:cs="Times New Roman"/>
                <w:color w:val="000000" w:themeColor="text1"/>
                <w:sz w:val="20"/>
                <w:szCs w:val="20"/>
              </w:rPr>
              <w:t>writing</w:t>
            </w:r>
            <w:r w:rsidRPr="00962A6C">
              <w:rPr>
                <w:rFonts w:ascii="Times New Roman" w:hAnsi="Times New Roman" w:cs="Times New Roman"/>
                <w:color w:val="000000" w:themeColor="text1"/>
                <w:sz w:val="20"/>
                <w:szCs w:val="20"/>
              </w:rPr>
              <w:t>. Preserves APP01 evidence and validates application recovery.</w:t>
            </w:r>
          </w:p>
        </w:tc>
      </w:tr>
      <w:tr w:rsidR="00AB4BB0" w:rsidRPr="00962A6C" w14:paraId="5837457C" w14:textId="77777777" w:rsidTr="00AB4BB0">
        <w:tc>
          <w:tcPr>
            <w:tcW w:w="1555" w:type="dxa"/>
          </w:tcPr>
          <w:p w14:paraId="773ECC66" w14:textId="14DE9105"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7795" w:type="dxa"/>
          </w:tcPr>
          <w:p w14:paraId="3F3465EF" w14:textId="3FB2452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Validates alerts, determines monitored scope and records detection gaps. Hands the timeline and indicators to the lead and system owners.</w:t>
            </w:r>
          </w:p>
        </w:tc>
      </w:tr>
      <w:tr w:rsidR="00AB4BB0" w:rsidRPr="00962A6C" w14:paraId="03C019E8" w14:textId="77777777" w:rsidTr="00AB4BB0">
        <w:tc>
          <w:tcPr>
            <w:tcW w:w="1555" w:type="dxa"/>
          </w:tcPr>
          <w:p w14:paraId="5B7180B5" w14:textId="396E1D98"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7795" w:type="dxa"/>
          </w:tcPr>
          <w:p w14:paraId="2C6397B7" w14:textId="3513D477" w:rsidR="00AB4BB0" w:rsidRPr="00962A6C" w:rsidRDefault="00AB4BB0" w:rsidP="00FB244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May suspend backup and prune operations to protect recovery points. Selects candidate snapshots with Shourab and records restore output.</w:t>
            </w:r>
          </w:p>
        </w:tc>
      </w:tr>
    </w:tbl>
    <w:p w14:paraId="6CA4A7F7" w14:textId="77777777" w:rsidR="00FC182F" w:rsidRPr="00962A6C" w:rsidRDefault="00FC182F" w:rsidP="00FB2445">
      <w:pPr>
        <w:jc w:val="both"/>
        <w:rPr>
          <w:rFonts w:ascii="Times New Roman" w:hAnsi="Times New Roman" w:cs="Times New Roman"/>
          <w:color w:val="000000" w:themeColor="text1"/>
        </w:rPr>
      </w:pPr>
    </w:p>
    <w:p w14:paraId="7957B3DE" w14:textId="1D7D2587" w:rsidR="00602EF2" w:rsidRPr="00962A6C" w:rsidRDefault="00FB7D32" w:rsidP="00FB2445">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These are not assignments of ownership of the documents, but operational duties. Tanvi recalls this plan; Faysal assumes some repository/back up work at the expense of an office. In the event of an incident being documented a response head and deputy is assigned. Lead must always have an emergence containment which is observed and is discussed as soon as possible.</w:t>
      </w:r>
    </w:p>
    <w:p w14:paraId="33B42619" w14:textId="672DC2D9" w:rsidR="00184DE3" w:rsidRPr="00962A6C" w:rsidRDefault="005067CF" w:rsidP="001A17B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6" w:name="_Toc242310039"/>
      <w:r w:rsidR="003C2C1C" w:rsidRPr="00962A6C">
        <w:rPr>
          <w:rFonts w:ascii="Times New Roman" w:hAnsi="Times New Roman" w:cs="Times New Roman"/>
          <w:color w:val="000000" w:themeColor="text1"/>
          <w:sz w:val="32"/>
          <w:szCs w:val="32"/>
        </w:rPr>
        <w:lastRenderedPageBreak/>
        <w:t xml:space="preserve">Severity </w:t>
      </w:r>
      <w:r w:rsidR="00AB7B3A" w:rsidRPr="00962A6C">
        <w:rPr>
          <w:rFonts w:ascii="Times New Roman" w:hAnsi="Times New Roman" w:cs="Times New Roman"/>
          <w:color w:val="000000" w:themeColor="text1"/>
          <w:sz w:val="32"/>
          <w:szCs w:val="32"/>
        </w:rPr>
        <w:t>Priority and Escalation</w:t>
      </w:r>
      <w:bookmarkEnd w:id="6"/>
    </w:p>
    <w:p w14:paraId="21E7B898" w14:textId="13AFE290" w:rsidR="00FC182F" w:rsidRPr="00962A6C" w:rsidRDefault="00FB2445"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Severity will be determined by the impact on confidentiality, integrity and availability. The first one might be subject to change in the light of evidence. The response times listed below are coordination expectations of a prototype session while the service is active, not a commitment to service round-the-clock.</w:t>
      </w:r>
    </w:p>
    <w:tbl>
      <w:tblPr>
        <w:tblStyle w:val="TableGrid"/>
        <w:tblW w:w="0" w:type="auto"/>
        <w:tblLook w:val="04A0" w:firstRow="1" w:lastRow="0" w:firstColumn="1" w:lastColumn="0" w:noHBand="0" w:noVBand="1"/>
      </w:tblPr>
      <w:tblGrid>
        <w:gridCol w:w="1037"/>
        <w:gridCol w:w="4912"/>
        <w:gridCol w:w="3401"/>
      </w:tblGrid>
      <w:tr w:rsidR="00A45F33" w:rsidRPr="00962A6C" w14:paraId="23C91745" w14:textId="77777777" w:rsidTr="0023282B">
        <w:tc>
          <w:tcPr>
            <w:tcW w:w="1037" w:type="dxa"/>
            <w:vAlign w:val="center"/>
          </w:tcPr>
          <w:p w14:paraId="487378C0" w14:textId="22B613E1"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Level</w:t>
            </w:r>
          </w:p>
        </w:tc>
        <w:tc>
          <w:tcPr>
            <w:tcW w:w="4912" w:type="dxa"/>
            <w:vAlign w:val="center"/>
          </w:tcPr>
          <w:p w14:paraId="10EC4827" w14:textId="3E2554B0"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Criteria</w:t>
            </w:r>
          </w:p>
        </w:tc>
        <w:tc>
          <w:tcPr>
            <w:tcW w:w="3401" w:type="dxa"/>
            <w:vAlign w:val="center"/>
          </w:tcPr>
          <w:p w14:paraId="5398B0F2" w14:textId="392EB563" w:rsidR="00A45F33" w:rsidRPr="00962A6C" w:rsidRDefault="00A45F33" w:rsidP="001A17B3">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Initial action</w:t>
            </w:r>
          </w:p>
        </w:tc>
      </w:tr>
      <w:tr w:rsidR="00EB27C2" w:rsidRPr="00962A6C" w14:paraId="366C0821" w14:textId="77777777" w:rsidTr="0023282B">
        <w:tc>
          <w:tcPr>
            <w:tcW w:w="1037" w:type="dxa"/>
            <w:vAlign w:val="center"/>
          </w:tcPr>
          <w:p w14:paraId="748E865C" w14:textId="074E3552"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SEV-1</w:t>
            </w:r>
            <w:r w:rsidRPr="00962A6C">
              <w:rPr>
                <w:rFonts w:ascii="Times New Roman" w:hAnsi="Times New Roman" w:cs="Times New Roman"/>
                <w:color w:val="000000" w:themeColor="text1"/>
                <w:sz w:val="20"/>
              </w:rPr>
              <w:br/>
              <w:t>Critical</w:t>
            </w:r>
          </w:p>
        </w:tc>
        <w:tc>
          <w:tcPr>
            <w:tcW w:w="4912" w:type="dxa"/>
            <w:vAlign w:val="center"/>
          </w:tcPr>
          <w:p w14:paraId="1AC55E87" w14:textId="5E6034AC" w:rsidR="00EB27C2" w:rsidRPr="00962A6C" w:rsidRDefault="00EB27C2"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Active destructive changes, widespread compromise, privileged credential exposure, threatened backups or no clean recovery point.</w:t>
            </w:r>
          </w:p>
        </w:tc>
        <w:tc>
          <w:tcPr>
            <w:tcW w:w="3401" w:type="dxa"/>
            <w:vAlign w:val="center"/>
          </w:tcPr>
          <w:p w14:paraId="20C81220" w14:textId="37B4870E" w:rsidR="00EB27C2" w:rsidRPr="00962A6C" w:rsidRDefault="00EF15BB"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Mobilize</w:t>
            </w:r>
            <w:r w:rsidR="00EB27C2" w:rsidRPr="00962A6C">
              <w:rPr>
                <w:rFonts w:ascii="Times New Roman" w:hAnsi="Times New Roman" w:cs="Times New Roman"/>
                <w:color w:val="000000" w:themeColor="text1"/>
                <w:sz w:val="20"/>
              </w:rPr>
              <w:t xml:space="preserve"> all owners immediately. Contain damage and protect recovery history.</w:t>
            </w:r>
          </w:p>
        </w:tc>
      </w:tr>
      <w:tr w:rsidR="00CE182D" w:rsidRPr="00962A6C" w14:paraId="50464320" w14:textId="77777777" w:rsidTr="0023282B">
        <w:tc>
          <w:tcPr>
            <w:tcW w:w="1037" w:type="dxa"/>
            <w:vAlign w:val="center"/>
          </w:tcPr>
          <w:p w14:paraId="69809DCC" w14:textId="612C9107"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SEV-2</w:t>
            </w:r>
            <w:r w:rsidRPr="00962A6C">
              <w:rPr>
                <w:rFonts w:ascii="Times New Roman" w:hAnsi="Times New Roman" w:cs="Times New Roman"/>
                <w:color w:val="000000" w:themeColor="text1"/>
                <w:sz w:val="20"/>
              </w:rPr>
              <w:br/>
              <w:t>High</w:t>
            </w:r>
          </w:p>
        </w:tc>
        <w:tc>
          <w:tcPr>
            <w:tcW w:w="4912" w:type="dxa"/>
            <w:vAlign w:val="center"/>
          </w:tcPr>
          <w:p w14:paraId="063283B7" w14:textId="7E162D04"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Confirmed account compromise, </w:t>
            </w:r>
            <w:r w:rsidR="008C6B69" w:rsidRPr="00962A6C">
              <w:rPr>
                <w:rFonts w:ascii="Times New Roman" w:hAnsi="Times New Roman" w:cs="Times New Roman"/>
                <w:color w:val="000000" w:themeColor="text1"/>
                <w:sz w:val="20"/>
              </w:rPr>
              <w:t>unauthorized</w:t>
            </w:r>
            <w:r w:rsidRPr="00962A6C">
              <w:rPr>
                <w:rFonts w:ascii="Times New Roman" w:hAnsi="Times New Roman" w:cs="Times New Roman"/>
                <w:color w:val="000000" w:themeColor="text1"/>
                <w:sz w:val="20"/>
              </w:rPr>
              <w:t xml:space="preserve"> service path, major application outage, or repeated backup failure threatening RPO.</w:t>
            </w:r>
          </w:p>
        </w:tc>
        <w:tc>
          <w:tcPr>
            <w:tcW w:w="3401" w:type="dxa"/>
            <w:vAlign w:val="center"/>
          </w:tcPr>
          <w:p w14:paraId="5AF3A678" w14:textId="6436C72A" w:rsidR="00CE182D" w:rsidRPr="00962A6C" w:rsidRDefault="00CE182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Notify lead and relevant owners immediately. Start containment and investigation.</w:t>
            </w:r>
          </w:p>
        </w:tc>
      </w:tr>
      <w:tr w:rsidR="00CA6E4D" w:rsidRPr="00962A6C" w14:paraId="62FCC27A" w14:textId="77777777" w:rsidTr="0023282B">
        <w:tc>
          <w:tcPr>
            <w:tcW w:w="1037" w:type="dxa"/>
            <w:vAlign w:val="center"/>
          </w:tcPr>
          <w:p w14:paraId="328A144B" w14:textId="3793CFED"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SEV-3</w:t>
            </w:r>
            <w:r w:rsidRPr="00962A6C">
              <w:rPr>
                <w:rFonts w:ascii="Times New Roman" w:hAnsi="Times New Roman" w:cs="Times New Roman"/>
                <w:color w:val="000000" w:themeColor="text1"/>
                <w:sz w:val="20"/>
              </w:rPr>
              <w:br/>
              <w:t>Moderate</w:t>
            </w:r>
          </w:p>
        </w:tc>
        <w:tc>
          <w:tcPr>
            <w:tcW w:w="4912" w:type="dxa"/>
            <w:vAlign w:val="center"/>
          </w:tcPr>
          <w:p w14:paraId="763949C6" w14:textId="19D9B5B5"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Suspicious </w:t>
            </w:r>
            <w:r w:rsidR="00FF3CAD" w:rsidRPr="00962A6C">
              <w:rPr>
                <w:rFonts w:ascii="Times New Roman" w:hAnsi="Times New Roman" w:cs="Times New Roman"/>
                <w:color w:val="000000" w:themeColor="text1"/>
                <w:sz w:val="20"/>
              </w:rPr>
              <w:t>events</w:t>
            </w:r>
            <w:r w:rsidRPr="00962A6C">
              <w:rPr>
                <w:rFonts w:ascii="Times New Roman" w:hAnsi="Times New Roman" w:cs="Times New Roman"/>
                <w:color w:val="000000" w:themeColor="text1"/>
                <w:sz w:val="20"/>
              </w:rPr>
              <w:t xml:space="preserve"> without proven compromise, one backup warning, limited file issue or service degradation.</w:t>
            </w:r>
          </w:p>
        </w:tc>
        <w:tc>
          <w:tcPr>
            <w:tcW w:w="3401" w:type="dxa"/>
            <w:vAlign w:val="center"/>
          </w:tcPr>
          <w:p w14:paraId="0ED02A8B" w14:textId="5CDE7F74" w:rsidR="00CA6E4D" w:rsidRPr="00962A6C" w:rsidRDefault="00CA6E4D"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Assign an owner promptly. Preserve evidence, investigate and retest.</w:t>
            </w:r>
          </w:p>
        </w:tc>
      </w:tr>
      <w:tr w:rsidR="00624710" w:rsidRPr="00962A6C" w14:paraId="22C44116" w14:textId="77777777" w:rsidTr="00B36565">
        <w:trPr>
          <w:trHeight w:val="64"/>
        </w:trPr>
        <w:tc>
          <w:tcPr>
            <w:tcW w:w="1037" w:type="dxa"/>
            <w:vAlign w:val="center"/>
          </w:tcPr>
          <w:p w14:paraId="15BDB410" w14:textId="0A5F591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SEV-4</w:t>
            </w:r>
            <w:r w:rsidRPr="00962A6C">
              <w:rPr>
                <w:rFonts w:ascii="Times New Roman" w:hAnsi="Times New Roman" w:cs="Times New Roman"/>
                <w:color w:val="000000" w:themeColor="text1"/>
                <w:sz w:val="20"/>
              </w:rPr>
              <w:br/>
              <w:t>Low</w:t>
            </w:r>
          </w:p>
        </w:tc>
        <w:tc>
          <w:tcPr>
            <w:tcW w:w="4912" w:type="dxa"/>
            <w:vAlign w:val="center"/>
          </w:tcPr>
          <w:p w14:paraId="29B19950" w14:textId="06E95286"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Expected change, isolated user error or verified benign event with no material impact.</w:t>
            </w:r>
          </w:p>
        </w:tc>
        <w:tc>
          <w:tcPr>
            <w:tcW w:w="3401" w:type="dxa"/>
            <w:vAlign w:val="center"/>
          </w:tcPr>
          <w:p w14:paraId="1D536130" w14:textId="400F94A1" w:rsidR="00624710" w:rsidRPr="00962A6C" w:rsidRDefault="00624710"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the reason, monitor as needed and close after validation.</w:t>
            </w:r>
          </w:p>
        </w:tc>
      </w:tr>
    </w:tbl>
    <w:p w14:paraId="5120B562" w14:textId="6EDB421F" w:rsidR="00590A27" w:rsidRPr="00962A6C" w:rsidRDefault="00484EAD" w:rsidP="001A17B3">
      <w:pPr>
        <w:pStyle w:val="Heading2"/>
        <w:numPr>
          <w:ilvl w:val="1"/>
          <w:numId w:val="1"/>
        </w:numPr>
        <w:jc w:val="both"/>
        <w:rPr>
          <w:rFonts w:ascii="Times New Roman" w:hAnsi="Times New Roman" w:cs="Times New Roman"/>
          <w:color w:val="000000" w:themeColor="text1"/>
          <w:sz w:val="28"/>
          <w:szCs w:val="28"/>
        </w:rPr>
      </w:pPr>
      <w:bookmarkStart w:id="7" w:name="_Toc242310040"/>
      <w:r w:rsidRPr="00962A6C">
        <w:rPr>
          <w:rFonts w:ascii="Times New Roman" w:hAnsi="Times New Roman" w:cs="Times New Roman"/>
          <w:color w:val="000000" w:themeColor="text1"/>
          <w:sz w:val="28"/>
          <w:szCs w:val="28"/>
        </w:rPr>
        <w:t>Incident Priorities</w:t>
      </w:r>
      <w:bookmarkEnd w:id="7"/>
    </w:p>
    <w:tbl>
      <w:tblPr>
        <w:tblStyle w:val="TableGrid"/>
        <w:tblW w:w="0" w:type="auto"/>
        <w:tblLook w:val="04A0" w:firstRow="1" w:lastRow="0" w:firstColumn="1" w:lastColumn="0" w:noHBand="0" w:noVBand="1"/>
      </w:tblPr>
      <w:tblGrid>
        <w:gridCol w:w="2405"/>
        <w:gridCol w:w="2126"/>
        <w:gridCol w:w="4819"/>
      </w:tblGrid>
      <w:tr w:rsidR="00983F30" w:rsidRPr="00962A6C" w14:paraId="01284B2A" w14:textId="77777777" w:rsidTr="00983F30">
        <w:tc>
          <w:tcPr>
            <w:tcW w:w="2405" w:type="dxa"/>
          </w:tcPr>
          <w:p w14:paraId="22593B27" w14:textId="52CCF2E1"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Trigger</w:t>
            </w:r>
          </w:p>
        </w:tc>
        <w:tc>
          <w:tcPr>
            <w:tcW w:w="2126" w:type="dxa"/>
          </w:tcPr>
          <w:p w14:paraId="543EFD91" w14:textId="1B8E71D7"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First owner</w:t>
            </w:r>
          </w:p>
        </w:tc>
        <w:tc>
          <w:tcPr>
            <w:tcW w:w="4819" w:type="dxa"/>
          </w:tcPr>
          <w:p w14:paraId="0F927893" w14:textId="42B1FF40" w:rsidR="00983F30" w:rsidRPr="00962A6C" w:rsidRDefault="00983F30" w:rsidP="001A17B3">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Escalation decision</w:t>
            </w:r>
          </w:p>
        </w:tc>
      </w:tr>
      <w:tr w:rsidR="00983F30" w:rsidRPr="00962A6C" w14:paraId="073AFD92" w14:textId="77777777" w:rsidTr="00983F30">
        <w:tc>
          <w:tcPr>
            <w:tcW w:w="2405" w:type="dxa"/>
          </w:tcPr>
          <w:p w14:paraId="01D840BC" w14:textId="419A124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Mass file changes or deletion</w:t>
            </w:r>
          </w:p>
        </w:tc>
        <w:tc>
          <w:tcPr>
            <w:tcW w:w="2126" w:type="dxa"/>
          </w:tcPr>
          <w:p w14:paraId="603821CC" w14:textId="4EBC8B21"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 and Shourab</w:t>
            </w:r>
          </w:p>
        </w:tc>
        <w:tc>
          <w:tcPr>
            <w:tcW w:w="4819" w:type="dxa"/>
          </w:tcPr>
          <w:p w14:paraId="6475689B" w14:textId="3232608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SEV-1 if critical data or recovery points are threatened.</w:t>
            </w:r>
          </w:p>
        </w:tc>
      </w:tr>
      <w:tr w:rsidR="00983F30" w:rsidRPr="00962A6C" w14:paraId="69EF6A29" w14:textId="77777777" w:rsidTr="00983F30">
        <w:tc>
          <w:tcPr>
            <w:tcW w:w="2405" w:type="dxa"/>
          </w:tcPr>
          <w:p w14:paraId="7D1E75CB" w14:textId="51AF132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Failed logins / unexpected login</w:t>
            </w:r>
          </w:p>
        </w:tc>
        <w:tc>
          <w:tcPr>
            <w:tcW w:w="2126" w:type="dxa"/>
          </w:tcPr>
          <w:p w14:paraId="1499EFF3" w14:textId="447FC59F"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7096F2D9" w14:textId="74CD2C8A"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for confirmed account access; SEV-1 for privileged compromise.</w:t>
            </w:r>
          </w:p>
        </w:tc>
      </w:tr>
      <w:tr w:rsidR="00983F30" w:rsidRPr="00962A6C" w14:paraId="07DC8578" w14:textId="77777777" w:rsidTr="00983F30">
        <w:tc>
          <w:tcPr>
            <w:tcW w:w="2405" w:type="dxa"/>
          </w:tcPr>
          <w:p w14:paraId="20C8A680" w14:textId="7E32AAC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failure / stale snapshot</w:t>
            </w:r>
          </w:p>
        </w:tc>
        <w:tc>
          <w:tcPr>
            <w:tcW w:w="2126" w:type="dxa"/>
          </w:tcPr>
          <w:p w14:paraId="4CA83CCA" w14:textId="78CEB63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c>
          <w:tcPr>
            <w:tcW w:w="4819" w:type="dxa"/>
          </w:tcPr>
          <w:p w14:paraId="6D30E560" w14:textId="2D3123B0"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when the last usable recovery point exceeds the target window.</w:t>
            </w:r>
          </w:p>
        </w:tc>
      </w:tr>
      <w:tr w:rsidR="00983F30" w:rsidRPr="00962A6C" w14:paraId="2AF93213" w14:textId="77777777" w:rsidTr="00983F30">
        <w:tc>
          <w:tcPr>
            <w:tcW w:w="2405" w:type="dxa"/>
          </w:tcPr>
          <w:p w14:paraId="31F90E28" w14:textId="6438672C" w:rsidR="00983F30" w:rsidRPr="00962A6C" w:rsidRDefault="00EF15BB"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Unauthorized</w:t>
            </w:r>
            <w:r w:rsidR="00983F30" w:rsidRPr="00962A6C">
              <w:rPr>
                <w:rFonts w:ascii="Times New Roman" w:hAnsi="Times New Roman" w:cs="Times New Roman"/>
                <w:color w:val="000000" w:themeColor="text1"/>
                <w:sz w:val="20"/>
                <w:szCs w:val="20"/>
              </w:rPr>
              <w:t xml:space="preserve"> VLAN service path</w:t>
            </w:r>
          </w:p>
        </w:tc>
        <w:tc>
          <w:tcPr>
            <w:tcW w:w="2126" w:type="dxa"/>
          </w:tcPr>
          <w:p w14:paraId="3AA0EBE6" w14:textId="29549F17"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c>
          <w:tcPr>
            <w:tcW w:w="4819" w:type="dxa"/>
          </w:tcPr>
          <w:p w14:paraId="4A86A873" w14:textId="2E67F186"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SEV-1 if the exposure enables active compromise.</w:t>
            </w:r>
          </w:p>
        </w:tc>
      </w:tr>
      <w:tr w:rsidR="00983F30" w:rsidRPr="00962A6C" w14:paraId="54E5BA6D" w14:textId="77777777" w:rsidTr="00983F30">
        <w:tc>
          <w:tcPr>
            <w:tcW w:w="2405" w:type="dxa"/>
          </w:tcPr>
          <w:p w14:paraId="3502C4C4" w14:textId="64A9760C"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 outage</w:t>
            </w:r>
          </w:p>
        </w:tc>
        <w:tc>
          <w:tcPr>
            <w:tcW w:w="2126" w:type="dxa"/>
          </w:tcPr>
          <w:p w14:paraId="46436014" w14:textId="5422986E"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c>
          <w:tcPr>
            <w:tcW w:w="4819" w:type="dxa"/>
          </w:tcPr>
          <w:p w14:paraId="21C9C70B" w14:textId="4E3E8748" w:rsidR="00983F30" w:rsidRPr="00962A6C" w:rsidRDefault="00983F30" w:rsidP="001A17B3">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SEV-2 during active attack; otherwise assess visibility and duration.</w:t>
            </w:r>
          </w:p>
        </w:tc>
      </w:tr>
    </w:tbl>
    <w:p w14:paraId="1E8CBB2E" w14:textId="1B962595" w:rsidR="00590A27" w:rsidRPr="00962A6C" w:rsidRDefault="004A19D2" w:rsidP="001A17B3">
      <w:pPr>
        <w:pStyle w:val="Heading2"/>
        <w:numPr>
          <w:ilvl w:val="1"/>
          <w:numId w:val="1"/>
        </w:numPr>
        <w:jc w:val="both"/>
        <w:rPr>
          <w:rFonts w:ascii="Times New Roman" w:hAnsi="Times New Roman" w:cs="Times New Roman"/>
          <w:color w:val="000000" w:themeColor="text1"/>
          <w:sz w:val="28"/>
          <w:szCs w:val="28"/>
        </w:rPr>
      </w:pPr>
      <w:bookmarkStart w:id="8" w:name="_Toc242310041"/>
      <w:r w:rsidRPr="00962A6C">
        <w:rPr>
          <w:rFonts w:ascii="Times New Roman" w:hAnsi="Times New Roman" w:cs="Times New Roman"/>
          <w:color w:val="000000" w:themeColor="text1"/>
          <w:sz w:val="28"/>
          <w:szCs w:val="28"/>
        </w:rPr>
        <w:t xml:space="preserve">Prototype and </w:t>
      </w:r>
      <w:r w:rsidR="00590A27"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usiness </w:t>
      </w:r>
      <w:r w:rsidR="00590A27"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scalation</w:t>
      </w:r>
      <w:bookmarkEnd w:id="8"/>
    </w:p>
    <w:p w14:paraId="3BD2B74E" w14:textId="77777777"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 the prototype, the lead notifies all relevant team members and escalates unexpected real-data exposure, unsafe testing and/or unresolved critical incidents to the project mentor via the agreed course channel. Dr Fariza Sabrina is given as mentor in project plan. The team verifies contact information prior to an exercise.</w:t>
      </w:r>
    </w:p>
    <w:p w14:paraId="4AB12938" w14:textId="0E091880" w:rsidR="001A17B3" w:rsidRPr="00962A6C" w:rsidRDefault="001A17B3" w:rsidP="001A17B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xml:space="preserve"> identifies a business owner or manager, IT/security lead and service owner affected by the production deployment. It is up to the business owner to enable continuity arrangements and seek technical and/or legal input from outside the business. All notification obligations are evaluated based upon the actual </w:t>
      </w:r>
      <w:r w:rsidR="00EF15BB" w:rsidRPr="00962A6C">
        <w:rPr>
          <w:rFonts w:ascii="Times New Roman" w:hAnsi="Times New Roman" w:cs="Times New Roman"/>
          <w:color w:val="000000" w:themeColor="text1"/>
        </w:rPr>
        <w:t>organization</w:t>
      </w:r>
      <w:r w:rsidRPr="00962A6C">
        <w:rPr>
          <w:rFonts w:ascii="Times New Roman" w:hAnsi="Times New Roman" w:cs="Times New Roman"/>
          <w:color w:val="000000" w:themeColor="text1"/>
        </w:rPr>
        <w:t>, data and on-going needs. The members of the project do not make that legal determination for the case-study business.</w:t>
      </w:r>
    </w:p>
    <w:p w14:paraId="62966C73" w14:textId="46809E87" w:rsidR="00920CC5" w:rsidRPr="00962A6C" w:rsidRDefault="00FC182F" w:rsidP="00165E73">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9" w:name="_Toc242310042"/>
      <w:r w:rsidR="00DE3B6C" w:rsidRPr="00962A6C">
        <w:rPr>
          <w:rFonts w:ascii="Times New Roman" w:hAnsi="Times New Roman" w:cs="Times New Roman"/>
          <w:color w:val="000000" w:themeColor="text1"/>
          <w:sz w:val="32"/>
          <w:szCs w:val="32"/>
        </w:rPr>
        <w:lastRenderedPageBreak/>
        <w:t xml:space="preserve">Workflow </w:t>
      </w:r>
      <w:r w:rsidR="00AB7B3A" w:rsidRPr="00962A6C">
        <w:rPr>
          <w:rFonts w:ascii="Times New Roman" w:hAnsi="Times New Roman" w:cs="Times New Roman"/>
          <w:color w:val="000000" w:themeColor="text1"/>
          <w:sz w:val="32"/>
          <w:szCs w:val="32"/>
        </w:rPr>
        <w:t>Triage and Evidence</w:t>
      </w:r>
      <w:bookmarkEnd w:id="9"/>
    </w:p>
    <w:p w14:paraId="7C69D0DD" w14:textId="70CCD2EA" w:rsidR="00920CC5" w:rsidRPr="00962A6C" w:rsidRDefault="008A0B6B"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The workflow below is the one that the team follows. After investigations, the level of severity and/or increased containment can be different. In case failure in recovery or security check is met, controlled recovery resumes once again, but the normal user is not permitted.</w:t>
      </w:r>
    </w:p>
    <w:p w14:paraId="3C07534C" w14:textId="77777777" w:rsidR="006A3A87" w:rsidRPr="00962A6C" w:rsidRDefault="006A3A87" w:rsidP="006A3A87">
      <w:pPr>
        <w:keepNext/>
        <w:jc w:val="both"/>
        <w:rPr>
          <w:color w:val="000000" w:themeColor="text1"/>
        </w:rPr>
      </w:pPr>
      <w:r w:rsidRPr="00962A6C">
        <w:rPr>
          <w:rFonts w:ascii="Times New Roman" w:hAnsi="Times New Roman" w:cs="Times New Roman"/>
          <w:i/>
          <w:iCs/>
          <w:noProof/>
          <w:color w:val="000000" w:themeColor="text1"/>
        </w:rPr>
        <w:drawing>
          <wp:inline distT="0" distB="0" distL="0" distR="0" wp14:anchorId="0C95EF0B" wp14:editId="5B95704E">
            <wp:extent cx="5894362" cy="2593521"/>
            <wp:effectExtent l="19050" t="19050" r="11430" b="16510"/>
            <wp:docPr id="1825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113" name=""/>
                    <pic:cNvPicPr/>
                  </pic:nvPicPr>
                  <pic:blipFill rotWithShape="1">
                    <a:blip r:embed="rId9"/>
                    <a:srcRect l="12591" t="5927" r="3059" b="8140"/>
                    <a:stretch>
                      <a:fillRect/>
                    </a:stretch>
                  </pic:blipFill>
                  <pic:spPr bwMode="auto">
                    <a:xfrm>
                      <a:off x="0" y="0"/>
                      <a:ext cx="5913543" cy="260196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D578EEB" w14:textId="1B7FF8DB" w:rsidR="00920CC5" w:rsidRPr="00962A6C" w:rsidRDefault="006A3A87" w:rsidP="006A3A87">
      <w:pPr>
        <w:pStyle w:val="Caption"/>
        <w:jc w:val="center"/>
        <w:rPr>
          <w:rFonts w:ascii="Times New Roman" w:hAnsi="Times New Roman" w:cs="Times New Roman"/>
          <w:i w:val="0"/>
          <w:iCs w:val="0"/>
          <w:color w:val="000000" w:themeColor="text1"/>
        </w:rPr>
      </w:pPr>
      <w:r w:rsidRPr="00962A6C">
        <w:rPr>
          <w:color w:val="000000" w:themeColor="text1"/>
        </w:rPr>
        <w:t xml:space="preserve">Figure </w:t>
      </w:r>
      <w:r w:rsidRPr="00962A6C">
        <w:rPr>
          <w:color w:val="000000" w:themeColor="text1"/>
        </w:rPr>
        <w:fldChar w:fldCharType="begin"/>
      </w:r>
      <w:r w:rsidRPr="00962A6C">
        <w:rPr>
          <w:color w:val="000000" w:themeColor="text1"/>
        </w:rPr>
        <w:instrText xml:space="preserve"> SEQ Figure \* ARABIC </w:instrText>
      </w:r>
      <w:r w:rsidRPr="00962A6C">
        <w:rPr>
          <w:color w:val="000000" w:themeColor="text1"/>
        </w:rPr>
        <w:fldChar w:fldCharType="separate"/>
      </w:r>
      <w:r w:rsidRPr="00962A6C">
        <w:rPr>
          <w:noProof/>
          <w:color w:val="000000" w:themeColor="text1"/>
        </w:rPr>
        <w:t>1</w:t>
      </w:r>
      <w:r w:rsidRPr="00962A6C">
        <w:rPr>
          <w:noProof/>
          <w:color w:val="000000" w:themeColor="text1"/>
        </w:rPr>
        <w:fldChar w:fldCharType="end"/>
      </w:r>
      <w:r w:rsidRPr="00962A6C">
        <w:rPr>
          <w:color w:val="000000" w:themeColor="text1"/>
        </w:rPr>
        <w:t>: Handling incidents and recoveries with AG3</w:t>
      </w:r>
    </w:p>
    <w:p w14:paraId="6B980365" w14:textId="145739F9" w:rsidR="00165E73" w:rsidRPr="00962A6C" w:rsidRDefault="00165E73" w:rsidP="00165E73">
      <w:pPr>
        <w:pStyle w:val="Heading2"/>
        <w:numPr>
          <w:ilvl w:val="1"/>
          <w:numId w:val="1"/>
        </w:numPr>
        <w:jc w:val="both"/>
        <w:rPr>
          <w:rFonts w:ascii="Times New Roman" w:hAnsi="Times New Roman" w:cs="Times New Roman"/>
          <w:color w:val="000000" w:themeColor="text1"/>
          <w:sz w:val="28"/>
          <w:szCs w:val="28"/>
        </w:rPr>
      </w:pPr>
      <w:bookmarkStart w:id="10" w:name="_Toc242310043"/>
      <w:r w:rsidRPr="00962A6C">
        <w:rPr>
          <w:rFonts w:ascii="Times New Roman" w:hAnsi="Times New Roman" w:cs="Times New Roman"/>
          <w:color w:val="000000" w:themeColor="text1"/>
          <w:sz w:val="28"/>
          <w:szCs w:val="28"/>
        </w:rPr>
        <w:t xml:space="preserve">Initial </w:t>
      </w:r>
      <w:r w:rsidR="00A71F90"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riage and </w:t>
      </w:r>
      <w:r w:rsidR="00A71F90" w:rsidRPr="00962A6C">
        <w:rPr>
          <w:rFonts w:ascii="Times New Roman" w:hAnsi="Times New Roman" w:cs="Times New Roman"/>
          <w:color w:val="000000" w:themeColor="text1"/>
          <w:sz w:val="28"/>
          <w:szCs w:val="28"/>
        </w:rPr>
        <w:t>E</w:t>
      </w:r>
      <w:r w:rsidRPr="00962A6C">
        <w:rPr>
          <w:rFonts w:ascii="Times New Roman" w:hAnsi="Times New Roman" w:cs="Times New Roman"/>
          <w:color w:val="000000" w:themeColor="text1"/>
          <w:sz w:val="28"/>
          <w:szCs w:val="28"/>
        </w:rPr>
        <w:t xml:space="preserve">vidence </w:t>
      </w:r>
      <w:r w:rsidR="00A71F90" w:rsidRPr="00962A6C">
        <w:rPr>
          <w:rFonts w:ascii="Times New Roman" w:hAnsi="Times New Roman" w:cs="Times New Roman"/>
          <w:color w:val="000000" w:themeColor="text1"/>
          <w:sz w:val="28"/>
          <w:szCs w:val="28"/>
        </w:rPr>
        <w:t>H</w:t>
      </w:r>
      <w:r w:rsidRPr="00962A6C">
        <w:rPr>
          <w:rFonts w:ascii="Times New Roman" w:hAnsi="Times New Roman" w:cs="Times New Roman"/>
          <w:color w:val="000000" w:themeColor="text1"/>
          <w:sz w:val="28"/>
          <w:szCs w:val="28"/>
        </w:rPr>
        <w:t>andling</w:t>
      </w:r>
      <w:bookmarkEnd w:id="10"/>
    </w:p>
    <w:p w14:paraId="1EDD0352" w14:textId="551A1CB7"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source log is matched up with the alert and Tanvi with the owner of the host, whether the activity was </w:t>
      </w:r>
      <w:r w:rsidR="00EF15BB"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or not, and checking the host, account, file path and time of the occurrence. A FIM change is just a changed file and doesn't necessarily mean malware. The mass changes in case of an attempt to engage in privileged access, or they belong to the backup path to access control, the head propagates and users confine the affected paths.</w:t>
      </w:r>
    </w:p>
    <w:p w14:paraId="1FD535FC" w14:textId="1C2792F6" w:rsidR="00475378" w:rsidRPr="00962A6C" w:rsidRDefault="00475378" w:rsidP="0047537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back up the relevant Nextcloud, </w:t>
      </w:r>
      <w:r w:rsidR="00FF3CAD"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xml:space="preserve">, Wazuh events, the backup JSON, the MinIO service-logs, firewall states and firewall rules. Each item of evidence is given an </w:t>
      </w:r>
      <w:r w:rsidR="00FF3CAD" w:rsidRPr="00962A6C">
        <w:rPr>
          <w:rFonts w:ascii="Times New Roman" w:hAnsi="Times New Roman" w:cs="Times New Roman"/>
          <w:color w:val="000000" w:themeColor="text1"/>
        </w:rPr>
        <w:t>ID,</w:t>
      </w:r>
      <w:r w:rsidRPr="00962A6C">
        <w:rPr>
          <w:rFonts w:ascii="Times New Roman" w:hAnsi="Times New Roman" w:cs="Times New Roman"/>
          <w:color w:val="000000" w:themeColor="text1"/>
        </w:rPr>
        <w:t xml:space="preserve"> and an evidence item is recorded on the evidence register. The collector records the origin, the time it was collected, the time zone that it was collected in, the process used to collect it (command or export), </w:t>
      </w:r>
      <w:r w:rsidR="00FF3CAD" w:rsidRPr="00962A6C">
        <w:rPr>
          <w:rFonts w:ascii="Times New Roman" w:hAnsi="Times New Roman" w:cs="Times New Roman"/>
          <w:color w:val="000000" w:themeColor="text1"/>
        </w:rPr>
        <w:t>when</w:t>
      </w:r>
      <w:r w:rsidRPr="00962A6C">
        <w:rPr>
          <w:rFonts w:ascii="Times New Roman" w:hAnsi="Times New Roman" w:cs="Times New Roman"/>
          <w:color w:val="000000" w:themeColor="text1"/>
        </w:rPr>
        <w:t xml:space="preserve"> Sha-256 of the file, and every transfer. Contrary export is only granted limited access, redacted versions of their original exports to assess or distribute. Digital chain-of-custody research highlights the integrity and traceability of evidence through its handling as well (Patil et al. 2024).</w:t>
      </w:r>
    </w:p>
    <w:p w14:paraId="2C94FB0D" w14:textId="23699867" w:rsidR="00920CC5" w:rsidRPr="00962A6C" w:rsidRDefault="00475378" w:rsidP="00165E73">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crew will seal off clearing or rebuilding a host prior to valuable evidence being seized. When the damage persists past the point of containment, it is </w:t>
      </w:r>
      <w:r w:rsidR="00A71F90" w:rsidRPr="00962A6C">
        <w:rPr>
          <w:rFonts w:ascii="Times New Roman" w:hAnsi="Times New Roman" w:cs="Times New Roman"/>
          <w:color w:val="000000" w:themeColor="text1"/>
        </w:rPr>
        <w:t>conducted</w:t>
      </w:r>
      <w:r w:rsidRPr="00962A6C">
        <w:rPr>
          <w:rFonts w:ascii="Times New Roman" w:hAnsi="Times New Roman" w:cs="Times New Roman"/>
          <w:color w:val="000000" w:themeColor="text1"/>
        </w:rPr>
        <w:t xml:space="preserve"> as quickly as possible and the activity log contains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that is not salvageable. Screenshots shared do not include any secrets or personal information (ACSC 2024).</w:t>
      </w:r>
    </w:p>
    <w:p w14:paraId="16985A7D" w14:textId="4F4E7A82" w:rsidR="000E4926" w:rsidRPr="00962A6C" w:rsidRDefault="00920CC5" w:rsidP="00B36565">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1" w:name="_Toc242310044"/>
      <w:r w:rsidR="00987771" w:rsidRPr="00962A6C">
        <w:rPr>
          <w:rFonts w:ascii="Times New Roman" w:hAnsi="Times New Roman" w:cs="Times New Roman"/>
          <w:color w:val="000000" w:themeColor="text1"/>
          <w:sz w:val="32"/>
          <w:szCs w:val="32"/>
        </w:rPr>
        <w:lastRenderedPageBreak/>
        <w:t xml:space="preserve">Backup </w:t>
      </w:r>
      <w:r w:rsidR="00AB7B3A" w:rsidRPr="00962A6C">
        <w:rPr>
          <w:rFonts w:ascii="Times New Roman" w:hAnsi="Times New Roman" w:cs="Times New Roman"/>
          <w:color w:val="000000" w:themeColor="text1"/>
          <w:sz w:val="32"/>
          <w:szCs w:val="32"/>
        </w:rPr>
        <w:t>Strategy and Recovery Risks</w:t>
      </w:r>
      <w:bookmarkEnd w:id="11"/>
    </w:p>
    <w:p w14:paraId="706807EF" w14:textId="74775B85"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2" w:name="_Toc242310045"/>
      <w:r w:rsidRPr="00962A6C">
        <w:rPr>
          <w:rFonts w:ascii="Times New Roman" w:hAnsi="Times New Roman" w:cs="Times New Roman"/>
          <w:color w:val="000000" w:themeColor="text1"/>
          <w:sz w:val="28"/>
          <w:szCs w:val="28"/>
        </w:rPr>
        <w:t xml:space="preserve">Protected </w:t>
      </w:r>
      <w:r w:rsidR="00D93DC4" w:rsidRPr="00962A6C">
        <w:rPr>
          <w:rFonts w:ascii="Times New Roman" w:hAnsi="Times New Roman" w:cs="Times New Roman"/>
          <w:color w:val="000000" w:themeColor="text1"/>
          <w:sz w:val="28"/>
          <w:szCs w:val="28"/>
        </w:rPr>
        <w:t>D</w:t>
      </w:r>
      <w:r w:rsidRPr="00962A6C">
        <w:rPr>
          <w:rFonts w:ascii="Times New Roman" w:hAnsi="Times New Roman" w:cs="Times New Roman"/>
          <w:color w:val="000000" w:themeColor="text1"/>
          <w:sz w:val="28"/>
          <w:szCs w:val="28"/>
        </w:rPr>
        <w:t xml:space="preserve">ata and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onsistency</w:t>
      </w:r>
      <w:bookmarkEnd w:id="12"/>
    </w:p>
    <w:p w14:paraId="3AE791BB" w14:textId="79E66C57" w:rsidR="00B22B74" w:rsidRPr="00962A6C" w:rsidRDefault="00B22B74" w:rsidP="00B22B74">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Restic backups are launched on Restic This occurs at APP01 on </w:t>
      </w:r>
      <w:r w:rsidR="00EF15BB" w:rsidRPr="00962A6C">
        <w:rPr>
          <w:rFonts w:ascii="Times New Roman" w:hAnsi="Times New Roman" w:cs="Times New Roman"/>
          <w:color w:val="000000" w:themeColor="text1"/>
        </w:rPr>
        <w:t>Minio, where</w:t>
      </w:r>
      <w:r w:rsidRPr="00962A6C">
        <w:rPr>
          <w:rFonts w:ascii="Times New Roman" w:hAnsi="Times New Roman" w:cs="Times New Roman"/>
          <w:color w:val="000000" w:themeColor="text1"/>
        </w:rPr>
        <w:t xml:space="preserve"> there is a service on BKP01 on TCP 9000. An example of a successful Restic output, stored repository and controlled file restore are in AG3 Prototype Testing and Validation Report and an established schedule backup setup. Just TCP reachability would not be sufficient to form a repository that can be utilized </w:t>
      </w:r>
      <w:r w:rsidR="00FF3CAD" w:rsidRPr="00962A6C">
        <w:rPr>
          <w:rFonts w:ascii="Times New Roman" w:hAnsi="Times New Roman" w:cs="Times New Roman"/>
          <w:color w:val="000000" w:themeColor="text1"/>
        </w:rPr>
        <w:t>(Restic</w:t>
      </w:r>
      <w:r w:rsidRPr="00962A6C">
        <w:rPr>
          <w:rFonts w:ascii="Times New Roman" w:hAnsi="Times New Roman" w:cs="Times New Roman"/>
          <w:color w:val="000000" w:themeColor="text1"/>
        </w:rPr>
        <w:t xml:space="preserve"> Contributors n.d.a).</w:t>
      </w:r>
    </w:p>
    <w:p w14:paraId="5C5D5C28" w14:textId="551C152E" w:rsidR="003E3398" w:rsidRPr="00962A6C" w:rsidRDefault="00B22B74" w:rsidP="00B22B74">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up-to-date Nextcloud system with the ability to restore it ought to </w:t>
      </w:r>
      <w:r w:rsidR="00FF3CAD" w:rsidRPr="00962A6C">
        <w:rPr>
          <w:rFonts w:ascii="Times New Roman" w:hAnsi="Times New Roman" w:cs="Times New Roman"/>
          <w:color w:val="000000" w:themeColor="text1"/>
        </w:rPr>
        <w:t>have</w:t>
      </w:r>
      <w:r w:rsidRPr="00962A6C">
        <w:rPr>
          <w:rFonts w:ascii="Times New Roman" w:hAnsi="Times New Roman" w:cs="Times New Roman"/>
          <w:color w:val="000000" w:themeColor="text1"/>
        </w:rPr>
        <w:t xml:space="preserve"> the following: data directory, database and configuration and as needed, custom applications and themes installed. Shourab does a capture by default by restricting the number of writes and capturing the dump and files in the same run of the backup. Their common point of recovery is where the restore point indicates. A single folder backup will not include complete applications restoration (Nextcloud GmbH n.d.a).</w:t>
      </w:r>
    </w:p>
    <w:tbl>
      <w:tblPr>
        <w:tblStyle w:val="TableGrid"/>
        <w:tblW w:w="0" w:type="auto"/>
        <w:tblLook w:val="04A0" w:firstRow="1" w:lastRow="0" w:firstColumn="1" w:lastColumn="0" w:noHBand="0" w:noVBand="1"/>
      </w:tblPr>
      <w:tblGrid>
        <w:gridCol w:w="2122"/>
        <w:gridCol w:w="7228"/>
      </w:tblGrid>
      <w:tr w:rsidR="00D415A2" w:rsidRPr="00962A6C" w14:paraId="4F6A05B2" w14:textId="77777777" w:rsidTr="00D415A2">
        <w:tc>
          <w:tcPr>
            <w:tcW w:w="2122" w:type="dxa"/>
          </w:tcPr>
          <w:p w14:paraId="46864DF5" w14:textId="1C7208C1"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Policy element</w:t>
            </w:r>
          </w:p>
        </w:tc>
        <w:tc>
          <w:tcPr>
            <w:tcW w:w="7228" w:type="dxa"/>
          </w:tcPr>
          <w:p w14:paraId="29698041" w14:textId="5DC69A8B" w:rsidR="00D415A2" w:rsidRPr="00962A6C" w:rsidRDefault="00D415A2" w:rsidP="00B36565">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Plan and evidence boundary</w:t>
            </w:r>
          </w:p>
        </w:tc>
      </w:tr>
      <w:tr w:rsidR="00D415A2" w:rsidRPr="00962A6C" w14:paraId="7C8810CF" w14:textId="77777777" w:rsidTr="00D415A2">
        <w:tc>
          <w:tcPr>
            <w:tcW w:w="2122" w:type="dxa"/>
          </w:tcPr>
          <w:p w14:paraId="31694D77" w14:textId="2723BCCF"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Schedule</w:t>
            </w:r>
          </w:p>
        </w:tc>
        <w:tc>
          <w:tcPr>
            <w:tcW w:w="7228" w:type="dxa"/>
          </w:tcPr>
          <w:p w14:paraId="2FCD92DE" w14:textId="210F23C6"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Every four hours. The AG3 Prototype Testing and Validation Report (Figure 7) shows the deployed systemd timer. Do not introduce a duplicate cron job.</w:t>
            </w:r>
          </w:p>
        </w:tc>
      </w:tr>
      <w:tr w:rsidR="00D415A2" w:rsidRPr="00962A6C" w14:paraId="4D516DB5" w14:textId="77777777" w:rsidTr="00D415A2">
        <w:tc>
          <w:tcPr>
            <w:tcW w:w="2122" w:type="dxa"/>
          </w:tcPr>
          <w:p w14:paraId="0AF9BDF4" w14:textId="5CDC1CD9"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Retention</w:t>
            </w:r>
          </w:p>
        </w:tc>
        <w:tc>
          <w:tcPr>
            <w:tcW w:w="7228" w:type="dxa"/>
          </w:tcPr>
          <w:p w14:paraId="29F8EAB8" w14:textId="6956FDD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Project policy: six hourly, seven daily, four weekly and </w:t>
            </w:r>
            <w:r w:rsidR="00C805F9" w:rsidRPr="00962A6C">
              <w:rPr>
                <w:rFonts w:ascii="Times New Roman" w:hAnsi="Times New Roman" w:cs="Times New Roman"/>
                <w:color w:val="000000" w:themeColor="text1"/>
                <w:sz w:val="20"/>
                <w:szCs w:val="20"/>
              </w:rPr>
              <w:t>six-monthly</w:t>
            </w:r>
            <w:r w:rsidRPr="00962A6C">
              <w:rPr>
                <w:rFonts w:ascii="Times New Roman" w:hAnsi="Times New Roman" w:cs="Times New Roman"/>
                <w:color w:val="000000" w:themeColor="text1"/>
                <w:sz w:val="20"/>
                <w:szCs w:val="20"/>
              </w:rPr>
              <w:t xml:space="preserve"> retention buckets. These are selection rules, not a proven total number of retained snapshots; no executed pruning evidence is included.</w:t>
            </w:r>
          </w:p>
        </w:tc>
      </w:tr>
      <w:tr w:rsidR="00D415A2" w:rsidRPr="00962A6C" w14:paraId="3A9A0A62" w14:textId="77777777" w:rsidTr="00D415A2">
        <w:tc>
          <w:tcPr>
            <w:tcW w:w="2122" w:type="dxa"/>
          </w:tcPr>
          <w:p w14:paraId="47EAA2ED" w14:textId="066C7F22"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Consistency</w:t>
            </w:r>
          </w:p>
        </w:tc>
        <w:tc>
          <w:tcPr>
            <w:tcW w:w="7228" w:type="dxa"/>
          </w:tcPr>
          <w:p w14:paraId="0F7946B3" w14:textId="0B55DD13"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Capture data, configuration and database at a coordinated point. Log dump success before reporting the full backup as successful.</w:t>
            </w:r>
          </w:p>
        </w:tc>
      </w:tr>
      <w:tr w:rsidR="00D415A2" w:rsidRPr="00962A6C" w14:paraId="17924555" w14:textId="77777777" w:rsidTr="00D415A2">
        <w:tc>
          <w:tcPr>
            <w:tcW w:w="2122" w:type="dxa"/>
          </w:tcPr>
          <w:p w14:paraId="428D24C6" w14:textId="780EE254"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Job record</w:t>
            </w:r>
          </w:p>
        </w:tc>
        <w:tc>
          <w:tcPr>
            <w:tcW w:w="7228" w:type="dxa"/>
          </w:tcPr>
          <w:p w14:paraId="3BC88B3C" w14:textId="6E0DA98D"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Record start/finish, snapshot ID, source paths, command result and errors. Do not log secrets.</w:t>
            </w:r>
          </w:p>
        </w:tc>
      </w:tr>
      <w:tr w:rsidR="00D415A2" w:rsidRPr="00962A6C" w14:paraId="3234E5F2" w14:textId="77777777" w:rsidTr="00D415A2">
        <w:tc>
          <w:tcPr>
            <w:tcW w:w="2122" w:type="dxa"/>
          </w:tcPr>
          <w:p w14:paraId="617A7AC2" w14:textId="1D2E74E5"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suspension</w:t>
            </w:r>
          </w:p>
        </w:tc>
        <w:tc>
          <w:tcPr>
            <w:tcW w:w="7228" w:type="dxa"/>
          </w:tcPr>
          <w:p w14:paraId="32C45D1D" w14:textId="1A47339C" w:rsidR="00D415A2" w:rsidRPr="00962A6C" w:rsidRDefault="00D415A2" w:rsidP="00B36565">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Stop the deployed timer and retention job; verify no write/prune process remains active. Record the effect on the RPO window.</w:t>
            </w:r>
          </w:p>
        </w:tc>
      </w:tr>
    </w:tbl>
    <w:p w14:paraId="6708E70F" w14:textId="77777777" w:rsidR="00D415A2" w:rsidRPr="00962A6C" w:rsidRDefault="00D415A2" w:rsidP="00B36565">
      <w:pPr>
        <w:jc w:val="both"/>
        <w:rPr>
          <w:rFonts w:ascii="Times New Roman" w:hAnsi="Times New Roman" w:cs="Times New Roman"/>
          <w:color w:val="000000" w:themeColor="text1"/>
        </w:rPr>
      </w:pPr>
    </w:p>
    <w:p w14:paraId="25AC2E01" w14:textId="281FCFA7" w:rsidR="007622E0" w:rsidRPr="00962A6C" w:rsidRDefault="00390A7F" w:rsidP="00B3656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keep-hourly feature of Restic stores hourly snapshots in hourly buckets, and does not take hourly backups. The number of snapshots that is defined is not the sum of the retention rules. </w:t>
      </w:r>
      <w:r w:rsidR="00FF3CAD" w:rsidRPr="00962A6C">
        <w:rPr>
          <w:rFonts w:ascii="Times New Roman" w:hAnsi="Times New Roman" w:cs="Times New Roman"/>
          <w:color w:val="000000" w:themeColor="text1"/>
        </w:rPr>
        <w:t>Faysal</w:t>
      </w:r>
      <w:r w:rsidRPr="00962A6C">
        <w:rPr>
          <w:rFonts w:ascii="Times New Roman" w:hAnsi="Times New Roman" w:cs="Times New Roman"/>
          <w:color w:val="000000" w:themeColor="text1"/>
        </w:rPr>
        <w:t xml:space="preserve"> also runs a dry run and checks the ID of the snapshots that will be held before proceeding to do any pruning (Restic Contributors n.d.b). There is not necessarily </w:t>
      </w:r>
      <w:r w:rsidR="00FF3CAD" w:rsidRPr="00962A6C">
        <w:rPr>
          <w:rFonts w:ascii="Times New Roman" w:hAnsi="Times New Roman" w:cs="Times New Roman"/>
          <w:color w:val="000000" w:themeColor="text1"/>
        </w:rPr>
        <w:t>evidence</w:t>
      </w:r>
      <w:r w:rsidRPr="00962A6C">
        <w:rPr>
          <w:rFonts w:ascii="Times New Roman" w:hAnsi="Times New Roman" w:cs="Times New Roman"/>
          <w:color w:val="000000" w:themeColor="text1"/>
        </w:rPr>
        <w:t xml:space="preserve"> of a legal requirement to retention in the </w:t>
      </w:r>
      <w:r w:rsidR="00D00D84" w:rsidRPr="00962A6C">
        <w:rPr>
          <w:rFonts w:ascii="Times New Roman" w:hAnsi="Times New Roman" w:cs="Times New Roman"/>
          <w:color w:val="000000" w:themeColor="text1"/>
        </w:rPr>
        <w:t>six-monthly</w:t>
      </w:r>
      <w:r w:rsidRPr="00962A6C">
        <w:rPr>
          <w:rFonts w:ascii="Times New Roman" w:hAnsi="Times New Roman" w:cs="Times New Roman"/>
          <w:color w:val="000000" w:themeColor="text1"/>
        </w:rPr>
        <w:t xml:space="preserve"> recovery points, but a project retention choice.</w:t>
      </w:r>
    </w:p>
    <w:p w14:paraId="044FBDD0" w14:textId="3D9AF5E8" w:rsidR="003E3398" w:rsidRPr="00962A6C" w:rsidRDefault="003E3398" w:rsidP="00B36565">
      <w:pPr>
        <w:pStyle w:val="Heading2"/>
        <w:numPr>
          <w:ilvl w:val="1"/>
          <w:numId w:val="1"/>
        </w:numPr>
        <w:jc w:val="both"/>
        <w:rPr>
          <w:rFonts w:ascii="Times New Roman" w:hAnsi="Times New Roman" w:cs="Times New Roman"/>
          <w:color w:val="000000" w:themeColor="text1"/>
          <w:sz w:val="28"/>
          <w:szCs w:val="28"/>
        </w:rPr>
      </w:pPr>
      <w:bookmarkStart w:id="13" w:name="_Toc242310046"/>
      <w:r w:rsidRPr="00962A6C">
        <w:rPr>
          <w:rFonts w:ascii="Times New Roman" w:hAnsi="Times New Roman" w:cs="Times New Roman"/>
          <w:color w:val="000000" w:themeColor="text1"/>
          <w:sz w:val="28"/>
          <w:szCs w:val="28"/>
        </w:rPr>
        <w:t xml:space="preserve">Integrity and </w:t>
      </w:r>
      <w:r w:rsidR="00D93DC4" w:rsidRPr="00962A6C">
        <w:rPr>
          <w:rFonts w:ascii="Times New Roman" w:hAnsi="Times New Roman" w:cs="Times New Roman"/>
          <w:color w:val="000000" w:themeColor="text1"/>
          <w:sz w:val="28"/>
          <w:szCs w:val="28"/>
        </w:rPr>
        <w:t>C</w:t>
      </w:r>
      <w:r w:rsidRPr="00962A6C">
        <w:rPr>
          <w:rFonts w:ascii="Times New Roman" w:hAnsi="Times New Roman" w:cs="Times New Roman"/>
          <w:color w:val="000000" w:themeColor="text1"/>
          <w:sz w:val="28"/>
          <w:szCs w:val="28"/>
        </w:rPr>
        <w:t xml:space="preserve">lean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ecovery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oints</w:t>
      </w:r>
      <w:bookmarkEnd w:id="13"/>
    </w:p>
    <w:p w14:paraId="31AC48A3" w14:textId="6FCC3462" w:rsidR="007622E0" w:rsidRPr="00962A6C" w:rsidRDefault="00390A7F"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normal check restic is used to check the format and integrity of the repository. To access all the data that has been stored in the backups, you need to run restic check / restic </w:t>
      </w:r>
      <w:r w:rsidR="00D00D84" w:rsidRPr="00962A6C">
        <w:rPr>
          <w:rFonts w:ascii="Times New Roman" w:hAnsi="Times New Roman" w:cs="Times New Roman"/>
          <w:color w:val="000000" w:themeColor="text1"/>
        </w:rPr>
        <w:t>read data</w:t>
      </w:r>
      <w:r w:rsidRPr="00962A6C">
        <w:rPr>
          <w:rFonts w:ascii="Times New Roman" w:hAnsi="Times New Roman" w:cs="Times New Roman"/>
          <w:color w:val="000000" w:themeColor="text1"/>
        </w:rPr>
        <w:t xml:space="preserve"> or an actuated subset check of a limited coverage. Neither of these checks can verify that the files that have been backed up were not </w:t>
      </w:r>
      <w:r w:rsidR="00D00D84" w:rsidRPr="00962A6C">
        <w:rPr>
          <w:rFonts w:ascii="Times New Roman" w:hAnsi="Times New Roman" w:cs="Times New Roman"/>
          <w:color w:val="000000" w:themeColor="text1"/>
        </w:rPr>
        <w:t>altered and</w:t>
      </w:r>
      <w:r w:rsidRPr="00962A6C">
        <w:rPr>
          <w:rFonts w:ascii="Times New Roman" w:hAnsi="Times New Roman" w:cs="Times New Roman"/>
          <w:color w:val="000000" w:themeColor="text1"/>
        </w:rPr>
        <w:t xml:space="preserve"> were backed up by an individual who was deemed valid. The team will then cross-check the snapshot contents and time with the incident and validate a restore and then use the recovery point (Restic Contributors n.d.a).</w:t>
      </w:r>
    </w:p>
    <w:p w14:paraId="1D95A254" w14:textId="00C3D5E6" w:rsidR="003E3398"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4" w:name="_Toc242310047"/>
      <w:r w:rsidRPr="00962A6C">
        <w:rPr>
          <w:rFonts w:ascii="Times New Roman" w:hAnsi="Times New Roman" w:cs="Times New Roman"/>
          <w:color w:val="000000" w:themeColor="text1"/>
          <w:sz w:val="28"/>
          <w:szCs w:val="28"/>
        </w:rPr>
        <w:lastRenderedPageBreak/>
        <w:t xml:space="preserve">Repository </w:t>
      </w:r>
      <w:r w:rsidR="00D93DC4" w:rsidRPr="00962A6C">
        <w:rPr>
          <w:rFonts w:ascii="Times New Roman" w:hAnsi="Times New Roman" w:cs="Times New Roman"/>
          <w:color w:val="000000" w:themeColor="text1"/>
          <w:sz w:val="28"/>
          <w:szCs w:val="28"/>
        </w:rPr>
        <w:t>P</w:t>
      </w:r>
      <w:r w:rsidRPr="00962A6C">
        <w:rPr>
          <w:rFonts w:ascii="Times New Roman" w:hAnsi="Times New Roman" w:cs="Times New Roman"/>
          <w:color w:val="000000" w:themeColor="text1"/>
          <w:sz w:val="28"/>
          <w:szCs w:val="28"/>
        </w:rPr>
        <w:t xml:space="preserve">rotection and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 xml:space="preserve">esidual </w:t>
      </w:r>
      <w:r w:rsidR="00D93DC4" w:rsidRPr="00962A6C">
        <w:rPr>
          <w:rFonts w:ascii="Times New Roman" w:hAnsi="Times New Roman" w:cs="Times New Roman"/>
          <w:color w:val="000000" w:themeColor="text1"/>
          <w:sz w:val="28"/>
          <w:szCs w:val="28"/>
        </w:rPr>
        <w:t>R</w:t>
      </w:r>
      <w:r w:rsidRPr="00962A6C">
        <w:rPr>
          <w:rFonts w:ascii="Times New Roman" w:hAnsi="Times New Roman" w:cs="Times New Roman"/>
          <w:color w:val="000000" w:themeColor="text1"/>
          <w:sz w:val="28"/>
          <w:szCs w:val="28"/>
        </w:rPr>
        <w:t>isks</w:t>
      </w:r>
      <w:bookmarkEnd w:id="14"/>
    </w:p>
    <w:p w14:paraId="6D6D5D05" w14:textId="641B6C88" w:rsidR="0036458E"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credentials along with the password of Restic repository are stored in APP01. Another thing that is done in the original implementation (APP01) is forget/prune. The credentials could get disclosed during a privilege escalated APP01 and enable harmful repository operations according to its policy. Separate VLANs and client-side encryption partially help to reduce the </w:t>
      </w:r>
      <w:r w:rsidR="00D00D84" w:rsidRPr="00962A6C">
        <w:rPr>
          <w:rFonts w:ascii="Times New Roman" w:hAnsi="Times New Roman" w:cs="Times New Roman"/>
          <w:color w:val="000000" w:themeColor="text1"/>
        </w:rPr>
        <w:t>risks but</w:t>
      </w:r>
      <w:r w:rsidRPr="00962A6C">
        <w:rPr>
          <w:rFonts w:ascii="Times New Roman" w:hAnsi="Times New Roman" w:cs="Times New Roman"/>
          <w:color w:val="000000" w:themeColor="text1"/>
        </w:rPr>
        <w:t xml:space="preserve"> does not make the repository immutable.</w:t>
      </w:r>
    </w:p>
    <w:p w14:paraId="239CBC21" w14:textId="5478B7AA" w:rsidR="00D93DC4" w:rsidRPr="00962A6C" w:rsidRDefault="0036458E" w:rsidP="0036458E">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Upon detection of an APP01 compromise, Akib blocks its normal access to </w:t>
      </w:r>
      <w:r w:rsidR="00D00D84" w:rsidRPr="00962A6C">
        <w:rPr>
          <w:rFonts w:ascii="Times New Roman" w:hAnsi="Times New Roman" w:cs="Times New Roman"/>
          <w:color w:val="000000" w:themeColor="text1"/>
        </w:rPr>
        <w:t>backups and</w:t>
      </w:r>
      <w:r w:rsidRPr="00962A6C">
        <w:rPr>
          <w:rFonts w:ascii="Times New Roman" w:hAnsi="Times New Roman" w:cs="Times New Roman"/>
          <w:color w:val="000000" w:themeColor="text1"/>
        </w:rPr>
        <w:t xml:space="preserve"> only removes the states of APP01 related firewalls as needed. Trusted administration: With trusted administration, Faysal will suspend retention, constrain or oust the revealed storing key and keep recovery background and supply administration to recover. It is not sufficient to stop the scheduler on a hosting that has been compromised. Backup confidentiality </w:t>
      </w:r>
      <w:r w:rsidR="00FF3CAD"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looked at as </w:t>
      </w:r>
      <w:r w:rsidR="00A71F90" w:rsidRPr="00962A6C">
        <w:rPr>
          <w:rFonts w:ascii="Times New Roman" w:hAnsi="Times New Roman" w:cs="Times New Roman"/>
          <w:color w:val="000000" w:themeColor="text1"/>
        </w:rPr>
        <w:t>well in case</w:t>
      </w:r>
      <w:r w:rsidRPr="00962A6C">
        <w:rPr>
          <w:rFonts w:ascii="Times New Roman" w:hAnsi="Times New Roman" w:cs="Times New Roman"/>
          <w:color w:val="000000" w:themeColor="text1"/>
        </w:rPr>
        <w:t xml:space="preserve"> password is suspected to be compromised. Targeted state removal is done by using the pfSense state view (Netgate n.d.).</w:t>
      </w:r>
    </w:p>
    <w:tbl>
      <w:tblPr>
        <w:tblStyle w:val="TableGrid"/>
        <w:tblW w:w="0" w:type="auto"/>
        <w:tblLook w:val="04A0" w:firstRow="1" w:lastRow="0" w:firstColumn="1" w:lastColumn="0" w:noHBand="0" w:noVBand="1"/>
      </w:tblPr>
      <w:tblGrid>
        <w:gridCol w:w="2122"/>
        <w:gridCol w:w="3402"/>
        <w:gridCol w:w="3826"/>
      </w:tblGrid>
      <w:tr w:rsidR="00286FA2" w:rsidRPr="00962A6C" w14:paraId="4F3E2A1E" w14:textId="77777777" w:rsidTr="00286FA2">
        <w:tc>
          <w:tcPr>
            <w:tcW w:w="2122" w:type="dxa"/>
          </w:tcPr>
          <w:p w14:paraId="32A505A2" w14:textId="4393B8BB"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Residual risk</w:t>
            </w:r>
          </w:p>
        </w:tc>
        <w:tc>
          <w:tcPr>
            <w:tcW w:w="3402" w:type="dxa"/>
          </w:tcPr>
          <w:p w14:paraId="7FD5E10E" w14:textId="1522A5DE"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Operational response</w:t>
            </w:r>
          </w:p>
        </w:tc>
        <w:tc>
          <w:tcPr>
            <w:tcW w:w="3826" w:type="dxa"/>
          </w:tcPr>
          <w:p w14:paraId="4B27C1AF" w14:textId="6D41F782" w:rsidR="00286FA2" w:rsidRPr="00962A6C" w:rsidRDefault="00286FA2" w:rsidP="005456FF">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Production improvement</w:t>
            </w:r>
          </w:p>
        </w:tc>
      </w:tr>
      <w:tr w:rsidR="00286FA2" w:rsidRPr="00962A6C" w14:paraId="5D0DD03D" w14:textId="77777777" w:rsidTr="00286FA2">
        <w:tc>
          <w:tcPr>
            <w:tcW w:w="2122" w:type="dxa"/>
          </w:tcPr>
          <w:p w14:paraId="1EE2AF0C" w14:textId="16C12978"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credentials can threaten backup history</w:t>
            </w:r>
          </w:p>
        </w:tc>
        <w:tc>
          <w:tcPr>
            <w:tcW w:w="3402" w:type="dxa"/>
          </w:tcPr>
          <w:p w14:paraId="79621348" w14:textId="0B60A229"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Block compromised access; suspend prune; revoke exposed key from trusted administration.</w:t>
            </w:r>
          </w:p>
        </w:tc>
        <w:tc>
          <w:tcPr>
            <w:tcW w:w="3826" w:type="dxa"/>
          </w:tcPr>
          <w:p w14:paraId="428AACA3" w14:textId="1539AFE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Separate backup writing from destructive maintenance and test effective permissions.</w:t>
            </w:r>
          </w:p>
        </w:tc>
      </w:tr>
      <w:tr w:rsidR="00286FA2" w:rsidRPr="00962A6C" w14:paraId="69621FF0" w14:textId="77777777" w:rsidTr="00286FA2">
        <w:tc>
          <w:tcPr>
            <w:tcW w:w="2122" w:type="dxa"/>
          </w:tcPr>
          <w:p w14:paraId="75FAAAFE" w14:textId="611DDC7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Immutability is not demonstrated</w:t>
            </w:r>
          </w:p>
        </w:tc>
        <w:tc>
          <w:tcPr>
            <w:tcW w:w="3402" w:type="dxa"/>
          </w:tcPr>
          <w:p w14:paraId="2C7ED5A0" w14:textId="519F1612"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Do not claim ransomware-proof recovery points. Preserve known clean history.</w:t>
            </w:r>
          </w:p>
        </w:tc>
        <w:tc>
          <w:tcPr>
            <w:tcW w:w="3826" w:type="dxa"/>
          </w:tcPr>
          <w:p w14:paraId="18D61EA3" w14:textId="5F1E98C3"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an immutable recovery copy with separate administration and a tested retention/restore design.</w:t>
            </w:r>
          </w:p>
        </w:tc>
      </w:tr>
      <w:tr w:rsidR="00286FA2" w:rsidRPr="00962A6C" w14:paraId="1A6E3F4C" w14:textId="77777777" w:rsidTr="00286FA2">
        <w:tc>
          <w:tcPr>
            <w:tcW w:w="2122" w:type="dxa"/>
          </w:tcPr>
          <w:p w14:paraId="74703A63" w14:textId="33D76415"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or host storage loss</w:t>
            </w:r>
          </w:p>
        </w:tc>
        <w:tc>
          <w:tcPr>
            <w:tcW w:w="3402" w:type="dxa"/>
          </w:tcPr>
          <w:p w14:paraId="107CE001" w14:textId="69273B0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Assess surviving independent copies before declaring recoverability.</w:t>
            </w:r>
          </w:p>
        </w:tc>
        <w:tc>
          <w:tcPr>
            <w:tcW w:w="3826" w:type="dxa"/>
          </w:tcPr>
          <w:p w14:paraId="21AA398B" w14:textId="2110DE6E"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Maintain a geographically separate/off-site copy and test host/site recovery.</w:t>
            </w:r>
          </w:p>
        </w:tc>
      </w:tr>
      <w:tr w:rsidR="00286FA2" w:rsidRPr="00962A6C" w14:paraId="4FF6596C" w14:textId="77777777" w:rsidTr="00286FA2">
        <w:tc>
          <w:tcPr>
            <w:tcW w:w="2122" w:type="dxa"/>
          </w:tcPr>
          <w:p w14:paraId="127F0A1F" w14:textId="1F31D5B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Incomplete database/config capture</w:t>
            </w:r>
          </w:p>
        </w:tc>
        <w:tc>
          <w:tcPr>
            <w:tcW w:w="3402" w:type="dxa"/>
          </w:tcPr>
          <w:p w14:paraId="2EB413FD" w14:textId="55E17AD7"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Treat file-only restore as limited recovery.</w:t>
            </w:r>
          </w:p>
        </w:tc>
        <w:tc>
          <w:tcPr>
            <w:tcW w:w="3826" w:type="dxa"/>
          </w:tcPr>
          <w:p w14:paraId="4D6FAAC0" w14:textId="46327960"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a coordinated full Nextcloud backup and restore.</w:t>
            </w:r>
          </w:p>
        </w:tc>
      </w:tr>
      <w:tr w:rsidR="00286FA2" w:rsidRPr="00962A6C" w14:paraId="5DA208C1" w14:textId="77777777" w:rsidTr="00286FA2">
        <w:tc>
          <w:tcPr>
            <w:tcW w:w="2122" w:type="dxa"/>
          </w:tcPr>
          <w:p w14:paraId="38D15DA0" w14:textId="1967279A"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host visibility incomplete</w:t>
            </w:r>
          </w:p>
        </w:tc>
        <w:tc>
          <w:tcPr>
            <w:tcW w:w="3402" w:type="dxa"/>
          </w:tcPr>
          <w:p w14:paraId="53019159" w14:textId="2566FC9D"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Review local MinIO/system records; preserve them independently.</w:t>
            </w:r>
          </w:p>
        </w:tc>
        <w:tc>
          <w:tcPr>
            <w:tcW w:w="3826" w:type="dxa"/>
          </w:tcPr>
          <w:p w14:paraId="7E31F572" w14:textId="7AF5D951" w:rsidR="00286FA2" w:rsidRPr="00962A6C" w:rsidRDefault="00286FA2" w:rsidP="005456FF">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Validate host monitoring or controlled log export with documented access restrictions.</w:t>
            </w:r>
          </w:p>
        </w:tc>
      </w:tr>
    </w:tbl>
    <w:p w14:paraId="6B64D2C4" w14:textId="270CE225" w:rsidR="00413045" w:rsidRPr="00962A6C" w:rsidRDefault="003E3398" w:rsidP="005456FF">
      <w:pPr>
        <w:pStyle w:val="Heading2"/>
        <w:numPr>
          <w:ilvl w:val="1"/>
          <w:numId w:val="1"/>
        </w:numPr>
        <w:jc w:val="both"/>
        <w:rPr>
          <w:rFonts w:ascii="Times New Roman" w:hAnsi="Times New Roman" w:cs="Times New Roman"/>
          <w:color w:val="000000" w:themeColor="text1"/>
          <w:sz w:val="28"/>
          <w:szCs w:val="28"/>
        </w:rPr>
      </w:pPr>
      <w:bookmarkStart w:id="15" w:name="_Toc242310048"/>
      <w:r w:rsidRPr="00962A6C">
        <w:rPr>
          <w:rFonts w:ascii="Times New Roman" w:hAnsi="Times New Roman" w:cs="Times New Roman"/>
          <w:color w:val="000000" w:themeColor="text1"/>
          <w:sz w:val="28"/>
          <w:szCs w:val="28"/>
        </w:rPr>
        <w:t xml:space="preserve">Monitoring </w:t>
      </w:r>
      <w:r w:rsidR="00D93DC4" w:rsidRPr="00962A6C">
        <w:rPr>
          <w:rFonts w:ascii="Times New Roman" w:hAnsi="Times New Roman" w:cs="Times New Roman"/>
          <w:color w:val="000000" w:themeColor="text1"/>
          <w:sz w:val="28"/>
          <w:szCs w:val="28"/>
        </w:rPr>
        <w:t>T</w:t>
      </w:r>
      <w:r w:rsidRPr="00962A6C">
        <w:rPr>
          <w:rFonts w:ascii="Times New Roman" w:hAnsi="Times New Roman" w:cs="Times New Roman"/>
          <w:color w:val="000000" w:themeColor="text1"/>
          <w:sz w:val="28"/>
          <w:szCs w:val="28"/>
        </w:rPr>
        <w:t xml:space="preserve">raffic </w:t>
      </w:r>
      <w:r w:rsidR="00D93DC4" w:rsidRPr="00962A6C">
        <w:rPr>
          <w:rFonts w:ascii="Times New Roman" w:hAnsi="Times New Roman" w:cs="Times New Roman"/>
          <w:color w:val="000000" w:themeColor="text1"/>
          <w:sz w:val="28"/>
          <w:szCs w:val="28"/>
        </w:rPr>
        <w:t>f</w:t>
      </w:r>
      <w:r w:rsidRPr="00962A6C">
        <w:rPr>
          <w:rFonts w:ascii="Times New Roman" w:hAnsi="Times New Roman" w:cs="Times New Roman"/>
          <w:color w:val="000000" w:themeColor="text1"/>
          <w:sz w:val="28"/>
          <w:szCs w:val="28"/>
        </w:rPr>
        <w:t xml:space="preserve">rom the </w:t>
      </w:r>
      <w:r w:rsidR="00D93DC4" w:rsidRPr="00962A6C">
        <w:rPr>
          <w:rFonts w:ascii="Times New Roman" w:hAnsi="Times New Roman" w:cs="Times New Roman"/>
          <w:color w:val="000000" w:themeColor="text1"/>
          <w:sz w:val="28"/>
          <w:szCs w:val="28"/>
        </w:rPr>
        <w:t>B</w:t>
      </w:r>
      <w:r w:rsidRPr="00962A6C">
        <w:rPr>
          <w:rFonts w:ascii="Times New Roman" w:hAnsi="Times New Roman" w:cs="Times New Roman"/>
          <w:color w:val="000000" w:themeColor="text1"/>
          <w:sz w:val="28"/>
          <w:szCs w:val="28"/>
        </w:rPr>
        <w:t xml:space="preserve">ackup </w:t>
      </w:r>
      <w:r w:rsidR="00D93DC4" w:rsidRPr="00962A6C">
        <w:rPr>
          <w:rFonts w:ascii="Times New Roman" w:hAnsi="Times New Roman" w:cs="Times New Roman"/>
          <w:color w:val="000000" w:themeColor="text1"/>
          <w:sz w:val="28"/>
          <w:szCs w:val="28"/>
        </w:rPr>
        <w:t>Z</w:t>
      </w:r>
      <w:r w:rsidRPr="00962A6C">
        <w:rPr>
          <w:rFonts w:ascii="Times New Roman" w:hAnsi="Times New Roman" w:cs="Times New Roman"/>
          <w:color w:val="000000" w:themeColor="text1"/>
          <w:sz w:val="28"/>
          <w:szCs w:val="28"/>
        </w:rPr>
        <w:t>one</w:t>
      </w:r>
      <w:bookmarkEnd w:id="15"/>
    </w:p>
    <w:p w14:paraId="562C49A5" w14:textId="6375813F" w:rsidR="00D740B9"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the given deployment, BKP01 was an agent of Wazuh that was not registered. FT-04 and FT-05 firewall checks reveal that TCP 1514 and 1515 BKP01-MON01 </w:t>
      </w:r>
      <w:r w:rsidR="00D00D84" w:rsidRPr="00962A6C">
        <w:rPr>
          <w:rFonts w:ascii="Times New Roman" w:hAnsi="Times New Roman" w:cs="Times New Roman"/>
          <w:color w:val="000000" w:themeColor="text1"/>
        </w:rPr>
        <w:t>are</w:t>
      </w:r>
      <w:r w:rsidRPr="00962A6C">
        <w:rPr>
          <w:rFonts w:ascii="Times New Roman" w:hAnsi="Times New Roman" w:cs="Times New Roman"/>
          <w:color w:val="000000" w:themeColor="text1"/>
        </w:rPr>
        <w:t xml:space="preserve"> reachable, agent telemetry was not explicitly shown. Monitoring design of the BKP01 in the future should be evaluated on security and justifiable.</w:t>
      </w:r>
    </w:p>
    <w:p w14:paraId="0F536617" w14:textId="18C2510C" w:rsidR="00B36565" w:rsidRPr="00962A6C" w:rsidRDefault="00D740B9" w:rsidP="00D740B9">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Evidence of backup is monitored by APP01: This is a process requirement of backup since a record of the successful and unsuccessful backup is made in MON01. This does not mean that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Restic invocation, or </w:t>
      </w:r>
      <w:r w:rsidR="00A71F90" w:rsidRPr="00962A6C">
        <w:rPr>
          <w:rFonts w:ascii="Times New Roman" w:hAnsi="Times New Roman" w:cs="Times New Roman"/>
          <w:color w:val="000000" w:themeColor="text1"/>
        </w:rPr>
        <w:t>each</w:t>
      </w:r>
      <w:r w:rsidRPr="00962A6C">
        <w:rPr>
          <w:rFonts w:ascii="Times New Roman" w:hAnsi="Times New Roman" w:cs="Times New Roman"/>
          <w:color w:val="000000" w:themeColor="text1"/>
        </w:rPr>
        <w:t xml:space="preserve"> change on the scheduler or access or deletion on BKP01 is collected. Local logs of the MinIO and operating-system might be useful </w:t>
      </w:r>
      <w:r w:rsidR="00D00D84" w:rsidRPr="00962A6C">
        <w:rPr>
          <w:rFonts w:ascii="Times New Roman" w:hAnsi="Times New Roman" w:cs="Times New Roman"/>
          <w:color w:val="000000" w:themeColor="text1"/>
        </w:rPr>
        <w:t>for</w:t>
      </w:r>
      <w:r w:rsidRPr="00962A6C">
        <w:rPr>
          <w:rFonts w:ascii="Times New Roman" w:hAnsi="Times New Roman" w:cs="Times New Roman"/>
          <w:color w:val="000000" w:themeColor="text1"/>
        </w:rPr>
        <w:t xml:space="preserve"> an investigation, but not central forwarding or pfSense NetFlow collection can be relied upon without additional evidence (Wazuh n.d.).</w:t>
      </w:r>
    </w:p>
    <w:p w14:paraId="3D17E116" w14:textId="77777777" w:rsidR="000E4926" w:rsidRPr="00962A6C" w:rsidRDefault="00165E73"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6" w:name="_Toc242310049"/>
      <w:r w:rsidR="00A63576" w:rsidRPr="00962A6C">
        <w:rPr>
          <w:rFonts w:ascii="Times New Roman" w:hAnsi="Times New Roman" w:cs="Times New Roman"/>
          <w:color w:val="000000" w:themeColor="text1"/>
          <w:sz w:val="32"/>
          <w:szCs w:val="32"/>
        </w:rPr>
        <w:lastRenderedPageBreak/>
        <w:t xml:space="preserve">Ransomware </w:t>
      </w:r>
      <w:r w:rsidR="00AB7B3A" w:rsidRPr="00962A6C">
        <w:rPr>
          <w:rFonts w:ascii="Times New Roman" w:hAnsi="Times New Roman" w:cs="Times New Roman"/>
          <w:color w:val="000000" w:themeColor="text1"/>
          <w:sz w:val="32"/>
          <w:szCs w:val="32"/>
        </w:rPr>
        <w:t>And Destructive Data Playbook</w:t>
      </w:r>
      <w:bookmarkEnd w:id="16"/>
    </w:p>
    <w:p w14:paraId="51A349E6" w14:textId="742EFD0A" w:rsidR="00031896" w:rsidRPr="00962A6C" w:rsidRDefault="00D740B9"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Massive change, encryption or deletion of data or a plausible report by a user or apparent suspicious privileged operation. Severity: SEV-1 in case business data is at risk or the recovery points at risk. The incident causes the following </w:t>
      </w:r>
      <w:r w:rsidR="00D00D84" w:rsidRPr="00962A6C">
        <w:rPr>
          <w:rFonts w:ascii="Times New Roman" w:hAnsi="Times New Roman" w:cs="Times New Roman"/>
          <w:color w:val="000000" w:themeColor="text1"/>
        </w:rPr>
        <w:t>handovers</w:t>
      </w:r>
      <w:r w:rsidRPr="00962A6C">
        <w:rPr>
          <w:rFonts w:ascii="Times New Roman" w:hAnsi="Times New Roman" w:cs="Times New Roman"/>
          <w:color w:val="000000" w:themeColor="text1"/>
        </w:rPr>
        <w:t xml:space="preserve">. In the case of a simulated incident, the recordkeeping process as described above is the </w:t>
      </w:r>
      <w:r w:rsidR="00D00D84" w:rsidRPr="00962A6C">
        <w:rPr>
          <w:rFonts w:ascii="Times New Roman" w:hAnsi="Times New Roman" w:cs="Times New Roman"/>
          <w:color w:val="000000" w:themeColor="text1"/>
        </w:rPr>
        <w:t>same,</w:t>
      </w:r>
      <w:r w:rsidRPr="00962A6C">
        <w:rPr>
          <w:rFonts w:ascii="Times New Roman" w:hAnsi="Times New Roman" w:cs="Times New Roman"/>
          <w:color w:val="000000" w:themeColor="text1"/>
        </w:rPr>
        <w:t xml:space="preserve"> but the incident should be considered an exercise.</w:t>
      </w:r>
    </w:p>
    <w:tbl>
      <w:tblPr>
        <w:tblStyle w:val="TableGrid"/>
        <w:tblW w:w="0" w:type="auto"/>
        <w:tblLook w:val="04A0" w:firstRow="1" w:lastRow="0" w:firstColumn="1" w:lastColumn="0" w:noHBand="0" w:noVBand="1"/>
      </w:tblPr>
      <w:tblGrid>
        <w:gridCol w:w="1980"/>
        <w:gridCol w:w="5001"/>
        <w:gridCol w:w="2369"/>
      </w:tblGrid>
      <w:tr w:rsidR="007056B1" w:rsidRPr="00962A6C" w14:paraId="60AD0CC8" w14:textId="77777777" w:rsidTr="004D6850">
        <w:tc>
          <w:tcPr>
            <w:tcW w:w="1980" w:type="dxa"/>
            <w:vAlign w:val="center"/>
          </w:tcPr>
          <w:p w14:paraId="43811492" w14:textId="1AEFD5CE"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Stage and owner</w:t>
            </w:r>
          </w:p>
        </w:tc>
        <w:tc>
          <w:tcPr>
            <w:tcW w:w="5001" w:type="dxa"/>
            <w:vAlign w:val="center"/>
          </w:tcPr>
          <w:p w14:paraId="49FF0FD0" w14:textId="7DEA0C2F"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Required action</w:t>
            </w:r>
          </w:p>
        </w:tc>
        <w:tc>
          <w:tcPr>
            <w:tcW w:w="2369" w:type="dxa"/>
            <w:vAlign w:val="center"/>
          </w:tcPr>
          <w:p w14:paraId="590E722E" w14:textId="16E26AC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b/>
                <w:color w:val="000000" w:themeColor="text1"/>
                <w:sz w:val="20"/>
              </w:rPr>
              <w:t>Evidence or hand-off</w:t>
            </w:r>
          </w:p>
        </w:tc>
      </w:tr>
      <w:tr w:rsidR="007056B1" w:rsidRPr="00962A6C" w14:paraId="66A2CF70" w14:textId="77777777" w:rsidTr="004D6850">
        <w:tc>
          <w:tcPr>
            <w:tcW w:w="1980" w:type="dxa"/>
            <w:vAlign w:val="center"/>
          </w:tcPr>
          <w:p w14:paraId="69D03829" w14:textId="4759331D" w:rsidR="007056B1" w:rsidRPr="00962A6C" w:rsidRDefault="007056B1"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Detect</w:t>
            </w:r>
            <w:r w:rsidRPr="00962A6C">
              <w:rPr>
                <w:rFonts w:ascii="Times New Roman" w:hAnsi="Times New Roman" w:cs="Times New Roman"/>
                <w:color w:val="000000" w:themeColor="text1"/>
                <w:sz w:val="20"/>
              </w:rPr>
              <w:br/>
              <w:t>Tanvi</w:t>
            </w:r>
          </w:p>
        </w:tc>
        <w:tc>
          <w:tcPr>
            <w:tcW w:w="5001" w:type="dxa"/>
            <w:vAlign w:val="center"/>
          </w:tcPr>
          <w:p w14:paraId="74075F1F" w14:textId="52B0BF1D"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 the alert; identify host, account, paths and earliest suspicious time. Notify Shourab and the lead.</w:t>
            </w:r>
          </w:p>
        </w:tc>
        <w:tc>
          <w:tcPr>
            <w:tcW w:w="2369" w:type="dxa"/>
            <w:vAlign w:val="center"/>
          </w:tcPr>
          <w:p w14:paraId="59D92D7C" w14:textId="61A09992" w:rsidR="007056B1" w:rsidRPr="00962A6C" w:rsidRDefault="007056B1"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Alert export and initial scope.</w:t>
            </w:r>
          </w:p>
        </w:tc>
      </w:tr>
      <w:tr w:rsidR="004D6850" w:rsidRPr="00962A6C" w14:paraId="3BDC4BC9" w14:textId="77777777" w:rsidTr="004D6850">
        <w:tc>
          <w:tcPr>
            <w:tcW w:w="1980" w:type="dxa"/>
            <w:vAlign w:val="center"/>
          </w:tcPr>
          <w:p w14:paraId="5AB2D332" w14:textId="3291F248"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Declare</w:t>
            </w:r>
            <w:r w:rsidRPr="00962A6C">
              <w:rPr>
                <w:rFonts w:ascii="Times New Roman" w:hAnsi="Times New Roman" w:cs="Times New Roman"/>
                <w:color w:val="000000" w:themeColor="text1"/>
                <w:sz w:val="20"/>
              </w:rPr>
              <w:br/>
              <w:t>Incident lead</w:t>
            </w:r>
          </w:p>
        </w:tc>
        <w:tc>
          <w:tcPr>
            <w:tcW w:w="5001" w:type="dxa"/>
            <w:vAlign w:val="center"/>
          </w:tcPr>
          <w:p w14:paraId="195D0A9F" w14:textId="1CA2EA8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Open the incident record, assign severity and deputy, and identify affected business functions.</w:t>
            </w:r>
          </w:p>
        </w:tc>
        <w:tc>
          <w:tcPr>
            <w:tcW w:w="2369" w:type="dxa"/>
            <w:vAlign w:val="center"/>
          </w:tcPr>
          <w:p w14:paraId="216D26FE" w14:textId="310BDD5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Incident ID and declaration time.</w:t>
            </w:r>
          </w:p>
        </w:tc>
      </w:tr>
      <w:tr w:rsidR="004D6850" w:rsidRPr="00962A6C" w14:paraId="4AC69B9B" w14:textId="77777777" w:rsidTr="004D6850">
        <w:tc>
          <w:tcPr>
            <w:tcW w:w="1980" w:type="dxa"/>
            <w:vAlign w:val="center"/>
          </w:tcPr>
          <w:p w14:paraId="6099795A" w14:textId="5633C69B"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Contain</w:t>
            </w:r>
            <w:r w:rsidRPr="00962A6C">
              <w:rPr>
                <w:rFonts w:ascii="Times New Roman" w:hAnsi="Times New Roman" w:cs="Times New Roman"/>
                <w:color w:val="000000" w:themeColor="text1"/>
                <w:sz w:val="20"/>
              </w:rPr>
              <w:br/>
              <w:t>Akib and Shourab</w:t>
            </w:r>
          </w:p>
        </w:tc>
        <w:tc>
          <w:tcPr>
            <w:tcW w:w="5001" w:type="dxa"/>
            <w:vAlign w:val="center"/>
          </w:tcPr>
          <w:p w14:paraId="7AD15A97" w14:textId="0E45972F"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Block harmful paths, restrict affected accounts and stop </w:t>
            </w:r>
            <w:r w:rsidR="00D00D84" w:rsidRPr="00962A6C">
              <w:rPr>
                <w:rFonts w:ascii="Times New Roman" w:hAnsi="Times New Roman" w:cs="Times New Roman"/>
                <w:color w:val="000000" w:themeColor="text1"/>
                <w:sz w:val="20"/>
              </w:rPr>
              <w:t>writing</w:t>
            </w:r>
            <w:r w:rsidRPr="00962A6C">
              <w:rPr>
                <w:rFonts w:ascii="Times New Roman" w:hAnsi="Times New Roman" w:cs="Times New Roman"/>
                <w:color w:val="000000" w:themeColor="text1"/>
                <w:sz w:val="20"/>
              </w:rPr>
              <w:t>. Retain trusted response access; remove relevant existing states.</w:t>
            </w:r>
          </w:p>
        </w:tc>
        <w:tc>
          <w:tcPr>
            <w:tcW w:w="2369" w:type="dxa"/>
            <w:vAlign w:val="center"/>
          </w:tcPr>
          <w:p w14:paraId="4C8D5E72" w14:textId="4C9FA24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Rule/state record and containment test.</w:t>
            </w:r>
          </w:p>
        </w:tc>
      </w:tr>
      <w:tr w:rsidR="004D6850" w:rsidRPr="00962A6C" w14:paraId="68D57F99" w14:textId="77777777" w:rsidTr="004D6850">
        <w:tc>
          <w:tcPr>
            <w:tcW w:w="1980" w:type="dxa"/>
            <w:vAlign w:val="center"/>
          </w:tcPr>
          <w:p w14:paraId="0F36F8EF" w14:textId="6A07CA84"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Protect</w:t>
            </w:r>
            <w:r w:rsidRPr="00962A6C">
              <w:rPr>
                <w:rFonts w:ascii="Times New Roman" w:hAnsi="Times New Roman" w:cs="Times New Roman"/>
                <w:color w:val="000000" w:themeColor="text1"/>
                <w:sz w:val="20"/>
              </w:rPr>
              <w:br/>
              <w:t>Faysal</w:t>
            </w:r>
          </w:p>
        </w:tc>
        <w:tc>
          <w:tcPr>
            <w:tcW w:w="5001" w:type="dxa"/>
            <w:vAlign w:val="center"/>
          </w:tcPr>
          <w:p w14:paraId="4AF8A84A" w14:textId="632E641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Suspend backup/prune; block compromised credentials; preserve available clean snapshots from trusted administration.</w:t>
            </w:r>
          </w:p>
        </w:tc>
        <w:tc>
          <w:tcPr>
            <w:tcW w:w="2369" w:type="dxa"/>
            <w:vAlign w:val="center"/>
          </w:tcPr>
          <w:p w14:paraId="405CF2F4" w14:textId="05C26DB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Job state, key revocation and snapshot list.</w:t>
            </w:r>
          </w:p>
        </w:tc>
      </w:tr>
      <w:tr w:rsidR="004D6850" w:rsidRPr="00962A6C" w14:paraId="7F15C669" w14:textId="77777777" w:rsidTr="004D6850">
        <w:tc>
          <w:tcPr>
            <w:tcW w:w="1980" w:type="dxa"/>
            <w:vAlign w:val="center"/>
          </w:tcPr>
          <w:p w14:paraId="71C81E66" w14:textId="533270B0"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Investigate</w:t>
            </w:r>
            <w:r w:rsidRPr="00962A6C">
              <w:rPr>
                <w:rFonts w:ascii="Times New Roman" w:hAnsi="Times New Roman" w:cs="Times New Roman"/>
                <w:color w:val="000000" w:themeColor="text1"/>
                <w:sz w:val="20"/>
              </w:rPr>
              <w:br/>
              <w:t>Shourab and Tanvi</w:t>
            </w:r>
          </w:p>
        </w:tc>
        <w:tc>
          <w:tcPr>
            <w:tcW w:w="5001" w:type="dxa"/>
            <w:vAlign w:val="center"/>
          </w:tcPr>
          <w:p w14:paraId="2543243F" w14:textId="35D473D3"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Preserve application, authentication and FIM records. Determine entry point, data scope and possible repository exposure.</w:t>
            </w:r>
          </w:p>
        </w:tc>
        <w:tc>
          <w:tcPr>
            <w:tcW w:w="2369" w:type="dxa"/>
            <w:vAlign w:val="center"/>
          </w:tcPr>
          <w:p w14:paraId="1BD23BA9" w14:textId="1EAEBBBD"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Timeline and </w:t>
            </w:r>
            <w:r w:rsidR="00D00D84" w:rsidRPr="00962A6C">
              <w:rPr>
                <w:rFonts w:ascii="Times New Roman" w:hAnsi="Times New Roman" w:cs="Times New Roman"/>
                <w:color w:val="000000" w:themeColor="text1"/>
                <w:sz w:val="20"/>
              </w:rPr>
              <w:t>affected file</w:t>
            </w:r>
            <w:r w:rsidRPr="00962A6C">
              <w:rPr>
                <w:rFonts w:ascii="Times New Roman" w:hAnsi="Times New Roman" w:cs="Times New Roman"/>
                <w:color w:val="000000" w:themeColor="text1"/>
                <w:sz w:val="20"/>
              </w:rPr>
              <w:t>/account list.</w:t>
            </w:r>
          </w:p>
        </w:tc>
      </w:tr>
      <w:tr w:rsidR="004D6850" w:rsidRPr="00962A6C" w14:paraId="34B44827" w14:textId="77777777" w:rsidTr="004D6850">
        <w:tc>
          <w:tcPr>
            <w:tcW w:w="1980" w:type="dxa"/>
            <w:vAlign w:val="center"/>
          </w:tcPr>
          <w:p w14:paraId="08EB4070" w14:textId="02BDCD9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Eradicate</w:t>
            </w:r>
            <w:r w:rsidRPr="00962A6C">
              <w:rPr>
                <w:rFonts w:ascii="Times New Roman" w:hAnsi="Times New Roman" w:cs="Times New Roman"/>
                <w:color w:val="000000" w:themeColor="text1"/>
                <w:sz w:val="20"/>
              </w:rPr>
              <w:br/>
              <w:t>Affected owners</w:t>
            </w:r>
          </w:p>
        </w:tc>
        <w:tc>
          <w:tcPr>
            <w:tcW w:w="5001" w:type="dxa"/>
            <w:vAlign w:val="center"/>
          </w:tcPr>
          <w:p w14:paraId="4413AF33" w14:textId="16EED45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Remove the cause, patch weaknesses and rotate secrets. Rebuild from trusted media if host integrity is uncertain.</w:t>
            </w:r>
          </w:p>
        </w:tc>
        <w:tc>
          <w:tcPr>
            <w:tcW w:w="2369" w:type="dxa"/>
            <w:vAlign w:val="center"/>
          </w:tcPr>
          <w:p w14:paraId="42351F4E" w14:textId="63556506"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Remediation record and security checks.</w:t>
            </w:r>
          </w:p>
        </w:tc>
      </w:tr>
      <w:tr w:rsidR="004D6850" w:rsidRPr="00962A6C" w14:paraId="0F753F09" w14:textId="77777777" w:rsidTr="004D6850">
        <w:tc>
          <w:tcPr>
            <w:tcW w:w="1980" w:type="dxa"/>
            <w:vAlign w:val="center"/>
          </w:tcPr>
          <w:p w14:paraId="04052C70" w14:textId="79CEBF3D"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Recover</w:t>
            </w:r>
            <w:r w:rsidRPr="00962A6C">
              <w:rPr>
                <w:rFonts w:ascii="Times New Roman" w:hAnsi="Times New Roman" w:cs="Times New Roman"/>
                <w:color w:val="000000" w:themeColor="text1"/>
                <w:sz w:val="20"/>
              </w:rPr>
              <w:br/>
              <w:t>Faysal and Shourab</w:t>
            </w:r>
          </w:p>
        </w:tc>
        <w:tc>
          <w:tcPr>
            <w:tcW w:w="5001" w:type="dxa"/>
            <w:vAlign w:val="center"/>
          </w:tcPr>
          <w:p w14:paraId="55867DDB" w14:textId="4222B16B"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 xml:space="preserve">Select a clean consistent set and </w:t>
            </w:r>
            <w:r w:rsidR="00D00D84" w:rsidRPr="00962A6C">
              <w:rPr>
                <w:rFonts w:ascii="Times New Roman" w:hAnsi="Times New Roman" w:cs="Times New Roman"/>
                <w:color w:val="000000" w:themeColor="text1"/>
                <w:sz w:val="20"/>
              </w:rPr>
              <w:t>restore it</w:t>
            </w:r>
            <w:r w:rsidRPr="00962A6C">
              <w:rPr>
                <w:rFonts w:ascii="Times New Roman" w:hAnsi="Times New Roman" w:cs="Times New Roman"/>
                <w:color w:val="000000" w:themeColor="text1"/>
                <w:sz w:val="20"/>
              </w:rPr>
              <w:t xml:space="preserve"> </w:t>
            </w:r>
            <w:r w:rsidR="00D00D84" w:rsidRPr="00962A6C">
              <w:rPr>
                <w:rFonts w:ascii="Times New Roman" w:hAnsi="Times New Roman" w:cs="Times New Roman"/>
                <w:color w:val="000000" w:themeColor="text1"/>
                <w:sz w:val="20"/>
              </w:rPr>
              <w:t>to</w:t>
            </w:r>
            <w:r w:rsidRPr="00962A6C">
              <w:rPr>
                <w:rFonts w:ascii="Times New Roman" w:hAnsi="Times New Roman" w:cs="Times New Roman"/>
                <w:color w:val="000000" w:themeColor="text1"/>
                <w:sz w:val="20"/>
              </w:rPr>
              <w:t xml:space="preserve"> a controlled environment. Verify hashes and database/application state.</w:t>
            </w:r>
          </w:p>
        </w:tc>
        <w:tc>
          <w:tcPr>
            <w:tcW w:w="2369" w:type="dxa"/>
            <w:vAlign w:val="center"/>
          </w:tcPr>
          <w:p w14:paraId="23972B1A" w14:textId="4E39E4AA"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Snapshot ID, restore log and comparison.</w:t>
            </w:r>
          </w:p>
        </w:tc>
      </w:tr>
      <w:tr w:rsidR="004D6850" w:rsidRPr="00962A6C" w14:paraId="0D0457C3" w14:textId="77777777" w:rsidTr="004D6850">
        <w:tc>
          <w:tcPr>
            <w:tcW w:w="1980" w:type="dxa"/>
            <w:vAlign w:val="center"/>
          </w:tcPr>
          <w:p w14:paraId="170BBE67" w14:textId="5866B152"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Validate</w:t>
            </w:r>
            <w:r w:rsidRPr="00962A6C">
              <w:rPr>
                <w:rFonts w:ascii="Times New Roman" w:hAnsi="Times New Roman" w:cs="Times New Roman"/>
                <w:color w:val="000000" w:themeColor="text1"/>
                <w:sz w:val="20"/>
              </w:rPr>
              <w:br/>
              <w:t>Tanvi and Shourab</w:t>
            </w:r>
          </w:p>
        </w:tc>
        <w:tc>
          <w:tcPr>
            <w:tcW w:w="5001" w:type="dxa"/>
            <w:vAlign w:val="center"/>
          </w:tcPr>
          <w:p w14:paraId="38943D6D" w14:textId="6BE7F8BC"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Test user access, permissions, MFA where configured and fresh monitoring events. Check for recurring indicators.</w:t>
            </w:r>
          </w:p>
        </w:tc>
        <w:tc>
          <w:tcPr>
            <w:tcW w:w="2369" w:type="dxa"/>
            <w:vAlign w:val="center"/>
          </w:tcPr>
          <w:p w14:paraId="2A05476E" w14:textId="3D3E454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Validation results and monitoring proof.</w:t>
            </w:r>
          </w:p>
        </w:tc>
      </w:tr>
      <w:tr w:rsidR="004D6850" w:rsidRPr="00962A6C" w14:paraId="40171F60" w14:textId="77777777" w:rsidTr="004D6850">
        <w:tc>
          <w:tcPr>
            <w:tcW w:w="1980" w:type="dxa"/>
            <w:vAlign w:val="center"/>
          </w:tcPr>
          <w:p w14:paraId="3791A48C" w14:textId="4A7CACC3"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Reconnect</w:t>
            </w:r>
            <w:r w:rsidRPr="00962A6C">
              <w:rPr>
                <w:rFonts w:ascii="Times New Roman" w:hAnsi="Times New Roman" w:cs="Times New Roman"/>
                <w:color w:val="000000" w:themeColor="text1"/>
                <w:sz w:val="20"/>
              </w:rPr>
              <w:br/>
              <w:t>Akib and lead</w:t>
            </w:r>
          </w:p>
        </w:tc>
        <w:tc>
          <w:tcPr>
            <w:tcW w:w="5001" w:type="dxa"/>
            <w:vAlign w:val="center"/>
          </w:tcPr>
          <w:p w14:paraId="69626699" w14:textId="4E8DD827"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Restore only approved paths after validation approval. Test allowed and prohibited services.</w:t>
            </w:r>
          </w:p>
        </w:tc>
        <w:tc>
          <w:tcPr>
            <w:tcW w:w="2369" w:type="dxa"/>
            <w:vAlign w:val="center"/>
          </w:tcPr>
          <w:p w14:paraId="7F06F051" w14:textId="32AA1E05"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Approval and positive/negative retest.</w:t>
            </w:r>
          </w:p>
        </w:tc>
      </w:tr>
      <w:tr w:rsidR="004D6850" w:rsidRPr="00962A6C" w14:paraId="0D7997BE" w14:textId="77777777" w:rsidTr="004D6850">
        <w:tc>
          <w:tcPr>
            <w:tcW w:w="1980" w:type="dxa"/>
            <w:vAlign w:val="center"/>
          </w:tcPr>
          <w:p w14:paraId="21D55245" w14:textId="3F862B2C" w:rsidR="004D6850" w:rsidRPr="00962A6C" w:rsidRDefault="004D6850" w:rsidP="005456FF">
            <w:pPr>
              <w:pStyle w:val="ListParagraph"/>
              <w:numPr>
                <w:ilvl w:val="0"/>
                <w:numId w:val="4"/>
              </w:num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Close</w:t>
            </w:r>
            <w:r w:rsidRPr="00962A6C">
              <w:rPr>
                <w:rFonts w:ascii="Times New Roman" w:hAnsi="Times New Roman" w:cs="Times New Roman"/>
                <w:color w:val="000000" w:themeColor="text1"/>
                <w:sz w:val="20"/>
              </w:rPr>
              <w:br/>
              <w:t>Incident lead</w:t>
            </w:r>
          </w:p>
        </w:tc>
        <w:tc>
          <w:tcPr>
            <w:tcW w:w="5001" w:type="dxa"/>
            <w:vAlign w:val="center"/>
          </w:tcPr>
          <w:p w14:paraId="0FC1DD2A" w14:textId="33EED3F0"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Record measured outage, recovery time and loss window. Assign improvements and document residual risk.</w:t>
            </w:r>
          </w:p>
        </w:tc>
        <w:tc>
          <w:tcPr>
            <w:tcW w:w="2369" w:type="dxa"/>
            <w:vAlign w:val="center"/>
          </w:tcPr>
          <w:p w14:paraId="1B4E46CD" w14:textId="6C457D32" w:rsidR="004D6850" w:rsidRPr="00962A6C" w:rsidRDefault="004D6850"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sz w:val="20"/>
              </w:rPr>
              <w:t>Completed review and closure decision.</w:t>
            </w:r>
          </w:p>
        </w:tc>
      </w:tr>
    </w:tbl>
    <w:p w14:paraId="14760E12" w14:textId="77777777" w:rsidR="0065105F" w:rsidRPr="00962A6C" w:rsidRDefault="0065105F" w:rsidP="005456FF">
      <w:pPr>
        <w:jc w:val="both"/>
        <w:rPr>
          <w:rFonts w:ascii="Times New Roman" w:hAnsi="Times New Roman" w:cs="Times New Roman"/>
          <w:color w:val="000000" w:themeColor="text1"/>
        </w:rPr>
      </w:pPr>
    </w:p>
    <w:p w14:paraId="3E7A3CD9" w14:textId="0B330F6B" w:rsidR="00031896" w:rsidRPr="00962A6C" w:rsidRDefault="00BA45E5"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Decision points: Unknown last clean recovery point: When the last clean recovery point is not known, the team will suspend to the live service and will search further on the rest of recovering points or independent copies. The system is isolated, as it is validated or not. When no reusable copy is located, a record of failure on recovery is made by the lead and recovery measures are taken rather than a success record. Decision-playbook research (Operations-informed playbook research) is correlated with connecting Incident Response decision to Operational impact and recovery capability (Shaked et al. 2023).</w:t>
      </w:r>
    </w:p>
    <w:p w14:paraId="2DDF3CC5" w14:textId="5569BAD8" w:rsidR="00E553B6" w:rsidRPr="00962A6C" w:rsidRDefault="00B36565" w:rsidP="005456FF">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17" w:name="_Toc242310050"/>
      <w:r w:rsidR="00486939" w:rsidRPr="00962A6C">
        <w:rPr>
          <w:rFonts w:ascii="Times New Roman" w:hAnsi="Times New Roman" w:cs="Times New Roman"/>
          <w:color w:val="000000" w:themeColor="text1"/>
          <w:sz w:val="32"/>
          <w:szCs w:val="32"/>
        </w:rPr>
        <w:lastRenderedPageBreak/>
        <w:t xml:space="preserve">Other </w:t>
      </w:r>
      <w:r w:rsidR="00AB7B3A" w:rsidRPr="00962A6C">
        <w:rPr>
          <w:rFonts w:ascii="Times New Roman" w:hAnsi="Times New Roman" w:cs="Times New Roman"/>
          <w:color w:val="000000" w:themeColor="text1"/>
          <w:sz w:val="32"/>
          <w:szCs w:val="32"/>
        </w:rPr>
        <w:t>Incident Playbooks</w:t>
      </w:r>
      <w:bookmarkEnd w:id="17"/>
    </w:p>
    <w:p w14:paraId="10BF7B50" w14:textId="1CEA561A" w:rsidR="00255B8B" w:rsidRPr="00962A6C" w:rsidRDefault="00E75A41" w:rsidP="005456FF">
      <w:pPr>
        <w:pStyle w:val="Heading2"/>
        <w:numPr>
          <w:ilvl w:val="1"/>
          <w:numId w:val="1"/>
        </w:numPr>
        <w:jc w:val="both"/>
        <w:rPr>
          <w:rFonts w:ascii="Times New Roman" w:hAnsi="Times New Roman" w:cs="Times New Roman"/>
          <w:color w:val="000000" w:themeColor="text1"/>
          <w:sz w:val="28"/>
          <w:szCs w:val="28"/>
        </w:rPr>
      </w:pPr>
      <w:bookmarkStart w:id="18" w:name="_Toc242310051"/>
      <w:r w:rsidRPr="00962A6C">
        <w:rPr>
          <w:rFonts w:ascii="Times New Roman" w:hAnsi="Times New Roman" w:cs="Times New Roman"/>
          <w:color w:val="000000" w:themeColor="text1"/>
          <w:sz w:val="28"/>
          <w:szCs w:val="28"/>
        </w:rPr>
        <w:t xml:space="preserve">Compromised Nextcloud </w:t>
      </w:r>
      <w:r w:rsidR="00255B8B" w:rsidRPr="00962A6C">
        <w:rPr>
          <w:rFonts w:ascii="Times New Roman" w:hAnsi="Times New Roman" w:cs="Times New Roman"/>
          <w:color w:val="000000" w:themeColor="text1"/>
          <w:sz w:val="28"/>
          <w:szCs w:val="28"/>
        </w:rPr>
        <w:t>Account</w:t>
      </w:r>
      <w:bookmarkEnd w:id="18"/>
    </w:p>
    <w:p w14:paraId="182F4945" w14:textId="2C8A53FF" w:rsidR="0028373E" w:rsidRPr="00962A6C" w:rsidRDefault="00BE4E37" w:rsidP="005456F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triggers and severity: Successful sign on unexpectedly, sharing settings changes,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upload/ download and MFA changes. The lowest level is SEV-2 and privileged compromise is SEV-1.</w:t>
      </w:r>
    </w:p>
    <w:p w14:paraId="70A46ADE" w14:textId="37BE6A85" w:rsidR="00AA4405"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In-charge: Shourab (and Tanvi and Akib with support of Tanvi and Akib).</w:t>
      </w:r>
    </w:p>
    <w:p w14:paraId="6EA4C80C" w14:textId="0DC1258A"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Write up evidence of accounts, sessions, applications and </w:t>
      </w:r>
      <w:r w:rsidR="00D00D84" w:rsidRPr="00962A6C">
        <w:rPr>
          <w:rFonts w:ascii="Times New Roman" w:hAnsi="Times New Roman" w:cs="Times New Roman"/>
          <w:color w:val="000000" w:themeColor="text1"/>
        </w:rPr>
        <w:t>webserver</w:t>
      </w:r>
      <w:r w:rsidRPr="00962A6C">
        <w:rPr>
          <w:rFonts w:ascii="Times New Roman" w:hAnsi="Times New Roman" w:cs="Times New Roman"/>
          <w:color w:val="000000" w:themeColor="text1"/>
        </w:rPr>
        <w:t>. Determine whether access was granted and what files or shares had been compromised.</w:t>
      </w:r>
    </w:p>
    <w:p w14:paraId="429B68DF" w14:textId="7777777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Deploy applications controls: Disable account and cancel sessions, tokens and application passwords. Akib restricts unfriendly traffic, as befits.</w:t>
      </w:r>
    </w:p>
    <w:p w14:paraId="5F131E3C" w14:textId="52B678B7"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Check group membership, share permissions, configure and create new accounts. Rotate open secrets of a trusted system and recreate authorized settings.</w:t>
      </w:r>
    </w:p>
    <w:p w14:paraId="7B7BBADC" w14:textId="6900AF18" w:rsidR="00AA4405" w:rsidRPr="00962A6C" w:rsidRDefault="00AA4405" w:rsidP="00AA4405">
      <w:pPr>
        <w:pStyle w:val="ListParagraph"/>
        <w:numPr>
          <w:ilvl w:val="0"/>
          <w:numId w:val="17"/>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Check back changed data to a known good point. Recovery is only done in </w:t>
      </w:r>
      <w:r w:rsidR="00D00D84" w:rsidRPr="00962A6C">
        <w:rPr>
          <w:rFonts w:ascii="Times New Roman" w:hAnsi="Times New Roman" w:cs="Times New Roman"/>
          <w:color w:val="000000" w:themeColor="text1"/>
        </w:rPr>
        <w:t>case</w:t>
      </w:r>
      <w:r w:rsidRPr="00962A6C">
        <w:rPr>
          <w:rFonts w:ascii="Times New Roman" w:hAnsi="Times New Roman" w:cs="Times New Roman"/>
          <w:color w:val="000000" w:themeColor="text1"/>
        </w:rPr>
        <w:t xml:space="preserve"> of account or entry compromise.</w:t>
      </w:r>
    </w:p>
    <w:p w14:paraId="3AD27951" w14:textId="2C0644E4" w:rsidR="0028373E" w:rsidRPr="00962A6C" w:rsidRDefault="00AA4405" w:rsidP="00AA4405">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A user can sign in and still access authorized folders (limited access is blocked) and MFA is authenticated where enabled. The lead </w:t>
      </w:r>
      <w:r w:rsidR="00D00D84" w:rsidRPr="00962A6C">
        <w:rPr>
          <w:rFonts w:ascii="Times New Roman" w:hAnsi="Times New Roman" w:cs="Times New Roman"/>
          <w:color w:val="000000" w:themeColor="text1"/>
        </w:rPr>
        <w:t>authorizes him</w:t>
      </w:r>
      <w:r w:rsidRPr="00962A6C">
        <w:rPr>
          <w:rFonts w:ascii="Times New Roman" w:hAnsi="Times New Roman" w:cs="Times New Roman"/>
          <w:color w:val="000000" w:themeColor="text1"/>
        </w:rPr>
        <w:t xml:space="preserve"> to </w:t>
      </w:r>
      <w:r w:rsidR="00D00D84" w:rsidRPr="00962A6C">
        <w:rPr>
          <w:rFonts w:ascii="Times New Roman" w:hAnsi="Times New Roman" w:cs="Times New Roman"/>
          <w:color w:val="000000" w:themeColor="text1"/>
        </w:rPr>
        <w:t>turn it</w:t>
      </w:r>
      <w:r w:rsidRPr="00962A6C">
        <w:rPr>
          <w:rFonts w:ascii="Times New Roman" w:hAnsi="Times New Roman" w:cs="Times New Roman"/>
          <w:color w:val="000000" w:themeColor="text1"/>
        </w:rPr>
        <w:t xml:space="preserve"> on. </w:t>
      </w:r>
      <w:r w:rsidR="00D00D84" w:rsidRPr="00962A6C">
        <w:rPr>
          <w:rFonts w:ascii="Times New Roman" w:hAnsi="Times New Roman" w:cs="Times New Roman"/>
          <w:color w:val="000000" w:themeColor="text1"/>
        </w:rPr>
        <w:t>Escalate</w:t>
      </w:r>
      <w:r w:rsidRPr="00962A6C">
        <w:rPr>
          <w:rFonts w:ascii="Times New Roman" w:hAnsi="Times New Roman" w:cs="Times New Roman"/>
          <w:color w:val="000000" w:themeColor="text1"/>
        </w:rPr>
        <w:t xml:space="preserve"> in case of the suspected disclosure of information or larger compromise.</w:t>
      </w:r>
    </w:p>
    <w:p w14:paraId="0BBEF569" w14:textId="77777777" w:rsidR="00255B8B" w:rsidRPr="00962A6C" w:rsidRDefault="000211B0" w:rsidP="005456FF">
      <w:pPr>
        <w:pStyle w:val="Heading2"/>
        <w:numPr>
          <w:ilvl w:val="1"/>
          <w:numId w:val="1"/>
        </w:numPr>
        <w:jc w:val="both"/>
        <w:rPr>
          <w:rFonts w:ascii="Times New Roman" w:hAnsi="Times New Roman" w:cs="Times New Roman"/>
          <w:color w:val="000000" w:themeColor="text1"/>
          <w:sz w:val="28"/>
          <w:szCs w:val="28"/>
        </w:rPr>
      </w:pPr>
      <w:bookmarkStart w:id="19" w:name="_Toc242310052"/>
      <w:r w:rsidRPr="00962A6C">
        <w:rPr>
          <w:rFonts w:ascii="Times New Roman" w:hAnsi="Times New Roman" w:cs="Times New Roman"/>
          <w:color w:val="000000" w:themeColor="text1"/>
          <w:sz w:val="28"/>
          <w:szCs w:val="28"/>
        </w:rPr>
        <w:t xml:space="preserve">Failed </w:t>
      </w:r>
      <w:r w:rsidR="00255B8B" w:rsidRPr="00962A6C">
        <w:rPr>
          <w:rFonts w:ascii="Times New Roman" w:hAnsi="Times New Roman" w:cs="Times New Roman"/>
          <w:color w:val="000000" w:themeColor="text1"/>
          <w:sz w:val="28"/>
          <w:szCs w:val="28"/>
        </w:rPr>
        <w:t>Logins and Credential Attacks</w:t>
      </w:r>
      <w:bookmarkEnd w:id="19"/>
    </w:p>
    <w:p w14:paraId="6A8F582C" w14:textId="219BA65B" w:rsidR="00EF527F"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Trigger: Repeated authentication failures, or an authentication attempt was made, which was proven to be suspicious. Get starting point to SEV-3 - jump up when </w:t>
      </w:r>
      <w:r w:rsidR="00D00D84" w:rsidRPr="00962A6C">
        <w:rPr>
          <w:rFonts w:ascii="Times New Roman" w:hAnsi="Times New Roman" w:cs="Times New Roman"/>
          <w:color w:val="000000" w:themeColor="text1"/>
        </w:rPr>
        <w:t>unauthorized</w:t>
      </w:r>
      <w:r w:rsidRPr="00962A6C">
        <w:rPr>
          <w:rFonts w:ascii="Times New Roman" w:hAnsi="Times New Roman" w:cs="Times New Roman"/>
          <w:color w:val="000000" w:themeColor="text1"/>
        </w:rPr>
        <w:t xml:space="preserve"> access </w:t>
      </w:r>
      <w:r w:rsidR="00D00D84" w:rsidRPr="00962A6C">
        <w:rPr>
          <w:rFonts w:ascii="Times New Roman" w:hAnsi="Times New Roman" w:cs="Times New Roman"/>
          <w:color w:val="000000" w:themeColor="text1"/>
        </w:rPr>
        <w:t>is successful</w:t>
      </w:r>
      <w:r w:rsidRPr="00962A6C">
        <w:rPr>
          <w:rFonts w:ascii="Times New Roman" w:hAnsi="Times New Roman" w:cs="Times New Roman"/>
          <w:color w:val="000000" w:themeColor="text1"/>
        </w:rPr>
        <w:t>.</w:t>
      </w:r>
    </w:p>
    <w:p w14:paraId="1836803B" w14:textId="625FB063" w:rsidR="00EF527F" w:rsidRPr="00962A6C" w:rsidRDefault="00D00D84"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System</w:t>
      </w:r>
      <w:r w:rsidR="00EF527F" w:rsidRPr="00962A6C">
        <w:rPr>
          <w:rFonts w:ascii="Times New Roman" w:hAnsi="Times New Roman" w:cs="Times New Roman"/>
          <w:color w:val="000000" w:themeColor="text1"/>
        </w:rPr>
        <w:t xml:space="preserve"> owner: Tanvi, the </w:t>
      </w:r>
      <w:r w:rsidRPr="00962A6C">
        <w:rPr>
          <w:rFonts w:ascii="Times New Roman" w:hAnsi="Times New Roman" w:cs="Times New Roman"/>
          <w:color w:val="000000" w:themeColor="text1"/>
        </w:rPr>
        <w:t>owner of the system concerned</w:t>
      </w:r>
      <w:r w:rsidR="00EF527F" w:rsidRPr="00962A6C">
        <w:rPr>
          <w:rFonts w:ascii="Times New Roman" w:hAnsi="Times New Roman" w:cs="Times New Roman"/>
          <w:color w:val="000000" w:themeColor="text1"/>
        </w:rPr>
        <w:t>.</w:t>
      </w:r>
    </w:p>
    <w:p w14:paraId="7DE20EA7" w14:textId="1208EC85"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Get the source IP, username, target service and times of source logs and Wazuh. Check </w:t>
      </w:r>
      <w:r w:rsidR="00A71F90" w:rsidRPr="00962A6C">
        <w:rPr>
          <w:rFonts w:ascii="Times New Roman" w:hAnsi="Times New Roman" w:cs="Times New Roman"/>
          <w:color w:val="000000" w:themeColor="text1"/>
        </w:rPr>
        <w:t>whether</w:t>
      </w:r>
      <w:r w:rsidRPr="00962A6C">
        <w:rPr>
          <w:rFonts w:ascii="Times New Roman" w:hAnsi="Times New Roman" w:cs="Times New Roman"/>
          <w:color w:val="000000" w:themeColor="text1"/>
        </w:rPr>
        <w:t xml:space="preserve"> a login was successful (the fact that a login has failed is not a sure sign that there was an account compromise.</w:t>
      </w:r>
    </w:p>
    <w:p w14:paraId="645917D9" w14:textId="77777777"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Akib blocks an unapproved source (during) or isolates the path affected. Have a safe administration pathway. The owner will create a disabled account, in case of suspicion of compromise.</w:t>
      </w:r>
    </w:p>
    <w:p w14:paraId="48F4D159" w14:textId="4BAF2991" w:rsidR="00EF527F" w:rsidRPr="00962A6C" w:rsidRDefault="00EF527F" w:rsidP="00EF527F">
      <w:pPr>
        <w:pStyle w:val="ListParagraph"/>
        <w:numPr>
          <w:ilvl w:val="0"/>
          <w:numId w:val="18"/>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 related system audit and rotate of credentials. Establish appropriate legitimacy and develop a verification of monitoring event.</w:t>
      </w:r>
    </w:p>
    <w:p w14:paraId="4243DAD1" w14:textId="23C9A828" w:rsidR="00BF20C4" w:rsidRPr="00962A6C" w:rsidRDefault="00EF527F" w:rsidP="00EF527F">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Wazuh shows authentication-failure and success activity in the monitoring-view reports, but the source and scope of an incident </w:t>
      </w:r>
      <w:r w:rsidR="00A71F90" w:rsidRPr="00962A6C">
        <w:rPr>
          <w:rFonts w:ascii="Times New Roman" w:hAnsi="Times New Roman" w:cs="Times New Roman"/>
          <w:color w:val="000000" w:themeColor="text1"/>
        </w:rPr>
        <w:t>must</w:t>
      </w:r>
      <w:r w:rsidRPr="00962A6C">
        <w:rPr>
          <w:rFonts w:ascii="Times New Roman" w:hAnsi="Times New Roman" w:cs="Times New Roman"/>
          <w:color w:val="000000" w:themeColor="text1"/>
        </w:rPr>
        <w:t xml:space="preserve"> be validated against the respective authentication-log. A successful compromise is said to be SEV-1 in case it is a privilege.</w:t>
      </w:r>
    </w:p>
    <w:p w14:paraId="45711676" w14:textId="77777777" w:rsidR="00255B8B" w:rsidRPr="00962A6C" w:rsidRDefault="00255B8B" w:rsidP="005456FF">
      <w:pPr>
        <w:pStyle w:val="Heading2"/>
        <w:numPr>
          <w:ilvl w:val="1"/>
          <w:numId w:val="1"/>
        </w:numPr>
        <w:jc w:val="both"/>
        <w:rPr>
          <w:rFonts w:ascii="Times New Roman" w:hAnsi="Times New Roman" w:cs="Times New Roman"/>
          <w:color w:val="000000" w:themeColor="text1"/>
          <w:sz w:val="28"/>
          <w:szCs w:val="28"/>
        </w:rPr>
      </w:pPr>
      <w:bookmarkStart w:id="20" w:name="_Toc242310053"/>
      <w:r w:rsidRPr="00962A6C">
        <w:rPr>
          <w:rFonts w:ascii="Times New Roman" w:hAnsi="Times New Roman" w:cs="Times New Roman"/>
          <w:color w:val="000000" w:themeColor="text1"/>
          <w:sz w:val="28"/>
          <w:szCs w:val="28"/>
        </w:rPr>
        <w:lastRenderedPageBreak/>
        <w:t>Unauthorized</w:t>
      </w:r>
      <w:r w:rsidR="0091739D" w:rsidRPr="00962A6C">
        <w:rPr>
          <w:rFonts w:ascii="Times New Roman" w:hAnsi="Times New Roman" w:cs="Times New Roman"/>
          <w:color w:val="000000" w:themeColor="text1"/>
          <w:sz w:val="28"/>
          <w:szCs w:val="28"/>
        </w:rPr>
        <w:t xml:space="preserve"> </w:t>
      </w:r>
      <w:r w:rsidRPr="00962A6C">
        <w:rPr>
          <w:rFonts w:ascii="Times New Roman" w:hAnsi="Times New Roman" w:cs="Times New Roman"/>
          <w:color w:val="000000" w:themeColor="text1"/>
          <w:sz w:val="28"/>
          <w:szCs w:val="28"/>
        </w:rPr>
        <w:t>File Changes and Exposed Secrets</w:t>
      </w:r>
      <w:bookmarkEnd w:id="20"/>
    </w:p>
    <w:p w14:paraId="49DAE92C" w14:textId="20D435A5" w:rsidR="007F2ABD" w:rsidRPr="00962A6C" w:rsidRDefault="007F2ABD" w:rsidP="005456FF">
      <w:pPr>
        <w:pStyle w:val="Heading3"/>
        <w:numPr>
          <w:ilvl w:val="2"/>
          <w:numId w:val="1"/>
        </w:numPr>
        <w:jc w:val="both"/>
        <w:rPr>
          <w:rFonts w:ascii="Times New Roman" w:hAnsi="Times New Roman" w:cs="Times New Roman"/>
          <w:color w:val="000000" w:themeColor="text1"/>
          <w:sz w:val="24"/>
          <w:szCs w:val="24"/>
        </w:rPr>
      </w:pPr>
      <w:bookmarkStart w:id="21" w:name="_Toc242310054"/>
      <w:r w:rsidRPr="00962A6C">
        <w:rPr>
          <w:rFonts w:ascii="Times New Roman" w:hAnsi="Times New Roman" w:cs="Times New Roman"/>
          <w:color w:val="000000" w:themeColor="text1"/>
          <w:sz w:val="24"/>
          <w:szCs w:val="24"/>
        </w:rPr>
        <w:t>Unauthorized</w:t>
      </w:r>
      <w:r w:rsidR="005D51DD" w:rsidRPr="00962A6C">
        <w:rPr>
          <w:rFonts w:ascii="Times New Roman" w:hAnsi="Times New Roman" w:cs="Times New Roman"/>
          <w:color w:val="000000" w:themeColor="text1"/>
          <w:sz w:val="24"/>
          <w:szCs w:val="24"/>
        </w:rPr>
        <w:t xml:space="preserve"> file change</w:t>
      </w:r>
      <w:bookmarkEnd w:id="21"/>
    </w:p>
    <w:p w14:paraId="0CE13C67"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Activation and severity: FIM notifications of a change, delete or create. SEV-3 due to the limited uncertain event, SEV-2 or SEV-1 due to material damage.</w:t>
      </w:r>
    </w:p>
    <w:p w14:paraId="37D6E813" w14:textId="77777777" w:rsidR="007C4E1A"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 Tanvi and Shourab are good owners.</w:t>
      </w:r>
    </w:p>
    <w:p w14:paraId="4A9204A2" w14:textId="0E85F80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Determine the direction, and what type of change event and at what point in time. In case the owner answers that it is, then inquire whether it is a school district activity or </w:t>
      </w:r>
      <w:r w:rsidR="00A71F90"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an activity the school district has left to others. Stored the altered item and item records.</w:t>
      </w:r>
    </w:p>
    <w:p w14:paraId="5EC88B9F" w14:textId="64460234"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Limit a hosted account or host in case of unauthorized or continuous change. Evaluation of checks and activity of processes around the time during the event.</w:t>
      </w:r>
    </w:p>
    <w:p w14:paraId="4EA14B9F" w14:textId="6E437778" w:rsidR="007C4E1A" w:rsidRPr="00962A6C" w:rsidRDefault="007C4E1A" w:rsidP="007C4E1A">
      <w:pPr>
        <w:pStyle w:val="ListParagraph"/>
        <w:numPr>
          <w:ilvl w:val="0"/>
          <w:numId w:val="19"/>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Complete the known clean copy using the controlled recovery procedure. Authenticate an authorized state before any reconfiguration a baseline FIM.</w:t>
      </w:r>
    </w:p>
    <w:p w14:paraId="186460B6" w14:textId="1CDEEC14" w:rsidR="00C21972" w:rsidRPr="00962A6C" w:rsidRDefault="007C4E1A" w:rsidP="007C4E1A">
      <w:pPr>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Validation/escalation: Checking of the file and projected position, with the source document and with a fresh Wazuh FIM notification. The AG3 Prototype Testing and validation report has details about the APP01 file operations in Wazuh and a simulated demonstration of file-affect resembling ransomware. Neither of the two outcomes is an indication that every bad adjustment would be found out.</w:t>
      </w:r>
    </w:p>
    <w:p w14:paraId="357EC8A4" w14:textId="2F1FFF3E" w:rsidR="00BF20C4" w:rsidRPr="00962A6C" w:rsidRDefault="007F2ABD" w:rsidP="005456FF">
      <w:pPr>
        <w:pStyle w:val="Heading3"/>
        <w:numPr>
          <w:ilvl w:val="2"/>
          <w:numId w:val="1"/>
        </w:numPr>
        <w:jc w:val="both"/>
        <w:rPr>
          <w:rFonts w:ascii="Times New Roman" w:hAnsi="Times New Roman" w:cs="Times New Roman"/>
          <w:color w:val="000000" w:themeColor="text1"/>
        </w:rPr>
      </w:pPr>
      <w:bookmarkStart w:id="22" w:name="_Toc242310055"/>
      <w:r w:rsidRPr="00962A6C">
        <w:rPr>
          <w:rFonts w:ascii="Times New Roman" w:hAnsi="Times New Roman" w:cs="Times New Roman"/>
          <w:color w:val="000000" w:themeColor="text1"/>
          <w:sz w:val="24"/>
          <w:szCs w:val="24"/>
        </w:rPr>
        <w:t>Credential or secret exposure</w:t>
      </w:r>
      <w:bookmarkEnd w:id="22"/>
    </w:p>
    <w:p w14:paraId="21F41D93" w14:textId="77777777" w:rsidR="000F1B55" w:rsidRPr="00962A6C" w:rsidRDefault="000F1B55" w:rsidP="000F1B55">
      <w:p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Trigger: The passwords of repositories, storage keys, passwords of administrators, tokens or private keys are on a repository, a screenshot or a log. Passive compromise or compromise of privileges (SEV-1).</w:t>
      </w:r>
    </w:p>
    <w:p w14:paraId="2D1F569D" w14:textId="452EB7F3" w:rsidR="000F1B55" w:rsidRPr="00962A6C" w:rsidRDefault="000F1B55" w:rsidP="000F1B55">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Incident lead and owner concerned.</w:t>
      </w:r>
    </w:p>
    <w:p w14:paraId="264A8015" w14:textId="77777777"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Without duplicating the secret in the incident form take note of the place and time of the exposure. Supposing value contaminated.</w:t>
      </w:r>
    </w:p>
    <w:p w14:paraId="13205E34" w14:textId="2C59CB66"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Rotate and revoke credentials by administration that is trusted. Securely alter the value of the dependent services and make the old value no longer valid.</w:t>
      </w:r>
    </w:p>
    <w:p w14:paraId="5BCAA9AF" w14:textId="6991C535"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Keep proper files of access, audit repository history and shared evidence. Lost material which has been removed or redacted after preserving evidence. In case of deletion of the display, it is not cancelled.</w:t>
      </w:r>
    </w:p>
    <w:p w14:paraId="08DC92A4" w14:textId="6EC84B6E" w:rsidR="000F1B55" w:rsidRPr="00962A6C" w:rsidRDefault="000F1B55" w:rsidP="000F1B55">
      <w:pPr>
        <w:pStyle w:val="ListParagraph"/>
        <w:numPr>
          <w:ilvl w:val="0"/>
          <w:numId w:val="20"/>
        </w:numPr>
        <w:rPr>
          <w:rFonts w:ascii="Times New Roman" w:hAnsi="Times New Roman" w:cs="Times New Roman"/>
          <w:color w:val="000000" w:themeColor="text1"/>
          <w:szCs w:val="22"/>
        </w:rPr>
      </w:pPr>
      <w:r w:rsidRPr="00962A6C">
        <w:rPr>
          <w:rFonts w:ascii="Times New Roman" w:hAnsi="Times New Roman" w:cs="Times New Roman"/>
          <w:color w:val="000000" w:themeColor="text1"/>
          <w:szCs w:val="22"/>
        </w:rPr>
        <w:t>When the password of the Restic repository has been compromised, check how far it has been used in the past, and think of a new encrypted repository. In the unfortunate event of a storage key being leaked, confirm the existence of objects deleted or changed.</w:t>
      </w:r>
    </w:p>
    <w:p w14:paraId="17316264" w14:textId="10F25EEB" w:rsidR="00B71708" w:rsidRPr="00962A6C" w:rsidRDefault="000F1B55" w:rsidP="000F1B55">
      <w:p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Cs w:val="22"/>
        </w:rPr>
        <w:t>Validation and escalation: Validate replacement credential, valid restrictions and dependent service operation. Only submit redacted evidence to be printed. The left-over exposure- and recovery-uncertainty is recorded in lead.</w:t>
      </w:r>
    </w:p>
    <w:p w14:paraId="1EC18E57" w14:textId="77777777" w:rsidR="00255B8B" w:rsidRPr="00962A6C" w:rsidRDefault="00B70F5F" w:rsidP="00A1377C">
      <w:pPr>
        <w:pStyle w:val="Heading2"/>
        <w:numPr>
          <w:ilvl w:val="1"/>
          <w:numId w:val="1"/>
        </w:numPr>
        <w:jc w:val="both"/>
        <w:rPr>
          <w:rFonts w:ascii="Times New Roman" w:hAnsi="Times New Roman" w:cs="Times New Roman"/>
          <w:color w:val="000000" w:themeColor="text1"/>
          <w:sz w:val="28"/>
          <w:szCs w:val="28"/>
        </w:rPr>
      </w:pPr>
      <w:bookmarkStart w:id="23" w:name="_Toc242310056"/>
      <w:r w:rsidRPr="00962A6C">
        <w:rPr>
          <w:rFonts w:ascii="Times New Roman" w:hAnsi="Times New Roman" w:cs="Times New Roman"/>
          <w:color w:val="000000" w:themeColor="text1"/>
          <w:sz w:val="28"/>
          <w:szCs w:val="28"/>
        </w:rPr>
        <w:lastRenderedPageBreak/>
        <w:t xml:space="preserve">Network </w:t>
      </w:r>
      <w:r w:rsidR="00255B8B" w:rsidRPr="00962A6C">
        <w:rPr>
          <w:rFonts w:ascii="Times New Roman" w:hAnsi="Times New Roman" w:cs="Times New Roman"/>
          <w:color w:val="000000" w:themeColor="text1"/>
          <w:sz w:val="28"/>
          <w:szCs w:val="28"/>
        </w:rPr>
        <w:t>And Backup Incidents</w:t>
      </w:r>
      <w:bookmarkEnd w:id="23"/>
    </w:p>
    <w:p w14:paraId="5ADFD7C5" w14:textId="58657F20" w:rsidR="00912F8C"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4" w:name="_Toc242310057"/>
      <w:r w:rsidRPr="00962A6C">
        <w:rPr>
          <w:rFonts w:ascii="Times New Roman" w:hAnsi="Times New Roman" w:cs="Times New Roman"/>
          <w:color w:val="000000" w:themeColor="text1"/>
          <w:sz w:val="24"/>
          <w:szCs w:val="24"/>
        </w:rPr>
        <w:t>Firewall or VLAN Policy Failure</w:t>
      </w:r>
      <w:bookmarkEnd w:id="24"/>
    </w:p>
    <w:p w14:paraId="72A39608"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and intensity: Regardless of a service being approved or unapproved, the service is accessible; a pathway cluster crashes or a gateway/pathway alters unpredictably. Level 2; Level 1 in case of impairment.</w:t>
      </w:r>
    </w:p>
    <w:p w14:paraId="08BFB41C" w14:textId="77777777" w:rsidR="002169C0"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Responsible Owner: Akib.</w:t>
      </w:r>
    </w:p>
    <w:p w14:paraId="3D6D4BBF" w14:textId="3C7E7710"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Source of record, destination, interface/VLAN, port and policy that is intended. Save rules, log, route and state evidence prior to making configuration changes.</w:t>
      </w:r>
    </w:p>
    <w:p w14:paraId="24FFB35B" w14:textId="6A0EFE45"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Exposure: Block out all the inadmissible path first and delete the corresponding states. Confirm link, host tagging, address and gateway, ARP and routes in case of an </w:t>
      </w:r>
      <w:r w:rsidR="00A71F90" w:rsidRPr="00962A6C">
        <w:rPr>
          <w:rFonts w:ascii="Times New Roman" w:hAnsi="Times New Roman" w:cs="Times New Roman"/>
          <w:color w:val="000000" w:themeColor="text1"/>
        </w:rPr>
        <w:t>outage before</w:t>
      </w:r>
      <w:r w:rsidRPr="00962A6C">
        <w:rPr>
          <w:rFonts w:ascii="Times New Roman" w:hAnsi="Times New Roman" w:cs="Times New Roman"/>
          <w:color w:val="000000" w:themeColor="text1"/>
        </w:rPr>
        <w:t xml:space="preserve"> a change.</w:t>
      </w:r>
    </w:p>
    <w:p w14:paraId="00908327" w14:textId="16F1FEFD" w:rsidR="002169C0" w:rsidRPr="00962A6C" w:rsidRDefault="002169C0" w:rsidP="002169C0">
      <w:pPr>
        <w:pStyle w:val="ListParagraph"/>
        <w:numPr>
          <w:ilvl w:val="0"/>
          <w:numId w:val="23"/>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Use the most plausible correction. Configure the change and verify the approved and denied services between the desired sources.</w:t>
      </w:r>
    </w:p>
    <w:p w14:paraId="27CC7FA5" w14:textId="1506CD76" w:rsidR="00912F8C" w:rsidRPr="00962A6C" w:rsidRDefault="002169C0" w:rsidP="002169C0">
      <w:pPr>
        <w:jc w:val="both"/>
        <w:rPr>
          <w:rFonts w:ascii="Times New Roman" w:hAnsi="Times New Roman" w:cs="Times New Roman"/>
          <w:color w:val="000000" w:themeColor="text1"/>
        </w:rPr>
      </w:pPr>
      <w:r w:rsidRPr="00962A6C">
        <w:rPr>
          <w:rFonts w:ascii="Times New Roman" w:hAnsi="Times New Roman" w:cs="Times New Roman"/>
          <w:color w:val="000000" w:themeColor="text1"/>
        </w:rPr>
        <w:t>Validation &amp; escalation: no cause is assigned using a timeout. Add rule/log or packet proof to associate with denied test and add known listening service. Retest applicable FT cases; Office-to-BKP01 needs test specific to the source. The unmanaged switch is still limited due to a deficiency of management.</w:t>
      </w:r>
    </w:p>
    <w:p w14:paraId="075727FF" w14:textId="327F5B57" w:rsidR="005613D7" w:rsidRPr="00962A6C" w:rsidRDefault="00912F8C" w:rsidP="00A1377C">
      <w:pPr>
        <w:pStyle w:val="Heading3"/>
        <w:numPr>
          <w:ilvl w:val="2"/>
          <w:numId w:val="1"/>
        </w:numPr>
        <w:jc w:val="both"/>
        <w:rPr>
          <w:rFonts w:ascii="Times New Roman" w:hAnsi="Times New Roman" w:cs="Times New Roman"/>
          <w:color w:val="000000" w:themeColor="text1"/>
          <w:sz w:val="24"/>
          <w:szCs w:val="24"/>
        </w:rPr>
      </w:pPr>
      <w:bookmarkStart w:id="25" w:name="_Toc242310058"/>
      <w:r w:rsidRPr="00962A6C">
        <w:rPr>
          <w:rFonts w:ascii="Times New Roman" w:hAnsi="Times New Roman" w:cs="Times New Roman"/>
          <w:color w:val="000000" w:themeColor="text1"/>
          <w:sz w:val="24"/>
          <w:szCs w:val="24"/>
        </w:rPr>
        <w:t>Backup Failure or Repository Compromise</w:t>
      </w:r>
      <w:bookmarkEnd w:id="25"/>
    </w:p>
    <w:p w14:paraId="07F3D222" w14:textId="5B373BE1"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Trouble and impact: Failed backup, unforeseen repository objects or unattained MinIO storage. SEV-3 is the severity of a single </w:t>
      </w:r>
      <w:r w:rsidR="004F1058" w:rsidRPr="00962A6C">
        <w:rPr>
          <w:rFonts w:ascii="Times New Roman" w:hAnsi="Times New Roman" w:cs="Times New Roman"/>
          <w:color w:val="000000" w:themeColor="text1"/>
        </w:rPr>
        <w:t>warning;</w:t>
      </w:r>
      <w:r w:rsidRPr="00962A6C">
        <w:rPr>
          <w:rFonts w:ascii="Times New Roman" w:hAnsi="Times New Roman" w:cs="Times New Roman"/>
          <w:color w:val="000000" w:themeColor="text1"/>
        </w:rPr>
        <w:t xml:space="preserve"> a threatened clean recovery point is SEV-2 and damaged recovery history is SEV-1.</w:t>
      </w:r>
    </w:p>
    <w:p w14:paraId="2FD10904" w14:textId="77777777" w:rsidR="00D77A3B"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Ownership: The owners are responsible, Faysal, Shourab and Akib.</w:t>
      </w:r>
    </w:p>
    <w:p w14:paraId="0153ADCE" w14:textId="52F24C39"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SSSS:</w:t>
      </w:r>
      <w:r w:rsidRPr="00962A6C">
        <w:rPr>
          <w:rFonts w:ascii="Times New Roman" w:hAnsi="Times New Roman" w:cs="Times New Roman"/>
          <w:color w:val="000000" w:themeColor="text1"/>
        </w:rPr>
        <w:tab/>
        <w:t>Record MinIO/system and job result to S3 with backup JSON/</w:t>
      </w:r>
      <w:r w:rsidR="004F1058" w:rsidRPr="00962A6C">
        <w:rPr>
          <w:rFonts w:ascii="Times New Roman" w:hAnsi="Times New Roman" w:cs="Times New Roman"/>
          <w:color w:val="000000" w:themeColor="text1"/>
        </w:rPr>
        <w:t>MinIO</w:t>
      </w:r>
      <w:r w:rsidRPr="00962A6C">
        <w:rPr>
          <w:rFonts w:ascii="Times New Roman" w:hAnsi="Times New Roman" w:cs="Times New Roman"/>
          <w:color w:val="000000" w:themeColor="text1"/>
        </w:rPr>
        <w:t xml:space="preserve"> and the list of snapshots. Check the usability and age of the latest clean point.</w:t>
      </w:r>
    </w:p>
    <w:p w14:paraId="023F7907" w14:textId="194E85FA"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Storage </w:t>
      </w:r>
      <w:r w:rsidR="00D00D84" w:rsidRPr="00962A6C">
        <w:rPr>
          <w:rFonts w:ascii="Times New Roman" w:hAnsi="Times New Roman" w:cs="Times New Roman"/>
          <w:color w:val="000000" w:themeColor="text1"/>
        </w:rPr>
        <w:t>Recovery</w:t>
      </w:r>
      <w:r w:rsidRPr="00962A6C">
        <w:rPr>
          <w:rFonts w:ascii="Times New Roman" w:hAnsi="Times New Roman" w:cs="Times New Roman"/>
          <w:color w:val="000000" w:themeColor="text1"/>
        </w:rPr>
        <w:t xml:space="preserve">th: - Storage capacity, Clock synchronization, Storage credentials, Approved TCP 9000 path. Find out which locks are active; never take out a lock until it is </w:t>
      </w:r>
      <w:r w:rsidR="00A71F90" w:rsidRPr="00962A6C">
        <w:rPr>
          <w:rFonts w:ascii="Times New Roman" w:hAnsi="Times New Roman" w:cs="Times New Roman"/>
          <w:color w:val="000000" w:themeColor="text1"/>
        </w:rPr>
        <w:t>found</w:t>
      </w:r>
      <w:r w:rsidRPr="00962A6C">
        <w:rPr>
          <w:rFonts w:ascii="Times New Roman" w:hAnsi="Times New Roman" w:cs="Times New Roman"/>
          <w:color w:val="000000" w:themeColor="text1"/>
        </w:rPr>
        <w:t xml:space="preserve"> that the process that owns the lock is in an inactive state.</w:t>
      </w:r>
    </w:p>
    <w:p w14:paraId="5812B611" w14:textId="7568D8D6"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case of suspected compromise, reduce the number of the exposed credentials, stop backups and retention. After being fixed, never lose any repository history. In case of some simple </w:t>
      </w:r>
      <w:r w:rsidR="00D00D84" w:rsidRPr="00962A6C">
        <w:rPr>
          <w:rFonts w:ascii="Times New Roman" w:hAnsi="Times New Roman" w:cs="Times New Roman"/>
          <w:color w:val="000000" w:themeColor="text1"/>
        </w:rPr>
        <w:t>work</w:t>
      </w:r>
      <w:r w:rsidRPr="00962A6C">
        <w:rPr>
          <w:rFonts w:ascii="Times New Roman" w:hAnsi="Times New Roman" w:cs="Times New Roman"/>
          <w:color w:val="000000" w:themeColor="text1"/>
        </w:rPr>
        <w:t xml:space="preserve"> failure, fix the reason and </w:t>
      </w:r>
      <w:r w:rsidR="00A71F90" w:rsidRPr="00962A6C">
        <w:rPr>
          <w:rFonts w:ascii="Times New Roman" w:hAnsi="Times New Roman" w:cs="Times New Roman"/>
          <w:color w:val="000000" w:themeColor="text1"/>
        </w:rPr>
        <w:t>conduct</w:t>
      </w:r>
      <w:r w:rsidRPr="00962A6C">
        <w:rPr>
          <w:rFonts w:ascii="Times New Roman" w:hAnsi="Times New Roman" w:cs="Times New Roman"/>
          <w:color w:val="000000" w:themeColor="text1"/>
        </w:rPr>
        <w:t xml:space="preserve"> a controlled backup.</w:t>
      </w:r>
    </w:p>
    <w:p w14:paraId="60DF9C2D" w14:textId="57B3AE87" w:rsidR="00D77A3B" w:rsidRPr="00962A6C" w:rsidRDefault="00D77A3B" w:rsidP="00D77A3B">
      <w:pPr>
        <w:pStyle w:val="ListParagraph"/>
        <w:numPr>
          <w:ilvl w:val="0"/>
          <w:numId w:val="22"/>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Re-read and re </w:t>
      </w:r>
      <w:r w:rsidR="004F1058" w:rsidRPr="00962A6C">
        <w:rPr>
          <w:rFonts w:ascii="Times New Roman" w:hAnsi="Times New Roman" w:cs="Times New Roman"/>
          <w:color w:val="000000" w:themeColor="text1"/>
        </w:rPr>
        <w:t>frivoled</w:t>
      </w:r>
      <w:r w:rsidRPr="00962A6C">
        <w:rPr>
          <w:rFonts w:ascii="Times New Roman" w:hAnsi="Times New Roman" w:cs="Times New Roman"/>
          <w:color w:val="000000" w:themeColor="text1"/>
        </w:rPr>
        <w:t xml:space="preserve"> representative quantity of content to repository organization. In case it is successful, the history will be unable to restore its past failed back up.</w:t>
      </w:r>
    </w:p>
    <w:p w14:paraId="468B9CCD" w14:textId="7D94359F" w:rsidR="00A867C6" w:rsidRPr="00962A6C" w:rsidRDefault="00D77A3B" w:rsidP="00D77A3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w:t>
      </w:r>
      <w:r w:rsidR="00A71F90" w:rsidRPr="00962A6C">
        <w:rPr>
          <w:rFonts w:ascii="Times New Roman" w:hAnsi="Times New Roman" w:cs="Times New Roman"/>
          <w:color w:val="000000" w:themeColor="text1"/>
        </w:rPr>
        <w:t>Keep</w:t>
      </w:r>
      <w:r w:rsidRPr="00962A6C">
        <w:rPr>
          <w:rFonts w:ascii="Times New Roman" w:hAnsi="Times New Roman" w:cs="Times New Roman"/>
          <w:color w:val="000000" w:themeColor="text1"/>
        </w:rPr>
        <w:t xml:space="preserve"> the new snapshot ID and result obtained. MT-05 facilitates the visibility of failure, BT-04 and BT-05 </w:t>
      </w:r>
      <w:r w:rsidR="00A71F90" w:rsidRPr="00962A6C">
        <w:rPr>
          <w:rFonts w:ascii="Times New Roman" w:hAnsi="Times New Roman" w:cs="Times New Roman"/>
          <w:color w:val="000000" w:themeColor="text1"/>
        </w:rPr>
        <w:t>need</w:t>
      </w:r>
      <w:r w:rsidRPr="00962A6C">
        <w:rPr>
          <w:rFonts w:ascii="Times New Roman" w:hAnsi="Times New Roman" w:cs="Times New Roman"/>
          <w:color w:val="000000" w:themeColor="text1"/>
        </w:rPr>
        <w:t xml:space="preserve"> </w:t>
      </w:r>
      <w:r w:rsidR="004F1058" w:rsidRPr="00962A6C">
        <w:rPr>
          <w:rFonts w:ascii="Times New Roman" w:hAnsi="Times New Roman" w:cs="Times New Roman"/>
          <w:color w:val="000000" w:themeColor="text1"/>
        </w:rPr>
        <w:t>check/retention evidence</w:t>
      </w:r>
      <w:r w:rsidRPr="00962A6C">
        <w:rPr>
          <w:rFonts w:ascii="Times New Roman" w:hAnsi="Times New Roman" w:cs="Times New Roman"/>
          <w:color w:val="000000" w:themeColor="text1"/>
        </w:rPr>
        <w:t>. Cyclic when clean point is nonexistent.</w:t>
      </w:r>
    </w:p>
    <w:p w14:paraId="50D96D88" w14:textId="77777777" w:rsidR="00255B8B" w:rsidRPr="00962A6C" w:rsidRDefault="00BB48A0" w:rsidP="00A1377C">
      <w:pPr>
        <w:pStyle w:val="Heading2"/>
        <w:numPr>
          <w:ilvl w:val="1"/>
          <w:numId w:val="1"/>
        </w:numPr>
        <w:jc w:val="both"/>
        <w:rPr>
          <w:rFonts w:ascii="Times New Roman" w:hAnsi="Times New Roman" w:cs="Times New Roman"/>
          <w:color w:val="000000" w:themeColor="text1"/>
          <w:sz w:val="28"/>
          <w:szCs w:val="28"/>
        </w:rPr>
      </w:pPr>
      <w:bookmarkStart w:id="26" w:name="_Toc242310059"/>
      <w:r w:rsidRPr="00962A6C">
        <w:rPr>
          <w:rFonts w:ascii="Times New Roman" w:hAnsi="Times New Roman" w:cs="Times New Roman"/>
          <w:color w:val="000000" w:themeColor="text1"/>
          <w:sz w:val="28"/>
          <w:szCs w:val="28"/>
        </w:rPr>
        <w:lastRenderedPageBreak/>
        <w:t xml:space="preserve">Monitoring </w:t>
      </w:r>
      <w:r w:rsidR="00255B8B" w:rsidRPr="00962A6C">
        <w:rPr>
          <w:rFonts w:ascii="Times New Roman" w:hAnsi="Times New Roman" w:cs="Times New Roman"/>
          <w:color w:val="000000" w:themeColor="text1"/>
          <w:sz w:val="28"/>
          <w:szCs w:val="28"/>
        </w:rPr>
        <w:t>Outage and Eradication</w:t>
      </w:r>
      <w:bookmarkEnd w:id="26"/>
    </w:p>
    <w:p w14:paraId="0039D752" w14:textId="1BEAA25E" w:rsidR="008F78FB" w:rsidRPr="00962A6C" w:rsidRDefault="003923D7" w:rsidP="00A1377C">
      <w:pPr>
        <w:pStyle w:val="Heading3"/>
        <w:numPr>
          <w:ilvl w:val="2"/>
          <w:numId w:val="1"/>
        </w:numPr>
        <w:jc w:val="both"/>
        <w:rPr>
          <w:rFonts w:ascii="Times New Roman" w:hAnsi="Times New Roman" w:cs="Times New Roman"/>
          <w:color w:val="000000" w:themeColor="text1"/>
          <w:sz w:val="24"/>
          <w:szCs w:val="24"/>
        </w:rPr>
      </w:pPr>
      <w:bookmarkStart w:id="27" w:name="_Toc242310060"/>
      <w:r w:rsidRPr="00962A6C">
        <w:rPr>
          <w:rFonts w:ascii="Times New Roman" w:hAnsi="Times New Roman" w:cs="Times New Roman"/>
          <w:color w:val="000000" w:themeColor="text1"/>
          <w:sz w:val="24"/>
          <w:szCs w:val="24"/>
        </w:rPr>
        <w:t>Wazuh Outage or Missing Events</w:t>
      </w:r>
      <w:bookmarkEnd w:id="27"/>
    </w:p>
    <w:p w14:paraId="477952D9" w14:textId="77777777"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Trigger: event did not receive dashboard or agent not connected or controlled event. SEV-2 during attack; otherwise effect on visibility and duration.</w:t>
      </w:r>
    </w:p>
    <w:p w14:paraId="146C2CCC" w14:textId="4D4F5F4A" w:rsidR="00CC5F7C" w:rsidRPr="00962A6C" w:rsidRDefault="00CC5F7C" w:rsidP="00CC5F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Owner: Tanvi along with the help of Akib and the </w:t>
      </w:r>
      <w:r w:rsidR="002A698B" w:rsidRPr="00962A6C">
        <w:rPr>
          <w:rFonts w:ascii="Times New Roman" w:hAnsi="Times New Roman" w:cs="Times New Roman"/>
          <w:color w:val="000000" w:themeColor="text1"/>
        </w:rPr>
        <w:t>owner concerned</w:t>
      </w:r>
      <w:r w:rsidRPr="00962A6C">
        <w:rPr>
          <w:rFonts w:ascii="Times New Roman" w:hAnsi="Times New Roman" w:cs="Times New Roman"/>
          <w:color w:val="000000" w:themeColor="text1"/>
        </w:rPr>
        <w:t>.</w:t>
      </w:r>
    </w:p>
    <w:p w14:paraId="14FF390C" w14:textId="44770FB6" w:rsidR="00CC5F7C" w:rsidRPr="00962A6C" w:rsidRDefault="002A698B"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Record the last event received and affected sources. Identify dashboard, central analysis, agent or log input / network </w:t>
      </w:r>
      <w:r w:rsidR="00D00D84" w:rsidRPr="00962A6C">
        <w:rPr>
          <w:rFonts w:ascii="Times New Roman" w:hAnsi="Times New Roman" w:cs="Times New Roman"/>
          <w:color w:val="000000" w:themeColor="text1"/>
        </w:rPr>
        <w:t>fault.</w:t>
      </w:r>
    </w:p>
    <w:p w14:paraId="1E3C37E9" w14:textId="2BA99D0D"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Maintain source </w:t>
      </w:r>
      <w:r w:rsidR="00D00D84" w:rsidRPr="00962A6C">
        <w:rPr>
          <w:rFonts w:ascii="Times New Roman" w:hAnsi="Times New Roman" w:cs="Times New Roman"/>
          <w:color w:val="000000" w:themeColor="text1"/>
        </w:rPr>
        <w:t>long</w:t>
      </w:r>
      <w:r w:rsidRPr="00962A6C">
        <w:rPr>
          <w:rFonts w:ascii="Times New Roman" w:hAnsi="Times New Roman" w:cs="Times New Roman"/>
          <w:color w:val="000000" w:themeColor="text1"/>
        </w:rPr>
        <w:t xml:space="preserve"> and available MON01 records. Semi-mechanical examination of source logs at a time when there was no overall monitoring. Be sure not to presume that everything will be buffered or re-run.</w:t>
      </w:r>
    </w:p>
    <w:p w14:paraId="0739A21E" w14:textId="3D75E0F1"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Supervise the well-being of set-up services, area, time, agent identification and the route </w:t>
      </w:r>
      <w:r w:rsidR="002A698B" w:rsidRPr="00962A6C">
        <w:rPr>
          <w:rFonts w:ascii="Times New Roman" w:hAnsi="Times New Roman" w:cs="Times New Roman"/>
          <w:color w:val="000000" w:themeColor="text1"/>
        </w:rPr>
        <w:t>to</w:t>
      </w:r>
      <w:r w:rsidRPr="00962A6C">
        <w:rPr>
          <w:rFonts w:ascii="Times New Roman" w:hAnsi="Times New Roman" w:cs="Times New Roman"/>
          <w:color w:val="000000" w:themeColor="text1"/>
        </w:rPr>
        <w:t xml:space="preserve"> the firewall. It only requires </w:t>
      </w:r>
      <w:r w:rsidR="002A698B" w:rsidRPr="00962A6C">
        <w:rPr>
          <w:rFonts w:ascii="Times New Roman" w:hAnsi="Times New Roman" w:cs="Times New Roman"/>
          <w:color w:val="000000" w:themeColor="text1"/>
        </w:rPr>
        <w:t>open-ended enrollment</w:t>
      </w:r>
      <w:r w:rsidRPr="00962A6C">
        <w:rPr>
          <w:rFonts w:ascii="Times New Roman" w:hAnsi="Times New Roman" w:cs="Times New Roman"/>
          <w:color w:val="000000" w:themeColor="text1"/>
        </w:rPr>
        <w:t xml:space="preserve"> access; it is imperative not to </w:t>
      </w:r>
      <w:r w:rsidR="002A698B" w:rsidRPr="00962A6C">
        <w:rPr>
          <w:rFonts w:ascii="Times New Roman" w:hAnsi="Times New Roman" w:cs="Times New Roman"/>
          <w:color w:val="000000" w:themeColor="text1"/>
        </w:rPr>
        <w:t>open</w:t>
      </w:r>
      <w:r w:rsidRPr="00962A6C">
        <w:rPr>
          <w:rFonts w:ascii="Times New Roman" w:hAnsi="Times New Roman" w:cs="Times New Roman"/>
          <w:color w:val="000000" w:themeColor="text1"/>
        </w:rPr>
        <w:t xml:space="preserve"> unrelated management services.</w:t>
      </w:r>
    </w:p>
    <w:p w14:paraId="490CFC6A" w14:textId="77777777" w:rsidR="00CC5F7C" w:rsidRPr="00962A6C" w:rsidRDefault="00CC5F7C" w:rsidP="002A698B">
      <w:pPr>
        <w:pStyle w:val="ListParagraph"/>
        <w:numPr>
          <w:ilvl w:val="0"/>
          <w:numId w:val="21"/>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Rebuild monitoring and develop new controlled authentication, FIM or backup-status event. Source confirmation and dashboard confirmation timestamps and especially report of the gap in visibility.</w:t>
      </w:r>
    </w:p>
    <w:p w14:paraId="7C37A70D" w14:textId="23EF8681" w:rsidR="00CC5F7C" w:rsidRPr="00962A6C" w:rsidRDefault="00CC5F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Validation, and escalation: It will not do the new events by the expected source. The connection evidence on MT-01 and MT-06 remains to be </w:t>
      </w:r>
      <w:r w:rsidR="00A71F90" w:rsidRPr="00962A6C">
        <w:rPr>
          <w:rFonts w:ascii="Times New Roman" w:hAnsi="Times New Roman" w:cs="Times New Roman"/>
          <w:color w:val="000000" w:themeColor="text1"/>
        </w:rPr>
        <w:t>resolute</w:t>
      </w:r>
      <w:r w:rsidRPr="00962A6C">
        <w:rPr>
          <w:rFonts w:ascii="Times New Roman" w:hAnsi="Times New Roman" w:cs="Times New Roman"/>
          <w:color w:val="000000" w:themeColor="text1"/>
        </w:rPr>
        <w:t>. Until incidents are seen again, keep active incidents to be reviewed manually.</w:t>
      </w:r>
    </w:p>
    <w:p w14:paraId="61DD6ED4" w14:textId="77777777" w:rsidR="00255B8B"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28" w:name="_Toc242310061"/>
      <w:r w:rsidRPr="00962A6C">
        <w:rPr>
          <w:rFonts w:ascii="Times New Roman" w:hAnsi="Times New Roman" w:cs="Times New Roman"/>
          <w:color w:val="000000" w:themeColor="text1"/>
          <w:sz w:val="28"/>
          <w:szCs w:val="28"/>
        </w:rPr>
        <w:t>Eradication Before Recovery</w:t>
      </w:r>
      <w:bookmarkEnd w:id="28"/>
    </w:p>
    <w:p w14:paraId="1F62F30B" w14:textId="2C9107B2" w:rsidR="00603A9B"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owners involved </w:t>
      </w:r>
      <w:r w:rsidR="007C7EB1" w:rsidRPr="00962A6C">
        <w:rPr>
          <w:rFonts w:ascii="Times New Roman" w:hAnsi="Times New Roman" w:cs="Times New Roman"/>
          <w:color w:val="000000" w:themeColor="text1"/>
        </w:rPr>
        <w:t>dropped</w:t>
      </w:r>
      <w:r w:rsidRPr="00962A6C">
        <w:rPr>
          <w:rFonts w:ascii="Times New Roman" w:hAnsi="Times New Roman" w:cs="Times New Roman"/>
          <w:color w:val="000000" w:themeColor="text1"/>
        </w:rPr>
        <w:t xml:space="preserve"> the cause of the incidents prior to undertaking the process of restoring the lost data. Shourab confirms the accounts, sessions, host persistence and configuration of application. Akib deletes the hazardous regulations or paths and retains the valid policy. Tanvi describes detectives and tests of inputs of detection. Faysal inspects exposure of repos and establishes access to recoveries.</w:t>
      </w:r>
    </w:p>
    <w:p w14:paraId="6554407E" w14:textId="2BBC6DF0" w:rsidR="00C951ED" w:rsidRPr="00962A6C" w:rsidRDefault="00603A9B" w:rsidP="00603A9B">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Should the team fail to confirm the integrity of the host, then Shourab will re-install APP01 with a trusted installation media and guide to build. This can be aided by a VM rollback when a single lab test is being done but this does not imply that a corrupted image of VM is clean. The incident lead logs the </w:t>
      </w:r>
      <w:r w:rsidR="002169C0" w:rsidRPr="00962A6C">
        <w:rPr>
          <w:rFonts w:ascii="Times New Roman" w:hAnsi="Times New Roman" w:cs="Times New Roman"/>
          <w:color w:val="000000" w:themeColor="text1"/>
        </w:rPr>
        <w:t>remediation</w:t>
      </w:r>
      <w:r w:rsidRPr="00962A6C">
        <w:rPr>
          <w:rFonts w:ascii="Times New Roman" w:hAnsi="Times New Roman" w:cs="Times New Roman"/>
          <w:color w:val="000000" w:themeColor="text1"/>
        </w:rPr>
        <w:t xml:space="preserve"> and any unaccepted cause before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approval of the recovery stage.</w:t>
      </w:r>
    </w:p>
    <w:p w14:paraId="1B12BE4C" w14:textId="53DD22A9" w:rsidR="00C951ED" w:rsidRPr="00962A6C" w:rsidRDefault="00255B8B" w:rsidP="00A1377C">
      <w:pPr>
        <w:pStyle w:val="Heading2"/>
        <w:numPr>
          <w:ilvl w:val="1"/>
          <w:numId w:val="1"/>
        </w:numPr>
        <w:jc w:val="both"/>
        <w:rPr>
          <w:rFonts w:ascii="Times New Roman" w:hAnsi="Times New Roman" w:cs="Times New Roman"/>
          <w:color w:val="000000" w:themeColor="text1"/>
          <w:sz w:val="28"/>
          <w:szCs w:val="28"/>
        </w:rPr>
      </w:pPr>
      <w:bookmarkStart w:id="29" w:name="_Toc242310062"/>
      <w:r w:rsidRPr="00962A6C">
        <w:rPr>
          <w:rFonts w:ascii="Times New Roman" w:hAnsi="Times New Roman" w:cs="Times New Roman"/>
          <w:color w:val="000000" w:themeColor="text1"/>
          <w:sz w:val="28"/>
          <w:szCs w:val="28"/>
        </w:rPr>
        <w:t>Monitoring Boundaries</w:t>
      </w:r>
      <w:bookmarkEnd w:id="29"/>
    </w:p>
    <w:p w14:paraId="2E249D06" w14:textId="2A3C6AD5" w:rsidR="000211B0" w:rsidRPr="00962A6C" w:rsidRDefault="00AB72D2"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Additional evidence consisted of authentication events, APP01 FIM-selected alerts, backup strategies (successes/failures) and of the sanctioned ransomware-like files-impact and restoration demonstration. This is not universal ransomware-detecting, it is not loss-free outage </w:t>
      </w:r>
      <w:r w:rsidR="00603A9B" w:rsidRPr="00962A6C">
        <w:rPr>
          <w:rFonts w:ascii="Times New Roman" w:hAnsi="Times New Roman" w:cs="Times New Roman"/>
          <w:color w:val="000000" w:themeColor="text1"/>
        </w:rPr>
        <w:t>monitoring,</w:t>
      </w:r>
      <w:r w:rsidRPr="00962A6C">
        <w:rPr>
          <w:rFonts w:ascii="Times New Roman" w:hAnsi="Times New Roman" w:cs="Times New Roman"/>
          <w:color w:val="000000" w:themeColor="text1"/>
        </w:rPr>
        <w:t xml:space="preserve"> and it is not loss-free latency of its detection. Incident review is also done by source logging and confirmation of the owner.</w:t>
      </w:r>
    </w:p>
    <w:p w14:paraId="6B2E54E5" w14:textId="7EBE53F1" w:rsidR="004732C5" w:rsidRPr="00962A6C" w:rsidRDefault="004D6850" w:rsidP="00A1377C">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0" w:name="_Toc242310063"/>
      <w:r w:rsidR="004732C5" w:rsidRPr="00962A6C">
        <w:rPr>
          <w:rFonts w:ascii="Times New Roman" w:hAnsi="Times New Roman" w:cs="Times New Roman"/>
          <w:color w:val="000000" w:themeColor="text1"/>
          <w:sz w:val="32"/>
          <w:szCs w:val="32"/>
        </w:rPr>
        <w:lastRenderedPageBreak/>
        <w:t xml:space="preserve">Recovery </w:t>
      </w:r>
      <w:r w:rsidR="00AB7B3A" w:rsidRPr="00962A6C">
        <w:rPr>
          <w:rFonts w:ascii="Times New Roman" w:hAnsi="Times New Roman" w:cs="Times New Roman"/>
          <w:color w:val="000000" w:themeColor="text1"/>
          <w:sz w:val="32"/>
          <w:szCs w:val="32"/>
        </w:rPr>
        <w:t>Objectives and Procedures</w:t>
      </w:r>
      <w:bookmarkEnd w:id="30"/>
    </w:p>
    <w:p w14:paraId="1C7124D5" w14:textId="3B9ECEF4" w:rsidR="00D74CE0" w:rsidRPr="00962A6C" w:rsidRDefault="00222333" w:rsidP="00A1377C">
      <w:pPr>
        <w:pStyle w:val="Heading2"/>
        <w:numPr>
          <w:ilvl w:val="1"/>
          <w:numId w:val="1"/>
        </w:numPr>
        <w:jc w:val="both"/>
        <w:rPr>
          <w:rFonts w:ascii="Times New Roman" w:hAnsi="Times New Roman" w:cs="Times New Roman"/>
          <w:color w:val="000000" w:themeColor="text1"/>
          <w:sz w:val="28"/>
          <w:szCs w:val="28"/>
        </w:rPr>
      </w:pPr>
      <w:bookmarkStart w:id="31" w:name="_Toc242310064"/>
      <w:r w:rsidRPr="00962A6C">
        <w:rPr>
          <w:rFonts w:ascii="Times New Roman" w:hAnsi="Times New Roman" w:cs="Times New Roman"/>
          <w:color w:val="000000" w:themeColor="text1"/>
          <w:sz w:val="28"/>
          <w:szCs w:val="28"/>
        </w:rPr>
        <w:t xml:space="preserve">Targets </w:t>
      </w:r>
      <w:r w:rsidR="00D74CE0" w:rsidRPr="00962A6C">
        <w:rPr>
          <w:rFonts w:ascii="Times New Roman" w:hAnsi="Times New Roman" w:cs="Times New Roman"/>
          <w:color w:val="000000" w:themeColor="text1"/>
          <w:sz w:val="28"/>
          <w:szCs w:val="28"/>
        </w:rPr>
        <w:t xml:space="preserve">And </w:t>
      </w:r>
      <w:r w:rsidRPr="00962A6C">
        <w:rPr>
          <w:rFonts w:ascii="Times New Roman" w:hAnsi="Times New Roman" w:cs="Times New Roman"/>
          <w:color w:val="000000" w:themeColor="text1"/>
          <w:sz w:val="28"/>
          <w:szCs w:val="28"/>
        </w:rPr>
        <w:t>Measurement</w:t>
      </w:r>
      <w:bookmarkEnd w:id="31"/>
    </w:p>
    <w:tbl>
      <w:tblPr>
        <w:tblStyle w:val="TableGrid"/>
        <w:tblW w:w="0" w:type="auto"/>
        <w:tblLook w:val="04A0" w:firstRow="1" w:lastRow="0" w:firstColumn="1" w:lastColumn="0" w:noHBand="0" w:noVBand="1"/>
      </w:tblPr>
      <w:tblGrid>
        <w:gridCol w:w="1271"/>
        <w:gridCol w:w="1843"/>
        <w:gridCol w:w="6236"/>
      </w:tblGrid>
      <w:tr w:rsidR="00A21F55" w:rsidRPr="00962A6C" w14:paraId="2E61BCF6" w14:textId="77777777" w:rsidTr="002A3D29">
        <w:tc>
          <w:tcPr>
            <w:tcW w:w="1271" w:type="dxa"/>
          </w:tcPr>
          <w:p w14:paraId="4D04E417" w14:textId="70516A8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Objective</w:t>
            </w:r>
          </w:p>
        </w:tc>
        <w:tc>
          <w:tcPr>
            <w:tcW w:w="1843" w:type="dxa"/>
          </w:tcPr>
          <w:p w14:paraId="4FAF225E" w14:textId="7E70D6B8"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Target</w:t>
            </w:r>
          </w:p>
        </w:tc>
        <w:tc>
          <w:tcPr>
            <w:tcW w:w="6236" w:type="dxa"/>
          </w:tcPr>
          <w:p w14:paraId="0CC64C17" w14:textId="49EA3FAA" w:rsidR="00A21F55" w:rsidRPr="00962A6C" w:rsidRDefault="00A21F55" w:rsidP="00A1377C">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Measurement and boundary</w:t>
            </w:r>
          </w:p>
        </w:tc>
      </w:tr>
      <w:tr w:rsidR="002A3D29" w:rsidRPr="00962A6C" w14:paraId="4169919C" w14:textId="77777777" w:rsidTr="002A3D29">
        <w:tc>
          <w:tcPr>
            <w:tcW w:w="1271" w:type="dxa"/>
          </w:tcPr>
          <w:p w14:paraId="769B0274" w14:textId="3A99291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RPO</w:t>
            </w:r>
          </w:p>
        </w:tc>
        <w:tc>
          <w:tcPr>
            <w:tcW w:w="1843" w:type="dxa"/>
          </w:tcPr>
          <w:p w14:paraId="33BA1B38" w14:textId="20CAF4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05B30F96" w14:textId="4C4295F3"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Effective data-loss window: disruption time minus the latest verified clean, consistent recovery point. A four-hour schedule alone does not prove achievement.</w:t>
            </w:r>
          </w:p>
        </w:tc>
      </w:tr>
      <w:tr w:rsidR="002A3D29" w:rsidRPr="00962A6C" w14:paraId="13880A87" w14:textId="77777777" w:rsidTr="002A3D29">
        <w:tc>
          <w:tcPr>
            <w:tcW w:w="1271" w:type="dxa"/>
          </w:tcPr>
          <w:p w14:paraId="0A03D648" w14:textId="08457018"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Priority RTO</w:t>
            </w:r>
          </w:p>
        </w:tc>
        <w:tc>
          <w:tcPr>
            <w:tcW w:w="1843" w:type="dxa"/>
          </w:tcPr>
          <w:p w14:paraId="50403C02" w14:textId="6AEA023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2 hours</w:t>
            </w:r>
          </w:p>
        </w:tc>
        <w:tc>
          <w:tcPr>
            <w:tcW w:w="6236" w:type="dxa"/>
            <w:vAlign w:val="center"/>
          </w:tcPr>
          <w:p w14:paraId="4B4AE6E0" w14:textId="002E97E0"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critical files becoming accessible with required integrity and access checks.</w:t>
            </w:r>
          </w:p>
        </w:tc>
      </w:tr>
      <w:tr w:rsidR="002A3D29" w:rsidRPr="00962A6C" w14:paraId="2D1E3BD7" w14:textId="77777777" w:rsidTr="002A3D29">
        <w:tc>
          <w:tcPr>
            <w:tcW w:w="1271" w:type="dxa"/>
          </w:tcPr>
          <w:p w14:paraId="650886C7" w14:textId="200B91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Full RTO</w:t>
            </w:r>
          </w:p>
        </w:tc>
        <w:tc>
          <w:tcPr>
            <w:tcW w:w="1843" w:type="dxa"/>
          </w:tcPr>
          <w:p w14:paraId="132760CE" w14:textId="76DB088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4 hours</w:t>
            </w:r>
          </w:p>
        </w:tc>
        <w:tc>
          <w:tcPr>
            <w:tcW w:w="6236" w:type="dxa"/>
            <w:vAlign w:val="center"/>
          </w:tcPr>
          <w:p w14:paraId="68B97083" w14:textId="0BBF2466"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declaration to complete application, data and security validation, including approved reconnection.</w:t>
            </w:r>
          </w:p>
        </w:tc>
      </w:tr>
      <w:tr w:rsidR="002A3D29" w:rsidRPr="00962A6C" w14:paraId="39C74363" w14:textId="77777777" w:rsidTr="002A3D29">
        <w:tc>
          <w:tcPr>
            <w:tcW w:w="1271" w:type="dxa"/>
          </w:tcPr>
          <w:p w14:paraId="7BEA704F" w14:textId="6FB8B04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Detection latency</w:t>
            </w:r>
          </w:p>
        </w:tc>
        <w:tc>
          <w:tcPr>
            <w:tcW w:w="1843" w:type="dxa"/>
          </w:tcPr>
          <w:p w14:paraId="6BE3724B" w14:textId="1B4FE419"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At most 5 minutes</w:t>
            </w:r>
          </w:p>
        </w:tc>
        <w:tc>
          <w:tcPr>
            <w:tcW w:w="6236" w:type="dxa"/>
            <w:vAlign w:val="center"/>
          </w:tcPr>
          <w:p w14:paraId="0FA4A128" w14:textId="3EE4153C" w:rsidR="002A3D29" w:rsidRPr="00962A6C" w:rsidRDefault="002A3D29" w:rsidP="00A1377C">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First relevant MON01 event minus controlled file-change time. Not yet measured for mass-impact detection.</w:t>
            </w:r>
          </w:p>
        </w:tc>
      </w:tr>
    </w:tbl>
    <w:p w14:paraId="463B8578" w14:textId="787D6966" w:rsidR="00E15001" w:rsidRPr="00962A6C" w:rsidRDefault="00E7622D"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br/>
        <w:t xml:space="preserve">Maximum limit of the amount of data which should be lost is referred to as Recovery Point Objective (RPO). The desirable recovery time is known as Recovery Time Objective (RTO). The values are not those business commitments that have already been </w:t>
      </w:r>
      <w:r w:rsidR="00D00D84" w:rsidRPr="00962A6C">
        <w:rPr>
          <w:rFonts w:ascii="Times New Roman" w:hAnsi="Times New Roman" w:cs="Times New Roman"/>
          <w:color w:val="000000" w:themeColor="text1"/>
        </w:rPr>
        <w:t>proved but</w:t>
      </w:r>
      <w:r w:rsidRPr="00962A6C">
        <w:rPr>
          <w:rFonts w:ascii="Times New Roman" w:hAnsi="Times New Roman" w:cs="Times New Roman"/>
          <w:color w:val="000000" w:themeColor="text1"/>
        </w:rPr>
        <w:t xml:space="preserve"> were targets in coming up with the design of the project. The production targets ought to be agreed with the owner of the business. Even more efficient loss of more than four hours of data in event of a failure in the job, the database dump is out-of-date, or it has been found to have excessive delays or the database dump is an older snapshot leads to the stale database dump. The actual time that the service is unavailable is also measured by the team since an incident may be initiated prior to the service being unavailable.</w:t>
      </w:r>
    </w:p>
    <w:p w14:paraId="35C83A66"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2" w:name="_Toc242310065"/>
      <w:r w:rsidRPr="00962A6C">
        <w:rPr>
          <w:rFonts w:ascii="Times New Roman" w:hAnsi="Times New Roman" w:cs="Times New Roman"/>
          <w:color w:val="000000" w:themeColor="text1"/>
          <w:sz w:val="28"/>
          <w:szCs w:val="28"/>
        </w:rPr>
        <w:t>Recovery Approval Gate</w:t>
      </w:r>
      <w:bookmarkEnd w:id="32"/>
    </w:p>
    <w:p w14:paraId="488DAD7D" w14:textId="77777777"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Casualty lead ensures the confinement and determines recovery owners. Action log is a list of justifications of the approach to use in the recovery.</w:t>
      </w:r>
    </w:p>
    <w:p w14:paraId="7E456E3F" w14:textId="2E74DF98"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 clean snapshot is discovered by Faysal and Shourab and they examine the dumped paths, databases and configuration. </w:t>
      </w:r>
      <w:r w:rsidR="00D00D84" w:rsidRPr="00962A6C">
        <w:rPr>
          <w:rFonts w:ascii="Times New Roman" w:hAnsi="Times New Roman" w:cs="Times New Roman"/>
          <w:color w:val="000000" w:themeColor="text1"/>
        </w:rPr>
        <w:t>The</w:t>
      </w:r>
      <w:r w:rsidRPr="00962A6C">
        <w:rPr>
          <w:rFonts w:ascii="Times New Roman" w:hAnsi="Times New Roman" w:cs="Times New Roman"/>
          <w:color w:val="000000" w:themeColor="text1"/>
        </w:rPr>
        <w:t xml:space="preserve"> alert time is not the only time compared to snapshot time.</w:t>
      </w:r>
    </w:p>
    <w:p w14:paraId="48A35EEC" w14:textId="5BB3DAB6"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recovery host credentials, and administration credentials are both trusted. Akib can only perform a controlled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which will be mandatory in the operation.</w:t>
      </w:r>
    </w:p>
    <w:p w14:paraId="3E7D5D46" w14:textId="5DF6B99C"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staging directory or recovery VM (isolated): staging directory (or recovery VM) has </w:t>
      </w:r>
      <w:r w:rsidR="00D00D84" w:rsidRPr="00962A6C">
        <w:rPr>
          <w:rFonts w:ascii="Times New Roman" w:hAnsi="Times New Roman" w:cs="Times New Roman"/>
          <w:color w:val="000000" w:themeColor="text1"/>
        </w:rPr>
        <w:t>sufficient space</w:t>
      </w:r>
      <w:r w:rsidRPr="00962A6C">
        <w:rPr>
          <w:rFonts w:ascii="Times New Roman" w:hAnsi="Times New Roman" w:cs="Times New Roman"/>
          <w:color w:val="000000" w:themeColor="text1"/>
        </w:rPr>
        <w:t>. Using this environment, initially, restore files, and preserve the live state.</w:t>
      </w:r>
    </w:p>
    <w:p w14:paraId="6A702297" w14:textId="50173963" w:rsidR="00752143" w:rsidRPr="00962A6C" w:rsidRDefault="00752143" w:rsidP="00752143">
      <w:pPr>
        <w:pStyle w:val="ListParagraph"/>
        <w:numPr>
          <w:ilvl w:val="0"/>
          <w:numId w:val="2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comes up with file manifests and/or hashes that are unique and the service-validation checklist. Absence of reference information is noted as </w:t>
      </w:r>
      <w:r w:rsidR="00D00D84" w:rsidRPr="00962A6C">
        <w:rPr>
          <w:rFonts w:ascii="Times New Roman" w:hAnsi="Times New Roman" w:cs="Times New Roman"/>
          <w:color w:val="000000" w:themeColor="text1"/>
        </w:rPr>
        <w:t>a weakness</w:t>
      </w:r>
      <w:r w:rsidRPr="00962A6C">
        <w:rPr>
          <w:rFonts w:ascii="Times New Roman" w:hAnsi="Times New Roman" w:cs="Times New Roman"/>
          <w:color w:val="000000" w:themeColor="text1"/>
        </w:rPr>
        <w:t>.</w:t>
      </w:r>
    </w:p>
    <w:p w14:paraId="5485A0FB" w14:textId="6AEBE4BA" w:rsidR="001D3BCD" w:rsidRPr="00962A6C" w:rsidRDefault="00752143" w:rsidP="00752143">
      <w:pPr>
        <w:jc w:val="both"/>
        <w:rPr>
          <w:rFonts w:ascii="Times New Roman" w:hAnsi="Times New Roman" w:cs="Times New Roman"/>
          <w:color w:val="000000" w:themeColor="text1"/>
        </w:rPr>
      </w:pPr>
      <w:r w:rsidRPr="00962A6C">
        <w:rPr>
          <w:rFonts w:ascii="Times New Roman" w:hAnsi="Times New Roman" w:cs="Times New Roman"/>
          <w:color w:val="000000" w:themeColor="text1"/>
        </w:rPr>
        <w:t>When these conditions are not available then the lead documents the blocked recovery and goes to continuity arrangements. When trying to detect the existence of corruption the team does not alter the original copy.</w:t>
      </w:r>
    </w:p>
    <w:p w14:paraId="7F65AC49" w14:textId="77777777" w:rsidR="00D74CE0" w:rsidRPr="00962A6C" w:rsidRDefault="00D74CE0" w:rsidP="00A1377C">
      <w:pPr>
        <w:pStyle w:val="Heading2"/>
        <w:numPr>
          <w:ilvl w:val="1"/>
          <w:numId w:val="1"/>
        </w:numPr>
        <w:jc w:val="both"/>
        <w:rPr>
          <w:rFonts w:ascii="Times New Roman" w:hAnsi="Times New Roman" w:cs="Times New Roman"/>
          <w:color w:val="000000" w:themeColor="text1"/>
          <w:sz w:val="28"/>
          <w:szCs w:val="28"/>
        </w:rPr>
      </w:pPr>
      <w:bookmarkStart w:id="33" w:name="_Toc242310066"/>
      <w:r w:rsidRPr="00962A6C">
        <w:rPr>
          <w:rFonts w:ascii="Times New Roman" w:hAnsi="Times New Roman" w:cs="Times New Roman"/>
          <w:color w:val="000000" w:themeColor="text1"/>
          <w:sz w:val="28"/>
          <w:szCs w:val="28"/>
        </w:rPr>
        <w:lastRenderedPageBreak/>
        <w:t>File And Full Application Recovery</w:t>
      </w:r>
      <w:bookmarkEnd w:id="33"/>
    </w:p>
    <w:p w14:paraId="0926CA24" w14:textId="7129F77B" w:rsidR="00217A7C" w:rsidRPr="00962A6C" w:rsidRDefault="00217A7C" w:rsidP="00A1377C">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repository configuration is authenticated by a secure file by Faysal. The table below lists some commands </w:t>
      </w:r>
      <w:r w:rsidR="00D00D84" w:rsidRPr="00962A6C">
        <w:rPr>
          <w:rFonts w:ascii="Times New Roman" w:hAnsi="Times New Roman" w:cs="Times New Roman"/>
          <w:color w:val="000000" w:themeColor="text1"/>
        </w:rPr>
        <w:t>and there</w:t>
      </w:r>
      <w:r w:rsidRPr="00962A6C">
        <w:rPr>
          <w:rFonts w:ascii="Times New Roman" w:hAnsi="Times New Roman" w:cs="Times New Roman"/>
          <w:color w:val="000000" w:themeColor="text1"/>
        </w:rPr>
        <w:t xml:space="preserve"> is </w:t>
      </w:r>
      <w:r w:rsidR="00D00D84" w:rsidRPr="00962A6C">
        <w:rPr>
          <w:rFonts w:ascii="Times New Roman" w:hAnsi="Times New Roman" w:cs="Times New Roman"/>
          <w:color w:val="000000" w:themeColor="text1"/>
        </w:rPr>
        <w:t>no</w:t>
      </w:r>
      <w:r w:rsidRPr="00962A6C">
        <w:rPr>
          <w:rFonts w:ascii="Times New Roman" w:hAnsi="Times New Roman" w:cs="Times New Roman"/>
          <w:color w:val="000000" w:themeColor="text1"/>
        </w:rPr>
        <w:t xml:space="preserve"> evidence of running. The operator generates </w:t>
      </w:r>
      <w:r w:rsidR="00D00D84" w:rsidRPr="00962A6C">
        <w:rPr>
          <w:rFonts w:ascii="Times New Roman" w:hAnsi="Times New Roman" w:cs="Times New Roman"/>
          <w:color w:val="000000" w:themeColor="text1"/>
        </w:rPr>
        <w:t>snapshots</w:t>
      </w:r>
      <w:r w:rsidRPr="00962A6C">
        <w:rPr>
          <w:rFonts w:ascii="Times New Roman" w:hAnsi="Times New Roman" w:cs="Times New Roman"/>
          <w:color w:val="000000" w:themeColor="text1"/>
        </w:rPr>
        <w:t xml:space="preserve"> of the sample and the path to restored values and makes sure of the recovered directory tree after which it is promoted </w:t>
      </w:r>
      <w:r w:rsidR="00D00D84" w:rsidRPr="00962A6C">
        <w:rPr>
          <w:rFonts w:ascii="Times New Roman" w:hAnsi="Times New Roman" w:cs="Times New Roman"/>
          <w:color w:val="000000" w:themeColor="text1"/>
        </w:rPr>
        <w:t>(Restic</w:t>
      </w:r>
      <w:r w:rsidRPr="00962A6C">
        <w:rPr>
          <w:rFonts w:ascii="Times New Roman" w:hAnsi="Times New Roman" w:cs="Times New Roman"/>
          <w:color w:val="000000" w:themeColor="text1"/>
        </w:rPr>
        <w:t xml:space="preserve"> Contributors n.d.c).</w:t>
      </w:r>
    </w:p>
    <w:p w14:paraId="76757C74" w14:textId="4CAFA3AC" w:rsidR="006E7173" w:rsidRPr="00962A6C" w:rsidRDefault="006E7173" w:rsidP="00BE5A94">
      <w:pPr>
        <w:spacing w:after="0"/>
        <w:jc w:val="both"/>
        <w:rPr>
          <w:rFonts w:ascii="Times New Roman" w:hAnsi="Times New Roman" w:cs="Times New Roman"/>
          <w:color w:val="000000" w:themeColor="text1"/>
        </w:rPr>
      </w:pPr>
      <w:r w:rsidRPr="00962A6C">
        <w:rPr>
          <w:rFonts w:ascii="Times New Roman" w:hAnsi="Times New Roman" w:cs="Times New Roman"/>
          <w:color w:val="000000" w:themeColor="text1"/>
        </w:rPr>
        <w:t>Selected Restic recovery commands (execution examples only):</w:t>
      </w:r>
    </w:p>
    <w:p w14:paraId="14345BC4"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snapshots</w:t>
      </w:r>
    </w:p>
    <w:p w14:paraId="37B117CA"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ls SNAPSHOT_ID</w:t>
      </w:r>
    </w:p>
    <w:p w14:paraId="1FEA72F5" w14:textId="77777777" w:rsidR="006E717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check</w:t>
      </w:r>
    </w:p>
    <w:p w14:paraId="618A4622" w14:textId="46CA7360" w:rsidR="001607E3" w:rsidRPr="00962A6C" w:rsidRDefault="006E7173" w:rsidP="00BE5A94">
      <w:pPr>
        <w:spacing w:after="0"/>
        <w:jc w:val="both"/>
        <w:rPr>
          <w:rFonts w:ascii="Times New Roman" w:hAnsi="Times New Roman" w:cs="Times New Roman"/>
          <w:i/>
          <w:iCs/>
          <w:color w:val="000000" w:themeColor="text1"/>
          <w:sz w:val="20"/>
          <w:szCs w:val="20"/>
        </w:rPr>
      </w:pPr>
      <w:r w:rsidRPr="00962A6C">
        <w:rPr>
          <w:rFonts w:ascii="Times New Roman" w:hAnsi="Times New Roman" w:cs="Times New Roman"/>
          <w:i/>
          <w:iCs/>
          <w:color w:val="000000" w:themeColor="text1"/>
          <w:sz w:val="20"/>
          <w:szCs w:val="20"/>
        </w:rPr>
        <w:t>restic restore SNAPSHOT_ID --target /srv/ag3-</w:t>
      </w:r>
      <w:r w:rsidR="00D00D84" w:rsidRPr="00962A6C">
        <w:rPr>
          <w:rFonts w:ascii="Times New Roman" w:hAnsi="Times New Roman" w:cs="Times New Roman"/>
          <w:i/>
          <w:iCs/>
          <w:color w:val="000000" w:themeColor="text1"/>
          <w:sz w:val="20"/>
          <w:szCs w:val="20"/>
        </w:rPr>
        <w:t>restore.</w:t>
      </w:r>
    </w:p>
    <w:p w14:paraId="1B73B264" w14:textId="77777777" w:rsidR="005F7F68" w:rsidRPr="00962A6C" w:rsidRDefault="005F7F68" w:rsidP="00BE5A94">
      <w:pPr>
        <w:spacing w:before="240"/>
        <w:jc w:val="both"/>
        <w:rPr>
          <w:rFonts w:ascii="Times New Roman" w:hAnsi="Times New Roman" w:cs="Times New Roman"/>
          <w:color w:val="000000" w:themeColor="text1"/>
        </w:rPr>
      </w:pPr>
      <w:r w:rsidRPr="00962A6C">
        <w:rPr>
          <w:rFonts w:ascii="Times New Roman" w:hAnsi="Times New Roman" w:cs="Times New Roman"/>
          <w:color w:val="000000" w:themeColor="text1"/>
        </w:rPr>
        <w:t>Restic is a snapshot tool; it captures data efficiently and restores it to its former form.</w:t>
      </w:r>
    </w:p>
    <w:p w14:paraId="736D6F5B" w14:textId="59DE747D" w:rsidR="001607E3" w:rsidRPr="00962A6C" w:rsidRDefault="005F7F68" w:rsidP="005F7F68">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To verify the integrity of record </w:t>
      </w:r>
      <w:r w:rsidR="00D00D84" w:rsidRPr="00962A6C">
        <w:rPr>
          <w:rFonts w:ascii="Times New Roman" w:hAnsi="Times New Roman" w:cs="Times New Roman"/>
          <w:color w:val="000000" w:themeColor="text1"/>
        </w:rPr>
        <w:t>stored data</w:t>
      </w:r>
      <w:r w:rsidRPr="00962A6C">
        <w:rPr>
          <w:rFonts w:ascii="Times New Roman" w:hAnsi="Times New Roman" w:cs="Times New Roman"/>
          <w:color w:val="000000" w:themeColor="text1"/>
        </w:rPr>
        <w:t>, then, invoke record restic check or record restic check-output, respectively. When a successful structural check gets done, the check is not credited as a full data-read check.</w:t>
      </w:r>
    </w:p>
    <w:p w14:paraId="0A82EBCC" w14:textId="168E0609" w:rsidR="0097330B" w:rsidRPr="00962A6C" w:rsidRDefault="00947733" w:rsidP="00A1377C">
      <w:pPr>
        <w:pStyle w:val="Heading3"/>
        <w:numPr>
          <w:ilvl w:val="2"/>
          <w:numId w:val="1"/>
        </w:numPr>
        <w:jc w:val="both"/>
        <w:rPr>
          <w:rFonts w:ascii="Times New Roman" w:hAnsi="Times New Roman" w:cs="Times New Roman"/>
          <w:color w:val="000000" w:themeColor="text1"/>
          <w:sz w:val="24"/>
          <w:szCs w:val="24"/>
        </w:rPr>
      </w:pPr>
      <w:bookmarkStart w:id="34" w:name="_Toc242310067"/>
      <w:r w:rsidRPr="00962A6C">
        <w:rPr>
          <w:rFonts w:ascii="Times New Roman" w:hAnsi="Times New Roman" w:cs="Times New Roman"/>
          <w:color w:val="000000" w:themeColor="text1"/>
          <w:sz w:val="24"/>
          <w:szCs w:val="24"/>
        </w:rPr>
        <w:t xml:space="preserve">Single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 xml:space="preserve">ile or </w:t>
      </w:r>
      <w:r w:rsidR="0097330B" w:rsidRPr="00962A6C">
        <w:rPr>
          <w:rFonts w:ascii="Times New Roman" w:hAnsi="Times New Roman" w:cs="Times New Roman"/>
          <w:color w:val="000000" w:themeColor="text1"/>
          <w:sz w:val="24"/>
          <w:szCs w:val="24"/>
        </w:rPr>
        <w:t>F</w:t>
      </w:r>
      <w:r w:rsidRPr="00962A6C">
        <w:rPr>
          <w:rFonts w:ascii="Times New Roman" w:hAnsi="Times New Roman" w:cs="Times New Roman"/>
          <w:color w:val="000000" w:themeColor="text1"/>
          <w:sz w:val="24"/>
          <w:szCs w:val="24"/>
        </w:rPr>
        <w:t>older</w:t>
      </w:r>
      <w:bookmarkEnd w:id="34"/>
    </w:p>
    <w:p w14:paraId="389D7378" w14:textId="77777777"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Take the clean version which follows and reverse to small staging place. Snapshot of records at a time as per a specific path, source output at restoring, start and end time.</w:t>
      </w:r>
    </w:p>
    <w:p w14:paraId="0B63A68D" w14:textId="7D8497B6" w:rsidR="00217A7C" w:rsidRPr="00962A6C" w:rsidRDefault="00217A7C" w:rsidP="00217A7C">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Compare known good manifest and restored content and SHA-256 hashes. When choosing the controlled test set, ensure that the entire content of all the desired test files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the same; record the changes that have been made, after the backup, as the legitimate ones.</w:t>
      </w:r>
    </w:p>
    <w:p w14:paraId="74D29E7A" w14:textId="0BBCE3A9" w:rsidR="00C743AB" w:rsidRPr="00962A6C" w:rsidRDefault="00217A7C" w:rsidP="00387307">
      <w:pPr>
        <w:pStyle w:val="ListParagraph"/>
        <w:numPr>
          <w:ilvl w:val="0"/>
          <w:numId w:val="14"/>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preferably works with an application-conscious approach to market certifiable files and opens Nextcloud visibility and permissions. In case you directly alter the file system, the appropriate version-specific metadata reconciliation </w:t>
      </w:r>
      <w:r w:rsidR="00D00D84" w:rsidRPr="00962A6C">
        <w:rPr>
          <w:rFonts w:ascii="Times New Roman" w:hAnsi="Times New Roman" w:cs="Times New Roman"/>
          <w:color w:val="000000" w:themeColor="text1"/>
        </w:rPr>
        <w:t>is</w:t>
      </w:r>
      <w:r w:rsidRPr="00962A6C">
        <w:rPr>
          <w:rFonts w:ascii="Times New Roman" w:hAnsi="Times New Roman" w:cs="Times New Roman"/>
          <w:color w:val="000000" w:themeColor="text1"/>
        </w:rPr>
        <w:t xml:space="preserve"> needed. Do comprehensive user side checking prior to closure.</w:t>
      </w:r>
    </w:p>
    <w:p w14:paraId="59DA1156" w14:textId="6345DED8" w:rsidR="00947733" w:rsidRPr="00962A6C" w:rsidRDefault="0097330B" w:rsidP="00387307">
      <w:pPr>
        <w:pStyle w:val="Heading3"/>
        <w:numPr>
          <w:ilvl w:val="2"/>
          <w:numId w:val="1"/>
        </w:numPr>
        <w:jc w:val="both"/>
        <w:rPr>
          <w:rFonts w:ascii="Times New Roman" w:hAnsi="Times New Roman" w:cs="Times New Roman"/>
          <w:color w:val="000000" w:themeColor="text1"/>
          <w:sz w:val="24"/>
          <w:szCs w:val="24"/>
        </w:rPr>
      </w:pPr>
      <w:bookmarkStart w:id="35" w:name="_Toc242310068"/>
      <w:r w:rsidRPr="00962A6C">
        <w:rPr>
          <w:rFonts w:ascii="Times New Roman" w:hAnsi="Times New Roman" w:cs="Times New Roman"/>
          <w:color w:val="000000" w:themeColor="text1"/>
          <w:sz w:val="24"/>
          <w:szCs w:val="24"/>
        </w:rPr>
        <w:t>Complete Nextcloud Service</w:t>
      </w:r>
      <w:bookmarkEnd w:id="35"/>
    </w:p>
    <w:p w14:paraId="11AD5558" w14:textId="77777777"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Install a reputable compatible application on an isolation recovery different host. Document software versions implemented on software that is affected are deployed in their original state.</w:t>
      </w:r>
    </w:p>
    <w:p w14:paraId="41AFCA70" w14:textId="27206AA8"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Restores the same data, configuration and data set. Other applications/themes as required. During the operation, Shourab blocks </w:t>
      </w:r>
      <w:r w:rsidR="00D00D84" w:rsidRPr="00962A6C">
        <w:rPr>
          <w:rFonts w:ascii="Times New Roman" w:hAnsi="Times New Roman" w:cs="Times New Roman"/>
          <w:color w:val="000000" w:themeColor="text1"/>
        </w:rPr>
        <w:t>write</w:t>
      </w:r>
      <w:r w:rsidRPr="00962A6C">
        <w:rPr>
          <w:rFonts w:ascii="Times New Roman" w:hAnsi="Times New Roman" w:cs="Times New Roman"/>
          <w:color w:val="000000" w:themeColor="text1"/>
        </w:rPr>
        <w:t>, and writes success of the import of the database.</w:t>
      </w:r>
    </w:p>
    <w:p w14:paraId="0FF610BE" w14:textId="4C3685FD"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Access permissions, ownership of checks, configuration and database permissions. Once all the repairs have been provided based on the guidelines of the installed Nextcloud release, the </w:t>
      </w:r>
      <w:r w:rsidR="00D00D84" w:rsidRPr="00962A6C">
        <w:rPr>
          <w:rFonts w:ascii="Times New Roman" w:hAnsi="Times New Roman" w:cs="Times New Roman"/>
          <w:color w:val="000000" w:themeColor="text1"/>
        </w:rPr>
        <w:t>synchronization</w:t>
      </w:r>
      <w:r w:rsidRPr="00962A6C">
        <w:rPr>
          <w:rFonts w:ascii="Times New Roman" w:hAnsi="Times New Roman" w:cs="Times New Roman"/>
          <w:color w:val="000000" w:themeColor="text1"/>
        </w:rPr>
        <w:t xml:space="preserve"> of the clients and data-fingerprint of the outdated backup shall be approximated.</w:t>
      </w:r>
    </w:p>
    <w:p w14:paraId="6DED0BA2" w14:textId="58BF6D95" w:rsidR="006D26E8"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Test </w:t>
      </w:r>
      <w:r w:rsidR="00D00D84" w:rsidRPr="00962A6C">
        <w:rPr>
          <w:rFonts w:ascii="Times New Roman" w:hAnsi="Times New Roman" w:cs="Times New Roman"/>
          <w:color w:val="000000" w:themeColor="text1"/>
        </w:rPr>
        <w:t>authorized</w:t>
      </w:r>
      <w:r w:rsidRPr="00962A6C">
        <w:rPr>
          <w:rFonts w:ascii="Times New Roman" w:hAnsi="Times New Roman" w:cs="Times New Roman"/>
          <w:color w:val="000000" w:themeColor="text1"/>
        </w:rPr>
        <w:t xml:space="preserve"> logon, access files, upload / download and set up MFA. Tanvi. then validates the normal paths of the service and the lead sanctions them.</w:t>
      </w:r>
    </w:p>
    <w:p w14:paraId="23D88216" w14:textId="39E4320C" w:rsidR="00BC433D" w:rsidRPr="00962A6C" w:rsidRDefault="006D26E8" w:rsidP="00387307">
      <w:pPr>
        <w:pStyle w:val="ListParagraph"/>
        <w:numPr>
          <w:ilvl w:val="0"/>
          <w:numId w:val="15"/>
        </w:numPr>
        <w:jc w:val="both"/>
        <w:rPr>
          <w:rFonts w:ascii="Times New Roman" w:hAnsi="Times New Roman" w:cs="Times New Roman"/>
          <w:color w:val="000000" w:themeColor="text1"/>
        </w:rPr>
      </w:pPr>
      <w:r w:rsidRPr="00962A6C">
        <w:rPr>
          <w:rFonts w:ascii="Times New Roman" w:hAnsi="Times New Roman" w:cs="Times New Roman"/>
          <w:color w:val="000000" w:themeColor="text1"/>
        </w:rPr>
        <w:lastRenderedPageBreak/>
        <w:t>The restored files that do not have an application state would be considered as file recovery. The Full RTO will not stop once the command Restic is completed but after completion of the service validation (Nextcloud GmbH n.d.b).</w:t>
      </w:r>
    </w:p>
    <w:p w14:paraId="667FDC16" w14:textId="77777777" w:rsidR="009335A4" w:rsidRPr="00962A6C" w:rsidRDefault="009335A4" w:rsidP="00387307">
      <w:pPr>
        <w:ind w:left="360"/>
        <w:jc w:val="both"/>
        <w:rPr>
          <w:rFonts w:ascii="Times New Roman" w:hAnsi="Times New Roman" w:cs="Times New Roman"/>
          <w:color w:val="000000" w:themeColor="text1"/>
        </w:rPr>
      </w:pPr>
    </w:p>
    <w:p w14:paraId="0002409F" w14:textId="3AD9ACBD" w:rsidR="00D74CE0"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6" w:name="_Toc242310069"/>
      <w:r w:rsidRPr="00962A6C">
        <w:rPr>
          <w:rFonts w:ascii="Times New Roman" w:hAnsi="Times New Roman" w:cs="Times New Roman"/>
          <w:color w:val="000000" w:themeColor="text1"/>
          <w:sz w:val="28"/>
          <w:szCs w:val="28"/>
        </w:rPr>
        <w:t xml:space="preserve">Host Failure Site Loss </w:t>
      </w:r>
      <w:r w:rsidR="0010026B" w:rsidRPr="00962A6C">
        <w:rPr>
          <w:rFonts w:ascii="Times New Roman" w:hAnsi="Times New Roman" w:cs="Times New Roman"/>
          <w:color w:val="000000" w:themeColor="text1"/>
          <w:sz w:val="28"/>
          <w:szCs w:val="28"/>
        </w:rPr>
        <w:t>and</w:t>
      </w:r>
      <w:r w:rsidRPr="00962A6C">
        <w:rPr>
          <w:rFonts w:ascii="Times New Roman" w:hAnsi="Times New Roman" w:cs="Times New Roman"/>
          <w:color w:val="000000" w:themeColor="text1"/>
          <w:sz w:val="28"/>
          <w:szCs w:val="28"/>
        </w:rPr>
        <w:t xml:space="preserve"> Continuity</w:t>
      </w:r>
      <w:bookmarkEnd w:id="36"/>
    </w:p>
    <w:p w14:paraId="6A1155A6" w14:textId="0ADBED4C" w:rsidR="005A6A6B" w:rsidRPr="00962A6C" w:rsidRDefault="006D26E8"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When the storage service is unavailable; Not being identical to a backup host or a backup site lost. Faysal saves the service </w:t>
      </w:r>
      <w:r w:rsidR="00D00D84" w:rsidRPr="00962A6C">
        <w:rPr>
          <w:rFonts w:ascii="Times New Roman" w:hAnsi="Times New Roman" w:cs="Times New Roman"/>
          <w:color w:val="000000" w:themeColor="text1"/>
        </w:rPr>
        <w:t>records and</w:t>
      </w:r>
      <w:r w:rsidRPr="00962A6C">
        <w:rPr>
          <w:rFonts w:ascii="Times New Roman" w:hAnsi="Times New Roman" w:cs="Times New Roman"/>
          <w:color w:val="000000" w:themeColor="text1"/>
        </w:rPr>
        <w:t xml:space="preserve"> then </w:t>
      </w:r>
      <w:r w:rsidR="00D00D84" w:rsidRPr="00962A6C">
        <w:rPr>
          <w:rFonts w:ascii="Times New Roman" w:hAnsi="Times New Roman" w:cs="Times New Roman"/>
          <w:color w:val="000000" w:themeColor="text1"/>
        </w:rPr>
        <w:t>checks</w:t>
      </w:r>
      <w:r w:rsidRPr="00962A6C">
        <w:rPr>
          <w:rFonts w:ascii="Times New Roman" w:hAnsi="Times New Roman" w:cs="Times New Roman"/>
          <w:color w:val="000000" w:themeColor="text1"/>
        </w:rPr>
        <w:t xml:space="preserve"> whether the repository disks used are legitimate or not. The group will not need to make a repair now that will lead to loss of the data that will be remaining.</w:t>
      </w:r>
    </w:p>
    <w:tbl>
      <w:tblPr>
        <w:tblStyle w:val="TableGrid"/>
        <w:tblW w:w="0" w:type="auto"/>
        <w:tblLook w:val="04A0" w:firstRow="1" w:lastRow="0" w:firstColumn="1" w:lastColumn="0" w:noHBand="0" w:noVBand="1"/>
      </w:tblPr>
      <w:tblGrid>
        <w:gridCol w:w="1696"/>
        <w:gridCol w:w="4820"/>
        <w:gridCol w:w="2834"/>
      </w:tblGrid>
      <w:tr w:rsidR="00E15001" w:rsidRPr="00962A6C" w14:paraId="74BFE141" w14:textId="77777777" w:rsidTr="00E15001">
        <w:tc>
          <w:tcPr>
            <w:tcW w:w="1696" w:type="dxa"/>
          </w:tcPr>
          <w:p w14:paraId="0735B48C" w14:textId="706B19C4"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Failure Scenario</w:t>
            </w:r>
          </w:p>
        </w:tc>
        <w:tc>
          <w:tcPr>
            <w:tcW w:w="4820" w:type="dxa"/>
          </w:tcPr>
          <w:p w14:paraId="325C15DC" w14:textId="3CA2D415"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Recovery Approach</w:t>
            </w:r>
          </w:p>
        </w:tc>
        <w:tc>
          <w:tcPr>
            <w:tcW w:w="2834" w:type="dxa"/>
          </w:tcPr>
          <w:p w14:paraId="11BF58D7" w14:textId="4DFF85F2" w:rsidR="00E15001" w:rsidRPr="00962A6C" w:rsidRDefault="00E15001"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Boundary</w:t>
            </w:r>
          </w:p>
        </w:tc>
      </w:tr>
      <w:tr w:rsidR="00E15001" w:rsidRPr="00962A6C" w14:paraId="7B7A722A" w14:textId="77777777" w:rsidTr="00E15001">
        <w:tc>
          <w:tcPr>
            <w:tcW w:w="1696" w:type="dxa"/>
          </w:tcPr>
          <w:p w14:paraId="003180D0" w14:textId="50B10A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MinIO service outage</w:t>
            </w:r>
          </w:p>
        </w:tc>
        <w:tc>
          <w:tcPr>
            <w:tcW w:w="4820" w:type="dxa"/>
          </w:tcPr>
          <w:p w14:paraId="06276B55" w14:textId="32F46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Correct the service fault; verify surviving repository structure and a test restore before resuming jobs.</w:t>
            </w:r>
          </w:p>
        </w:tc>
        <w:tc>
          <w:tcPr>
            <w:tcW w:w="2834" w:type="dxa"/>
          </w:tcPr>
          <w:p w14:paraId="314D3F19" w14:textId="64EC45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Procedure defined; outage recovery has no final measured test.</w:t>
            </w:r>
          </w:p>
        </w:tc>
      </w:tr>
      <w:tr w:rsidR="00E15001" w:rsidRPr="00962A6C" w14:paraId="18F8C1D8" w14:textId="77777777" w:rsidTr="00E15001">
        <w:tc>
          <w:tcPr>
            <w:tcW w:w="1696" w:type="dxa"/>
          </w:tcPr>
          <w:p w14:paraId="237AA53D" w14:textId="57201DF0"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VM failure with intact storage</w:t>
            </w:r>
          </w:p>
        </w:tc>
        <w:tc>
          <w:tcPr>
            <w:tcW w:w="4820" w:type="dxa"/>
          </w:tcPr>
          <w:p w14:paraId="3321EDA7" w14:textId="0629739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the storage service using the build guide and attach verified surviving repository storage. Restore trusted configuration securely.</w:t>
            </w:r>
          </w:p>
        </w:tc>
        <w:tc>
          <w:tcPr>
            <w:tcW w:w="2834" w:type="dxa"/>
          </w:tcPr>
          <w:p w14:paraId="37A6E700" w14:textId="7F43C41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Requires intact underlying objects and retained configuration.</w:t>
            </w:r>
          </w:p>
        </w:tc>
      </w:tr>
      <w:tr w:rsidR="00E15001" w:rsidRPr="00962A6C" w14:paraId="3FDDDC77" w14:textId="77777777" w:rsidTr="00E15001">
        <w:tc>
          <w:tcPr>
            <w:tcW w:w="1696" w:type="dxa"/>
          </w:tcPr>
          <w:p w14:paraId="1A3142F4" w14:textId="65C77416"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host failure</w:t>
            </w:r>
          </w:p>
        </w:tc>
        <w:tc>
          <w:tcPr>
            <w:tcW w:w="4820" w:type="dxa"/>
          </w:tcPr>
          <w:p w14:paraId="6EE2490E" w14:textId="2FBD4B08"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Build a trusted replacement and follow the complete application restore with protected recovery credentials.</w:t>
            </w:r>
          </w:p>
        </w:tc>
        <w:tc>
          <w:tcPr>
            <w:tcW w:w="2834" w:type="dxa"/>
          </w:tcPr>
          <w:p w14:paraId="7A1983AF" w14:textId="0BF43FFC"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File, database and configuration consistency must be demonstrated.</w:t>
            </w:r>
          </w:p>
        </w:tc>
      </w:tr>
      <w:tr w:rsidR="00E15001" w:rsidRPr="00962A6C" w14:paraId="351B5FEE" w14:textId="77777777" w:rsidTr="00E15001">
        <w:tc>
          <w:tcPr>
            <w:tcW w:w="1696" w:type="dxa"/>
          </w:tcPr>
          <w:p w14:paraId="3D5F9FDE" w14:textId="3447645D"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BKP01 disks / shared host lost</w:t>
            </w:r>
          </w:p>
        </w:tc>
        <w:tc>
          <w:tcPr>
            <w:tcW w:w="4820" w:type="dxa"/>
          </w:tcPr>
          <w:p w14:paraId="1884CAF0" w14:textId="31E21801"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repository objects and configuration from an independent copy. If none exists, record recovery failure.</w:t>
            </w:r>
          </w:p>
        </w:tc>
        <w:tc>
          <w:tcPr>
            <w:tcW w:w="2834" w:type="dxa"/>
          </w:tcPr>
          <w:p w14:paraId="396A1103" w14:textId="49BFBE7F"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Independent recovery copy not demonstrated.</w:t>
            </w:r>
          </w:p>
        </w:tc>
      </w:tr>
      <w:tr w:rsidR="00E15001" w:rsidRPr="00962A6C" w14:paraId="12936EC8" w14:textId="77777777" w:rsidTr="00E15001">
        <w:tc>
          <w:tcPr>
            <w:tcW w:w="1696" w:type="dxa"/>
          </w:tcPr>
          <w:p w14:paraId="763BFE02" w14:textId="5BFBE9B3"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Site loss or widespread hardware loss</w:t>
            </w:r>
          </w:p>
        </w:tc>
        <w:tc>
          <w:tcPr>
            <w:tcW w:w="4820" w:type="dxa"/>
          </w:tcPr>
          <w:p w14:paraId="768C76AE" w14:textId="5B3EA88B"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Activate alternate infrastructure, recover an off-site copy and restore gateway, application and </w:t>
            </w:r>
            <w:r w:rsidR="0010026B" w:rsidRPr="00962A6C">
              <w:rPr>
                <w:rFonts w:ascii="Times New Roman" w:hAnsi="Times New Roman" w:cs="Times New Roman"/>
                <w:color w:val="000000" w:themeColor="text1"/>
                <w:sz w:val="20"/>
                <w:szCs w:val="20"/>
              </w:rPr>
              <w:t>monitor</w:t>
            </w:r>
            <w:r w:rsidRPr="00962A6C">
              <w:rPr>
                <w:rFonts w:ascii="Times New Roman" w:hAnsi="Times New Roman" w:cs="Times New Roman"/>
                <w:color w:val="000000" w:themeColor="text1"/>
                <w:sz w:val="20"/>
                <w:szCs w:val="20"/>
              </w:rPr>
              <w:t xml:space="preserve"> dependencies.</w:t>
            </w:r>
          </w:p>
        </w:tc>
        <w:tc>
          <w:tcPr>
            <w:tcW w:w="2834" w:type="dxa"/>
          </w:tcPr>
          <w:p w14:paraId="05B1D70B" w14:textId="66BAC5A5" w:rsidR="00E15001" w:rsidRPr="00962A6C" w:rsidRDefault="00E15001"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Production recommendation; not validated by this single-site lab.</w:t>
            </w:r>
          </w:p>
        </w:tc>
      </w:tr>
    </w:tbl>
    <w:p w14:paraId="5778B94D" w14:textId="77777777" w:rsidR="009335A4" w:rsidRPr="00962A6C" w:rsidRDefault="009335A4" w:rsidP="00387307">
      <w:pPr>
        <w:jc w:val="both"/>
        <w:rPr>
          <w:rFonts w:ascii="Times New Roman" w:hAnsi="Times New Roman" w:cs="Times New Roman"/>
          <w:color w:val="000000" w:themeColor="text1"/>
        </w:rPr>
      </w:pPr>
    </w:p>
    <w:p w14:paraId="10BD8A4F" w14:textId="2BFC1A77" w:rsidR="005A6A6B"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snapshots of the VirtualBox are only a local roll back convenience. They can be lost along with the host </w:t>
      </w:r>
      <w:r w:rsidR="00D00D84" w:rsidRPr="00962A6C">
        <w:rPr>
          <w:rFonts w:ascii="Times New Roman" w:hAnsi="Times New Roman" w:cs="Times New Roman"/>
          <w:color w:val="000000" w:themeColor="text1"/>
        </w:rPr>
        <w:t>lost or</w:t>
      </w:r>
      <w:r w:rsidRPr="00962A6C">
        <w:rPr>
          <w:rFonts w:ascii="Times New Roman" w:hAnsi="Times New Roman" w:cs="Times New Roman"/>
          <w:color w:val="000000" w:themeColor="text1"/>
        </w:rPr>
        <w:t xml:space="preserve"> can be compromised or not support their separate attached storage. Annual independent backups should not be considered as a replacement. Not among the tools which the team uses to restore the site should there be </w:t>
      </w:r>
      <w:r w:rsidR="00D00D84" w:rsidRPr="00962A6C">
        <w:rPr>
          <w:rFonts w:ascii="Times New Roman" w:hAnsi="Times New Roman" w:cs="Times New Roman"/>
          <w:color w:val="000000" w:themeColor="text1"/>
        </w:rPr>
        <w:t>an</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extremely specific</w:t>
      </w:r>
      <w:r w:rsidRPr="00962A6C">
        <w:rPr>
          <w:rFonts w:ascii="Times New Roman" w:hAnsi="Times New Roman" w:cs="Times New Roman"/>
          <w:color w:val="000000" w:themeColor="text1"/>
        </w:rPr>
        <w:t xml:space="preserve"> backup as a tool which works in a case of a host or sites loss to recover.</w:t>
      </w:r>
    </w:p>
    <w:p w14:paraId="592F6B75" w14:textId="77777777" w:rsidR="00A1377C" w:rsidRPr="00962A6C" w:rsidRDefault="00A1377C" w:rsidP="00387307">
      <w:pPr>
        <w:jc w:val="both"/>
        <w:rPr>
          <w:rFonts w:ascii="Times New Roman" w:hAnsi="Times New Roman" w:cs="Times New Roman"/>
          <w:color w:val="000000" w:themeColor="text1"/>
        </w:rPr>
      </w:pPr>
    </w:p>
    <w:p w14:paraId="3A837D16" w14:textId="7175CD3B" w:rsidR="00222333" w:rsidRPr="00962A6C" w:rsidRDefault="00D74CE0" w:rsidP="00387307">
      <w:pPr>
        <w:pStyle w:val="Heading2"/>
        <w:numPr>
          <w:ilvl w:val="1"/>
          <w:numId w:val="1"/>
        </w:numPr>
        <w:jc w:val="both"/>
        <w:rPr>
          <w:rFonts w:ascii="Times New Roman" w:hAnsi="Times New Roman" w:cs="Times New Roman"/>
          <w:color w:val="000000" w:themeColor="text1"/>
          <w:sz w:val="28"/>
          <w:szCs w:val="28"/>
        </w:rPr>
      </w:pPr>
      <w:bookmarkStart w:id="37" w:name="_Toc242310070"/>
      <w:r w:rsidRPr="00962A6C">
        <w:rPr>
          <w:rFonts w:ascii="Times New Roman" w:hAnsi="Times New Roman" w:cs="Times New Roman"/>
          <w:color w:val="000000" w:themeColor="text1"/>
          <w:sz w:val="28"/>
          <w:szCs w:val="28"/>
        </w:rPr>
        <w:t>Production Disaster Recovery Recommendation</w:t>
      </w:r>
      <w:bookmarkEnd w:id="37"/>
    </w:p>
    <w:p w14:paraId="3FE46B5B" w14:textId="3E69B925" w:rsidR="006A1B72"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An independent off-site copy of the business should have an independent recovery copy, recovery administration as well as availability of a secure offline copy of the credentials required, configuration and software versions in case of an outage. An immutable copy should be tried during the actual write, retention and restore process. Locking the objects is not enough as it would be wise to monitor repository maintenance </w:t>
      </w:r>
      <w:r w:rsidR="00D00D84" w:rsidRPr="00962A6C">
        <w:rPr>
          <w:rFonts w:ascii="Times New Roman" w:hAnsi="Times New Roman" w:cs="Times New Roman"/>
          <w:color w:val="000000" w:themeColor="text1"/>
        </w:rPr>
        <w:t>behavior</w:t>
      </w:r>
      <w:r w:rsidRPr="00962A6C">
        <w:rPr>
          <w:rFonts w:ascii="Times New Roman" w:hAnsi="Times New Roman" w:cs="Times New Roman"/>
          <w:color w:val="000000" w:themeColor="text1"/>
        </w:rPr>
        <w:t xml:space="preserve">. Incident response and recovery also promote the importance of remembering recovery capability as an operational process rather than a range of controls in operation (Staves et al. 2022). Recovery </w:t>
      </w:r>
      <w:r w:rsidR="00D00D84" w:rsidRPr="00962A6C">
        <w:rPr>
          <w:rFonts w:ascii="Times New Roman" w:hAnsi="Times New Roman" w:cs="Times New Roman"/>
          <w:color w:val="000000" w:themeColor="text1"/>
        </w:rPr>
        <w:t>orders</w:t>
      </w:r>
      <w:r w:rsidRPr="00962A6C">
        <w:rPr>
          <w:rFonts w:ascii="Times New Roman" w:hAnsi="Times New Roman" w:cs="Times New Roman"/>
          <w:color w:val="000000" w:themeColor="text1"/>
        </w:rPr>
        <w:t xml:space="preserve"> </w:t>
      </w:r>
      <w:r w:rsidR="00A71F90" w:rsidRPr="00962A6C">
        <w:rPr>
          <w:rFonts w:ascii="Times New Roman" w:hAnsi="Times New Roman" w:cs="Times New Roman"/>
          <w:color w:val="000000" w:themeColor="text1"/>
        </w:rPr>
        <w:t>considered</w:t>
      </w:r>
      <w:r w:rsidRPr="00962A6C">
        <w:rPr>
          <w:rFonts w:ascii="Times New Roman" w:hAnsi="Times New Roman" w:cs="Times New Roman"/>
          <w:color w:val="000000" w:themeColor="text1"/>
        </w:rPr>
        <w:t xml:space="preserve"> in production </w:t>
      </w:r>
      <w:r w:rsidR="00D00D84" w:rsidRPr="00962A6C">
        <w:rPr>
          <w:rFonts w:ascii="Times New Roman" w:hAnsi="Times New Roman" w:cs="Times New Roman"/>
          <w:color w:val="000000" w:themeColor="text1"/>
        </w:rPr>
        <w:t>involve</w:t>
      </w:r>
      <w:r w:rsidRPr="00962A6C">
        <w:rPr>
          <w:rFonts w:ascii="Times New Roman" w:hAnsi="Times New Roman" w:cs="Times New Roman"/>
          <w:color w:val="000000" w:themeColor="text1"/>
        </w:rPr>
        <w:t xml:space="preserve"> production of a trusted gateway/admin access, production of </w:t>
      </w:r>
      <w:r w:rsidR="00D00D84" w:rsidRPr="00962A6C">
        <w:rPr>
          <w:rFonts w:ascii="Times New Roman" w:hAnsi="Times New Roman" w:cs="Times New Roman"/>
          <w:color w:val="000000" w:themeColor="text1"/>
        </w:rPr>
        <w:t>repository</w:t>
      </w:r>
      <w:r w:rsidRPr="00962A6C">
        <w:rPr>
          <w:rFonts w:ascii="Times New Roman" w:hAnsi="Times New Roman" w:cs="Times New Roman"/>
          <w:color w:val="000000" w:themeColor="text1"/>
        </w:rPr>
        <w:t xml:space="preserve"> access, production APP01 </w:t>
      </w:r>
      <w:r w:rsidRPr="00962A6C">
        <w:rPr>
          <w:rFonts w:ascii="Times New Roman" w:hAnsi="Times New Roman" w:cs="Times New Roman"/>
          <w:color w:val="000000" w:themeColor="text1"/>
        </w:rPr>
        <w:lastRenderedPageBreak/>
        <w:t>application state and production monitoring validation and approved user access. There is documented evidence about owners and exercise in replacement hardware and alternate sites, contact routes as well as recovery capacity. The use of CSF 2.0 correlates recovery with organizational risk and the set of governance decisions (NIST 2024).</w:t>
      </w:r>
    </w:p>
    <w:p w14:paraId="6D0CDC77" w14:textId="38F7480B" w:rsidR="00A1377C" w:rsidRPr="00962A6C" w:rsidRDefault="006A1B7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To make urgent payments (tax) or supplier payments, even with a long outage, the business owner still has the option of making the manual-managed process work so that the previously verified entries could be made. All the transactions are documented and can be used later, to reconcile them. The prototype does not indicate that it has employed business continuity process.</w:t>
      </w:r>
    </w:p>
    <w:p w14:paraId="511E5801" w14:textId="70ACA405" w:rsidR="003F7C09"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38" w:name="_Toc242310071"/>
      <w:r w:rsidR="0005615A" w:rsidRPr="00962A6C">
        <w:rPr>
          <w:rFonts w:ascii="Times New Roman" w:hAnsi="Times New Roman" w:cs="Times New Roman"/>
          <w:color w:val="000000" w:themeColor="text1"/>
          <w:sz w:val="32"/>
          <w:szCs w:val="32"/>
        </w:rPr>
        <w:lastRenderedPageBreak/>
        <w:t xml:space="preserve">Validation </w:t>
      </w:r>
      <w:r w:rsidR="00AB7B3A" w:rsidRPr="00962A6C">
        <w:rPr>
          <w:rFonts w:ascii="Times New Roman" w:hAnsi="Times New Roman" w:cs="Times New Roman"/>
          <w:color w:val="000000" w:themeColor="text1"/>
          <w:sz w:val="32"/>
          <w:szCs w:val="32"/>
        </w:rPr>
        <w:t>Communication and Review</w:t>
      </w:r>
      <w:bookmarkEnd w:id="38"/>
    </w:p>
    <w:p w14:paraId="69B8DD06" w14:textId="43988D93" w:rsidR="00627FFA" w:rsidRPr="00962A6C" w:rsidRDefault="00627FFA" w:rsidP="00387307">
      <w:pPr>
        <w:pStyle w:val="Heading2"/>
        <w:numPr>
          <w:ilvl w:val="1"/>
          <w:numId w:val="1"/>
        </w:numPr>
        <w:jc w:val="both"/>
        <w:rPr>
          <w:rFonts w:ascii="Times New Roman" w:hAnsi="Times New Roman" w:cs="Times New Roman"/>
          <w:color w:val="000000" w:themeColor="text1"/>
          <w:sz w:val="28"/>
          <w:szCs w:val="28"/>
        </w:rPr>
      </w:pPr>
      <w:bookmarkStart w:id="39" w:name="_Toc242310072"/>
      <w:r w:rsidRPr="00962A6C">
        <w:rPr>
          <w:rFonts w:ascii="Times New Roman" w:hAnsi="Times New Roman" w:cs="Times New Roman"/>
          <w:color w:val="000000" w:themeColor="text1"/>
          <w:sz w:val="28"/>
          <w:szCs w:val="28"/>
        </w:rPr>
        <w:t xml:space="preserve">Return to operation </w:t>
      </w:r>
      <w:r w:rsidR="00D00D84" w:rsidRPr="00962A6C">
        <w:rPr>
          <w:rFonts w:ascii="Times New Roman" w:hAnsi="Times New Roman" w:cs="Times New Roman"/>
          <w:color w:val="000000" w:themeColor="text1"/>
          <w:sz w:val="28"/>
          <w:szCs w:val="28"/>
        </w:rPr>
        <w:t>checklist.</w:t>
      </w:r>
      <w:bookmarkEnd w:id="39"/>
    </w:p>
    <w:tbl>
      <w:tblPr>
        <w:tblStyle w:val="TableGrid"/>
        <w:tblW w:w="0" w:type="auto"/>
        <w:tblLook w:val="04A0" w:firstRow="1" w:lastRow="0" w:firstColumn="1" w:lastColumn="0" w:noHBand="0" w:noVBand="1"/>
      </w:tblPr>
      <w:tblGrid>
        <w:gridCol w:w="2122"/>
        <w:gridCol w:w="5528"/>
        <w:gridCol w:w="1700"/>
      </w:tblGrid>
      <w:tr w:rsidR="008A5595" w:rsidRPr="00962A6C" w14:paraId="6969A71F" w14:textId="77777777" w:rsidTr="008A5595">
        <w:tc>
          <w:tcPr>
            <w:tcW w:w="2122" w:type="dxa"/>
          </w:tcPr>
          <w:p w14:paraId="46624AAB" w14:textId="5E503967"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Check</w:t>
            </w:r>
          </w:p>
        </w:tc>
        <w:tc>
          <w:tcPr>
            <w:tcW w:w="5528" w:type="dxa"/>
          </w:tcPr>
          <w:p w14:paraId="43D76999" w14:textId="46B7060D"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Required acceptance evidence</w:t>
            </w:r>
          </w:p>
        </w:tc>
        <w:tc>
          <w:tcPr>
            <w:tcW w:w="1700" w:type="dxa"/>
          </w:tcPr>
          <w:p w14:paraId="39FAE681" w14:textId="766FEE32" w:rsidR="008A5595" w:rsidRPr="00962A6C" w:rsidRDefault="008A5595"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Owner</w:t>
            </w:r>
          </w:p>
        </w:tc>
      </w:tr>
      <w:tr w:rsidR="008A5595" w:rsidRPr="00962A6C" w14:paraId="16217F62" w14:textId="77777777" w:rsidTr="008A5595">
        <w:tc>
          <w:tcPr>
            <w:tcW w:w="2122" w:type="dxa"/>
          </w:tcPr>
          <w:p w14:paraId="153D3C50" w14:textId="3F11ED5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Cause controlled</w:t>
            </w:r>
          </w:p>
        </w:tc>
        <w:tc>
          <w:tcPr>
            <w:tcW w:w="5528" w:type="dxa"/>
          </w:tcPr>
          <w:p w14:paraId="693F79B0" w14:textId="2DCA580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Entry path removed or isolated; exposed credentials revoked; remaining risks recorded.</w:t>
            </w:r>
          </w:p>
        </w:tc>
        <w:tc>
          <w:tcPr>
            <w:tcW w:w="1700" w:type="dxa"/>
          </w:tcPr>
          <w:p w14:paraId="432C50B8" w14:textId="46A0CED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Affected owners</w:t>
            </w:r>
          </w:p>
        </w:tc>
      </w:tr>
      <w:tr w:rsidR="008A5595" w:rsidRPr="00962A6C" w14:paraId="6ED3CBDA" w14:textId="77777777" w:rsidTr="008A5595">
        <w:tc>
          <w:tcPr>
            <w:tcW w:w="2122" w:type="dxa"/>
          </w:tcPr>
          <w:p w14:paraId="1E209298" w14:textId="222B6845"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 integrity</w:t>
            </w:r>
          </w:p>
        </w:tc>
        <w:tc>
          <w:tcPr>
            <w:tcW w:w="5528" w:type="dxa"/>
          </w:tcPr>
          <w:p w14:paraId="62A48957" w14:textId="764BDCF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Expected test-file manifest and SHA-256 comparisons match; missing post-backup changes quantified.</w:t>
            </w:r>
          </w:p>
        </w:tc>
        <w:tc>
          <w:tcPr>
            <w:tcW w:w="1700" w:type="dxa"/>
          </w:tcPr>
          <w:p w14:paraId="5D35AA51" w14:textId="57687E3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 / Shourab</w:t>
            </w:r>
          </w:p>
        </w:tc>
      </w:tr>
      <w:tr w:rsidR="008A5595" w:rsidRPr="00962A6C" w14:paraId="6DC1FAFC" w14:textId="77777777" w:rsidTr="008A5595">
        <w:tc>
          <w:tcPr>
            <w:tcW w:w="2122" w:type="dxa"/>
          </w:tcPr>
          <w:p w14:paraId="4E404FA6" w14:textId="5EBDF9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Application state</w:t>
            </w:r>
          </w:p>
        </w:tc>
        <w:tc>
          <w:tcPr>
            <w:tcW w:w="5528" w:type="dxa"/>
          </w:tcPr>
          <w:p w14:paraId="143C6B0C" w14:textId="39285C5F"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Matching database/configuration; permitted user login and file operations work.</w:t>
            </w:r>
          </w:p>
        </w:tc>
        <w:tc>
          <w:tcPr>
            <w:tcW w:w="1700" w:type="dxa"/>
          </w:tcPr>
          <w:p w14:paraId="6CE379BB" w14:textId="5C6C795C"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69EE76A0" w14:textId="77777777" w:rsidTr="008A5595">
        <w:tc>
          <w:tcPr>
            <w:tcW w:w="2122" w:type="dxa"/>
          </w:tcPr>
          <w:p w14:paraId="45C67FB8" w14:textId="487897E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Access controls</w:t>
            </w:r>
          </w:p>
        </w:tc>
        <w:tc>
          <w:tcPr>
            <w:tcW w:w="5528" w:type="dxa"/>
          </w:tcPr>
          <w:p w14:paraId="6B1E9E84" w14:textId="5567B4A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Tested department restrictions and configured administrator MFA work after recovery.</w:t>
            </w:r>
          </w:p>
        </w:tc>
        <w:tc>
          <w:tcPr>
            <w:tcW w:w="1700" w:type="dxa"/>
          </w:tcPr>
          <w:p w14:paraId="10B424A5" w14:textId="068A7F08"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Shourab</w:t>
            </w:r>
          </w:p>
        </w:tc>
      </w:tr>
      <w:tr w:rsidR="008A5595" w:rsidRPr="00962A6C" w14:paraId="4287BECA" w14:textId="77777777" w:rsidTr="008A5595">
        <w:tc>
          <w:tcPr>
            <w:tcW w:w="2122" w:type="dxa"/>
          </w:tcPr>
          <w:p w14:paraId="7C49CA2A" w14:textId="0A37FBE6"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Network boundaries</w:t>
            </w:r>
          </w:p>
        </w:tc>
        <w:tc>
          <w:tcPr>
            <w:tcW w:w="5528" w:type="dxa"/>
          </w:tcPr>
          <w:p w14:paraId="35DD98A2" w14:textId="20C75D8E"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Required service path succeeds and prohibited path fails with interpretable evidence.</w:t>
            </w:r>
          </w:p>
        </w:tc>
        <w:tc>
          <w:tcPr>
            <w:tcW w:w="1700" w:type="dxa"/>
          </w:tcPr>
          <w:p w14:paraId="11353D92" w14:textId="1B5CD081"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Akib</w:t>
            </w:r>
          </w:p>
        </w:tc>
      </w:tr>
      <w:tr w:rsidR="008A5595" w:rsidRPr="00962A6C" w14:paraId="289ED799" w14:textId="77777777" w:rsidTr="008A5595">
        <w:tc>
          <w:tcPr>
            <w:tcW w:w="2122" w:type="dxa"/>
          </w:tcPr>
          <w:p w14:paraId="4FA15C83" w14:textId="52B796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Monitoring</w:t>
            </w:r>
          </w:p>
        </w:tc>
        <w:tc>
          <w:tcPr>
            <w:tcW w:w="5528" w:type="dxa"/>
          </w:tcPr>
          <w:p w14:paraId="7C66FB0F" w14:textId="6802F749"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Fresh authentication/FIM/status events arrive from expected sources. Visibility gaps documented.</w:t>
            </w:r>
          </w:p>
        </w:tc>
        <w:tc>
          <w:tcPr>
            <w:tcW w:w="1700" w:type="dxa"/>
          </w:tcPr>
          <w:p w14:paraId="15BA56C1" w14:textId="54D59192"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Tanvi</w:t>
            </w:r>
          </w:p>
        </w:tc>
      </w:tr>
      <w:tr w:rsidR="008A5595" w:rsidRPr="00962A6C" w14:paraId="4194C150" w14:textId="77777777" w:rsidTr="008A5595">
        <w:tc>
          <w:tcPr>
            <w:tcW w:w="2122" w:type="dxa"/>
          </w:tcPr>
          <w:p w14:paraId="494E8A53" w14:textId="203E7704"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resumption</w:t>
            </w:r>
          </w:p>
        </w:tc>
        <w:tc>
          <w:tcPr>
            <w:tcW w:w="5528" w:type="dxa"/>
          </w:tcPr>
          <w:p w14:paraId="651D7F2C" w14:textId="17689A4A"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Approved schedule resumes and a new successful snapshot is recorded after validation.</w:t>
            </w:r>
          </w:p>
        </w:tc>
        <w:tc>
          <w:tcPr>
            <w:tcW w:w="1700" w:type="dxa"/>
          </w:tcPr>
          <w:p w14:paraId="37A49FD7" w14:textId="22F3C77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Faysal</w:t>
            </w:r>
          </w:p>
        </w:tc>
      </w:tr>
      <w:tr w:rsidR="008A5595" w:rsidRPr="00962A6C" w14:paraId="09A1D7EF" w14:textId="77777777" w:rsidTr="008A5595">
        <w:tc>
          <w:tcPr>
            <w:tcW w:w="2122" w:type="dxa"/>
          </w:tcPr>
          <w:p w14:paraId="0B2732AC" w14:textId="7D3753F3"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Return approval</w:t>
            </w:r>
          </w:p>
        </w:tc>
        <w:tc>
          <w:tcPr>
            <w:tcW w:w="5528" w:type="dxa"/>
          </w:tcPr>
          <w:p w14:paraId="79CFAFB8" w14:textId="4E9C94ED"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Lead signs the service-release decision; production business owner accepts any material residual risk.</w:t>
            </w:r>
          </w:p>
        </w:tc>
        <w:tc>
          <w:tcPr>
            <w:tcW w:w="1700" w:type="dxa"/>
          </w:tcPr>
          <w:p w14:paraId="2F9531BC" w14:textId="680A277B" w:rsidR="008A5595" w:rsidRPr="00962A6C" w:rsidRDefault="008A559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Incident lead</w:t>
            </w:r>
          </w:p>
        </w:tc>
      </w:tr>
    </w:tbl>
    <w:p w14:paraId="12B92423" w14:textId="77777777" w:rsidR="00627FFA" w:rsidRPr="00962A6C" w:rsidRDefault="00627FFA" w:rsidP="00387307">
      <w:pPr>
        <w:jc w:val="both"/>
        <w:rPr>
          <w:rFonts w:ascii="Times New Roman" w:hAnsi="Times New Roman" w:cs="Times New Roman"/>
          <w:color w:val="000000" w:themeColor="text1"/>
        </w:rPr>
      </w:pPr>
    </w:p>
    <w:p w14:paraId="5D618A56" w14:textId="7A4C72F4" w:rsidR="00627FFA" w:rsidRPr="00962A6C" w:rsidRDefault="00627FFA"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 failed material check will retain the warranty service in limited repair. In case the restriction of operation is necessary, the lead will record the precise restriction, remaining risk, approving authority and the owner of follow-up. A full recovery that is based on a limited release is not counted as a successful one.</w:t>
      </w:r>
    </w:p>
    <w:p w14:paraId="58C1649D" w14:textId="77777777" w:rsidR="0087613F" w:rsidRPr="00962A6C" w:rsidRDefault="0087613F" w:rsidP="00387307">
      <w:pPr>
        <w:jc w:val="both"/>
        <w:rPr>
          <w:rFonts w:ascii="Times New Roman" w:hAnsi="Times New Roman" w:cs="Times New Roman"/>
          <w:color w:val="000000" w:themeColor="text1"/>
        </w:rPr>
      </w:pPr>
    </w:p>
    <w:p w14:paraId="4FF90B8B" w14:textId="240833D3" w:rsidR="003F7C09" w:rsidRPr="00962A6C" w:rsidRDefault="003F7C09" w:rsidP="00387307">
      <w:pPr>
        <w:pStyle w:val="Heading2"/>
        <w:numPr>
          <w:ilvl w:val="1"/>
          <w:numId w:val="1"/>
        </w:numPr>
        <w:jc w:val="both"/>
        <w:rPr>
          <w:rFonts w:ascii="Times New Roman" w:hAnsi="Times New Roman" w:cs="Times New Roman"/>
          <w:color w:val="000000" w:themeColor="text1"/>
          <w:sz w:val="28"/>
          <w:szCs w:val="28"/>
        </w:rPr>
      </w:pPr>
      <w:bookmarkStart w:id="40" w:name="_Toc242310073"/>
      <w:r w:rsidRPr="00962A6C">
        <w:rPr>
          <w:rFonts w:ascii="Times New Roman" w:hAnsi="Times New Roman" w:cs="Times New Roman"/>
          <w:color w:val="000000" w:themeColor="text1"/>
          <w:sz w:val="28"/>
          <w:szCs w:val="28"/>
        </w:rPr>
        <w:t>Review of communication and post incident</w:t>
      </w:r>
      <w:bookmarkEnd w:id="40"/>
    </w:p>
    <w:p w14:paraId="203CAE76" w14:textId="38BD21BF"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lead also utilizes a common action log, provides status reports on impacted functions, known facts, containment and recovery progress and the upcoming decision. An agreed team text channel and a secondary channel that is used in case the normal service is not available are </w:t>
      </w:r>
      <w:r w:rsidR="00D00D84" w:rsidRPr="00962A6C">
        <w:rPr>
          <w:rFonts w:ascii="Times New Roman" w:hAnsi="Times New Roman" w:cs="Times New Roman"/>
          <w:color w:val="000000" w:themeColor="text1"/>
        </w:rPr>
        <w:t>utilized</w:t>
      </w:r>
      <w:r w:rsidRPr="00962A6C">
        <w:rPr>
          <w:rFonts w:ascii="Times New Roman" w:hAnsi="Times New Roman" w:cs="Times New Roman"/>
          <w:color w:val="000000" w:themeColor="text1"/>
        </w:rPr>
        <w:t xml:space="preserve"> in the prototype. Personal telephone numbers or credentials are not publicized in the plan.</w:t>
      </w:r>
    </w:p>
    <w:p w14:paraId="2B019889" w14:textId="52FDABF9" w:rsidR="003F7C09" w:rsidRPr="00962A6C" w:rsidRDefault="003F7C09"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At closure, the incident timeline, causation, impact on operational processes, actual data-loss and recovery period (where quantified) and residual control vulnerabilities are recorded by the lead. Assigning an owner and due date to each follow-up. AG3 Risk Assessment Report and AG3 Risk Assessment Register are revised in instances where the incident alters the likelihood, impact or treatment choices. Only those changes that are confirmed are revised in the relevant design and operational documents (ACSC 2024).</w:t>
      </w:r>
    </w:p>
    <w:p w14:paraId="7B478579" w14:textId="3AB4E03A" w:rsidR="000E4926" w:rsidRPr="00962A6C" w:rsidRDefault="007462CC" w:rsidP="00387307">
      <w:pPr>
        <w:pStyle w:val="Heading1"/>
        <w:numPr>
          <w:ilvl w:val="0"/>
          <w:numId w:val="1"/>
        </w:numPr>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1" w:name="_Toc242310074"/>
      <w:r w:rsidR="00490FE5" w:rsidRPr="00962A6C">
        <w:rPr>
          <w:rFonts w:ascii="Times New Roman" w:hAnsi="Times New Roman" w:cs="Times New Roman"/>
          <w:color w:val="000000" w:themeColor="text1"/>
          <w:sz w:val="32"/>
          <w:szCs w:val="32"/>
        </w:rPr>
        <w:lastRenderedPageBreak/>
        <w:t xml:space="preserve">Testing </w:t>
      </w:r>
      <w:r w:rsidR="00AB7B3A" w:rsidRPr="00962A6C">
        <w:rPr>
          <w:rFonts w:ascii="Times New Roman" w:hAnsi="Times New Roman" w:cs="Times New Roman"/>
          <w:color w:val="000000" w:themeColor="text1"/>
          <w:sz w:val="32"/>
          <w:szCs w:val="32"/>
        </w:rPr>
        <w:t>And Requirements Traceability</w:t>
      </w:r>
      <w:bookmarkEnd w:id="41"/>
    </w:p>
    <w:p w14:paraId="45BCFF25" w14:textId="2CCB719B" w:rsidR="00A153AF" w:rsidRPr="00962A6C" w:rsidRDefault="00A153AF"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In this section the results of the obtained prototype execution are contrasted with the additional controls and recovery exercises that are inherent in this plan. The AG3 Prototype Testing and Validation Report presents the </w:t>
      </w:r>
      <w:r w:rsidR="00C417C3" w:rsidRPr="00962A6C">
        <w:rPr>
          <w:rFonts w:ascii="Times New Roman" w:hAnsi="Times New Roman" w:cs="Times New Roman"/>
          <w:color w:val="000000" w:themeColor="text1"/>
        </w:rPr>
        <w:t>figures,</w:t>
      </w:r>
      <w:r w:rsidRPr="00962A6C">
        <w:rPr>
          <w:rFonts w:ascii="Times New Roman" w:hAnsi="Times New Roman" w:cs="Times New Roman"/>
          <w:color w:val="000000" w:themeColor="text1"/>
        </w:rPr>
        <w:t xml:space="preserve"> and the service level results, AG3 Firewall, Segmentation and Access Control Design maintains the detailed FT-01 to FT-15 evidence. A PASS is only applied to its observed source, destination and test conditions.</w:t>
      </w:r>
    </w:p>
    <w:tbl>
      <w:tblPr>
        <w:tblStyle w:val="TableGrid"/>
        <w:tblW w:w="0" w:type="auto"/>
        <w:tblLook w:val="04A0" w:firstRow="1" w:lastRow="0" w:firstColumn="1" w:lastColumn="0" w:noHBand="0" w:noVBand="1"/>
      </w:tblPr>
      <w:tblGrid>
        <w:gridCol w:w="2547"/>
        <w:gridCol w:w="2977"/>
        <w:gridCol w:w="3826"/>
      </w:tblGrid>
      <w:tr w:rsidR="00C417C3" w:rsidRPr="00962A6C" w14:paraId="1DAF0A83" w14:textId="77777777" w:rsidTr="00C417C3">
        <w:tc>
          <w:tcPr>
            <w:tcW w:w="2547" w:type="dxa"/>
          </w:tcPr>
          <w:p w14:paraId="4D6336A2" w14:textId="00B879D7"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Requirement or control</w:t>
            </w:r>
          </w:p>
        </w:tc>
        <w:tc>
          <w:tcPr>
            <w:tcW w:w="2977" w:type="dxa"/>
          </w:tcPr>
          <w:p w14:paraId="7233CE33" w14:textId="4026E30E"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 and primary evidence</w:t>
            </w:r>
          </w:p>
        </w:tc>
        <w:tc>
          <w:tcPr>
            <w:tcW w:w="3826" w:type="dxa"/>
          </w:tcPr>
          <w:p w14:paraId="487A7A34" w14:textId="2EE16189" w:rsidR="00C417C3" w:rsidRPr="00962A6C" w:rsidRDefault="00C417C3"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Current outcome</w:t>
            </w:r>
          </w:p>
        </w:tc>
      </w:tr>
      <w:tr w:rsidR="00C417C3" w:rsidRPr="00962A6C" w14:paraId="542F13C8" w14:textId="77777777" w:rsidTr="00C417C3">
        <w:tc>
          <w:tcPr>
            <w:tcW w:w="2547" w:type="dxa"/>
          </w:tcPr>
          <w:p w14:paraId="5F331376" w14:textId="176794B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Office application access</w:t>
            </w:r>
          </w:p>
        </w:tc>
        <w:tc>
          <w:tcPr>
            <w:tcW w:w="2977" w:type="dxa"/>
          </w:tcPr>
          <w:p w14:paraId="457E87D5" w14:textId="7BC12969"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2–3</w:t>
            </w:r>
          </w:p>
        </w:tc>
        <w:tc>
          <w:tcPr>
            <w:tcW w:w="3826" w:type="dxa"/>
          </w:tcPr>
          <w:p w14:paraId="222DDAC9" w14:textId="3C5EA7C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Office login and application dashboard</w:t>
            </w:r>
          </w:p>
        </w:tc>
      </w:tr>
      <w:tr w:rsidR="00C417C3" w:rsidRPr="00962A6C" w14:paraId="4511B2A8" w14:textId="77777777" w:rsidTr="00C417C3">
        <w:tc>
          <w:tcPr>
            <w:tcW w:w="2547" w:type="dxa"/>
          </w:tcPr>
          <w:p w14:paraId="2D16B36D" w14:textId="1657D9F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Server service boundaries</w:t>
            </w:r>
          </w:p>
        </w:tc>
        <w:tc>
          <w:tcPr>
            <w:tcW w:w="2977" w:type="dxa"/>
          </w:tcPr>
          <w:p w14:paraId="5AEE3948" w14:textId="4351633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FT-01–FT-15 in AG3 Firewall, Segmentation and Access Control Design</w:t>
            </w:r>
          </w:p>
        </w:tc>
        <w:tc>
          <w:tcPr>
            <w:tcW w:w="3826" w:type="dxa"/>
          </w:tcPr>
          <w:p w14:paraId="00187373" w14:textId="245845A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tested service paths; no physical switch-port enforcement</w:t>
            </w:r>
          </w:p>
        </w:tc>
      </w:tr>
      <w:tr w:rsidR="00C417C3" w:rsidRPr="00962A6C" w14:paraId="4CA52727" w14:textId="77777777" w:rsidTr="00C417C3">
        <w:tc>
          <w:tcPr>
            <w:tcW w:w="2547" w:type="dxa"/>
          </w:tcPr>
          <w:p w14:paraId="52FFB37E" w14:textId="6975814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Role access and administrator MFA</w:t>
            </w:r>
          </w:p>
        </w:tc>
        <w:tc>
          <w:tcPr>
            <w:tcW w:w="2977" w:type="dxa"/>
          </w:tcPr>
          <w:p w14:paraId="3695D5CC" w14:textId="5BEE01B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Firewall, Segmentation and Access Control Design; AG3 Prototype Testing and Validation Report, section 7</w:t>
            </w:r>
          </w:p>
        </w:tc>
        <w:tc>
          <w:tcPr>
            <w:tcW w:w="3826" w:type="dxa"/>
          </w:tcPr>
          <w:p w14:paraId="2D37B19A" w14:textId="54C4EA2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roles and administrator TOTP</w:t>
            </w:r>
          </w:p>
        </w:tc>
      </w:tr>
      <w:tr w:rsidR="00C417C3" w:rsidRPr="00962A6C" w14:paraId="7AE6A110" w14:textId="77777777" w:rsidTr="00C417C3">
        <w:tc>
          <w:tcPr>
            <w:tcW w:w="2547" w:type="dxa"/>
          </w:tcPr>
          <w:p w14:paraId="76DBE492" w14:textId="2156B84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Authentication monitoring</w:t>
            </w:r>
          </w:p>
        </w:tc>
        <w:tc>
          <w:tcPr>
            <w:tcW w:w="2977" w:type="dxa"/>
          </w:tcPr>
          <w:p w14:paraId="6CDCBA56" w14:textId="16E734F0"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 4</w:t>
            </w:r>
          </w:p>
        </w:tc>
        <w:tc>
          <w:tcPr>
            <w:tcW w:w="3826" w:type="dxa"/>
          </w:tcPr>
          <w:p w14:paraId="6AE55479" w14:textId="3EE68BD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authentication dashboard activity; source specificity must be established per incident</w:t>
            </w:r>
          </w:p>
        </w:tc>
      </w:tr>
      <w:tr w:rsidR="00C417C3" w:rsidRPr="00962A6C" w14:paraId="23F8DA0B" w14:textId="77777777" w:rsidTr="00C417C3">
        <w:tc>
          <w:tcPr>
            <w:tcW w:w="2547" w:type="dxa"/>
          </w:tcPr>
          <w:p w14:paraId="7CBDCD6F" w14:textId="2D8EA6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file integrity monitoring</w:t>
            </w:r>
          </w:p>
        </w:tc>
        <w:tc>
          <w:tcPr>
            <w:tcW w:w="2977" w:type="dxa"/>
          </w:tcPr>
          <w:p w14:paraId="187F0773" w14:textId="54905A8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5–6</w:t>
            </w:r>
          </w:p>
        </w:tc>
        <w:tc>
          <w:tcPr>
            <w:tcW w:w="3826" w:type="dxa"/>
          </w:tcPr>
          <w:p w14:paraId="5C4D7E73" w14:textId="40ECED3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selected file events</w:t>
            </w:r>
          </w:p>
        </w:tc>
      </w:tr>
      <w:tr w:rsidR="00C417C3" w:rsidRPr="00962A6C" w14:paraId="266A81F1" w14:textId="77777777" w:rsidTr="00C417C3">
        <w:tc>
          <w:tcPr>
            <w:tcW w:w="2547" w:type="dxa"/>
          </w:tcPr>
          <w:p w14:paraId="1CD1B0CA" w14:textId="5C55357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Backup-status monitoring</w:t>
            </w:r>
          </w:p>
        </w:tc>
        <w:tc>
          <w:tcPr>
            <w:tcW w:w="2977" w:type="dxa"/>
          </w:tcPr>
          <w:p w14:paraId="3377F23A" w14:textId="4BF0F1F1"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9–10</w:t>
            </w:r>
          </w:p>
        </w:tc>
        <w:tc>
          <w:tcPr>
            <w:tcW w:w="3826" w:type="dxa"/>
          </w:tcPr>
          <w:p w14:paraId="1B94616E" w14:textId="757E90FA"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success/failure dashboard messages</w:t>
            </w:r>
          </w:p>
        </w:tc>
      </w:tr>
      <w:tr w:rsidR="00C417C3" w:rsidRPr="00962A6C" w14:paraId="0329590B" w14:textId="77777777" w:rsidTr="00C417C3">
        <w:tc>
          <w:tcPr>
            <w:tcW w:w="2547" w:type="dxa"/>
          </w:tcPr>
          <w:p w14:paraId="5F07D13E" w14:textId="138CAC47"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Backup creation and repository objects</w:t>
            </w:r>
          </w:p>
        </w:tc>
        <w:tc>
          <w:tcPr>
            <w:tcW w:w="2977" w:type="dxa"/>
          </w:tcPr>
          <w:p w14:paraId="49F3176E" w14:textId="16B9D12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Figures 7–8 and 11</w:t>
            </w:r>
          </w:p>
        </w:tc>
        <w:tc>
          <w:tcPr>
            <w:tcW w:w="3826" w:type="dxa"/>
          </w:tcPr>
          <w:p w14:paraId="0DD6C3FC" w14:textId="719A535B"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DEMONSTRATED — timer, snapshot output and MinIO objects</w:t>
            </w:r>
          </w:p>
        </w:tc>
      </w:tr>
      <w:tr w:rsidR="00C417C3" w:rsidRPr="00962A6C" w14:paraId="78FF8F48" w14:textId="77777777" w:rsidTr="00C417C3">
        <w:tc>
          <w:tcPr>
            <w:tcW w:w="2547" w:type="dxa"/>
          </w:tcPr>
          <w:p w14:paraId="64499AD7" w14:textId="487CCA1C"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to MON01 agent and BKP01 monitoring</w:t>
            </w:r>
          </w:p>
        </w:tc>
        <w:tc>
          <w:tcPr>
            <w:tcW w:w="2977" w:type="dxa"/>
          </w:tcPr>
          <w:p w14:paraId="76C60B83" w14:textId="76627E58"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Security Monitoring and Wazuh Implementation; FT-01, FT-02, FT-04, FT-05</w:t>
            </w:r>
          </w:p>
        </w:tc>
        <w:tc>
          <w:tcPr>
            <w:tcW w:w="3826" w:type="dxa"/>
          </w:tcPr>
          <w:p w14:paraId="26B49687" w14:textId="3B95DE92"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APP01 enrolled; BKP01 ports reachable but no direct BKP01 agent</w:t>
            </w:r>
          </w:p>
        </w:tc>
      </w:tr>
      <w:tr w:rsidR="00C417C3" w:rsidRPr="00962A6C" w14:paraId="58BB7925" w14:textId="77777777" w:rsidTr="00C417C3">
        <w:tc>
          <w:tcPr>
            <w:tcW w:w="2547" w:type="dxa"/>
          </w:tcPr>
          <w:p w14:paraId="7F28BFFA" w14:textId="0BF31816"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 xml:space="preserve">Retention execution and </w:t>
            </w:r>
            <w:r w:rsidR="00D00D84" w:rsidRPr="00962A6C">
              <w:rPr>
                <w:rFonts w:ascii="Times New Roman" w:hAnsi="Times New Roman" w:cs="Times New Roman"/>
                <w:color w:val="000000" w:themeColor="text1"/>
                <w:sz w:val="20"/>
                <w:szCs w:val="20"/>
              </w:rPr>
              <w:t>full-service</w:t>
            </w:r>
            <w:r w:rsidRPr="00962A6C">
              <w:rPr>
                <w:rFonts w:ascii="Times New Roman" w:hAnsi="Times New Roman" w:cs="Times New Roman"/>
                <w:color w:val="000000" w:themeColor="text1"/>
                <w:sz w:val="20"/>
                <w:szCs w:val="20"/>
              </w:rPr>
              <w:t xml:space="preserve"> recovery</w:t>
            </w:r>
          </w:p>
        </w:tc>
        <w:tc>
          <w:tcPr>
            <w:tcW w:w="2977" w:type="dxa"/>
          </w:tcPr>
          <w:p w14:paraId="5959DFB7" w14:textId="2B8105DD"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AG3 Prototype Testing and Validation Report; recovery plan section 8</w:t>
            </w:r>
          </w:p>
        </w:tc>
        <w:tc>
          <w:tcPr>
            <w:tcW w:w="3826" w:type="dxa"/>
          </w:tcPr>
          <w:p w14:paraId="67E86018" w14:textId="0FCABABE" w:rsidR="00C417C3" w:rsidRPr="00962A6C" w:rsidRDefault="00C417C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NOT DEMONSTRATED — policy and procedure defined</w:t>
            </w:r>
          </w:p>
        </w:tc>
      </w:tr>
    </w:tbl>
    <w:p w14:paraId="549EE2D0" w14:textId="77777777" w:rsidR="00A153AF" w:rsidRPr="00962A6C" w:rsidRDefault="00A153AF" w:rsidP="00387307">
      <w:pPr>
        <w:jc w:val="both"/>
        <w:rPr>
          <w:rFonts w:ascii="Times New Roman" w:hAnsi="Times New Roman" w:cs="Times New Roman"/>
          <w:color w:val="000000" w:themeColor="text1"/>
        </w:rPr>
      </w:pPr>
    </w:p>
    <w:p w14:paraId="4C737772" w14:textId="715A556C"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2" w:name="_Toc242310075"/>
      <w:r w:rsidR="00E368BC" w:rsidRPr="00962A6C">
        <w:rPr>
          <w:rFonts w:ascii="Times New Roman" w:hAnsi="Times New Roman" w:cs="Times New Roman"/>
          <w:color w:val="000000" w:themeColor="text1"/>
          <w:sz w:val="28"/>
          <w:szCs w:val="28"/>
        </w:rPr>
        <w:lastRenderedPageBreak/>
        <w:t>Recovery exercises and evidence acceptance</w:t>
      </w:r>
      <w:bookmarkEnd w:id="42"/>
    </w:p>
    <w:p w14:paraId="4788A1DE" w14:textId="151B9411" w:rsidR="00737673" w:rsidRPr="00962A6C" w:rsidRDefault="00465B92"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subsequent DR identifiers outline the acceptance criteria to more resiliency exercises. Controlled synthetic-file impact and recovery segment of DR-04 was proven; the more inclusive coordinated containment and quantitative was not. The evidence boundaries outlined in the table are preserved by </w:t>
      </w:r>
      <w:r w:rsidR="00A71F90" w:rsidRPr="00962A6C">
        <w:rPr>
          <w:rFonts w:ascii="Times New Roman" w:hAnsi="Times New Roman" w:cs="Times New Roman"/>
          <w:color w:val="000000" w:themeColor="text1"/>
        </w:rPr>
        <w:t>all</w:t>
      </w:r>
      <w:r w:rsidRPr="00962A6C">
        <w:rPr>
          <w:rFonts w:ascii="Times New Roman" w:hAnsi="Times New Roman" w:cs="Times New Roman"/>
          <w:color w:val="000000" w:themeColor="text1"/>
        </w:rPr>
        <w:t xml:space="preserve"> the other controls.</w:t>
      </w:r>
    </w:p>
    <w:tbl>
      <w:tblPr>
        <w:tblStyle w:val="TableGrid"/>
        <w:tblW w:w="0" w:type="auto"/>
        <w:tblInd w:w="-113" w:type="dxa"/>
        <w:tblLook w:val="04A0" w:firstRow="1" w:lastRow="0" w:firstColumn="1" w:lastColumn="0" w:noHBand="0" w:noVBand="1"/>
      </w:tblPr>
      <w:tblGrid>
        <w:gridCol w:w="1271"/>
        <w:gridCol w:w="3402"/>
        <w:gridCol w:w="4677"/>
      </w:tblGrid>
      <w:tr w:rsidR="006D0D7C" w:rsidRPr="00962A6C" w14:paraId="06B35DCE" w14:textId="77777777" w:rsidTr="00367EB6">
        <w:tc>
          <w:tcPr>
            <w:tcW w:w="1271" w:type="dxa"/>
          </w:tcPr>
          <w:p w14:paraId="5B28771B" w14:textId="2DD6F510"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Test</w:t>
            </w:r>
          </w:p>
        </w:tc>
        <w:tc>
          <w:tcPr>
            <w:tcW w:w="3402" w:type="dxa"/>
          </w:tcPr>
          <w:p w14:paraId="3A6E1D80" w14:textId="2A841F4F"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Control and acceptance</w:t>
            </w:r>
          </w:p>
        </w:tc>
        <w:tc>
          <w:tcPr>
            <w:tcW w:w="4677" w:type="dxa"/>
          </w:tcPr>
          <w:p w14:paraId="2D6E9769" w14:textId="29B1F1E4" w:rsidR="006D0D7C" w:rsidRPr="00962A6C" w:rsidRDefault="006D0D7C" w:rsidP="00387307">
            <w:pPr>
              <w:jc w:val="both"/>
              <w:rPr>
                <w:rFonts w:ascii="Times New Roman" w:hAnsi="Times New Roman" w:cs="Times New Roman"/>
                <w:b/>
                <w:bCs/>
                <w:color w:val="000000" w:themeColor="text1"/>
                <w:sz w:val="20"/>
                <w:szCs w:val="20"/>
              </w:rPr>
            </w:pPr>
            <w:r w:rsidRPr="00962A6C">
              <w:rPr>
                <w:rFonts w:ascii="Times New Roman" w:hAnsi="Times New Roman" w:cs="Times New Roman"/>
                <w:b/>
                <w:bCs/>
                <w:color w:val="000000" w:themeColor="text1"/>
                <w:sz w:val="20"/>
                <w:szCs w:val="20"/>
              </w:rPr>
              <w:t>Evidence required</w:t>
            </w:r>
          </w:p>
        </w:tc>
      </w:tr>
      <w:tr w:rsidR="00F95EF3" w:rsidRPr="00962A6C" w14:paraId="67F191F8" w14:textId="77777777" w:rsidTr="00367EB6">
        <w:tc>
          <w:tcPr>
            <w:tcW w:w="1271" w:type="dxa"/>
            <w:vAlign w:val="center"/>
          </w:tcPr>
          <w:p w14:paraId="2A226654" w14:textId="7B190719"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DR-01</w:t>
            </w:r>
            <w:r w:rsidRPr="00962A6C">
              <w:rPr>
                <w:rFonts w:ascii="Times New Roman" w:hAnsi="Times New Roman" w:cs="Times New Roman"/>
                <w:color w:val="000000" w:themeColor="text1"/>
                <w:sz w:val="20"/>
                <w:szCs w:val="20"/>
              </w:rPr>
              <w:br/>
              <w:t>File restore</w:t>
            </w:r>
          </w:p>
        </w:tc>
        <w:tc>
          <w:tcPr>
            <w:tcW w:w="3402" w:type="dxa"/>
            <w:vAlign w:val="center"/>
          </w:tcPr>
          <w:p w14:paraId="04BC6ABA" w14:textId="0A3231E6"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all intended synthetic files from a selected clean snapshot with matching content and SHA-256 values.</w:t>
            </w:r>
          </w:p>
        </w:tc>
        <w:tc>
          <w:tcPr>
            <w:tcW w:w="4677" w:type="dxa"/>
            <w:vAlign w:val="center"/>
          </w:tcPr>
          <w:p w14:paraId="4B571C9D" w14:textId="4664896A" w:rsidR="00F95EF3" w:rsidRPr="00962A6C" w:rsidRDefault="00F95EF3"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Manifest, snapshot ID, restore output and hash comparison.</w:t>
            </w:r>
            <w:r w:rsidRPr="00962A6C">
              <w:rPr>
                <w:rFonts w:ascii="Times New Roman" w:hAnsi="Times New Roman" w:cs="Times New Roman"/>
                <w:color w:val="000000" w:themeColor="text1"/>
                <w:sz w:val="20"/>
                <w:szCs w:val="20"/>
              </w:rPr>
              <w:br/>
              <w:t xml:space="preserve">Evidence boundary: PARTIAL — controlled file </w:t>
            </w:r>
            <w:r w:rsidR="00D00D84" w:rsidRPr="00962A6C">
              <w:rPr>
                <w:rFonts w:ascii="Times New Roman" w:hAnsi="Times New Roman" w:cs="Times New Roman"/>
                <w:color w:val="000000" w:themeColor="text1"/>
                <w:sz w:val="20"/>
                <w:szCs w:val="20"/>
              </w:rPr>
              <w:t>restores</w:t>
            </w:r>
            <w:r w:rsidRPr="00962A6C">
              <w:rPr>
                <w:rFonts w:ascii="Times New Roman" w:hAnsi="Times New Roman" w:cs="Times New Roman"/>
                <w:color w:val="000000" w:themeColor="text1"/>
                <w:sz w:val="20"/>
                <w:szCs w:val="20"/>
              </w:rPr>
              <w:t xml:space="preserve"> shown; hash/manifest comparison not evidenced.</w:t>
            </w:r>
          </w:p>
        </w:tc>
      </w:tr>
      <w:tr w:rsidR="00192EDA" w:rsidRPr="00962A6C" w14:paraId="7AEFA6A9" w14:textId="77777777" w:rsidTr="00367EB6">
        <w:tc>
          <w:tcPr>
            <w:tcW w:w="1271" w:type="dxa"/>
            <w:vAlign w:val="center"/>
          </w:tcPr>
          <w:p w14:paraId="3979B641" w14:textId="46AFF858"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DR-02</w:t>
            </w:r>
            <w:r w:rsidRPr="00962A6C">
              <w:rPr>
                <w:rFonts w:ascii="Times New Roman" w:hAnsi="Times New Roman" w:cs="Times New Roman"/>
                <w:color w:val="000000" w:themeColor="text1"/>
                <w:sz w:val="20"/>
                <w:szCs w:val="20"/>
              </w:rPr>
              <w:br/>
              <w:t xml:space="preserve">Full service </w:t>
            </w:r>
            <w:r w:rsidR="00D00D84" w:rsidRPr="00962A6C">
              <w:rPr>
                <w:rFonts w:ascii="Times New Roman" w:hAnsi="Times New Roman" w:cs="Times New Roman"/>
                <w:color w:val="000000" w:themeColor="text1"/>
                <w:sz w:val="20"/>
                <w:szCs w:val="20"/>
              </w:rPr>
              <w:t>restores</w:t>
            </w:r>
          </w:p>
        </w:tc>
        <w:tc>
          <w:tcPr>
            <w:tcW w:w="3402" w:type="dxa"/>
            <w:vAlign w:val="center"/>
          </w:tcPr>
          <w:p w14:paraId="0D51A951" w14:textId="4A8283C3"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Recover matching data, database and configuration; pass the Section 9 checks.</w:t>
            </w:r>
          </w:p>
        </w:tc>
        <w:tc>
          <w:tcPr>
            <w:tcW w:w="4677" w:type="dxa"/>
            <w:vAlign w:val="center"/>
          </w:tcPr>
          <w:p w14:paraId="10D949C4" w14:textId="4F205755" w:rsidR="00192EDA" w:rsidRPr="00962A6C" w:rsidRDefault="00192EDA"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Database import, login/access/MFA, monitoring and network retests.</w:t>
            </w:r>
            <w:r w:rsidRPr="00962A6C">
              <w:rPr>
                <w:rFonts w:ascii="Times New Roman" w:hAnsi="Times New Roman" w:cs="Times New Roman"/>
                <w:color w:val="000000" w:themeColor="text1"/>
                <w:sz w:val="20"/>
                <w:szCs w:val="20"/>
              </w:rPr>
              <w:br/>
              <w:t>Evidence boundary: NOT DEMONSTRATED — complete application/database rebuild.</w:t>
            </w:r>
          </w:p>
        </w:tc>
      </w:tr>
      <w:tr w:rsidR="00A924C5" w:rsidRPr="00962A6C" w14:paraId="0AEB3B7D" w14:textId="77777777" w:rsidTr="00367EB6">
        <w:tc>
          <w:tcPr>
            <w:tcW w:w="1271" w:type="dxa"/>
            <w:vAlign w:val="center"/>
          </w:tcPr>
          <w:p w14:paraId="56D9A604" w14:textId="0E031B47"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DR-03</w:t>
            </w:r>
            <w:r w:rsidRPr="00962A6C">
              <w:rPr>
                <w:rFonts w:ascii="Times New Roman" w:hAnsi="Times New Roman" w:cs="Times New Roman"/>
                <w:color w:val="000000" w:themeColor="text1"/>
                <w:sz w:val="20"/>
                <w:szCs w:val="20"/>
              </w:rPr>
              <w:br/>
              <w:t>Timed recovery</w:t>
            </w:r>
          </w:p>
        </w:tc>
        <w:tc>
          <w:tcPr>
            <w:tcW w:w="3402" w:type="dxa"/>
            <w:vAlign w:val="center"/>
          </w:tcPr>
          <w:p w14:paraId="76C2D4C5" w14:textId="283A2F09"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Measure priority and full RTO and effective RPO against Section 8.1; report PASS or FAIL for each.</w:t>
            </w:r>
          </w:p>
        </w:tc>
        <w:tc>
          <w:tcPr>
            <w:tcW w:w="4677" w:type="dxa"/>
            <w:vAlign w:val="center"/>
          </w:tcPr>
          <w:p w14:paraId="2B698A4B" w14:textId="5B2B479B" w:rsidR="00A924C5" w:rsidRPr="00962A6C" w:rsidRDefault="00A924C5"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Declaration/disruption/recovery timestamps and validated recovery-point time.</w:t>
            </w:r>
            <w:r w:rsidRPr="00962A6C">
              <w:rPr>
                <w:rFonts w:ascii="Times New Roman" w:hAnsi="Times New Roman" w:cs="Times New Roman"/>
                <w:color w:val="000000" w:themeColor="text1"/>
                <w:sz w:val="20"/>
                <w:szCs w:val="20"/>
              </w:rPr>
              <w:br/>
              <w:t>Evidence boundary: NOT MEASURED — RPO/RTO targets remain targets.</w:t>
            </w:r>
          </w:p>
        </w:tc>
      </w:tr>
      <w:tr w:rsidR="007C04E7" w:rsidRPr="00962A6C" w14:paraId="40338F56" w14:textId="77777777" w:rsidTr="00367EB6">
        <w:tc>
          <w:tcPr>
            <w:tcW w:w="1271" w:type="dxa"/>
            <w:vAlign w:val="center"/>
          </w:tcPr>
          <w:p w14:paraId="7D55CE86" w14:textId="3DD27A91"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DR-04</w:t>
            </w:r>
            <w:r w:rsidRPr="00962A6C">
              <w:rPr>
                <w:rFonts w:ascii="Times New Roman" w:hAnsi="Times New Roman" w:cs="Times New Roman"/>
                <w:color w:val="000000" w:themeColor="text1"/>
                <w:sz w:val="20"/>
                <w:szCs w:val="20"/>
              </w:rPr>
              <w:br/>
              <w:t>Safe mass-impact exercise</w:t>
            </w:r>
          </w:p>
        </w:tc>
        <w:tc>
          <w:tcPr>
            <w:tcW w:w="3402" w:type="dxa"/>
            <w:vAlign w:val="center"/>
          </w:tcPr>
          <w:p w14:paraId="5FE0D9A6" w14:textId="4EB4D1FC"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Observe synthetic file damage, detection, coordinated containment and clean restoration.</w:t>
            </w:r>
          </w:p>
        </w:tc>
        <w:tc>
          <w:tcPr>
            <w:tcW w:w="4677" w:type="dxa"/>
            <w:vAlign w:val="center"/>
          </w:tcPr>
          <w:p w14:paraId="500A8F98" w14:textId="09E88B10"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Action log, source and alert times, containment, restore and integrity evidence.</w:t>
            </w:r>
            <w:r w:rsidRPr="00962A6C">
              <w:rPr>
                <w:rFonts w:ascii="Times New Roman" w:hAnsi="Times New Roman" w:cs="Times New Roman"/>
                <w:color w:val="000000" w:themeColor="text1"/>
                <w:sz w:val="20"/>
                <w:szCs w:val="20"/>
              </w:rPr>
              <w:br/>
              <w:t>Evidence boundary: PARTIAL — synthetic impact, Wazuh alerts and file restoration demonstrated; coordinated containment not demonstrated.</w:t>
            </w:r>
          </w:p>
        </w:tc>
      </w:tr>
      <w:tr w:rsidR="007C04E7" w:rsidRPr="00962A6C" w14:paraId="1ACD37C6" w14:textId="77777777" w:rsidTr="00367EB6">
        <w:tc>
          <w:tcPr>
            <w:tcW w:w="1271" w:type="dxa"/>
            <w:vAlign w:val="center"/>
          </w:tcPr>
          <w:p w14:paraId="150EBD46" w14:textId="5AEB049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DR-05</w:t>
            </w:r>
            <w:r w:rsidRPr="00962A6C">
              <w:rPr>
                <w:rFonts w:ascii="Times New Roman" w:hAnsi="Times New Roman" w:cs="Times New Roman"/>
                <w:color w:val="000000" w:themeColor="text1"/>
                <w:sz w:val="20"/>
                <w:szCs w:val="20"/>
              </w:rPr>
              <w:br/>
              <w:t>Backup compromise protection</w:t>
            </w:r>
          </w:p>
        </w:tc>
        <w:tc>
          <w:tcPr>
            <w:tcW w:w="3402" w:type="dxa"/>
            <w:vAlign w:val="center"/>
          </w:tcPr>
          <w:p w14:paraId="717FD089" w14:textId="4862B0D8"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Test effective write/delete privileges against a disposable repository and independently protected history.</w:t>
            </w:r>
          </w:p>
        </w:tc>
        <w:tc>
          <w:tcPr>
            <w:tcW w:w="4677" w:type="dxa"/>
            <w:vAlign w:val="center"/>
          </w:tcPr>
          <w:p w14:paraId="4F701B1E" w14:textId="3122BD4E" w:rsidR="007C04E7" w:rsidRPr="00962A6C" w:rsidRDefault="007C04E7"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Policy record and denied destructive operation / clean restore evidence.</w:t>
            </w:r>
            <w:r w:rsidRPr="00962A6C">
              <w:rPr>
                <w:rFonts w:ascii="Times New Roman" w:hAnsi="Times New Roman" w:cs="Times New Roman"/>
                <w:color w:val="000000" w:themeColor="text1"/>
                <w:sz w:val="20"/>
                <w:szCs w:val="20"/>
              </w:rPr>
              <w:br/>
              <w:t>Evidence boundary: NOT DEMONSTRATED — disposable destructive-permission test.</w:t>
            </w:r>
          </w:p>
        </w:tc>
      </w:tr>
      <w:tr w:rsidR="008A1DD9" w:rsidRPr="00962A6C" w14:paraId="0BCEE3C9" w14:textId="77777777" w:rsidTr="00367EB6">
        <w:tc>
          <w:tcPr>
            <w:tcW w:w="1271" w:type="dxa"/>
            <w:vAlign w:val="center"/>
          </w:tcPr>
          <w:p w14:paraId="4DA334C1" w14:textId="427F0374"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DR-06</w:t>
            </w:r>
            <w:r w:rsidRPr="00962A6C">
              <w:rPr>
                <w:rFonts w:ascii="Times New Roman" w:hAnsi="Times New Roman" w:cs="Times New Roman"/>
                <w:color w:val="000000" w:themeColor="text1"/>
                <w:sz w:val="20"/>
                <w:szCs w:val="20"/>
              </w:rPr>
              <w:br/>
              <w:t>Host or site recovery</w:t>
            </w:r>
          </w:p>
        </w:tc>
        <w:tc>
          <w:tcPr>
            <w:tcW w:w="3402" w:type="dxa"/>
            <w:vAlign w:val="center"/>
          </w:tcPr>
          <w:p w14:paraId="092BA9BB" w14:textId="1DB45DEC"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Rebuild from independent data and configuration copies on replacement infrastructure.</w:t>
            </w:r>
          </w:p>
        </w:tc>
        <w:tc>
          <w:tcPr>
            <w:tcW w:w="4677" w:type="dxa"/>
            <w:vAlign w:val="center"/>
          </w:tcPr>
          <w:p w14:paraId="6B1B27B3" w14:textId="2B83E5FA" w:rsidR="008A1DD9" w:rsidRPr="00962A6C" w:rsidRDefault="008A1DD9" w:rsidP="00387307">
            <w:pPr>
              <w:jc w:val="both"/>
              <w:rPr>
                <w:rFonts w:ascii="Times New Roman" w:hAnsi="Times New Roman" w:cs="Times New Roman"/>
                <w:color w:val="000000" w:themeColor="text1"/>
                <w:sz w:val="20"/>
                <w:szCs w:val="20"/>
              </w:rPr>
            </w:pPr>
            <w:r w:rsidRPr="00962A6C">
              <w:rPr>
                <w:rFonts w:ascii="Times New Roman" w:hAnsi="Times New Roman" w:cs="Times New Roman"/>
                <w:color w:val="000000" w:themeColor="text1"/>
                <w:sz w:val="20"/>
                <w:szCs w:val="20"/>
              </w:rPr>
              <w:t>Surviving copy, build record and end-to-end restore; production recommendation until implemented.</w:t>
            </w:r>
            <w:r w:rsidRPr="00962A6C">
              <w:rPr>
                <w:rFonts w:ascii="Times New Roman" w:hAnsi="Times New Roman" w:cs="Times New Roman"/>
                <w:color w:val="000000" w:themeColor="text1"/>
                <w:sz w:val="20"/>
                <w:szCs w:val="20"/>
              </w:rPr>
              <w:br/>
              <w:t>Evidence boundary: NOT DEMONSTRATED — independent host/site recovery.</w:t>
            </w:r>
          </w:p>
        </w:tc>
      </w:tr>
    </w:tbl>
    <w:p w14:paraId="150A3CDC" w14:textId="77777777" w:rsidR="00465B92" w:rsidRPr="00962A6C" w:rsidRDefault="00465B92" w:rsidP="00387307">
      <w:pPr>
        <w:jc w:val="both"/>
        <w:rPr>
          <w:rFonts w:ascii="Times New Roman" w:hAnsi="Times New Roman" w:cs="Times New Roman"/>
          <w:color w:val="000000" w:themeColor="text1"/>
        </w:rPr>
      </w:pPr>
    </w:p>
    <w:p w14:paraId="2D2DEB7F" w14:textId="318BFD8E" w:rsidR="00737673" w:rsidRPr="00962A6C" w:rsidRDefault="00527515" w:rsidP="00387307">
      <w:pPr>
        <w:pStyle w:val="Heading2"/>
        <w:numPr>
          <w:ilvl w:val="1"/>
          <w:numId w:val="1"/>
        </w:numPr>
        <w:jc w:val="both"/>
        <w:rPr>
          <w:rFonts w:ascii="Times New Roman" w:hAnsi="Times New Roman" w:cs="Times New Roman"/>
          <w:color w:val="000000" w:themeColor="text1"/>
          <w:sz w:val="28"/>
          <w:szCs w:val="28"/>
        </w:rPr>
      </w:pPr>
      <w:r w:rsidRPr="00962A6C">
        <w:rPr>
          <w:rFonts w:ascii="Times New Roman" w:hAnsi="Times New Roman" w:cs="Times New Roman"/>
          <w:color w:val="000000" w:themeColor="text1"/>
          <w:sz w:val="28"/>
          <w:szCs w:val="28"/>
        </w:rPr>
        <w:br w:type="column"/>
      </w:r>
      <w:bookmarkStart w:id="43" w:name="_Toc242310076"/>
      <w:r w:rsidR="00737673" w:rsidRPr="00962A6C">
        <w:rPr>
          <w:rFonts w:ascii="Times New Roman" w:hAnsi="Times New Roman" w:cs="Times New Roman"/>
          <w:color w:val="000000" w:themeColor="text1"/>
          <w:sz w:val="28"/>
          <w:szCs w:val="28"/>
        </w:rPr>
        <w:lastRenderedPageBreak/>
        <w:t>Safe exercise method</w:t>
      </w:r>
      <w:bookmarkEnd w:id="43"/>
    </w:p>
    <w:p w14:paraId="27AC3C25" w14:textId="77777777"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Controlled data-loss testing involves confirmation of the scope of the exercise, involvement of incident lead and owner, availability of the relevant mentor ahead of the exercise. It only affects isolated test folder dedicated synthetic files. Previous hashes, the original hashes and known-good backup, trusted administration and a rollback route should be in place prior to the commencement of the exercise.</w:t>
      </w:r>
    </w:p>
    <w:p w14:paraId="158C2E23" w14:textId="615751BB"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Shourab logs the original files, Faysal takes a regular picture, and Tanvi ensures the planned course of observation. Only the synthetic test set gets changed, deleted or encrypted by the controlled action. Each hand-off and </w:t>
      </w:r>
      <w:r w:rsidR="00D00D84" w:rsidRPr="00962A6C">
        <w:rPr>
          <w:rFonts w:ascii="Times New Roman" w:hAnsi="Times New Roman" w:cs="Times New Roman"/>
          <w:color w:val="000000" w:themeColor="text1"/>
        </w:rPr>
        <w:t>restoration</w:t>
      </w:r>
      <w:r w:rsidRPr="00962A6C">
        <w:rPr>
          <w:rFonts w:ascii="Times New Roman" w:hAnsi="Times New Roman" w:cs="Times New Roman"/>
          <w:color w:val="000000" w:themeColor="text1"/>
        </w:rPr>
        <w:t xml:space="preserve"> into staging take place and are recorded by the team according to Section 6. </w:t>
      </w:r>
      <w:r w:rsidR="00D00D84" w:rsidRPr="00962A6C">
        <w:rPr>
          <w:rFonts w:ascii="Times New Roman" w:hAnsi="Times New Roman" w:cs="Times New Roman"/>
          <w:color w:val="000000" w:themeColor="text1"/>
        </w:rPr>
        <w:t>Certainly,</w:t>
      </w:r>
      <w:r w:rsidRPr="00962A6C">
        <w:rPr>
          <w:rFonts w:ascii="Times New Roman" w:hAnsi="Times New Roman" w:cs="Times New Roman"/>
          <w:color w:val="000000" w:themeColor="text1"/>
        </w:rPr>
        <w:t xml:space="preserve"> no actual malware is necessary. The exercise is terminated when its scope is out of the test folder, reveals credentials or the clean recovery point is questionable.</w:t>
      </w:r>
    </w:p>
    <w:p w14:paraId="506D7B6F" w14:textId="3A76634E" w:rsidR="00C04BAB" w:rsidRPr="00962A6C" w:rsidRDefault="00C04BAB" w:rsidP="00387307">
      <w:pPr>
        <w:jc w:val="both"/>
        <w:rPr>
          <w:rFonts w:ascii="Times New Roman" w:hAnsi="Times New Roman" w:cs="Times New Roman"/>
          <w:color w:val="000000" w:themeColor="text1"/>
        </w:rPr>
      </w:pPr>
      <w:r w:rsidRPr="00962A6C">
        <w:rPr>
          <w:rFonts w:ascii="Times New Roman" w:hAnsi="Times New Roman" w:cs="Times New Roman"/>
          <w:color w:val="000000" w:themeColor="text1"/>
        </w:rPr>
        <w:t xml:space="preserve">The team draws a tabletop walkthrough, a test, which is implemented an isolated file test, and an overall disaster-recovery exercise. The current controlled ransomware-like file-test is mentioned in AG3 Prototype Testing and validation Report. Nothing more than </w:t>
      </w:r>
      <w:r w:rsidR="00D00D84" w:rsidRPr="00962A6C">
        <w:rPr>
          <w:rFonts w:ascii="Times New Roman" w:hAnsi="Times New Roman" w:cs="Times New Roman"/>
          <w:color w:val="000000" w:themeColor="text1"/>
        </w:rPr>
        <w:t>full service</w:t>
      </w:r>
      <w:r w:rsidRPr="00962A6C">
        <w:rPr>
          <w:rFonts w:ascii="Times New Roman" w:hAnsi="Times New Roman" w:cs="Times New Roman"/>
          <w:color w:val="000000" w:themeColor="text1"/>
        </w:rPr>
        <w:t>, hosts-</w:t>
      </w:r>
      <w:r w:rsidR="00D00D84" w:rsidRPr="00962A6C">
        <w:rPr>
          <w:rFonts w:ascii="Times New Roman" w:hAnsi="Times New Roman" w:cs="Times New Roman"/>
          <w:color w:val="000000" w:themeColor="text1"/>
        </w:rPr>
        <w:t>rebuilding</w:t>
      </w:r>
      <w:r w:rsidRPr="00962A6C">
        <w:rPr>
          <w:rFonts w:ascii="Times New Roman" w:hAnsi="Times New Roman" w:cs="Times New Roman"/>
          <w:color w:val="000000" w:themeColor="text1"/>
        </w:rPr>
        <w:t xml:space="preserve"> or timed recovery PASS is implied by that scanty exhibition.</w:t>
      </w:r>
    </w:p>
    <w:p w14:paraId="249CA5D6" w14:textId="47A74E93" w:rsidR="004732C5" w:rsidRPr="00962A6C" w:rsidRDefault="007462CC" w:rsidP="007462CC">
      <w:pPr>
        <w:pStyle w:val="Heading1"/>
        <w:jc w:val="both"/>
        <w:rPr>
          <w:rFonts w:ascii="Times New Roman" w:hAnsi="Times New Roman" w:cs="Times New Roman"/>
          <w:color w:val="000000" w:themeColor="text1"/>
          <w:sz w:val="32"/>
          <w:szCs w:val="32"/>
        </w:rPr>
      </w:pPr>
      <w:r w:rsidRPr="00962A6C">
        <w:rPr>
          <w:rFonts w:ascii="Times New Roman" w:hAnsi="Times New Roman" w:cs="Times New Roman"/>
          <w:color w:val="000000" w:themeColor="text1"/>
          <w:sz w:val="32"/>
          <w:szCs w:val="32"/>
        </w:rPr>
        <w:br w:type="column"/>
      </w:r>
      <w:bookmarkStart w:id="44" w:name="_Toc242310077"/>
      <w:r w:rsidR="00C84F66" w:rsidRPr="00962A6C">
        <w:rPr>
          <w:rFonts w:ascii="Times New Roman" w:hAnsi="Times New Roman" w:cs="Times New Roman"/>
          <w:color w:val="000000" w:themeColor="text1"/>
          <w:sz w:val="32"/>
          <w:szCs w:val="32"/>
        </w:rPr>
        <w:lastRenderedPageBreak/>
        <w:t>References</w:t>
      </w:r>
      <w:bookmarkEnd w:id="44"/>
    </w:p>
    <w:p w14:paraId="3CC5C08A" w14:textId="28633406"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Australian Cyber Security Centre (ACSC) 2024, 'Cyber security incident response planning: Practitioner guidance', Australian Signals Directorate, updated 12 December 2024, viewed 1 October 2026, https://www.cyber.gov.au/business-government/detecting-responding-to-threats/cyber-security-incident-response/cyber-security-incident-response-planning-practitioner-guidance.</w:t>
      </w:r>
    </w:p>
    <w:p w14:paraId="65121CC6" w14:textId="00CFA12D"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Cichonski, P, Millar, T, Grance, T &amp; Scarfone, K 2012, Computer security incident handling guide, NIST Special Publication 800-61 Revision 2, National Institute of Standards and Technology, https://doi.org/10.6028/NIST.SP.800-61r2.</w:t>
      </w:r>
    </w:p>
    <w:p w14:paraId="6CEA42ED" w14:textId="3866EA67"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Nelson, A, Rekhi, S, Souppaya, M &amp; Scarfone, K 2025, Incident response recommendations and considerations for cybersecurity risk management: A CSF 2.0 community profile, NIST Special Publication 800-61 Revision 3, National Institute of Standards and Technology, https://doi.org/10.6028/NIST.SP.800-61r3.</w:t>
      </w:r>
    </w:p>
    <w:p w14:paraId="72167456" w14:textId="77777777"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Netgate n.d., 'Viewing firewall states in the GUI', pfSense documentation, viewed 2 October 2026, https://docs.netgate.com/pfsense/en/latest/monitoring/status/firewall-states-gui.html.</w:t>
      </w:r>
    </w:p>
    <w:p w14:paraId="4ED57655" w14:textId="5F3B4DF4"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Nextcloud GmbH n.d.a, 'Backup', Nextcloud Administration Manual, viewed 2 October 2026, https://docs.nextcloud.com/server/latest/admin_manual/maintenance/backup.html.</w:t>
      </w:r>
    </w:p>
    <w:p w14:paraId="45F41996" w14:textId="012A7B76"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Nextcloud GmbH n.d.b, 'Restoring backup', Nextcloud Administration Manual, viewed 2 October 2026, https://docs.nextcloud.com/server/latest/admin_manual/maintenance/restore.html.</w:t>
      </w:r>
    </w:p>
    <w:p w14:paraId="0080A82D" w14:textId="55CF0DF8"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National Institute of Standards and Technology (NIST) 2024, The NIST cybersecurity framework (CSF) 2.0, NIST CSWP 29, National Institute of Standards and Technology, https://doi.org/10.6028/NIST.CSWP.29.</w:t>
      </w:r>
    </w:p>
    <w:p w14:paraId="0A62441C" w14:textId="4680D727"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Patil, H, Kohli, RK, Puri, S &amp; Puri, P 2024, 'Potential applicability of blockchain technology in the maintenance of chain of custody in forensic casework', Egyptian Journal of Forensic Sciences, vol. 14, article 12, https://doi.org/10.1186/s41935-023-00383-w.</w:t>
      </w:r>
    </w:p>
    <w:p w14:paraId="60CAB0AD" w14:textId="13755CDB"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 xml:space="preserve">Restic Contributors n.d.a, 'Working with repositories', Restic documentation, viewed </w:t>
      </w:r>
      <w:r w:rsidR="00BA08BC">
        <w:rPr>
          <w:rFonts w:ascii="Times New Roman" w:hAnsi="Times New Roman" w:cs="Times New Roman"/>
          <w:color w:val="000000" w:themeColor="text1"/>
        </w:rPr>
        <w:t>3</w:t>
      </w:r>
      <w:r w:rsidRPr="001122FC">
        <w:rPr>
          <w:rFonts w:ascii="Times New Roman" w:hAnsi="Times New Roman" w:cs="Times New Roman"/>
          <w:color w:val="000000" w:themeColor="text1"/>
        </w:rPr>
        <w:t xml:space="preserve"> October 2026, https://restic.readthedocs.io/en/stable/045_working_with_repos.html.</w:t>
      </w:r>
    </w:p>
    <w:p w14:paraId="5AE8B87C" w14:textId="4D04D0D4"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 xml:space="preserve">Restic Contributors n.d.b, 'Removing backup snapshots', Restic documentation, viewed </w:t>
      </w:r>
      <w:r w:rsidR="00BA08BC">
        <w:rPr>
          <w:rFonts w:ascii="Times New Roman" w:hAnsi="Times New Roman" w:cs="Times New Roman"/>
          <w:color w:val="000000" w:themeColor="text1"/>
        </w:rPr>
        <w:t>3</w:t>
      </w:r>
      <w:r w:rsidRPr="001122FC">
        <w:rPr>
          <w:rFonts w:ascii="Times New Roman" w:hAnsi="Times New Roman" w:cs="Times New Roman"/>
          <w:color w:val="000000" w:themeColor="text1"/>
        </w:rPr>
        <w:t xml:space="preserve"> October 2026, https://restic.readthedocs.io/en/stable/060_forget.html.</w:t>
      </w:r>
    </w:p>
    <w:p w14:paraId="2CFA4C82" w14:textId="77777777" w:rsidR="001122FC" w:rsidRPr="001122FC" w:rsidRDefault="001122FC" w:rsidP="00BA08BC">
      <w:pPr>
        <w:spacing w:after="0" w:line="360" w:lineRule="auto"/>
        <w:rPr>
          <w:rFonts w:ascii="Times New Roman" w:hAnsi="Times New Roman" w:cs="Times New Roman"/>
          <w:color w:val="000000" w:themeColor="text1"/>
        </w:rPr>
      </w:pPr>
    </w:p>
    <w:p w14:paraId="0DA9D1E8" w14:textId="4668FB57"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lastRenderedPageBreak/>
        <w:t xml:space="preserve">Restic Contributors n.d.c, 'Restoring from backup', Restic documentation, viewed </w:t>
      </w:r>
      <w:r w:rsidR="00BA08BC">
        <w:rPr>
          <w:rFonts w:ascii="Times New Roman" w:hAnsi="Times New Roman" w:cs="Times New Roman"/>
          <w:color w:val="000000" w:themeColor="text1"/>
        </w:rPr>
        <w:t>4</w:t>
      </w:r>
      <w:r w:rsidRPr="001122FC">
        <w:rPr>
          <w:rFonts w:ascii="Times New Roman" w:hAnsi="Times New Roman" w:cs="Times New Roman"/>
          <w:color w:val="000000" w:themeColor="text1"/>
        </w:rPr>
        <w:t xml:space="preserve"> October 2026, https://restic.readthedocs.io/en/stable/050_restore.html.</w:t>
      </w:r>
    </w:p>
    <w:p w14:paraId="122C9BB3" w14:textId="447F1631"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Shaked, A, Cherdantseva, Y, Burnap, P &amp; Maynard, P 2023, 'Operations-informed incident response playbooks', Computers &amp; Security, vol. 134, article 103454, https://doi.org/10.1016/j.cose.2023.103454.</w:t>
      </w:r>
    </w:p>
    <w:p w14:paraId="30DFB000" w14:textId="5A832A9E" w:rsidR="001122FC" w:rsidRPr="001122F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Staves, A, Anderson, T, Balderstone, H, Green, B, Gouglidis, A &amp; Hutchison, D 2022, 'A cyber incident response and recovery framework to support operators of industrial control systems', International Journal of Critical Infrastructure Protection, vol. 37, article 100505, https://doi.org/10.1016/j.ijcip.2021.100505.</w:t>
      </w:r>
    </w:p>
    <w:p w14:paraId="24367C89" w14:textId="106FB443" w:rsidR="004732C5" w:rsidRPr="00962A6C" w:rsidRDefault="001122FC" w:rsidP="00BA08BC">
      <w:pPr>
        <w:spacing w:after="0" w:line="360" w:lineRule="auto"/>
        <w:rPr>
          <w:rFonts w:ascii="Times New Roman" w:hAnsi="Times New Roman" w:cs="Times New Roman"/>
          <w:color w:val="000000" w:themeColor="text1"/>
        </w:rPr>
      </w:pPr>
      <w:r w:rsidRPr="001122FC">
        <w:rPr>
          <w:rFonts w:ascii="Times New Roman" w:hAnsi="Times New Roman" w:cs="Times New Roman"/>
          <w:color w:val="000000" w:themeColor="text1"/>
        </w:rPr>
        <w:t>Wazuh n.d., 'Architecture', Wazuh documentation, viewed 6 October 2026, https://documentation.wazuh.com/current/getting-started/architecture.html.</w:t>
      </w:r>
    </w:p>
    <w:sectPr w:rsidR="004732C5" w:rsidRPr="00962A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5DB9B" w14:textId="77777777" w:rsidR="00A3798E" w:rsidRDefault="00A3798E" w:rsidP="00F63C15">
      <w:pPr>
        <w:spacing w:after="0" w:line="240" w:lineRule="auto"/>
      </w:pPr>
      <w:r>
        <w:separator/>
      </w:r>
    </w:p>
  </w:endnote>
  <w:endnote w:type="continuationSeparator" w:id="0">
    <w:p w14:paraId="3DFB16AC" w14:textId="77777777" w:rsidR="00A3798E" w:rsidRDefault="00A3798E" w:rsidP="00F63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373262"/>
      <w:docPartObj>
        <w:docPartGallery w:val="Page Numbers (Bottom of Page)"/>
        <w:docPartUnique/>
      </w:docPartObj>
    </w:sdtPr>
    <w:sdtEndPr>
      <w:rPr>
        <w:color w:val="7F7F7F" w:themeColor="background1" w:themeShade="7F"/>
        <w:spacing w:val="60"/>
      </w:rPr>
    </w:sdtEndPr>
    <w:sdtContent>
      <w:p w14:paraId="38DF013C" w14:textId="38633371" w:rsidR="00F63C15" w:rsidRDefault="00F63C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0001564" w14:textId="77777777" w:rsidR="00F63C15" w:rsidRDefault="00F63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8A9AD" w14:textId="77777777" w:rsidR="00A3798E" w:rsidRDefault="00A3798E" w:rsidP="00F63C15">
      <w:pPr>
        <w:spacing w:after="0" w:line="240" w:lineRule="auto"/>
      </w:pPr>
      <w:r>
        <w:separator/>
      </w:r>
    </w:p>
  </w:footnote>
  <w:footnote w:type="continuationSeparator" w:id="0">
    <w:p w14:paraId="5360CA4A" w14:textId="77777777" w:rsidR="00A3798E" w:rsidRDefault="00A3798E" w:rsidP="00F63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2CD5"/>
    <w:multiLevelType w:val="hybridMultilevel"/>
    <w:tmpl w:val="3EEAF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BE52A3"/>
    <w:multiLevelType w:val="hybridMultilevel"/>
    <w:tmpl w:val="BB8A3B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3153791"/>
    <w:multiLevelType w:val="hybridMultilevel"/>
    <w:tmpl w:val="E048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311E3B"/>
    <w:multiLevelType w:val="hybridMultilevel"/>
    <w:tmpl w:val="088AD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F1029"/>
    <w:multiLevelType w:val="hybridMultilevel"/>
    <w:tmpl w:val="6F349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713051"/>
    <w:multiLevelType w:val="multilevel"/>
    <w:tmpl w:val="96D8600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1AC35E8B"/>
    <w:multiLevelType w:val="hybridMultilevel"/>
    <w:tmpl w:val="ACF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901921"/>
    <w:multiLevelType w:val="hybridMultilevel"/>
    <w:tmpl w:val="5DF4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149EB"/>
    <w:multiLevelType w:val="hybridMultilevel"/>
    <w:tmpl w:val="0A7ED18C"/>
    <w:lvl w:ilvl="0" w:tplc="04090001">
      <w:start w:val="1"/>
      <w:numFmt w:val="bullet"/>
      <w:lvlText w:val=""/>
      <w:lvlJc w:val="left"/>
      <w:pPr>
        <w:ind w:left="720" w:hanging="360"/>
      </w:pPr>
      <w:rPr>
        <w:rFonts w:ascii="Symbol" w:hAnsi="Symbol" w:hint="default"/>
      </w:rPr>
    </w:lvl>
    <w:lvl w:ilvl="1" w:tplc="63D453F4">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CB6328"/>
    <w:multiLevelType w:val="hybridMultilevel"/>
    <w:tmpl w:val="67C45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9C378A"/>
    <w:multiLevelType w:val="hybridMultilevel"/>
    <w:tmpl w:val="E608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1668F"/>
    <w:multiLevelType w:val="hybridMultilevel"/>
    <w:tmpl w:val="A252CBCA"/>
    <w:lvl w:ilvl="0" w:tplc="AB9604F8">
      <w:start w:val="1"/>
      <w:numFmt w:val="decimalZero"/>
      <w:lvlText w:val="%1."/>
      <w:lvlJc w:val="left"/>
      <w:pPr>
        <w:ind w:left="36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EE1482"/>
    <w:multiLevelType w:val="hybridMultilevel"/>
    <w:tmpl w:val="D85A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640DA2"/>
    <w:multiLevelType w:val="hybridMultilevel"/>
    <w:tmpl w:val="4A924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C47CBA"/>
    <w:multiLevelType w:val="hybridMultilevel"/>
    <w:tmpl w:val="8F82E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523E5F"/>
    <w:multiLevelType w:val="hybridMultilevel"/>
    <w:tmpl w:val="F9DAE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A617DC"/>
    <w:multiLevelType w:val="hybridMultilevel"/>
    <w:tmpl w:val="19C2A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94772C"/>
    <w:multiLevelType w:val="hybridMultilevel"/>
    <w:tmpl w:val="3AF2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B7C59"/>
    <w:multiLevelType w:val="hybridMultilevel"/>
    <w:tmpl w:val="5FBE5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F17347"/>
    <w:multiLevelType w:val="hybridMultilevel"/>
    <w:tmpl w:val="7850F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AA1693"/>
    <w:multiLevelType w:val="hybridMultilevel"/>
    <w:tmpl w:val="DD324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783398"/>
    <w:multiLevelType w:val="hybridMultilevel"/>
    <w:tmpl w:val="FE8CD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D353C7"/>
    <w:multiLevelType w:val="hybridMultilevel"/>
    <w:tmpl w:val="9ECEA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C6274D"/>
    <w:multiLevelType w:val="hybridMultilevel"/>
    <w:tmpl w:val="FD623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473D30"/>
    <w:multiLevelType w:val="hybridMultilevel"/>
    <w:tmpl w:val="22EA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9459685">
    <w:abstractNumId w:val="5"/>
  </w:num>
  <w:num w:numId="2" w16cid:durableId="1395733936">
    <w:abstractNumId w:val="20"/>
  </w:num>
  <w:num w:numId="3" w16cid:durableId="66849773">
    <w:abstractNumId w:val="12"/>
  </w:num>
  <w:num w:numId="4" w16cid:durableId="4746699">
    <w:abstractNumId w:val="11"/>
  </w:num>
  <w:num w:numId="5" w16cid:durableId="1883595277">
    <w:abstractNumId w:val="16"/>
  </w:num>
  <w:num w:numId="6" w16cid:durableId="916666055">
    <w:abstractNumId w:val="7"/>
  </w:num>
  <w:num w:numId="7" w16cid:durableId="623117542">
    <w:abstractNumId w:val="2"/>
  </w:num>
  <w:num w:numId="8" w16cid:durableId="1534270481">
    <w:abstractNumId w:val="22"/>
  </w:num>
  <w:num w:numId="9" w16cid:durableId="788014014">
    <w:abstractNumId w:val="21"/>
  </w:num>
  <w:num w:numId="10" w16cid:durableId="280693531">
    <w:abstractNumId w:val="14"/>
  </w:num>
  <w:num w:numId="11" w16cid:durableId="1545409963">
    <w:abstractNumId w:val="23"/>
  </w:num>
  <w:num w:numId="12" w16cid:durableId="701974490">
    <w:abstractNumId w:val="13"/>
  </w:num>
  <w:num w:numId="13" w16cid:durableId="1676373006">
    <w:abstractNumId w:val="8"/>
  </w:num>
  <w:num w:numId="14" w16cid:durableId="616642280">
    <w:abstractNumId w:val="3"/>
  </w:num>
  <w:num w:numId="15" w16cid:durableId="924190576">
    <w:abstractNumId w:val="4"/>
  </w:num>
  <w:num w:numId="16" w16cid:durableId="1576285072">
    <w:abstractNumId w:val="19"/>
  </w:num>
  <w:num w:numId="17" w16cid:durableId="1783067238">
    <w:abstractNumId w:val="24"/>
  </w:num>
  <w:num w:numId="18" w16cid:durableId="1054432738">
    <w:abstractNumId w:val="0"/>
  </w:num>
  <w:num w:numId="19" w16cid:durableId="978614592">
    <w:abstractNumId w:val="17"/>
  </w:num>
  <w:num w:numId="20" w16cid:durableId="1550188905">
    <w:abstractNumId w:val="15"/>
  </w:num>
  <w:num w:numId="21" w16cid:durableId="795177374">
    <w:abstractNumId w:val="6"/>
  </w:num>
  <w:num w:numId="22" w16cid:durableId="423306907">
    <w:abstractNumId w:val="10"/>
  </w:num>
  <w:num w:numId="23" w16cid:durableId="1304123162">
    <w:abstractNumId w:val="18"/>
  </w:num>
  <w:num w:numId="24" w16cid:durableId="21447048">
    <w:abstractNumId w:val="9"/>
  </w:num>
  <w:num w:numId="25" w16cid:durableId="568349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2D7"/>
    <w:rsid w:val="0000795C"/>
    <w:rsid w:val="000211B0"/>
    <w:rsid w:val="00026A58"/>
    <w:rsid w:val="00031896"/>
    <w:rsid w:val="0005615A"/>
    <w:rsid w:val="00064D50"/>
    <w:rsid w:val="000818CD"/>
    <w:rsid w:val="000C3690"/>
    <w:rsid w:val="000E4005"/>
    <w:rsid w:val="000E4926"/>
    <w:rsid w:val="000F1B55"/>
    <w:rsid w:val="0010026B"/>
    <w:rsid w:val="001122FC"/>
    <w:rsid w:val="001373A9"/>
    <w:rsid w:val="001517C4"/>
    <w:rsid w:val="001522D7"/>
    <w:rsid w:val="001607E3"/>
    <w:rsid w:val="0016586F"/>
    <w:rsid w:val="00165E73"/>
    <w:rsid w:val="00184DE3"/>
    <w:rsid w:val="001912B8"/>
    <w:rsid w:val="00192EDA"/>
    <w:rsid w:val="00196F76"/>
    <w:rsid w:val="001A17B3"/>
    <w:rsid w:val="001D3BCD"/>
    <w:rsid w:val="001F147B"/>
    <w:rsid w:val="002169C0"/>
    <w:rsid w:val="00217A7C"/>
    <w:rsid w:val="00222333"/>
    <w:rsid w:val="0023282B"/>
    <w:rsid w:val="00255B8B"/>
    <w:rsid w:val="00267B1D"/>
    <w:rsid w:val="0028373E"/>
    <w:rsid w:val="00286FA2"/>
    <w:rsid w:val="002A3D29"/>
    <w:rsid w:val="002A698B"/>
    <w:rsid w:val="002B4ADA"/>
    <w:rsid w:val="002D6909"/>
    <w:rsid w:val="00332485"/>
    <w:rsid w:val="00333C67"/>
    <w:rsid w:val="003430AD"/>
    <w:rsid w:val="0036458E"/>
    <w:rsid w:val="00367EB6"/>
    <w:rsid w:val="00387307"/>
    <w:rsid w:val="00390A7F"/>
    <w:rsid w:val="003923D7"/>
    <w:rsid w:val="003C2C1C"/>
    <w:rsid w:val="003E3398"/>
    <w:rsid w:val="003F7C09"/>
    <w:rsid w:val="004114AC"/>
    <w:rsid w:val="00413045"/>
    <w:rsid w:val="00447F34"/>
    <w:rsid w:val="00465B92"/>
    <w:rsid w:val="004732C5"/>
    <w:rsid w:val="00475378"/>
    <w:rsid w:val="00477B6A"/>
    <w:rsid w:val="00484EAD"/>
    <w:rsid w:val="00486939"/>
    <w:rsid w:val="00490FE5"/>
    <w:rsid w:val="004A19D2"/>
    <w:rsid w:val="004D6850"/>
    <w:rsid w:val="004F1058"/>
    <w:rsid w:val="005067CF"/>
    <w:rsid w:val="00514319"/>
    <w:rsid w:val="00527515"/>
    <w:rsid w:val="005456FF"/>
    <w:rsid w:val="005613D7"/>
    <w:rsid w:val="00574ECB"/>
    <w:rsid w:val="0058218E"/>
    <w:rsid w:val="00590A27"/>
    <w:rsid w:val="005A6A6B"/>
    <w:rsid w:val="005C69DA"/>
    <w:rsid w:val="005D51DD"/>
    <w:rsid w:val="005F375B"/>
    <w:rsid w:val="005F7F68"/>
    <w:rsid w:val="00602EF2"/>
    <w:rsid w:val="00603A9B"/>
    <w:rsid w:val="0062091D"/>
    <w:rsid w:val="00624710"/>
    <w:rsid w:val="00624C3D"/>
    <w:rsid w:val="00627FFA"/>
    <w:rsid w:val="0065105F"/>
    <w:rsid w:val="00664A8E"/>
    <w:rsid w:val="006A1B72"/>
    <w:rsid w:val="006A3A87"/>
    <w:rsid w:val="006D0D7C"/>
    <w:rsid w:val="006D26E8"/>
    <w:rsid w:val="006E7173"/>
    <w:rsid w:val="007056B1"/>
    <w:rsid w:val="00737673"/>
    <w:rsid w:val="0074049D"/>
    <w:rsid w:val="007462CC"/>
    <w:rsid w:val="00752143"/>
    <w:rsid w:val="007622E0"/>
    <w:rsid w:val="007C04E7"/>
    <w:rsid w:val="007C4E1A"/>
    <w:rsid w:val="007C7EB1"/>
    <w:rsid w:val="007F2ABD"/>
    <w:rsid w:val="0087613F"/>
    <w:rsid w:val="00880725"/>
    <w:rsid w:val="008A0B6B"/>
    <w:rsid w:val="008A1DD9"/>
    <w:rsid w:val="008A5595"/>
    <w:rsid w:val="008C56DF"/>
    <w:rsid w:val="008C6B69"/>
    <w:rsid w:val="008F78FB"/>
    <w:rsid w:val="00912F8C"/>
    <w:rsid w:val="0091739D"/>
    <w:rsid w:val="00920CC5"/>
    <w:rsid w:val="009335A4"/>
    <w:rsid w:val="00947733"/>
    <w:rsid w:val="009602D8"/>
    <w:rsid w:val="00962A6C"/>
    <w:rsid w:val="0097330B"/>
    <w:rsid w:val="00983F30"/>
    <w:rsid w:val="00987771"/>
    <w:rsid w:val="00A1377C"/>
    <w:rsid w:val="00A153AF"/>
    <w:rsid w:val="00A21F55"/>
    <w:rsid w:val="00A25E37"/>
    <w:rsid w:val="00A3798E"/>
    <w:rsid w:val="00A45F33"/>
    <w:rsid w:val="00A63576"/>
    <w:rsid w:val="00A71F90"/>
    <w:rsid w:val="00A867C6"/>
    <w:rsid w:val="00A924C5"/>
    <w:rsid w:val="00AA1B4D"/>
    <w:rsid w:val="00AA4405"/>
    <w:rsid w:val="00AB4BB0"/>
    <w:rsid w:val="00AB72D2"/>
    <w:rsid w:val="00AB7B3A"/>
    <w:rsid w:val="00AF1F31"/>
    <w:rsid w:val="00B22B74"/>
    <w:rsid w:val="00B2496C"/>
    <w:rsid w:val="00B36565"/>
    <w:rsid w:val="00B50857"/>
    <w:rsid w:val="00B70F5F"/>
    <w:rsid w:val="00B71708"/>
    <w:rsid w:val="00BA08BC"/>
    <w:rsid w:val="00BA4257"/>
    <w:rsid w:val="00BA45E5"/>
    <w:rsid w:val="00BB48A0"/>
    <w:rsid w:val="00BC433D"/>
    <w:rsid w:val="00BD5D1C"/>
    <w:rsid w:val="00BE1EE2"/>
    <w:rsid w:val="00BE4E37"/>
    <w:rsid w:val="00BE5A94"/>
    <w:rsid w:val="00BF20C4"/>
    <w:rsid w:val="00C04BAB"/>
    <w:rsid w:val="00C05D0C"/>
    <w:rsid w:val="00C21972"/>
    <w:rsid w:val="00C417C3"/>
    <w:rsid w:val="00C743AB"/>
    <w:rsid w:val="00C805F9"/>
    <w:rsid w:val="00C84F66"/>
    <w:rsid w:val="00C951ED"/>
    <w:rsid w:val="00CA315C"/>
    <w:rsid w:val="00CA6E4D"/>
    <w:rsid w:val="00CC5F7C"/>
    <w:rsid w:val="00CE182D"/>
    <w:rsid w:val="00D00D84"/>
    <w:rsid w:val="00D415A2"/>
    <w:rsid w:val="00D740B9"/>
    <w:rsid w:val="00D74CE0"/>
    <w:rsid w:val="00D77A3B"/>
    <w:rsid w:val="00D878CC"/>
    <w:rsid w:val="00D87FDB"/>
    <w:rsid w:val="00D93DC4"/>
    <w:rsid w:val="00D94B17"/>
    <w:rsid w:val="00D9737D"/>
    <w:rsid w:val="00DE3B6C"/>
    <w:rsid w:val="00E076C7"/>
    <w:rsid w:val="00E15001"/>
    <w:rsid w:val="00E368BC"/>
    <w:rsid w:val="00E553B6"/>
    <w:rsid w:val="00E75A41"/>
    <w:rsid w:val="00E7622D"/>
    <w:rsid w:val="00E80817"/>
    <w:rsid w:val="00EB27C2"/>
    <w:rsid w:val="00EB37D9"/>
    <w:rsid w:val="00EF15BB"/>
    <w:rsid w:val="00EF527F"/>
    <w:rsid w:val="00F034E1"/>
    <w:rsid w:val="00F63C15"/>
    <w:rsid w:val="00F80582"/>
    <w:rsid w:val="00F95EF3"/>
    <w:rsid w:val="00FA69C4"/>
    <w:rsid w:val="00FB2445"/>
    <w:rsid w:val="00FB7D32"/>
    <w:rsid w:val="00FC182F"/>
    <w:rsid w:val="00FF35CD"/>
    <w:rsid w:val="00FF3C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1D3AF"/>
  <w15:chartTrackingRefBased/>
  <w15:docId w15:val="{E174FE8A-4A62-4952-900F-DDE9CABA2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2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2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2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22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2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2D7"/>
    <w:rPr>
      <w:rFonts w:eastAsiaTheme="majorEastAsia" w:cstheme="majorBidi"/>
      <w:color w:val="272727" w:themeColor="text1" w:themeTint="D8"/>
    </w:rPr>
  </w:style>
  <w:style w:type="paragraph" w:styleId="Title">
    <w:name w:val="Title"/>
    <w:basedOn w:val="Normal"/>
    <w:next w:val="Normal"/>
    <w:link w:val="TitleChar"/>
    <w:uiPriority w:val="10"/>
    <w:qFormat/>
    <w:rsid w:val="00152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2D7"/>
    <w:pPr>
      <w:spacing w:before="160"/>
      <w:jc w:val="center"/>
    </w:pPr>
    <w:rPr>
      <w:i/>
      <w:iCs/>
      <w:color w:val="404040" w:themeColor="text1" w:themeTint="BF"/>
    </w:rPr>
  </w:style>
  <w:style w:type="character" w:customStyle="1" w:styleId="QuoteChar">
    <w:name w:val="Quote Char"/>
    <w:basedOn w:val="DefaultParagraphFont"/>
    <w:link w:val="Quote"/>
    <w:uiPriority w:val="29"/>
    <w:rsid w:val="001522D7"/>
    <w:rPr>
      <w:i/>
      <w:iCs/>
      <w:color w:val="404040" w:themeColor="text1" w:themeTint="BF"/>
    </w:rPr>
  </w:style>
  <w:style w:type="paragraph" w:styleId="ListParagraph">
    <w:name w:val="List Paragraph"/>
    <w:basedOn w:val="Normal"/>
    <w:uiPriority w:val="34"/>
    <w:qFormat/>
    <w:rsid w:val="001522D7"/>
    <w:pPr>
      <w:ind w:left="720"/>
      <w:contextualSpacing/>
    </w:pPr>
  </w:style>
  <w:style w:type="character" w:styleId="IntenseEmphasis">
    <w:name w:val="Intense Emphasis"/>
    <w:basedOn w:val="DefaultParagraphFont"/>
    <w:uiPriority w:val="21"/>
    <w:qFormat/>
    <w:rsid w:val="001522D7"/>
    <w:rPr>
      <w:i/>
      <w:iCs/>
      <w:color w:val="0F4761" w:themeColor="accent1" w:themeShade="BF"/>
    </w:rPr>
  </w:style>
  <w:style w:type="paragraph" w:styleId="IntenseQuote">
    <w:name w:val="Intense Quote"/>
    <w:basedOn w:val="Normal"/>
    <w:next w:val="Normal"/>
    <w:link w:val="IntenseQuoteChar"/>
    <w:uiPriority w:val="30"/>
    <w:qFormat/>
    <w:rsid w:val="00152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2D7"/>
    <w:rPr>
      <w:i/>
      <w:iCs/>
      <w:color w:val="0F4761" w:themeColor="accent1" w:themeShade="BF"/>
    </w:rPr>
  </w:style>
  <w:style w:type="character" w:styleId="IntenseReference">
    <w:name w:val="Intense Reference"/>
    <w:basedOn w:val="DefaultParagraphFont"/>
    <w:uiPriority w:val="32"/>
    <w:qFormat/>
    <w:rsid w:val="001522D7"/>
    <w:rPr>
      <w:b/>
      <w:bCs/>
      <w:smallCaps/>
      <w:color w:val="0F4761" w:themeColor="accent1" w:themeShade="BF"/>
      <w:spacing w:val="5"/>
    </w:rPr>
  </w:style>
  <w:style w:type="paragraph" w:styleId="TOCHeading">
    <w:name w:val="TOC Heading"/>
    <w:basedOn w:val="Heading1"/>
    <w:next w:val="Normal"/>
    <w:uiPriority w:val="39"/>
    <w:unhideWhenUsed/>
    <w:qFormat/>
    <w:rsid w:val="000E492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E4926"/>
    <w:pPr>
      <w:spacing w:after="100"/>
    </w:pPr>
  </w:style>
  <w:style w:type="character" w:styleId="Hyperlink">
    <w:name w:val="Hyperlink"/>
    <w:basedOn w:val="DefaultParagraphFont"/>
    <w:uiPriority w:val="99"/>
    <w:unhideWhenUsed/>
    <w:rsid w:val="000E4926"/>
    <w:rPr>
      <w:color w:val="467886" w:themeColor="hyperlink"/>
      <w:u w:val="single"/>
    </w:rPr>
  </w:style>
  <w:style w:type="table" w:styleId="TableGrid">
    <w:name w:val="Table Grid"/>
    <w:basedOn w:val="TableNormal"/>
    <w:uiPriority w:val="39"/>
    <w:rsid w:val="00BD5D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456FF"/>
    <w:pPr>
      <w:spacing w:after="100"/>
      <w:ind w:left="240"/>
    </w:pPr>
  </w:style>
  <w:style w:type="paragraph" w:styleId="TOC3">
    <w:name w:val="toc 3"/>
    <w:basedOn w:val="Normal"/>
    <w:next w:val="Normal"/>
    <w:autoRedefine/>
    <w:uiPriority w:val="39"/>
    <w:unhideWhenUsed/>
    <w:rsid w:val="005456FF"/>
    <w:pPr>
      <w:spacing w:after="100"/>
      <w:ind w:left="480"/>
    </w:pPr>
  </w:style>
  <w:style w:type="paragraph" w:styleId="Header">
    <w:name w:val="header"/>
    <w:basedOn w:val="Normal"/>
    <w:link w:val="HeaderChar"/>
    <w:uiPriority w:val="99"/>
    <w:unhideWhenUsed/>
    <w:rsid w:val="00F63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C15"/>
  </w:style>
  <w:style w:type="paragraph" w:styleId="Footer">
    <w:name w:val="footer"/>
    <w:basedOn w:val="Normal"/>
    <w:link w:val="FooterChar"/>
    <w:uiPriority w:val="99"/>
    <w:unhideWhenUsed/>
    <w:rsid w:val="00F63C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C15"/>
  </w:style>
  <w:style w:type="paragraph" w:styleId="Caption">
    <w:name w:val="caption"/>
    <w:basedOn w:val="Normal"/>
    <w:next w:val="Normal"/>
    <w:uiPriority w:val="35"/>
    <w:unhideWhenUsed/>
    <w:qFormat/>
    <w:rsid w:val="006A3A8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A76DD-3205-4652-9F6F-75E417363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26</Pages>
  <Words>8000</Words>
  <Characters>45600</Characters>
  <Application>Microsoft Office Word</Application>
  <DocSecurity>0</DocSecurity>
  <Lines>380</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Mahafuz Faysal Mubin</dc:creator>
  <cp:keywords/>
  <dc:description/>
  <cp:lastModifiedBy>Akib Hossain</cp:lastModifiedBy>
  <cp:revision>178</cp:revision>
  <dcterms:created xsi:type="dcterms:W3CDTF">2026-10-06T11:03:00Z</dcterms:created>
  <dcterms:modified xsi:type="dcterms:W3CDTF">2026-10-07T13:01:00Z</dcterms:modified>
</cp:coreProperties>
</file>