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8EF2B6" w14:textId="77777777" w:rsidR="00C87F3A" w:rsidRDefault="00000000">
      <w:pPr>
        <w:pStyle w:val="Heading1"/>
      </w:pPr>
      <w:r>
        <w:t>Executive summary</w:t>
      </w:r>
    </w:p>
    <w:p w14:paraId="1B01F86D" w14:textId="77777777" w:rsidR="00C87F3A" w:rsidRDefault="00000000">
      <w:r>
        <w:t>Plains Pastoral Co. is a small family owned agribusiness and it depends on digital systems for its daily work. The company use accounting records, livestock and crop information, supplier portal and online sales data. But there is no dedicated IT staff and the security is very limited. So if a ransomware attack happen at harvest time then the normal business can stop and important data can be lost.</w:t>
      </w:r>
    </w:p>
    <w:p w14:paraId="35A42BF0" w14:textId="77777777" w:rsidR="00C87F3A" w:rsidRDefault="00000000">
      <w:r>
        <w:t>For this reason we are proposing a practical cyber resilience system. The system will not only try to prevent an attack, it will also detect the problem and recover the business data. We will build a virtual office environment with pfSense firewall, Nextcloud business portal, Wazuh monitoring, Restic backup and MinIO isolated storage. The users will use password with TOTP multi factor authentication and they will only get access according to their role.</w:t>
      </w:r>
    </w:p>
    <w:p w14:paraId="763674D2" w14:textId="77777777" w:rsidR="00C87F3A" w:rsidRDefault="00000000">
      <w:r>
        <w:t>The main outcome of this project is to prove that the backup really works. We will make a safe ransomware-loss simulation by using synthetic files only. Then we will detect the file changes, select a clean backup and restore the priority files and the business portal. The recovery time objective and recovery point objective will be measured so that the result is not only a claim.</w:t>
      </w:r>
    </w:p>
    <w:p w14:paraId="222C85F1" w14:textId="77777777" w:rsidR="00C87F3A" w:rsidRDefault="00000000">
      <w:r>
        <w:t>The project will follow the capstone requirement of build, test and show the real system. GitHub, GitHub Projects and Microsoft Teams will be used to keep evidence of every member work. So the final project will give Plains Pastoral Co. a simple and affordable method for protection, monitoring, backup and recovery.</w:t>
      </w:r>
    </w:p>
    <w:p w14:paraId="211B2660" w14:textId="77777777" w:rsidR="00C87F3A" w:rsidRDefault="00000000">
      <w:pPr>
        <w:pStyle w:val="Heading1"/>
      </w:pPr>
      <w:r>
        <w:t>1 Project background and justification</w:t>
      </w:r>
    </w:p>
    <w:p w14:paraId="299BF0B7" w14:textId="77777777" w:rsidR="00C87F3A" w:rsidRDefault="00000000">
      <w:pPr>
        <w:pStyle w:val="Heading2"/>
      </w:pPr>
      <w:r>
        <w:t>1.1 Organisational context</w:t>
      </w:r>
    </w:p>
    <w:p w14:paraId="5E6E6D07" w14:textId="77777777" w:rsidR="00C87F3A" w:rsidRDefault="00000000">
      <w:r>
        <w:t>Plains Pastoral Co. is presented as a digitally dependent small agribusiness. The office keeps financial records, supplier information, livestock records, crop records and online sales information. These systems are needed for payment, reporting, production planning and customer service. A long outage can create serious problem because the work cannot be completed normally.</w:t>
      </w:r>
    </w:p>
    <w:p w14:paraId="4D59897F" w14:textId="77777777" w:rsidR="00C87F3A" w:rsidRDefault="00000000">
      <w:r>
        <w:t>The company had no internal IT staff. So the security system should not be too complicated or too expensive. It should be easy to operate and there should be a clear recovery procedure. For the university project we will use synthetic data and a virtual environment, so no real customer or company data will be used.</w:t>
      </w:r>
    </w:p>
    <w:p w14:paraId="7EFCB2D0" w14:textId="77777777" w:rsidR="00C87F3A" w:rsidRDefault="00000000">
      <w:pPr>
        <w:pStyle w:val="Heading2"/>
      </w:pPr>
      <w:r>
        <w:t>1.2 Business justification</w:t>
      </w:r>
    </w:p>
    <w:p w14:paraId="3F64C20F" w14:textId="77777777" w:rsidR="00C87F3A" w:rsidRDefault="00000000">
      <w:r>
        <w:t>The main reason for doing this project is to keep the important business records available after a cyber attack or outage. It is quiet impossible to stop the all cyber attack, so there should be a method in place for detection and recovery. The project will address the following business needs:</w:t>
      </w:r>
    </w:p>
    <w:p w14:paraId="177593E4" w14:textId="77777777" w:rsidR="00C87F3A" w:rsidRDefault="00000000">
      <w:pPr>
        <w:pStyle w:val="ListBullet"/>
      </w:pPr>
      <w:r>
        <w:t>Reduce the chance that a stolen password gives direct access to business records.</w:t>
      </w:r>
    </w:p>
    <w:p w14:paraId="14B74E86" w14:textId="77777777" w:rsidR="00C87F3A" w:rsidRDefault="00000000">
      <w:pPr>
        <w:pStyle w:val="ListBullet"/>
      </w:pPr>
      <w:r>
        <w:t>Limit the spread of an attack by using network separation and least privilege.</w:t>
      </w:r>
    </w:p>
    <w:p w14:paraId="574C2319" w14:textId="77777777" w:rsidR="00C87F3A" w:rsidRDefault="00000000">
      <w:pPr>
        <w:pStyle w:val="ListBullet"/>
      </w:pPr>
      <w:r>
        <w:t>Give alerts for failed logins, unusual file changes, firewall blocks and backup failures.</w:t>
      </w:r>
    </w:p>
    <w:p w14:paraId="1EEB6DAC" w14:textId="77777777" w:rsidR="00C87F3A" w:rsidRDefault="00000000">
      <w:pPr>
        <w:pStyle w:val="ListBullet"/>
      </w:pPr>
      <w:r>
        <w:t>Keep encrypted backup copies away from normal office users and test the restore process.</w:t>
      </w:r>
    </w:p>
    <w:p w14:paraId="48DB0F10" w14:textId="77777777" w:rsidR="00C87F3A" w:rsidRDefault="00000000">
      <w:pPr>
        <w:pStyle w:val="ListBullet"/>
      </w:pPr>
      <w:r>
        <w:t>Give the small business a short and repeatable recovery procedure instead of depending on one person knowledge.</w:t>
      </w:r>
    </w:p>
    <w:p w14:paraId="16DDBFC4" w14:textId="77777777" w:rsidR="00C87F3A" w:rsidRDefault="00000000">
      <w:pPr>
        <w:pStyle w:val="Heading2"/>
      </w:pPr>
      <w:r>
        <w:t>1.3 Alignment with the AG-3 scenario and capstone expectations</w:t>
      </w:r>
    </w:p>
    <w:p w14:paraId="54128BB5" w14:textId="77777777" w:rsidR="00C87F3A" w:rsidRDefault="00000000">
      <w:r>
        <w:t>The AG-3 scenario asks for enforced identity and MFA, system hardening, monitoring, backup and recovery that meet RTO and RPO. It also asks for a live recovery after a simulated ransomware loss. Our proposal directly covers these points.</w:t>
      </w:r>
    </w:p>
    <w:p w14:paraId="66867FDC" w14:textId="77777777" w:rsidR="00C87F3A" w:rsidRDefault="00000000">
      <w:r>
        <w:t>The project will be a real multi component build in a virtual environment. We will configure the controls, automate the backup, test the network and show one complete workflow. GitHub, GitHub Projects and Microsoft Teams will also show who did the work and when the work was completed.</w:t>
      </w:r>
    </w:p>
    <w:p w14:paraId="50E40458" w14:textId="77777777" w:rsidR="00C87F3A" w:rsidRDefault="00000000">
      <w:pPr>
        <w:pStyle w:val="Heading1"/>
      </w:pPr>
      <w:r>
        <w:lastRenderedPageBreak/>
        <w:t>2 Problem statement and project objectives</w:t>
      </w:r>
    </w:p>
    <w:p w14:paraId="5687939C" w14:textId="77777777" w:rsidR="00C87F3A" w:rsidRDefault="00000000">
      <w:pPr>
        <w:pStyle w:val="Heading2"/>
      </w:pPr>
      <w:r>
        <w:t>2.1 Problem statement</w:t>
      </w:r>
    </w:p>
    <w:p w14:paraId="2A36BA3D" w14:textId="77777777" w:rsidR="00C87F3A" w:rsidRDefault="00000000">
      <w:r>
        <w:rPr>
          <w:b/>
          <w:color w:val="17365D"/>
        </w:rPr>
        <w:t xml:space="preserve">Problem statement: </w:t>
      </w:r>
      <w:r>
        <w:t>Plains Pastoral Co. depends on digital records but it does not have dedicated IT staff, strong identity control, central monitoring or a proven recovery process. The company needs an affordable and easy system that can reduce ransomware damage and restore priority work within the agreed RTO and RPO.</w:t>
      </w:r>
    </w:p>
    <w:p w14:paraId="10938596" w14:textId="77777777" w:rsidR="00C87F3A" w:rsidRDefault="00000000">
      <w:pPr>
        <w:pStyle w:val="Heading2"/>
      </w:pPr>
      <w:r>
        <w:t>2.2 Project aim</w:t>
      </w:r>
    </w:p>
    <w:p w14:paraId="067893A7" w14:textId="77777777" w:rsidR="00C87F3A" w:rsidRDefault="00000000">
      <w:r>
        <w:t>The aim of this project is to design, build, connect and test a practical cyber resilience environment for a small agribusiness. The system will show protection, detection, containment, backup and recovery by using a safe live demonstration.</w:t>
      </w:r>
    </w:p>
    <w:p w14:paraId="5AC51E12" w14:textId="77777777" w:rsidR="00C87F3A" w:rsidRDefault="00000000">
      <w:pPr>
        <w:pStyle w:val="Heading2"/>
      </w:pPr>
      <w:r>
        <w:t>2.3 SMART objectives</w:t>
      </w:r>
    </w:p>
    <w:tbl>
      <w:tblPr>
        <w:tblStyle w:val="TableGrid"/>
        <w:tblW w:w="0" w:type="auto"/>
        <w:jc w:val="center"/>
        <w:tblLook w:val="04A0" w:firstRow="1" w:lastRow="0" w:firstColumn="1" w:lastColumn="0" w:noHBand="0" w:noVBand="1"/>
      </w:tblPr>
      <w:tblGrid>
        <w:gridCol w:w="1130"/>
        <w:gridCol w:w="3929"/>
        <w:gridCol w:w="5325"/>
      </w:tblGrid>
      <w:tr w:rsidR="00C87F3A" w14:paraId="2AF7C2DA" w14:textId="77777777">
        <w:trPr>
          <w:jc w:val="center"/>
        </w:trPr>
        <w:tc>
          <w:tcPr>
            <w:tcW w:w="1152" w:type="dxa"/>
            <w:shd w:val="clear" w:color="auto" w:fill="17365D"/>
            <w:tcMar>
              <w:top w:w="80" w:type="dxa"/>
              <w:left w:w="80" w:type="dxa"/>
              <w:bottom w:w="80" w:type="dxa"/>
              <w:right w:w="80" w:type="dxa"/>
            </w:tcMar>
            <w:vAlign w:val="center"/>
          </w:tcPr>
          <w:p w14:paraId="571F7F6A" w14:textId="77777777" w:rsidR="00C87F3A" w:rsidRDefault="00000000">
            <w:pPr>
              <w:jc w:val="center"/>
            </w:pPr>
            <w:r>
              <w:rPr>
                <w:b/>
                <w:color w:val="FFFFFF"/>
                <w:sz w:val="16"/>
              </w:rPr>
              <w:t>ID</w:t>
            </w:r>
          </w:p>
        </w:tc>
        <w:tc>
          <w:tcPr>
            <w:tcW w:w="4032" w:type="dxa"/>
            <w:shd w:val="clear" w:color="auto" w:fill="17365D"/>
            <w:tcMar>
              <w:top w:w="80" w:type="dxa"/>
              <w:left w:w="80" w:type="dxa"/>
              <w:bottom w:w="80" w:type="dxa"/>
              <w:right w:w="80" w:type="dxa"/>
            </w:tcMar>
            <w:vAlign w:val="center"/>
          </w:tcPr>
          <w:p w14:paraId="6E67EE68" w14:textId="77777777" w:rsidR="00C87F3A" w:rsidRDefault="00000000">
            <w:pPr>
              <w:jc w:val="center"/>
            </w:pPr>
            <w:r>
              <w:rPr>
                <w:b/>
                <w:color w:val="FFFFFF"/>
                <w:sz w:val="16"/>
              </w:rPr>
              <w:t>Objective</w:t>
            </w:r>
          </w:p>
        </w:tc>
        <w:tc>
          <w:tcPr>
            <w:tcW w:w="5472" w:type="dxa"/>
            <w:shd w:val="clear" w:color="auto" w:fill="17365D"/>
            <w:tcMar>
              <w:top w:w="80" w:type="dxa"/>
              <w:left w:w="80" w:type="dxa"/>
              <w:bottom w:w="80" w:type="dxa"/>
              <w:right w:w="80" w:type="dxa"/>
            </w:tcMar>
            <w:vAlign w:val="center"/>
          </w:tcPr>
          <w:p w14:paraId="2431F103" w14:textId="77777777" w:rsidR="00C87F3A" w:rsidRDefault="00000000">
            <w:pPr>
              <w:jc w:val="center"/>
            </w:pPr>
            <w:r>
              <w:rPr>
                <w:b/>
                <w:color w:val="FFFFFF"/>
                <w:sz w:val="16"/>
              </w:rPr>
              <w:t>How we will prove it</w:t>
            </w:r>
          </w:p>
        </w:tc>
      </w:tr>
      <w:tr w:rsidR="00C87F3A" w14:paraId="789BBE38" w14:textId="77777777">
        <w:trPr>
          <w:jc w:val="center"/>
        </w:trPr>
        <w:tc>
          <w:tcPr>
            <w:tcW w:w="1152" w:type="dxa"/>
            <w:tcMar>
              <w:top w:w="80" w:type="dxa"/>
              <w:left w:w="80" w:type="dxa"/>
              <w:bottom w:w="80" w:type="dxa"/>
              <w:right w:w="80" w:type="dxa"/>
            </w:tcMar>
            <w:vAlign w:val="center"/>
          </w:tcPr>
          <w:p w14:paraId="7DFAF8F6" w14:textId="77777777" w:rsidR="00C87F3A" w:rsidRDefault="00000000">
            <w:r>
              <w:rPr>
                <w:color w:val="1F2937"/>
                <w:sz w:val="16"/>
              </w:rPr>
              <w:t>OBJ-01</w:t>
            </w:r>
          </w:p>
        </w:tc>
        <w:tc>
          <w:tcPr>
            <w:tcW w:w="4032" w:type="dxa"/>
            <w:tcMar>
              <w:top w:w="80" w:type="dxa"/>
              <w:left w:w="80" w:type="dxa"/>
              <w:bottom w:w="80" w:type="dxa"/>
              <w:right w:w="80" w:type="dxa"/>
            </w:tcMar>
            <w:vAlign w:val="center"/>
          </w:tcPr>
          <w:p w14:paraId="202DF86B" w14:textId="77777777" w:rsidR="00C87F3A" w:rsidRDefault="00000000">
            <w:r>
              <w:rPr>
                <w:color w:val="1F2937"/>
                <w:sz w:val="16"/>
              </w:rPr>
              <w:t>Build a multi component back-office environment by Week 7.</w:t>
            </w:r>
          </w:p>
        </w:tc>
        <w:tc>
          <w:tcPr>
            <w:tcW w:w="5472" w:type="dxa"/>
            <w:tcMar>
              <w:top w:w="80" w:type="dxa"/>
              <w:left w:w="80" w:type="dxa"/>
              <w:bottom w:w="80" w:type="dxa"/>
              <w:right w:w="80" w:type="dxa"/>
            </w:tcMar>
            <w:vAlign w:val="center"/>
          </w:tcPr>
          <w:p w14:paraId="1E9FEEE0" w14:textId="77777777" w:rsidR="00C87F3A" w:rsidRDefault="00000000">
            <w:r>
              <w:rPr>
                <w:color w:val="1F2937"/>
                <w:sz w:val="16"/>
              </w:rPr>
              <w:t>pfSense, APP01, MON01, BKP01 and the client start properly and communicate only through approved network paths.</w:t>
            </w:r>
          </w:p>
        </w:tc>
      </w:tr>
      <w:tr w:rsidR="00C87F3A" w14:paraId="1071D62C" w14:textId="77777777">
        <w:trPr>
          <w:jc w:val="center"/>
        </w:trPr>
        <w:tc>
          <w:tcPr>
            <w:tcW w:w="1152" w:type="dxa"/>
            <w:shd w:val="clear" w:color="auto" w:fill="EEF2F5"/>
            <w:tcMar>
              <w:top w:w="80" w:type="dxa"/>
              <w:left w:w="80" w:type="dxa"/>
              <w:bottom w:w="80" w:type="dxa"/>
              <w:right w:w="80" w:type="dxa"/>
            </w:tcMar>
            <w:vAlign w:val="center"/>
          </w:tcPr>
          <w:p w14:paraId="09DD690D" w14:textId="77777777" w:rsidR="00C87F3A" w:rsidRDefault="00000000">
            <w:r>
              <w:rPr>
                <w:color w:val="1F2937"/>
                <w:sz w:val="16"/>
              </w:rPr>
              <w:t>OBJ-02</w:t>
            </w:r>
          </w:p>
        </w:tc>
        <w:tc>
          <w:tcPr>
            <w:tcW w:w="4032" w:type="dxa"/>
            <w:shd w:val="clear" w:color="auto" w:fill="EEF2F5"/>
            <w:tcMar>
              <w:top w:w="80" w:type="dxa"/>
              <w:left w:w="80" w:type="dxa"/>
              <w:bottom w:w="80" w:type="dxa"/>
              <w:right w:w="80" w:type="dxa"/>
            </w:tcMar>
            <w:vAlign w:val="center"/>
          </w:tcPr>
          <w:p w14:paraId="0E13D132" w14:textId="77777777" w:rsidR="00C87F3A" w:rsidRDefault="00000000">
            <w:r>
              <w:rPr>
                <w:color w:val="1F2937"/>
                <w:sz w:val="16"/>
              </w:rPr>
              <w:t>Apply identity and least privilege control by Week 8.</w:t>
            </w:r>
          </w:p>
        </w:tc>
        <w:tc>
          <w:tcPr>
            <w:tcW w:w="5472" w:type="dxa"/>
            <w:shd w:val="clear" w:color="auto" w:fill="EEF2F5"/>
            <w:tcMar>
              <w:top w:w="80" w:type="dxa"/>
              <w:left w:w="80" w:type="dxa"/>
              <w:bottom w:w="80" w:type="dxa"/>
              <w:right w:w="80" w:type="dxa"/>
            </w:tcMar>
            <w:vAlign w:val="center"/>
          </w:tcPr>
          <w:p w14:paraId="294D2ADB" w14:textId="77777777" w:rsidR="00C87F3A" w:rsidRDefault="00000000">
            <w:r>
              <w:rPr>
                <w:color w:val="1F2937"/>
                <w:sz w:val="16"/>
              </w:rPr>
              <w:t>All test users use TOTP MFA and an unauthorised user cannot open a restricted folder.</w:t>
            </w:r>
          </w:p>
        </w:tc>
      </w:tr>
      <w:tr w:rsidR="00C87F3A" w14:paraId="4CD93C87" w14:textId="77777777">
        <w:trPr>
          <w:jc w:val="center"/>
        </w:trPr>
        <w:tc>
          <w:tcPr>
            <w:tcW w:w="1152" w:type="dxa"/>
            <w:tcMar>
              <w:top w:w="80" w:type="dxa"/>
              <w:left w:w="80" w:type="dxa"/>
              <w:bottom w:w="80" w:type="dxa"/>
              <w:right w:w="80" w:type="dxa"/>
            </w:tcMar>
            <w:vAlign w:val="center"/>
          </w:tcPr>
          <w:p w14:paraId="7A321BD0" w14:textId="77777777" w:rsidR="00C87F3A" w:rsidRDefault="00000000">
            <w:r>
              <w:rPr>
                <w:color w:val="1F2937"/>
                <w:sz w:val="16"/>
              </w:rPr>
              <w:t>OBJ-03</w:t>
            </w:r>
          </w:p>
        </w:tc>
        <w:tc>
          <w:tcPr>
            <w:tcW w:w="4032" w:type="dxa"/>
            <w:tcMar>
              <w:top w:w="80" w:type="dxa"/>
              <w:left w:w="80" w:type="dxa"/>
              <w:bottom w:w="80" w:type="dxa"/>
              <w:right w:w="80" w:type="dxa"/>
            </w:tcMar>
            <w:vAlign w:val="center"/>
          </w:tcPr>
          <w:p w14:paraId="6F6205DA" w14:textId="77777777" w:rsidR="00C87F3A" w:rsidRDefault="00000000">
            <w:r>
              <w:rPr>
                <w:color w:val="1F2937"/>
                <w:sz w:val="16"/>
              </w:rPr>
              <w:t>Complete and record the hardening baseline by Week 8.</w:t>
            </w:r>
          </w:p>
        </w:tc>
        <w:tc>
          <w:tcPr>
            <w:tcW w:w="5472" w:type="dxa"/>
            <w:tcMar>
              <w:top w:w="80" w:type="dxa"/>
              <w:left w:w="80" w:type="dxa"/>
              <w:bottom w:w="80" w:type="dxa"/>
              <w:right w:w="80" w:type="dxa"/>
            </w:tcMar>
            <w:vAlign w:val="center"/>
          </w:tcPr>
          <w:p w14:paraId="1E876FD0" w14:textId="77777777" w:rsidR="00C87F3A" w:rsidRDefault="00000000">
            <w:r>
              <w:rPr>
                <w:color w:val="1F2937"/>
                <w:sz w:val="16"/>
              </w:rPr>
              <w:t>Evidence shows patching, SSH restriction, service reduction, TLS and protected administration.</w:t>
            </w:r>
          </w:p>
        </w:tc>
      </w:tr>
      <w:tr w:rsidR="00C87F3A" w14:paraId="16FDF686" w14:textId="77777777">
        <w:trPr>
          <w:jc w:val="center"/>
        </w:trPr>
        <w:tc>
          <w:tcPr>
            <w:tcW w:w="1152" w:type="dxa"/>
            <w:shd w:val="clear" w:color="auto" w:fill="EEF2F5"/>
            <w:tcMar>
              <w:top w:w="80" w:type="dxa"/>
              <w:left w:w="80" w:type="dxa"/>
              <w:bottom w:w="80" w:type="dxa"/>
              <w:right w:w="80" w:type="dxa"/>
            </w:tcMar>
            <w:vAlign w:val="center"/>
          </w:tcPr>
          <w:p w14:paraId="44F3E933" w14:textId="77777777" w:rsidR="00C87F3A" w:rsidRDefault="00000000">
            <w:r>
              <w:rPr>
                <w:color w:val="1F2937"/>
                <w:sz w:val="16"/>
              </w:rPr>
              <w:t>OBJ-04</w:t>
            </w:r>
          </w:p>
        </w:tc>
        <w:tc>
          <w:tcPr>
            <w:tcW w:w="4032" w:type="dxa"/>
            <w:shd w:val="clear" w:color="auto" w:fill="EEF2F5"/>
            <w:tcMar>
              <w:top w:w="80" w:type="dxa"/>
              <w:left w:w="80" w:type="dxa"/>
              <w:bottom w:w="80" w:type="dxa"/>
              <w:right w:w="80" w:type="dxa"/>
            </w:tcMar>
            <w:vAlign w:val="center"/>
          </w:tcPr>
          <w:p w14:paraId="5C46216B" w14:textId="77777777" w:rsidR="00C87F3A" w:rsidRDefault="00000000">
            <w:r>
              <w:rPr>
                <w:color w:val="1F2937"/>
                <w:sz w:val="16"/>
              </w:rPr>
              <w:t>Centralise the security monitoring by Week 9.</w:t>
            </w:r>
          </w:p>
        </w:tc>
        <w:tc>
          <w:tcPr>
            <w:tcW w:w="5472" w:type="dxa"/>
            <w:shd w:val="clear" w:color="auto" w:fill="EEF2F5"/>
            <w:tcMar>
              <w:top w:w="80" w:type="dxa"/>
              <w:left w:w="80" w:type="dxa"/>
              <w:bottom w:w="80" w:type="dxa"/>
              <w:right w:w="80" w:type="dxa"/>
            </w:tcMar>
            <w:vAlign w:val="center"/>
          </w:tcPr>
          <w:p w14:paraId="097CE230" w14:textId="77777777" w:rsidR="00C87F3A" w:rsidRDefault="00000000">
            <w:r>
              <w:rPr>
                <w:color w:val="1F2937"/>
                <w:sz w:val="16"/>
              </w:rPr>
              <w:t>Wazuh receives login, file change, firewall and backup events and shows the test alerts.</w:t>
            </w:r>
          </w:p>
        </w:tc>
      </w:tr>
      <w:tr w:rsidR="00C87F3A" w14:paraId="73235868" w14:textId="77777777">
        <w:trPr>
          <w:jc w:val="center"/>
        </w:trPr>
        <w:tc>
          <w:tcPr>
            <w:tcW w:w="1152" w:type="dxa"/>
            <w:tcMar>
              <w:top w:w="80" w:type="dxa"/>
              <w:left w:w="80" w:type="dxa"/>
              <w:bottom w:w="80" w:type="dxa"/>
              <w:right w:w="80" w:type="dxa"/>
            </w:tcMar>
            <w:vAlign w:val="center"/>
          </w:tcPr>
          <w:p w14:paraId="27E7372A" w14:textId="77777777" w:rsidR="00C87F3A" w:rsidRDefault="00000000">
            <w:r>
              <w:rPr>
                <w:color w:val="1F2937"/>
                <w:sz w:val="16"/>
              </w:rPr>
              <w:t>OBJ-05</w:t>
            </w:r>
          </w:p>
        </w:tc>
        <w:tc>
          <w:tcPr>
            <w:tcW w:w="4032" w:type="dxa"/>
            <w:tcMar>
              <w:top w:w="80" w:type="dxa"/>
              <w:left w:w="80" w:type="dxa"/>
              <w:bottom w:w="80" w:type="dxa"/>
              <w:right w:w="80" w:type="dxa"/>
            </w:tcMar>
            <w:vAlign w:val="center"/>
          </w:tcPr>
          <w:p w14:paraId="6C3C20D8" w14:textId="77777777" w:rsidR="00C87F3A" w:rsidRDefault="00000000">
            <w:r>
              <w:rPr>
                <w:color w:val="1F2937"/>
                <w:sz w:val="16"/>
              </w:rPr>
              <w:t>Automate encrypted backup by Week 9.</w:t>
            </w:r>
          </w:p>
        </w:tc>
        <w:tc>
          <w:tcPr>
            <w:tcW w:w="5472" w:type="dxa"/>
            <w:tcMar>
              <w:top w:w="80" w:type="dxa"/>
              <w:left w:w="80" w:type="dxa"/>
              <w:bottom w:w="80" w:type="dxa"/>
              <w:right w:w="80" w:type="dxa"/>
            </w:tcMar>
            <w:vAlign w:val="center"/>
          </w:tcPr>
          <w:p w14:paraId="59C4EF76" w14:textId="77777777" w:rsidR="00C87F3A" w:rsidRDefault="00000000">
            <w:r>
              <w:rPr>
                <w:color w:val="1F2937"/>
                <w:sz w:val="16"/>
              </w:rPr>
              <w:t>Restic creates scheduled snapshots in the isolated MinIO storage and records success or failure.</w:t>
            </w:r>
          </w:p>
        </w:tc>
      </w:tr>
      <w:tr w:rsidR="00C87F3A" w14:paraId="7F92FC3A" w14:textId="77777777">
        <w:trPr>
          <w:jc w:val="center"/>
        </w:trPr>
        <w:tc>
          <w:tcPr>
            <w:tcW w:w="1152" w:type="dxa"/>
            <w:shd w:val="clear" w:color="auto" w:fill="EEF2F5"/>
            <w:tcMar>
              <w:top w:w="80" w:type="dxa"/>
              <w:left w:w="80" w:type="dxa"/>
              <w:bottom w:w="80" w:type="dxa"/>
              <w:right w:w="80" w:type="dxa"/>
            </w:tcMar>
            <w:vAlign w:val="center"/>
          </w:tcPr>
          <w:p w14:paraId="2E03861E" w14:textId="77777777" w:rsidR="00C87F3A" w:rsidRDefault="00000000">
            <w:r>
              <w:rPr>
                <w:color w:val="1F2937"/>
                <w:sz w:val="16"/>
              </w:rPr>
              <w:t>OBJ-06</w:t>
            </w:r>
          </w:p>
        </w:tc>
        <w:tc>
          <w:tcPr>
            <w:tcW w:w="4032" w:type="dxa"/>
            <w:shd w:val="clear" w:color="auto" w:fill="EEF2F5"/>
            <w:tcMar>
              <w:top w:w="80" w:type="dxa"/>
              <w:left w:w="80" w:type="dxa"/>
              <w:bottom w:w="80" w:type="dxa"/>
              <w:right w:w="80" w:type="dxa"/>
            </w:tcMar>
            <w:vAlign w:val="center"/>
          </w:tcPr>
          <w:p w14:paraId="583CFBCC" w14:textId="77777777" w:rsidR="00C87F3A" w:rsidRDefault="00000000">
            <w:r>
              <w:rPr>
                <w:color w:val="1F2937"/>
                <w:sz w:val="16"/>
              </w:rPr>
              <w:t>Complete the tested recovery by Week 11.</w:t>
            </w:r>
          </w:p>
        </w:tc>
        <w:tc>
          <w:tcPr>
            <w:tcW w:w="5472" w:type="dxa"/>
            <w:shd w:val="clear" w:color="auto" w:fill="EEF2F5"/>
            <w:tcMar>
              <w:top w:w="80" w:type="dxa"/>
              <w:left w:w="80" w:type="dxa"/>
              <w:bottom w:w="80" w:type="dxa"/>
              <w:right w:w="80" w:type="dxa"/>
            </w:tcMar>
            <w:vAlign w:val="center"/>
          </w:tcPr>
          <w:p w14:paraId="3694A537" w14:textId="77777777" w:rsidR="00C87F3A" w:rsidRDefault="00000000">
            <w:r>
              <w:rPr>
                <w:color w:val="1F2937"/>
                <w:sz w:val="16"/>
              </w:rPr>
              <w:t>Priority files restore within two hours, full portal within four hours and the effective RPO is four hours or less.</w:t>
            </w:r>
          </w:p>
        </w:tc>
      </w:tr>
      <w:tr w:rsidR="00C87F3A" w14:paraId="499DAA27" w14:textId="77777777">
        <w:trPr>
          <w:jc w:val="center"/>
        </w:trPr>
        <w:tc>
          <w:tcPr>
            <w:tcW w:w="1152" w:type="dxa"/>
            <w:tcMar>
              <w:top w:w="80" w:type="dxa"/>
              <w:left w:w="80" w:type="dxa"/>
              <w:bottom w:w="80" w:type="dxa"/>
              <w:right w:w="80" w:type="dxa"/>
            </w:tcMar>
            <w:vAlign w:val="center"/>
          </w:tcPr>
          <w:p w14:paraId="44E347B0" w14:textId="77777777" w:rsidR="00C87F3A" w:rsidRDefault="00000000">
            <w:r>
              <w:rPr>
                <w:color w:val="1F2937"/>
                <w:sz w:val="16"/>
              </w:rPr>
              <w:t>OBJ-07</w:t>
            </w:r>
          </w:p>
        </w:tc>
        <w:tc>
          <w:tcPr>
            <w:tcW w:w="4032" w:type="dxa"/>
            <w:tcMar>
              <w:top w:w="80" w:type="dxa"/>
              <w:left w:w="80" w:type="dxa"/>
              <w:bottom w:w="80" w:type="dxa"/>
              <w:right w:w="80" w:type="dxa"/>
            </w:tcMar>
            <w:vAlign w:val="center"/>
          </w:tcPr>
          <w:p w14:paraId="5E420620" w14:textId="77777777" w:rsidR="00C87F3A" w:rsidRDefault="00000000">
            <w:r>
              <w:rPr>
                <w:color w:val="1F2937"/>
                <w:sz w:val="16"/>
              </w:rPr>
              <w:t>Produce a reproducible and properly evidenced project by Week 13.</w:t>
            </w:r>
          </w:p>
        </w:tc>
        <w:tc>
          <w:tcPr>
            <w:tcW w:w="5472" w:type="dxa"/>
            <w:tcMar>
              <w:top w:w="80" w:type="dxa"/>
              <w:left w:w="80" w:type="dxa"/>
              <w:bottom w:w="80" w:type="dxa"/>
              <w:right w:w="80" w:type="dxa"/>
            </w:tcMar>
            <w:vAlign w:val="center"/>
          </w:tcPr>
          <w:p w14:paraId="25F1D5A4" w14:textId="77777777" w:rsidR="00C87F3A" w:rsidRDefault="00000000">
            <w:r>
              <w:rPr>
                <w:color w:val="1F2937"/>
                <w:sz w:val="16"/>
              </w:rPr>
              <w:t>The repository contains configuration, scripts, runbooks, tests, traceability and individual contribution evidence.</w:t>
            </w:r>
          </w:p>
        </w:tc>
      </w:tr>
    </w:tbl>
    <w:p w14:paraId="40956F23" w14:textId="77777777" w:rsidR="00C87F3A" w:rsidRDefault="00C87F3A"/>
    <w:p w14:paraId="3FD56ACE" w14:textId="77777777" w:rsidR="00C87F3A" w:rsidRDefault="00000000">
      <w:pPr>
        <w:pStyle w:val="Heading1"/>
      </w:pPr>
      <w:r>
        <w:t>3 Innovative aspects and proposed value</w:t>
      </w:r>
    </w:p>
    <w:p w14:paraId="796F398C" w14:textId="77777777" w:rsidR="00C87F3A" w:rsidRDefault="00000000">
      <w:r>
        <w:t>The innovation is not only one new product. The new value comes from connecting affordable security controls into one recovery centred process. The system will not say the backup is successful until the team can restore the files and check them. This makes the project more useful for a small company.</w:t>
      </w:r>
    </w:p>
    <w:tbl>
      <w:tblPr>
        <w:tblStyle w:val="TableGrid"/>
        <w:tblW w:w="0" w:type="auto"/>
        <w:jc w:val="center"/>
        <w:tblLook w:val="04A0" w:firstRow="1" w:lastRow="0" w:firstColumn="1" w:lastColumn="0" w:noHBand="0" w:noVBand="1"/>
      </w:tblPr>
      <w:tblGrid>
        <w:gridCol w:w="3168"/>
        <w:gridCol w:w="7200"/>
      </w:tblGrid>
      <w:tr w:rsidR="00C87F3A" w14:paraId="6251B5CE" w14:textId="77777777">
        <w:trPr>
          <w:jc w:val="center"/>
        </w:trPr>
        <w:tc>
          <w:tcPr>
            <w:tcW w:w="3168" w:type="dxa"/>
            <w:shd w:val="clear" w:color="auto" w:fill="17365D"/>
            <w:tcMar>
              <w:top w:w="80" w:type="dxa"/>
              <w:left w:w="80" w:type="dxa"/>
              <w:bottom w:w="80" w:type="dxa"/>
              <w:right w:w="80" w:type="dxa"/>
            </w:tcMar>
            <w:vAlign w:val="center"/>
          </w:tcPr>
          <w:p w14:paraId="3AFFB276" w14:textId="77777777" w:rsidR="00C87F3A" w:rsidRDefault="00000000">
            <w:pPr>
              <w:jc w:val="center"/>
            </w:pPr>
            <w:r>
              <w:rPr>
                <w:b/>
                <w:color w:val="FFFFFF"/>
                <w:sz w:val="17"/>
              </w:rPr>
              <w:t>Innovative aspect</w:t>
            </w:r>
          </w:p>
        </w:tc>
        <w:tc>
          <w:tcPr>
            <w:tcW w:w="7200" w:type="dxa"/>
            <w:shd w:val="clear" w:color="auto" w:fill="17365D"/>
            <w:tcMar>
              <w:top w:w="80" w:type="dxa"/>
              <w:left w:w="80" w:type="dxa"/>
              <w:bottom w:w="80" w:type="dxa"/>
              <w:right w:w="80" w:type="dxa"/>
            </w:tcMar>
            <w:vAlign w:val="center"/>
          </w:tcPr>
          <w:p w14:paraId="7E6E236B" w14:textId="77777777" w:rsidR="00C87F3A" w:rsidRDefault="00000000">
            <w:pPr>
              <w:jc w:val="center"/>
            </w:pPr>
            <w:r>
              <w:rPr>
                <w:b/>
                <w:color w:val="FFFFFF"/>
                <w:sz w:val="17"/>
              </w:rPr>
              <w:t>Practical value</w:t>
            </w:r>
          </w:p>
        </w:tc>
      </w:tr>
      <w:tr w:rsidR="00C87F3A" w14:paraId="0FA6E832" w14:textId="77777777">
        <w:trPr>
          <w:jc w:val="center"/>
        </w:trPr>
        <w:tc>
          <w:tcPr>
            <w:tcW w:w="3168" w:type="dxa"/>
            <w:tcMar>
              <w:top w:w="80" w:type="dxa"/>
              <w:left w:w="80" w:type="dxa"/>
              <w:bottom w:w="80" w:type="dxa"/>
              <w:right w:w="80" w:type="dxa"/>
            </w:tcMar>
            <w:vAlign w:val="center"/>
          </w:tcPr>
          <w:p w14:paraId="73B89C4A" w14:textId="77777777" w:rsidR="00C87F3A" w:rsidRDefault="00000000">
            <w:r>
              <w:rPr>
                <w:color w:val="1F2937"/>
                <w:sz w:val="17"/>
              </w:rPr>
              <w:t>Recovery as a tested security control</w:t>
            </w:r>
          </w:p>
        </w:tc>
        <w:tc>
          <w:tcPr>
            <w:tcW w:w="7200" w:type="dxa"/>
            <w:tcMar>
              <w:top w:w="80" w:type="dxa"/>
              <w:left w:w="80" w:type="dxa"/>
              <w:bottom w:w="80" w:type="dxa"/>
              <w:right w:w="80" w:type="dxa"/>
            </w:tcMar>
            <w:vAlign w:val="center"/>
          </w:tcPr>
          <w:p w14:paraId="0C50B7C6" w14:textId="77777777" w:rsidR="00C87F3A" w:rsidRDefault="00000000">
            <w:r>
              <w:rPr>
                <w:color w:val="1F2937"/>
                <w:sz w:val="17"/>
              </w:rPr>
              <w:t>The backup is accepted only after a clean restore, file count check and hash check are completed.</w:t>
            </w:r>
          </w:p>
        </w:tc>
      </w:tr>
      <w:tr w:rsidR="00C87F3A" w14:paraId="41A264F1" w14:textId="77777777">
        <w:trPr>
          <w:jc w:val="center"/>
        </w:trPr>
        <w:tc>
          <w:tcPr>
            <w:tcW w:w="3168" w:type="dxa"/>
            <w:shd w:val="clear" w:color="auto" w:fill="EEF2F5"/>
            <w:tcMar>
              <w:top w:w="80" w:type="dxa"/>
              <w:left w:w="80" w:type="dxa"/>
              <w:bottom w:w="80" w:type="dxa"/>
              <w:right w:w="80" w:type="dxa"/>
            </w:tcMar>
            <w:vAlign w:val="center"/>
          </w:tcPr>
          <w:p w14:paraId="112681A9" w14:textId="77777777" w:rsidR="00C87F3A" w:rsidRDefault="00000000">
            <w:r>
              <w:rPr>
                <w:color w:val="1F2937"/>
                <w:sz w:val="17"/>
              </w:rPr>
              <w:t>Safe ransomware-loss simulation</w:t>
            </w:r>
          </w:p>
        </w:tc>
        <w:tc>
          <w:tcPr>
            <w:tcW w:w="7200" w:type="dxa"/>
            <w:shd w:val="clear" w:color="auto" w:fill="EEF2F5"/>
            <w:tcMar>
              <w:top w:w="80" w:type="dxa"/>
              <w:left w:w="80" w:type="dxa"/>
              <w:bottom w:w="80" w:type="dxa"/>
              <w:right w:w="80" w:type="dxa"/>
            </w:tcMar>
            <w:vAlign w:val="center"/>
          </w:tcPr>
          <w:p w14:paraId="0D48EC6A" w14:textId="77777777" w:rsidR="00C87F3A" w:rsidRDefault="00000000">
            <w:r>
              <w:rPr>
                <w:color w:val="1F2937"/>
                <w:sz w:val="17"/>
              </w:rPr>
              <w:t>We will change files only inside a synthetic test folder, so recovery can be tested without using real malware.</w:t>
            </w:r>
          </w:p>
        </w:tc>
      </w:tr>
      <w:tr w:rsidR="00C87F3A" w14:paraId="1384F8D3" w14:textId="77777777">
        <w:trPr>
          <w:jc w:val="center"/>
        </w:trPr>
        <w:tc>
          <w:tcPr>
            <w:tcW w:w="3168" w:type="dxa"/>
            <w:tcMar>
              <w:top w:w="80" w:type="dxa"/>
              <w:left w:w="80" w:type="dxa"/>
              <w:bottom w:w="80" w:type="dxa"/>
              <w:right w:w="80" w:type="dxa"/>
            </w:tcMar>
            <w:vAlign w:val="center"/>
          </w:tcPr>
          <w:p w14:paraId="0E074181" w14:textId="77777777" w:rsidR="00C87F3A" w:rsidRDefault="00000000">
            <w:r>
              <w:rPr>
                <w:color w:val="1F2937"/>
                <w:sz w:val="17"/>
              </w:rPr>
              <w:t>Isolated backup path</w:t>
            </w:r>
          </w:p>
        </w:tc>
        <w:tc>
          <w:tcPr>
            <w:tcW w:w="7200" w:type="dxa"/>
            <w:tcMar>
              <w:top w:w="80" w:type="dxa"/>
              <w:left w:w="80" w:type="dxa"/>
              <w:bottom w:w="80" w:type="dxa"/>
              <w:right w:w="80" w:type="dxa"/>
            </w:tcMar>
            <w:vAlign w:val="center"/>
          </w:tcPr>
          <w:p w14:paraId="47689E12" w14:textId="77777777" w:rsidR="00C87F3A" w:rsidRDefault="00000000">
            <w:r>
              <w:rPr>
                <w:color w:val="1F2937"/>
                <w:sz w:val="17"/>
              </w:rPr>
              <w:t>Normal office users will not have network access or backup credentials, so a compromised user has less chance to delete the backup.</w:t>
            </w:r>
          </w:p>
        </w:tc>
      </w:tr>
      <w:tr w:rsidR="00C87F3A" w14:paraId="02B7B103" w14:textId="77777777">
        <w:trPr>
          <w:jc w:val="center"/>
        </w:trPr>
        <w:tc>
          <w:tcPr>
            <w:tcW w:w="3168" w:type="dxa"/>
            <w:shd w:val="clear" w:color="auto" w:fill="EEF2F5"/>
            <w:tcMar>
              <w:top w:w="80" w:type="dxa"/>
              <w:left w:w="80" w:type="dxa"/>
              <w:bottom w:w="80" w:type="dxa"/>
              <w:right w:w="80" w:type="dxa"/>
            </w:tcMar>
            <w:vAlign w:val="center"/>
          </w:tcPr>
          <w:p w14:paraId="6F4A79C9" w14:textId="77777777" w:rsidR="00C87F3A" w:rsidRDefault="00000000">
            <w:r>
              <w:rPr>
                <w:color w:val="1F2937"/>
                <w:sz w:val="17"/>
              </w:rPr>
              <w:lastRenderedPageBreak/>
              <w:t>Monitoring of recovery controls</w:t>
            </w:r>
          </w:p>
        </w:tc>
        <w:tc>
          <w:tcPr>
            <w:tcW w:w="7200" w:type="dxa"/>
            <w:shd w:val="clear" w:color="auto" w:fill="EEF2F5"/>
            <w:tcMar>
              <w:top w:w="80" w:type="dxa"/>
              <w:left w:w="80" w:type="dxa"/>
              <w:bottom w:w="80" w:type="dxa"/>
              <w:right w:w="80" w:type="dxa"/>
            </w:tcMar>
            <w:vAlign w:val="center"/>
          </w:tcPr>
          <w:p w14:paraId="172F0AA2" w14:textId="77777777" w:rsidR="00C87F3A" w:rsidRDefault="00000000">
            <w:r>
              <w:rPr>
                <w:color w:val="1F2937"/>
                <w:sz w:val="17"/>
              </w:rPr>
              <w:t>Backup failure, missing snapshot and integrity result will be monitored with login, firewall and file change events.</w:t>
            </w:r>
          </w:p>
        </w:tc>
      </w:tr>
      <w:tr w:rsidR="00C87F3A" w14:paraId="2D677835" w14:textId="77777777">
        <w:trPr>
          <w:jc w:val="center"/>
        </w:trPr>
        <w:tc>
          <w:tcPr>
            <w:tcW w:w="3168" w:type="dxa"/>
            <w:tcMar>
              <w:top w:w="80" w:type="dxa"/>
              <w:left w:w="80" w:type="dxa"/>
              <w:bottom w:w="80" w:type="dxa"/>
              <w:right w:w="80" w:type="dxa"/>
            </w:tcMar>
            <w:vAlign w:val="center"/>
          </w:tcPr>
          <w:p w14:paraId="5C0E707E" w14:textId="77777777" w:rsidR="00C87F3A" w:rsidRDefault="00000000">
            <w:r>
              <w:rPr>
                <w:color w:val="1F2937"/>
                <w:sz w:val="17"/>
              </w:rPr>
              <w:t>Small team usability</w:t>
            </w:r>
          </w:p>
        </w:tc>
        <w:tc>
          <w:tcPr>
            <w:tcW w:w="7200" w:type="dxa"/>
            <w:tcMar>
              <w:top w:w="80" w:type="dxa"/>
              <w:left w:w="80" w:type="dxa"/>
              <w:bottom w:w="80" w:type="dxa"/>
              <w:right w:w="80" w:type="dxa"/>
            </w:tcMar>
            <w:vAlign w:val="center"/>
          </w:tcPr>
          <w:p w14:paraId="30FE78A7" w14:textId="77777777" w:rsidR="00C87F3A" w:rsidRDefault="00000000">
            <w:r>
              <w:rPr>
                <w:color w:val="1F2937"/>
                <w:sz w:val="17"/>
              </w:rPr>
              <w:t>We will use simple scripts, short runbooks and clear decision steps instead of a very complex enterprise system.</w:t>
            </w:r>
          </w:p>
        </w:tc>
      </w:tr>
      <w:tr w:rsidR="00C87F3A" w14:paraId="6D4CE567" w14:textId="77777777">
        <w:trPr>
          <w:jc w:val="center"/>
        </w:trPr>
        <w:tc>
          <w:tcPr>
            <w:tcW w:w="3168" w:type="dxa"/>
            <w:shd w:val="clear" w:color="auto" w:fill="EEF2F5"/>
            <w:tcMar>
              <w:top w:w="80" w:type="dxa"/>
              <w:left w:w="80" w:type="dxa"/>
              <w:bottom w:w="80" w:type="dxa"/>
              <w:right w:w="80" w:type="dxa"/>
            </w:tcMar>
            <w:vAlign w:val="center"/>
          </w:tcPr>
          <w:p w14:paraId="757B656A" w14:textId="77777777" w:rsidR="00C87F3A" w:rsidRDefault="00000000">
            <w:r>
              <w:rPr>
                <w:color w:val="1F2937"/>
                <w:sz w:val="17"/>
              </w:rPr>
              <w:t>Optional offsite resilience</w:t>
            </w:r>
          </w:p>
        </w:tc>
        <w:tc>
          <w:tcPr>
            <w:tcW w:w="7200" w:type="dxa"/>
            <w:shd w:val="clear" w:color="auto" w:fill="EEF2F5"/>
            <w:tcMar>
              <w:top w:w="80" w:type="dxa"/>
              <w:left w:w="80" w:type="dxa"/>
              <w:bottom w:w="80" w:type="dxa"/>
              <w:right w:w="80" w:type="dxa"/>
            </w:tcMar>
            <w:vAlign w:val="center"/>
          </w:tcPr>
          <w:p w14:paraId="19EE7D62" w14:textId="77777777" w:rsidR="00C87F3A" w:rsidRDefault="00000000">
            <w:r>
              <w:rPr>
                <w:color w:val="1F2937"/>
                <w:sz w:val="17"/>
              </w:rPr>
              <w:t>A second encrypted cloud backup can be tested as a stretch goal for complete local site loss.</w:t>
            </w:r>
          </w:p>
        </w:tc>
      </w:tr>
    </w:tbl>
    <w:p w14:paraId="3A09813A" w14:textId="77777777" w:rsidR="00C87F3A" w:rsidRDefault="00C87F3A"/>
    <w:p w14:paraId="19AF5BA0" w14:textId="77777777" w:rsidR="00C87F3A" w:rsidRDefault="00000000">
      <w:pPr>
        <w:pStyle w:val="Heading1"/>
      </w:pPr>
      <w:r>
        <w:t>4 Project scope, assumptions and constraints</w:t>
      </w:r>
    </w:p>
    <w:p w14:paraId="775ABC86" w14:textId="77777777" w:rsidR="00C87F3A" w:rsidRDefault="00000000">
      <w:pPr>
        <w:pStyle w:val="Heading2"/>
      </w:pPr>
      <w:r>
        <w:t>4.1 In scope</w:t>
      </w:r>
    </w:p>
    <w:p w14:paraId="6EFF51BE" w14:textId="77777777" w:rsidR="00C87F3A" w:rsidRDefault="00000000">
      <w:pPr>
        <w:pStyle w:val="ListBullet"/>
      </w:pPr>
      <w:r>
        <w:t>Business impact priorities, stakeholder needs and recovery requirements.</w:t>
      </w:r>
    </w:p>
    <w:p w14:paraId="53EFE9F9" w14:textId="77777777" w:rsidR="00C87F3A" w:rsidRDefault="00000000">
      <w:pPr>
        <w:pStyle w:val="ListBullet"/>
      </w:pPr>
      <w:r>
        <w:t>A virtual environment using pfSense, Ubuntu/Nextcloud, Wazuh, MinIO/Restic and one Windows office client.</w:t>
      </w:r>
    </w:p>
    <w:p w14:paraId="35EFCA5A" w14:textId="77777777" w:rsidR="00C87F3A" w:rsidRDefault="00000000">
      <w:pPr>
        <w:pStyle w:val="ListBullet"/>
      </w:pPr>
      <w:r>
        <w:t>Separate office, server, security, backup and management networks.</w:t>
      </w:r>
    </w:p>
    <w:p w14:paraId="4B32B0D1" w14:textId="77777777" w:rsidR="00C87F3A" w:rsidRDefault="00000000">
      <w:pPr>
        <w:pStyle w:val="ListBullet"/>
      </w:pPr>
      <w:r>
        <w:t>Named users, role based access and TOTP multi factor authentication.</w:t>
      </w:r>
    </w:p>
    <w:p w14:paraId="72B61EC2" w14:textId="77777777" w:rsidR="00C87F3A" w:rsidRDefault="00000000">
      <w:pPr>
        <w:pStyle w:val="ListBullet"/>
      </w:pPr>
      <w:r>
        <w:t>A documented operating system, application and firewall hardening baseline.</w:t>
      </w:r>
    </w:p>
    <w:p w14:paraId="4FC6FAB4" w14:textId="77777777" w:rsidR="00C87F3A" w:rsidRDefault="00000000">
      <w:pPr>
        <w:pStyle w:val="ListBullet"/>
      </w:pPr>
      <w:r>
        <w:t>Central logging, file integrity monitoring and selected security alerts.</w:t>
      </w:r>
    </w:p>
    <w:p w14:paraId="1F8C9965" w14:textId="77777777" w:rsidR="00C87F3A" w:rsidRDefault="00000000">
      <w:pPr>
        <w:pStyle w:val="ListBullet"/>
      </w:pPr>
      <w:r>
        <w:t>Automated encrypted backup, retention, verification and a tested recovery runbook.</w:t>
      </w:r>
    </w:p>
    <w:p w14:paraId="6FE56E89" w14:textId="77777777" w:rsidR="00C87F3A" w:rsidRDefault="00000000">
      <w:pPr>
        <w:pStyle w:val="ListBullet"/>
      </w:pPr>
      <w:r>
        <w:t>A safe ransomware-loss simulation using synthetic files only.</w:t>
      </w:r>
    </w:p>
    <w:p w14:paraId="4FCE7C79" w14:textId="77777777" w:rsidR="00C87F3A" w:rsidRDefault="00000000">
      <w:pPr>
        <w:pStyle w:val="ListBullet"/>
      </w:pPr>
      <w:r>
        <w:t>Acceptance tests, measured RTO/RPO, risk register and quality checks.</w:t>
      </w:r>
    </w:p>
    <w:p w14:paraId="3F8A0DCA" w14:textId="77777777" w:rsidR="00C87F3A" w:rsidRDefault="00000000">
      <w:pPr>
        <w:pStyle w:val="ListBullet"/>
      </w:pPr>
      <w:r>
        <w:t>GitHub, GitHub Projects, Microsoft Teams and AI-log evidence.</w:t>
      </w:r>
    </w:p>
    <w:p w14:paraId="2E3FE470" w14:textId="77777777" w:rsidR="00C87F3A" w:rsidRDefault="00000000">
      <w:pPr>
        <w:pStyle w:val="Heading2"/>
      </w:pPr>
      <w:r>
        <w:t>4.2 Out of scope</w:t>
      </w:r>
    </w:p>
    <w:p w14:paraId="642B5F4C" w14:textId="77777777" w:rsidR="00C87F3A" w:rsidRDefault="00000000">
      <w:pPr>
        <w:pStyle w:val="ListBullet"/>
      </w:pPr>
      <w:r>
        <w:t>Using or moving real financial, personal or commercially sensitive client data.</w:t>
      </w:r>
    </w:p>
    <w:p w14:paraId="6EF3D2CE" w14:textId="77777777" w:rsidR="00C87F3A" w:rsidRDefault="00000000">
      <w:pPr>
        <w:pStyle w:val="ListBullet"/>
      </w:pPr>
      <w:r>
        <w:t>Running real ransomware, destructive malware or attacks against another system.</w:t>
      </w:r>
    </w:p>
    <w:p w14:paraId="1AEB0DC4" w14:textId="77777777" w:rsidR="00C87F3A" w:rsidRDefault="00000000">
      <w:pPr>
        <w:pStyle w:val="ListBullet"/>
      </w:pPr>
      <w:r>
        <w:t>Providing a production 24/7 managed security service.</w:t>
      </w:r>
    </w:p>
    <w:p w14:paraId="467BE574" w14:textId="77777777" w:rsidR="00C87F3A" w:rsidRDefault="00000000">
      <w:pPr>
        <w:pStyle w:val="ListBullet"/>
      </w:pPr>
      <w:r>
        <w:t>Building enterprise high availability, multi-site clustering or a full commercial identity platform.</w:t>
      </w:r>
    </w:p>
    <w:p w14:paraId="1A1E7766" w14:textId="77777777" w:rsidR="00C87F3A" w:rsidRDefault="00000000">
      <w:pPr>
        <w:pStyle w:val="ListBullet"/>
      </w:pPr>
      <w:r>
        <w:t>Giving legal, insurance, tax or regulatory advice.</w:t>
      </w:r>
    </w:p>
    <w:p w14:paraId="1DD738E2" w14:textId="77777777" w:rsidR="00C87F3A" w:rsidRDefault="00000000">
      <w:pPr>
        <w:pStyle w:val="ListBullet"/>
      </w:pPr>
      <w:r>
        <w:t>Buying production hardware or entering a long-term cloud contract.</w:t>
      </w:r>
    </w:p>
    <w:p w14:paraId="64ADEBC0" w14:textId="77777777" w:rsidR="00C87F3A" w:rsidRDefault="00000000">
      <w:pPr>
        <w:pStyle w:val="Heading2"/>
      </w:pPr>
      <w:r>
        <w:t>4.3 Assumptions</w:t>
      </w:r>
    </w:p>
    <w:p w14:paraId="7F3A00AF" w14:textId="77777777" w:rsidR="00C87F3A" w:rsidRDefault="00000000">
      <w:pPr>
        <w:pStyle w:val="ListBullet"/>
      </w:pPr>
      <w:r>
        <w:t>The team will have computers or a shared virtual host with enough RAM and storage.</w:t>
      </w:r>
    </w:p>
    <w:p w14:paraId="6F3934E7" w14:textId="77777777" w:rsidR="00C87F3A" w:rsidRDefault="00000000">
      <w:pPr>
        <w:pStyle w:val="ListBullet"/>
      </w:pPr>
      <w:r>
        <w:t>The mentor will confirm the RTO, RPO and safe test scope before the recovery test.</w:t>
      </w:r>
    </w:p>
    <w:p w14:paraId="00AF8160" w14:textId="77777777" w:rsidR="00C87F3A" w:rsidRDefault="00000000">
      <w:pPr>
        <w:pStyle w:val="ListBullet"/>
      </w:pPr>
      <w:r>
        <w:t>Synthetic records will represent the priority business files.</w:t>
      </w:r>
    </w:p>
    <w:p w14:paraId="6802F24D" w14:textId="77777777" w:rsidR="00C87F3A" w:rsidRDefault="00000000">
      <w:pPr>
        <w:pStyle w:val="ListBullet"/>
      </w:pPr>
      <w:r>
        <w:t>Community or evaluation versions of the tools will be enough for the project demonstration.</w:t>
      </w:r>
    </w:p>
    <w:p w14:paraId="5416572E" w14:textId="77777777" w:rsidR="00C87F3A" w:rsidRDefault="00000000">
      <w:pPr>
        <w:pStyle w:val="ListBullet"/>
      </w:pPr>
      <w:r>
        <w:t>Every member will do technical build, configuration or testing work and not only documentation.</w:t>
      </w:r>
    </w:p>
    <w:p w14:paraId="781B5188" w14:textId="77777777" w:rsidR="00C87F3A" w:rsidRDefault="00000000">
      <w:pPr>
        <w:pStyle w:val="Heading2"/>
      </w:pPr>
      <w:r>
        <w:t>4.4 Constraints</w:t>
      </w:r>
    </w:p>
    <w:p w14:paraId="4B13B5BB" w14:textId="77777777" w:rsidR="00C87F3A" w:rsidRDefault="00000000">
      <w:pPr>
        <w:pStyle w:val="ListBullet"/>
      </w:pPr>
      <w:r>
        <w:t>The project has only a 12 to 13 week academic term.</w:t>
      </w:r>
    </w:p>
    <w:p w14:paraId="4E2FB35B" w14:textId="77777777" w:rsidR="00C87F3A" w:rsidRDefault="00000000">
      <w:pPr>
        <w:pStyle w:val="ListBullet"/>
      </w:pPr>
      <w:r>
        <w:t>Student computer capacity, internet connection and cloud budget are limited.</w:t>
      </w:r>
    </w:p>
    <w:p w14:paraId="17007D88" w14:textId="77777777" w:rsidR="00C87F3A" w:rsidRDefault="00000000">
      <w:pPr>
        <w:pStyle w:val="ListBullet"/>
      </w:pPr>
      <w:r>
        <w:t>The team members have different availability and technical experience.</w:t>
      </w:r>
    </w:p>
    <w:p w14:paraId="08DC8B39" w14:textId="77777777" w:rsidR="00C87F3A" w:rsidRDefault="00000000">
      <w:pPr>
        <w:pStyle w:val="ListBullet"/>
      </w:pPr>
      <w:r>
        <w:t>The recovery demonstration must be safe and cannot use real malware.</w:t>
      </w:r>
    </w:p>
    <w:p w14:paraId="0FD5C1C2" w14:textId="77777777" w:rsidR="00C87F3A" w:rsidRDefault="00000000">
      <w:pPr>
        <w:pStyle w:val="ListBullet"/>
      </w:pPr>
      <w:r>
        <w:t>The project should be accessible to the team and rebuildable from the repository.</w:t>
      </w:r>
    </w:p>
    <w:p w14:paraId="1676DDDC" w14:textId="77777777" w:rsidR="00C87F3A" w:rsidRDefault="00000000">
      <w:pPr>
        <w:pStyle w:val="Heading1"/>
      </w:pPr>
      <w:r>
        <w:t>5 Stakeholder analysis</w:t>
      </w:r>
    </w:p>
    <w:p w14:paraId="692A051B" w14:textId="77777777" w:rsidR="00C87F3A" w:rsidRDefault="00000000">
      <w:r>
        <w:t>Different people need different result from this project. So we identified their main need, their influence and how we will communicate with them.</w:t>
      </w:r>
    </w:p>
    <w:tbl>
      <w:tblPr>
        <w:tblStyle w:val="TableGrid"/>
        <w:tblW w:w="0" w:type="auto"/>
        <w:jc w:val="center"/>
        <w:tblLook w:val="04A0" w:firstRow="1" w:lastRow="0" w:firstColumn="1" w:lastColumn="0" w:noHBand="0" w:noVBand="1"/>
      </w:tblPr>
      <w:tblGrid>
        <w:gridCol w:w="1930"/>
        <w:gridCol w:w="3287"/>
        <w:gridCol w:w="1062"/>
        <w:gridCol w:w="4105"/>
      </w:tblGrid>
      <w:tr w:rsidR="00C87F3A" w14:paraId="1D166793" w14:textId="77777777">
        <w:trPr>
          <w:jc w:val="center"/>
        </w:trPr>
        <w:tc>
          <w:tcPr>
            <w:tcW w:w="1944" w:type="dxa"/>
            <w:shd w:val="clear" w:color="auto" w:fill="17365D"/>
            <w:tcMar>
              <w:top w:w="80" w:type="dxa"/>
              <w:left w:w="80" w:type="dxa"/>
              <w:bottom w:w="80" w:type="dxa"/>
              <w:right w:w="80" w:type="dxa"/>
            </w:tcMar>
            <w:vAlign w:val="center"/>
          </w:tcPr>
          <w:p w14:paraId="0C12C1E4" w14:textId="77777777" w:rsidR="00C87F3A" w:rsidRDefault="00000000">
            <w:pPr>
              <w:jc w:val="center"/>
            </w:pPr>
            <w:r>
              <w:rPr>
                <w:b/>
                <w:color w:val="FFFFFF"/>
                <w:sz w:val="15"/>
              </w:rPr>
              <w:lastRenderedPageBreak/>
              <w:t>Stakeholder</w:t>
            </w:r>
          </w:p>
        </w:tc>
        <w:tc>
          <w:tcPr>
            <w:tcW w:w="3456" w:type="dxa"/>
            <w:shd w:val="clear" w:color="auto" w:fill="17365D"/>
            <w:tcMar>
              <w:top w:w="80" w:type="dxa"/>
              <w:left w:w="80" w:type="dxa"/>
              <w:bottom w:w="80" w:type="dxa"/>
              <w:right w:w="80" w:type="dxa"/>
            </w:tcMar>
            <w:vAlign w:val="center"/>
          </w:tcPr>
          <w:p w14:paraId="46A4FC94" w14:textId="77777777" w:rsidR="00C87F3A" w:rsidRDefault="00000000">
            <w:pPr>
              <w:jc w:val="center"/>
            </w:pPr>
            <w:r>
              <w:rPr>
                <w:b/>
                <w:color w:val="FFFFFF"/>
                <w:sz w:val="15"/>
              </w:rPr>
              <w:t>Main need</w:t>
            </w:r>
          </w:p>
        </w:tc>
        <w:tc>
          <w:tcPr>
            <w:tcW w:w="1080" w:type="dxa"/>
            <w:shd w:val="clear" w:color="auto" w:fill="17365D"/>
            <w:tcMar>
              <w:top w:w="80" w:type="dxa"/>
              <w:left w:w="80" w:type="dxa"/>
              <w:bottom w:w="80" w:type="dxa"/>
              <w:right w:w="80" w:type="dxa"/>
            </w:tcMar>
            <w:vAlign w:val="center"/>
          </w:tcPr>
          <w:p w14:paraId="427A8ECF" w14:textId="77777777" w:rsidR="00C87F3A" w:rsidRDefault="00000000">
            <w:pPr>
              <w:jc w:val="center"/>
            </w:pPr>
            <w:r>
              <w:rPr>
                <w:b/>
                <w:color w:val="FFFFFF"/>
                <w:sz w:val="15"/>
              </w:rPr>
              <w:t>Influence</w:t>
            </w:r>
          </w:p>
        </w:tc>
        <w:tc>
          <w:tcPr>
            <w:tcW w:w="4320" w:type="dxa"/>
            <w:shd w:val="clear" w:color="auto" w:fill="17365D"/>
            <w:tcMar>
              <w:top w:w="80" w:type="dxa"/>
              <w:left w:w="80" w:type="dxa"/>
              <w:bottom w:w="80" w:type="dxa"/>
              <w:right w:w="80" w:type="dxa"/>
            </w:tcMar>
            <w:vAlign w:val="center"/>
          </w:tcPr>
          <w:p w14:paraId="72C57B41" w14:textId="77777777" w:rsidR="00C87F3A" w:rsidRDefault="00000000">
            <w:pPr>
              <w:jc w:val="center"/>
            </w:pPr>
            <w:r>
              <w:rPr>
                <w:b/>
                <w:color w:val="FFFFFF"/>
                <w:sz w:val="15"/>
              </w:rPr>
              <w:t>How we will engage</w:t>
            </w:r>
          </w:p>
        </w:tc>
      </w:tr>
      <w:tr w:rsidR="00C87F3A" w14:paraId="04C0BA6A" w14:textId="77777777">
        <w:trPr>
          <w:jc w:val="center"/>
        </w:trPr>
        <w:tc>
          <w:tcPr>
            <w:tcW w:w="1944" w:type="dxa"/>
            <w:tcMar>
              <w:top w:w="80" w:type="dxa"/>
              <w:left w:w="80" w:type="dxa"/>
              <w:bottom w:w="80" w:type="dxa"/>
              <w:right w:w="80" w:type="dxa"/>
            </w:tcMar>
            <w:vAlign w:val="center"/>
          </w:tcPr>
          <w:p w14:paraId="7F9028B9" w14:textId="77777777" w:rsidR="00C87F3A" w:rsidRDefault="00000000">
            <w:r>
              <w:rPr>
                <w:color w:val="1F2937"/>
                <w:sz w:val="15"/>
              </w:rPr>
              <w:t>Owner/manager</w:t>
            </w:r>
          </w:p>
        </w:tc>
        <w:tc>
          <w:tcPr>
            <w:tcW w:w="3456" w:type="dxa"/>
            <w:tcMar>
              <w:top w:w="80" w:type="dxa"/>
              <w:left w:w="80" w:type="dxa"/>
              <w:bottom w:w="80" w:type="dxa"/>
              <w:right w:w="80" w:type="dxa"/>
            </w:tcMar>
            <w:vAlign w:val="center"/>
          </w:tcPr>
          <w:p w14:paraId="5877357F" w14:textId="77777777" w:rsidR="00C87F3A" w:rsidRDefault="00000000">
            <w:r>
              <w:rPr>
                <w:color w:val="1F2937"/>
                <w:sz w:val="15"/>
              </w:rPr>
              <w:t>Business continuity, low cost and confidence in recovery.</w:t>
            </w:r>
          </w:p>
        </w:tc>
        <w:tc>
          <w:tcPr>
            <w:tcW w:w="1080" w:type="dxa"/>
            <w:tcMar>
              <w:top w:w="80" w:type="dxa"/>
              <w:left w:w="80" w:type="dxa"/>
              <w:bottom w:w="80" w:type="dxa"/>
              <w:right w:w="80" w:type="dxa"/>
            </w:tcMar>
            <w:vAlign w:val="center"/>
          </w:tcPr>
          <w:p w14:paraId="704C1F60" w14:textId="77777777" w:rsidR="00C87F3A" w:rsidRDefault="00000000">
            <w:r>
              <w:rPr>
                <w:color w:val="1F2937"/>
                <w:sz w:val="15"/>
              </w:rPr>
              <w:t>High</w:t>
            </w:r>
          </w:p>
        </w:tc>
        <w:tc>
          <w:tcPr>
            <w:tcW w:w="4320" w:type="dxa"/>
            <w:tcMar>
              <w:top w:w="80" w:type="dxa"/>
              <w:left w:w="80" w:type="dxa"/>
              <w:bottom w:w="80" w:type="dxa"/>
              <w:right w:w="80" w:type="dxa"/>
            </w:tcMar>
            <w:vAlign w:val="center"/>
          </w:tcPr>
          <w:p w14:paraId="335CA8B3" w14:textId="77777777" w:rsidR="00C87F3A" w:rsidRDefault="00000000">
            <w:r>
              <w:rPr>
                <w:color w:val="1F2937"/>
                <w:sz w:val="15"/>
              </w:rPr>
              <w:t>Confirm priorities, RTO/RPO and show short progress demonstrations.</w:t>
            </w:r>
          </w:p>
        </w:tc>
      </w:tr>
      <w:tr w:rsidR="00C87F3A" w14:paraId="71530F5D" w14:textId="77777777">
        <w:trPr>
          <w:jc w:val="center"/>
        </w:trPr>
        <w:tc>
          <w:tcPr>
            <w:tcW w:w="1944" w:type="dxa"/>
            <w:shd w:val="clear" w:color="auto" w:fill="EEF2F5"/>
            <w:tcMar>
              <w:top w:w="80" w:type="dxa"/>
              <w:left w:w="80" w:type="dxa"/>
              <w:bottom w:w="80" w:type="dxa"/>
              <w:right w:w="80" w:type="dxa"/>
            </w:tcMar>
            <w:vAlign w:val="center"/>
          </w:tcPr>
          <w:p w14:paraId="70BC30BF" w14:textId="77777777" w:rsidR="00C87F3A" w:rsidRDefault="00000000">
            <w:r>
              <w:rPr>
                <w:color w:val="1F2937"/>
                <w:sz w:val="15"/>
              </w:rPr>
              <w:t>Office staff</w:t>
            </w:r>
          </w:p>
        </w:tc>
        <w:tc>
          <w:tcPr>
            <w:tcW w:w="3456" w:type="dxa"/>
            <w:shd w:val="clear" w:color="auto" w:fill="EEF2F5"/>
            <w:tcMar>
              <w:top w:w="80" w:type="dxa"/>
              <w:left w:w="80" w:type="dxa"/>
              <w:bottom w:w="80" w:type="dxa"/>
              <w:right w:w="80" w:type="dxa"/>
            </w:tcMar>
            <w:vAlign w:val="center"/>
          </w:tcPr>
          <w:p w14:paraId="7EA71116" w14:textId="77777777" w:rsidR="00C87F3A" w:rsidRDefault="00000000">
            <w:r>
              <w:rPr>
                <w:color w:val="1F2937"/>
                <w:sz w:val="15"/>
              </w:rPr>
              <w:t>Reliable access without a difficult login process.</w:t>
            </w:r>
          </w:p>
        </w:tc>
        <w:tc>
          <w:tcPr>
            <w:tcW w:w="1080" w:type="dxa"/>
            <w:shd w:val="clear" w:color="auto" w:fill="EEF2F5"/>
            <w:tcMar>
              <w:top w:w="80" w:type="dxa"/>
              <w:left w:w="80" w:type="dxa"/>
              <w:bottom w:w="80" w:type="dxa"/>
              <w:right w:w="80" w:type="dxa"/>
            </w:tcMar>
            <w:vAlign w:val="center"/>
          </w:tcPr>
          <w:p w14:paraId="6A476303" w14:textId="77777777" w:rsidR="00C87F3A" w:rsidRDefault="00000000">
            <w:r>
              <w:rPr>
                <w:color w:val="1F2937"/>
                <w:sz w:val="15"/>
              </w:rPr>
              <w:t>High</w:t>
            </w:r>
          </w:p>
        </w:tc>
        <w:tc>
          <w:tcPr>
            <w:tcW w:w="4320" w:type="dxa"/>
            <w:shd w:val="clear" w:color="auto" w:fill="EEF2F5"/>
            <w:tcMar>
              <w:top w:w="80" w:type="dxa"/>
              <w:left w:w="80" w:type="dxa"/>
              <w:bottom w:w="80" w:type="dxa"/>
              <w:right w:w="80" w:type="dxa"/>
            </w:tcMar>
            <w:vAlign w:val="center"/>
          </w:tcPr>
          <w:p w14:paraId="4FAE6B31" w14:textId="77777777" w:rsidR="00C87F3A" w:rsidRDefault="00000000">
            <w:r>
              <w:rPr>
                <w:color w:val="1F2937"/>
                <w:sz w:val="15"/>
              </w:rPr>
              <w:t>Use easy TOTP enrolment, role based folders and a short guide.</w:t>
            </w:r>
          </w:p>
        </w:tc>
      </w:tr>
      <w:tr w:rsidR="00C87F3A" w14:paraId="6F74ABA0" w14:textId="77777777">
        <w:trPr>
          <w:jc w:val="center"/>
        </w:trPr>
        <w:tc>
          <w:tcPr>
            <w:tcW w:w="1944" w:type="dxa"/>
            <w:tcMar>
              <w:top w:w="80" w:type="dxa"/>
              <w:left w:w="80" w:type="dxa"/>
              <w:bottom w:w="80" w:type="dxa"/>
              <w:right w:w="80" w:type="dxa"/>
            </w:tcMar>
            <w:vAlign w:val="center"/>
          </w:tcPr>
          <w:p w14:paraId="1A815773" w14:textId="77777777" w:rsidR="00C87F3A" w:rsidRDefault="00000000">
            <w:r>
              <w:rPr>
                <w:color w:val="1F2937"/>
                <w:sz w:val="15"/>
              </w:rPr>
              <w:t>Bookkeeper/accountant</w:t>
            </w:r>
          </w:p>
        </w:tc>
        <w:tc>
          <w:tcPr>
            <w:tcW w:w="3456" w:type="dxa"/>
            <w:tcMar>
              <w:top w:w="80" w:type="dxa"/>
              <w:left w:w="80" w:type="dxa"/>
              <w:bottom w:w="80" w:type="dxa"/>
              <w:right w:w="80" w:type="dxa"/>
            </w:tcMar>
            <w:vAlign w:val="center"/>
          </w:tcPr>
          <w:p w14:paraId="6F04A992" w14:textId="77777777" w:rsidR="00C87F3A" w:rsidRDefault="00000000">
            <w:r>
              <w:rPr>
                <w:color w:val="1F2937"/>
                <w:sz w:val="15"/>
              </w:rPr>
              <w:t>Correct and available financial records.</w:t>
            </w:r>
          </w:p>
        </w:tc>
        <w:tc>
          <w:tcPr>
            <w:tcW w:w="1080" w:type="dxa"/>
            <w:tcMar>
              <w:top w:w="80" w:type="dxa"/>
              <w:left w:w="80" w:type="dxa"/>
              <w:bottom w:w="80" w:type="dxa"/>
              <w:right w:w="80" w:type="dxa"/>
            </w:tcMar>
            <w:vAlign w:val="center"/>
          </w:tcPr>
          <w:p w14:paraId="20EA3B3B" w14:textId="77777777" w:rsidR="00C87F3A" w:rsidRDefault="00000000">
            <w:r>
              <w:rPr>
                <w:color w:val="1F2937"/>
                <w:sz w:val="15"/>
              </w:rPr>
              <w:t>Medium</w:t>
            </w:r>
          </w:p>
        </w:tc>
        <w:tc>
          <w:tcPr>
            <w:tcW w:w="4320" w:type="dxa"/>
            <w:tcMar>
              <w:top w:w="80" w:type="dxa"/>
              <w:left w:w="80" w:type="dxa"/>
              <w:bottom w:w="80" w:type="dxa"/>
              <w:right w:w="80" w:type="dxa"/>
            </w:tcMar>
            <w:vAlign w:val="center"/>
          </w:tcPr>
          <w:p w14:paraId="54EEFD35" w14:textId="77777777" w:rsidR="00C87F3A" w:rsidRDefault="00000000">
            <w:r>
              <w:rPr>
                <w:color w:val="1F2937"/>
                <w:sz w:val="15"/>
              </w:rPr>
              <w:t>Classify priority records, use four-hour RPO and validate restored data.</w:t>
            </w:r>
          </w:p>
        </w:tc>
      </w:tr>
      <w:tr w:rsidR="00C87F3A" w14:paraId="4F2116FF" w14:textId="77777777">
        <w:trPr>
          <w:jc w:val="center"/>
        </w:trPr>
        <w:tc>
          <w:tcPr>
            <w:tcW w:w="1944" w:type="dxa"/>
            <w:shd w:val="clear" w:color="auto" w:fill="EEF2F5"/>
            <w:tcMar>
              <w:top w:w="80" w:type="dxa"/>
              <w:left w:w="80" w:type="dxa"/>
              <w:bottom w:w="80" w:type="dxa"/>
              <w:right w:w="80" w:type="dxa"/>
            </w:tcMar>
            <w:vAlign w:val="center"/>
          </w:tcPr>
          <w:p w14:paraId="69E8FD01" w14:textId="77777777" w:rsidR="00C87F3A" w:rsidRDefault="00000000">
            <w:r>
              <w:rPr>
                <w:color w:val="1F2937"/>
                <w:sz w:val="15"/>
              </w:rPr>
              <w:t>Suppliers/customers</w:t>
            </w:r>
          </w:p>
        </w:tc>
        <w:tc>
          <w:tcPr>
            <w:tcW w:w="3456" w:type="dxa"/>
            <w:shd w:val="clear" w:color="auto" w:fill="EEF2F5"/>
            <w:tcMar>
              <w:top w:w="80" w:type="dxa"/>
              <w:left w:w="80" w:type="dxa"/>
              <w:bottom w:w="80" w:type="dxa"/>
              <w:right w:w="80" w:type="dxa"/>
            </w:tcMar>
            <w:vAlign w:val="center"/>
          </w:tcPr>
          <w:p w14:paraId="2A3EEE26" w14:textId="77777777" w:rsidR="00C87F3A" w:rsidRDefault="00000000">
            <w:r>
              <w:rPr>
                <w:color w:val="1F2937"/>
                <w:sz w:val="15"/>
              </w:rPr>
              <w:t>Protection and availability of contact and transaction information.</w:t>
            </w:r>
          </w:p>
        </w:tc>
        <w:tc>
          <w:tcPr>
            <w:tcW w:w="1080" w:type="dxa"/>
            <w:shd w:val="clear" w:color="auto" w:fill="EEF2F5"/>
            <w:tcMar>
              <w:top w:w="80" w:type="dxa"/>
              <w:left w:w="80" w:type="dxa"/>
              <w:bottom w:w="80" w:type="dxa"/>
              <w:right w:w="80" w:type="dxa"/>
            </w:tcMar>
            <w:vAlign w:val="center"/>
          </w:tcPr>
          <w:p w14:paraId="4B42F907" w14:textId="77777777" w:rsidR="00C87F3A" w:rsidRDefault="00000000">
            <w:r>
              <w:rPr>
                <w:color w:val="1F2937"/>
                <w:sz w:val="15"/>
              </w:rPr>
              <w:t>Medium</w:t>
            </w:r>
          </w:p>
        </w:tc>
        <w:tc>
          <w:tcPr>
            <w:tcW w:w="4320" w:type="dxa"/>
            <w:shd w:val="clear" w:color="auto" w:fill="EEF2F5"/>
            <w:tcMar>
              <w:top w:w="80" w:type="dxa"/>
              <w:left w:w="80" w:type="dxa"/>
              <w:bottom w:w="80" w:type="dxa"/>
              <w:right w:w="80" w:type="dxa"/>
            </w:tcMar>
            <w:vAlign w:val="center"/>
          </w:tcPr>
          <w:p w14:paraId="6358577C" w14:textId="77777777" w:rsidR="00C87F3A" w:rsidRDefault="00000000">
            <w:r>
              <w:rPr>
                <w:color w:val="1F2937"/>
                <w:sz w:val="15"/>
              </w:rPr>
              <w:t>Use least privilege, encryption and logging. Only synthetic data will be used in the project.</w:t>
            </w:r>
          </w:p>
        </w:tc>
      </w:tr>
      <w:tr w:rsidR="00C87F3A" w14:paraId="3B668CC9" w14:textId="77777777">
        <w:trPr>
          <w:jc w:val="center"/>
        </w:trPr>
        <w:tc>
          <w:tcPr>
            <w:tcW w:w="1944" w:type="dxa"/>
            <w:tcMar>
              <w:top w:w="80" w:type="dxa"/>
              <w:left w:w="80" w:type="dxa"/>
              <w:bottom w:w="80" w:type="dxa"/>
              <w:right w:w="80" w:type="dxa"/>
            </w:tcMar>
            <w:vAlign w:val="center"/>
          </w:tcPr>
          <w:p w14:paraId="437C2481" w14:textId="77777777" w:rsidR="00C87F3A" w:rsidRDefault="00000000">
            <w:r>
              <w:rPr>
                <w:color w:val="1F2937"/>
                <w:sz w:val="15"/>
              </w:rPr>
              <w:t>Project team</w:t>
            </w:r>
          </w:p>
        </w:tc>
        <w:tc>
          <w:tcPr>
            <w:tcW w:w="3456" w:type="dxa"/>
            <w:tcMar>
              <w:top w:w="80" w:type="dxa"/>
              <w:left w:w="80" w:type="dxa"/>
              <w:bottom w:w="80" w:type="dxa"/>
              <w:right w:w="80" w:type="dxa"/>
            </w:tcMar>
            <w:vAlign w:val="center"/>
          </w:tcPr>
          <w:p w14:paraId="0C9149F9" w14:textId="77777777" w:rsidR="00C87F3A" w:rsidRDefault="00000000">
            <w:r>
              <w:rPr>
                <w:color w:val="1F2937"/>
                <w:sz w:val="15"/>
              </w:rPr>
              <w:t>Feasible technical work, learning and fair contribution.</w:t>
            </w:r>
          </w:p>
        </w:tc>
        <w:tc>
          <w:tcPr>
            <w:tcW w:w="1080" w:type="dxa"/>
            <w:tcMar>
              <w:top w:w="80" w:type="dxa"/>
              <w:left w:w="80" w:type="dxa"/>
              <w:bottom w:w="80" w:type="dxa"/>
              <w:right w:w="80" w:type="dxa"/>
            </w:tcMar>
            <w:vAlign w:val="center"/>
          </w:tcPr>
          <w:p w14:paraId="3CCF9885" w14:textId="77777777" w:rsidR="00C87F3A" w:rsidRDefault="00000000">
            <w:r>
              <w:rPr>
                <w:color w:val="1F2937"/>
                <w:sz w:val="15"/>
              </w:rPr>
              <w:t>High</w:t>
            </w:r>
          </w:p>
        </w:tc>
        <w:tc>
          <w:tcPr>
            <w:tcW w:w="4320" w:type="dxa"/>
            <w:tcMar>
              <w:top w:w="80" w:type="dxa"/>
              <w:left w:w="80" w:type="dxa"/>
              <w:bottom w:w="80" w:type="dxa"/>
              <w:right w:w="80" w:type="dxa"/>
            </w:tcMar>
            <w:vAlign w:val="center"/>
          </w:tcPr>
          <w:p w14:paraId="031AEF9A" w14:textId="77777777" w:rsidR="00C87F3A" w:rsidRDefault="00000000">
            <w:r>
              <w:rPr>
                <w:color w:val="1F2937"/>
                <w:sz w:val="15"/>
              </w:rPr>
              <w:t>Use owned workstreams, GitHub commits, Kanban cards and weekly updates.</w:t>
            </w:r>
          </w:p>
        </w:tc>
      </w:tr>
      <w:tr w:rsidR="00C87F3A" w14:paraId="11F8D845" w14:textId="77777777">
        <w:trPr>
          <w:jc w:val="center"/>
        </w:trPr>
        <w:tc>
          <w:tcPr>
            <w:tcW w:w="1944" w:type="dxa"/>
            <w:shd w:val="clear" w:color="auto" w:fill="EEF2F5"/>
            <w:tcMar>
              <w:top w:w="80" w:type="dxa"/>
              <w:left w:w="80" w:type="dxa"/>
              <w:bottom w:w="80" w:type="dxa"/>
              <w:right w:w="80" w:type="dxa"/>
            </w:tcMar>
            <w:vAlign w:val="center"/>
          </w:tcPr>
          <w:p w14:paraId="6833CA72" w14:textId="77777777" w:rsidR="00C87F3A" w:rsidRDefault="00000000">
            <w:r>
              <w:rPr>
                <w:color w:val="1F2937"/>
                <w:sz w:val="15"/>
              </w:rPr>
              <w:t>Project mentor</w:t>
            </w:r>
          </w:p>
        </w:tc>
        <w:tc>
          <w:tcPr>
            <w:tcW w:w="3456" w:type="dxa"/>
            <w:shd w:val="clear" w:color="auto" w:fill="EEF2F5"/>
            <w:tcMar>
              <w:top w:w="80" w:type="dxa"/>
              <w:left w:w="80" w:type="dxa"/>
              <w:bottom w:w="80" w:type="dxa"/>
              <w:right w:w="80" w:type="dxa"/>
            </w:tcMar>
            <w:vAlign w:val="center"/>
          </w:tcPr>
          <w:p w14:paraId="25EA5693" w14:textId="77777777" w:rsidR="00C87F3A" w:rsidRDefault="00000000">
            <w:r>
              <w:rPr>
                <w:color w:val="1F2937"/>
                <w:sz w:val="15"/>
              </w:rPr>
              <w:t>Safe project, capstone depth and clear evidence.</w:t>
            </w:r>
          </w:p>
        </w:tc>
        <w:tc>
          <w:tcPr>
            <w:tcW w:w="1080" w:type="dxa"/>
            <w:shd w:val="clear" w:color="auto" w:fill="EEF2F5"/>
            <w:tcMar>
              <w:top w:w="80" w:type="dxa"/>
              <w:left w:w="80" w:type="dxa"/>
              <w:bottom w:w="80" w:type="dxa"/>
              <w:right w:w="80" w:type="dxa"/>
            </w:tcMar>
            <w:vAlign w:val="center"/>
          </w:tcPr>
          <w:p w14:paraId="2A08131B" w14:textId="77777777" w:rsidR="00C87F3A" w:rsidRDefault="00000000">
            <w:r>
              <w:rPr>
                <w:color w:val="1F2937"/>
                <w:sz w:val="15"/>
              </w:rPr>
              <w:t>High</w:t>
            </w:r>
          </w:p>
        </w:tc>
        <w:tc>
          <w:tcPr>
            <w:tcW w:w="4320" w:type="dxa"/>
            <w:shd w:val="clear" w:color="auto" w:fill="EEF2F5"/>
            <w:tcMar>
              <w:top w:w="80" w:type="dxa"/>
              <w:left w:w="80" w:type="dxa"/>
              <w:bottom w:w="80" w:type="dxa"/>
              <w:right w:w="80" w:type="dxa"/>
            </w:tcMar>
            <w:vAlign w:val="center"/>
          </w:tcPr>
          <w:p w14:paraId="12D1B426" w14:textId="77777777" w:rsidR="00C87F3A" w:rsidRDefault="00000000">
            <w:r>
              <w:rPr>
                <w:color w:val="1F2937"/>
                <w:sz w:val="15"/>
              </w:rPr>
              <w:t>Review risks and scope, attend meetings and see the running system.</w:t>
            </w:r>
          </w:p>
        </w:tc>
      </w:tr>
      <w:tr w:rsidR="00C87F3A" w14:paraId="5B5371F3" w14:textId="77777777">
        <w:trPr>
          <w:jc w:val="center"/>
        </w:trPr>
        <w:tc>
          <w:tcPr>
            <w:tcW w:w="1944" w:type="dxa"/>
            <w:tcMar>
              <w:top w:w="80" w:type="dxa"/>
              <w:left w:w="80" w:type="dxa"/>
              <w:bottom w:w="80" w:type="dxa"/>
              <w:right w:w="80" w:type="dxa"/>
            </w:tcMar>
            <w:vAlign w:val="center"/>
          </w:tcPr>
          <w:p w14:paraId="128D86F7" w14:textId="77777777" w:rsidR="00C87F3A" w:rsidRDefault="00000000">
            <w:r>
              <w:rPr>
                <w:color w:val="1F2937"/>
                <w:sz w:val="15"/>
              </w:rPr>
              <w:t>CQUniversity assessor</w:t>
            </w:r>
          </w:p>
        </w:tc>
        <w:tc>
          <w:tcPr>
            <w:tcW w:w="3456" w:type="dxa"/>
            <w:tcMar>
              <w:top w:w="80" w:type="dxa"/>
              <w:left w:w="80" w:type="dxa"/>
              <w:bottom w:w="80" w:type="dxa"/>
              <w:right w:w="80" w:type="dxa"/>
            </w:tcMar>
            <w:vAlign w:val="center"/>
          </w:tcPr>
          <w:p w14:paraId="5A7F7889" w14:textId="77777777" w:rsidR="00C87F3A" w:rsidRDefault="00000000">
            <w:r>
              <w:rPr>
                <w:color w:val="1F2937"/>
                <w:sz w:val="15"/>
              </w:rPr>
              <w:t>Clear marking criteria alignment and professional presentation.</w:t>
            </w:r>
          </w:p>
        </w:tc>
        <w:tc>
          <w:tcPr>
            <w:tcW w:w="1080" w:type="dxa"/>
            <w:tcMar>
              <w:top w:w="80" w:type="dxa"/>
              <w:left w:w="80" w:type="dxa"/>
              <w:bottom w:w="80" w:type="dxa"/>
              <w:right w:w="80" w:type="dxa"/>
            </w:tcMar>
            <w:vAlign w:val="center"/>
          </w:tcPr>
          <w:p w14:paraId="6740128F" w14:textId="77777777" w:rsidR="00C87F3A" w:rsidRDefault="00000000">
            <w:r>
              <w:rPr>
                <w:color w:val="1F2937"/>
                <w:sz w:val="15"/>
              </w:rPr>
              <w:t>High</w:t>
            </w:r>
          </w:p>
        </w:tc>
        <w:tc>
          <w:tcPr>
            <w:tcW w:w="4320" w:type="dxa"/>
            <w:tcMar>
              <w:top w:w="80" w:type="dxa"/>
              <w:left w:w="80" w:type="dxa"/>
              <w:bottom w:w="80" w:type="dxa"/>
              <w:right w:w="80" w:type="dxa"/>
            </w:tcMar>
            <w:vAlign w:val="center"/>
          </w:tcPr>
          <w:p w14:paraId="2014DC48" w14:textId="77777777" w:rsidR="00C87F3A" w:rsidRDefault="00000000">
            <w:r>
              <w:rPr>
                <w:color w:val="1F2937"/>
                <w:sz w:val="15"/>
              </w:rPr>
              <w:t>Use clear sections, tables, references and contribution declaration.</w:t>
            </w:r>
          </w:p>
        </w:tc>
      </w:tr>
    </w:tbl>
    <w:p w14:paraId="2B474F2B" w14:textId="77777777" w:rsidR="00C87F3A" w:rsidRDefault="00C87F3A"/>
    <w:p w14:paraId="69B500EE" w14:textId="3ADD2832" w:rsidR="00C87F3A" w:rsidRDefault="00000000">
      <w:pPr>
        <w:pStyle w:val="Heading1"/>
      </w:pPr>
      <w:r>
        <w:t xml:space="preserve">References used for </w:t>
      </w:r>
      <w:r w:rsidR="003B6538">
        <w:t>my</w:t>
      </w:r>
      <w:r>
        <w:t xml:space="preserve"> part</w:t>
      </w:r>
    </w:p>
    <w:p w14:paraId="5FF1A245" w14:textId="77777777" w:rsidR="00C87F3A" w:rsidRDefault="00000000">
      <w:pPr>
        <w:pStyle w:val="SmallNote"/>
      </w:pPr>
      <w:r>
        <w:t>Australian Signals Directorate (ASD) 2023, Essential Eight maturity model, Australian Cyber Security Centre.</w:t>
      </w:r>
    </w:p>
    <w:p w14:paraId="53EB1BEA" w14:textId="77777777" w:rsidR="00C87F3A" w:rsidRDefault="00000000">
      <w:pPr>
        <w:pStyle w:val="SmallNote"/>
      </w:pPr>
      <w:r>
        <w:t>CQUniversity Australia 2026, AG-3 — Cyber resilience for an agribusiness back office (security-led).</w:t>
      </w:r>
    </w:p>
    <w:p w14:paraId="7D9ABA98" w14:textId="77777777" w:rsidR="00C87F3A" w:rsidRDefault="00000000">
      <w:pPr>
        <w:pStyle w:val="SmallNote"/>
      </w:pPr>
      <w:r>
        <w:t>CQUniversity Australia 2026, NIS Capstone — Capstone Checklist.</w:t>
      </w:r>
    </w:p>
    <w:p w14:paraId="33F54A36" w14:textId="77777777" w:rsidR="00C87F3A" w:rsidRDefault="00000000">
      <w:pPr>
        <w:pStyle w:val="SmallNote"/>
      </w:pPr>
      <w:r>
        <w:t>International Organization for Standardization (ISO) 2019, ISO 22301:2019 Security and resilience — Business continuity management systems.</w:t>
      </w:r>
    </w:p>
    <w:p w14:paraId="642CD028" w14:textId="77777777" w:rsidR="00C87F3A" w:rsidRDefault="00000000">
      <w:pPr>
        <w:pStyle w:val="SmallNote"/>
      </w:pPr>
      <w:r>
        <w:t>National Institute of Standards and Technology (NIST) 2024, The NIST Cybersecurity Framework 2.0.</w:t>
      </w:r>
    </w:p>
    <w:sectPr w:rsidR="00C87F3A"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30399B" w14:textId="77777777" w:rsidR="00DC768D" w:rsidRDefault="00DC768D">
      <w:pPr>
        <w:spacing w:after="0" w:line="240" w:lineRule="auto"/>
      </w:pPr>
      <w:r>
        <w:separator/>
      </w:r>
    </w:p>
  </w:endnote>
  <w:endnote w:type="continuationSeparator" w:id="0">
    <w:p w14:paraId="7C851A94" w14:textId="77777777" w:rsidR="00DC768D" w:rsidRDefault="00DC7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57547E" w14:textId="77777777" w:rsidR="00C87F3A" w:rsidRDefault="00000000">
    <w:pPr>
      <w:pStyle w:val="Footer"/>
      <w:jc w:val="center"/>
    </w:pPr>
    <w:r>
      <w:rPr>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BA290A" w14:textId="77777777" w:rsidR="00DC768D" w:rsidRDefault="00DC768D">
      <w:pPr>
        <w:spacing w:after="0" w:line="240" w:lineRule="auto"/>
      </w:pPr>
      <w:r>
        <w:separator/>
      </w:r>
    </w:p>
  </w:footnote>
  <w:footnote w:type="continuationSeparator" w:id="0">
    <w:p w14:paraId="33645251" w14:textId="77777777" w:rsidR="00DC768D" w:rsidRDefault="00DC7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3C4FD" w14:textId="446CA0FA" w:rsidR="00C87F3A" w:rsidRDefault="00000000">
    <w:pPr>
      <w:pStyle w:val="Header"/>
      <w:jc w:val="right"/>
    </w:pPr>
    <w:r>
      <w:rPr>
        <w:color w:val="5A5A5A"/>
        <w:sz w:val="16"/>
      </w:rPr>
      <w:t xml:space="preserve">AG-3 Project Proposal | Shourab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3C467EE"/>
    <w:lvl w:ilvl="0">
      <w:start w:val="1"/>
      <w:numFmt w:val="bullet"/>
      <w:pStyle w:val="ListBullet"/>
      <w:lvlText w:val=""/>
      <w:lvlJc w:val="left"/>
      <w:pPr>
        <w:tabs>
          <w:tab w:val="num" w:pos="360"/>
        </w:tabs>
        <w:ind w:left="360" w:hanging="360"/>
      </w:pPr>
      <w:rPr>
        <w:rFonts w:ascii="Symbol" w:hAnsi="Symbol" w:hint="default"/>
      </w:rPr>
    </w:lvl>
  </w:abstractNum>
  <w:num w:numId="1" w16cid:durableId="1695229072">
    <w:abstractNumId w:val="8"/>
  </w:num>
  <w:num w:numId="2" w16cid:durableId="1629972762">
    <w:abstractNumId w:val="6"/>
  </w:num>
  <w:num w:numId="3" w16cid:durableId="1829904453">
    <w:abstractNumId w:val="5"/>
  </w:num>
  <w:num w:numId="4" w16cid:durableId="1057822569">
    <w:abstractNumId w:val="4"/>
  </w:num>
  <w:num w:numId="5" w16cid:durableId="1989241606">
    <w:abstractNumId w:val="7"/>
  </w:num>
  <w:num w:numId="6" w16cid:durableId="1119101753">
    <w:abstractNumId w:val="3"/>
  </w:num>
  <w:num w:numId="7" w16cid:durableId="508524024">
    <w:abstractNumId w:val="2"/>
  </w:num>
  <w:num w:numId="8" w16cid:durableId="1422530211">
    <w:abstractNumId w:val="1"/>
  </w:num>
  <w:num w:numId="9" w16cid:durableId="17396692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538"/>
    <w:rsid w:val="004B1DE4"/>
    <w:rsid w:val="0060070D"/>
    <w:rsid w:val="00925502"/>
    <w:rsid w:val="00AA1D8D"/>
    <w:rsid w:val="00B47730"/>
    <w:rsid w:val="00C87F3A"/>
    <w:rsid w:val="00CB0664"/>
    <w:rsid w:val="00DC76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62340"/>
  <w14:defaultImageDpi w14:val="300"/>
  <w15:docId w15:val="{528D1482-188C-A44C-B4BA-6AEE2CB0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1584</Words>
  <Characters>9033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Toykoy Boy</cp:lastModifiedBy>
  <cp:revision>3</cp:revision>
  <dcterms:created xsi:type="dcterms:W3CDTF">2013-12-23T23:15:00Z</dcterms:created>
  <dcterms:modified xsi:type="dcterms:W3CDTF">2026-07-29T12:31:00Z</dcterms:modified>
  <cp:category/>
</cp:coreProperties>
</file>