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70D9D0" w14:textId="4060E80A" w:rsidR="009602D8" w:rsidRPr="00962A6C" w:rsidRDefault="00E553B6" w:rsidP="00C84F66">
      <w:pPr>
        <w:spacing w:line="360" w:lineRule="auto"/>
        <w:jc w:val="center"/>
        <w:rPr>
          <w:rFonts w:ascii="Times New Roman" w:hAnsi="Times New Roman" w:cs="Times New Roman"/>
          <w:b/>
          <w:bCs/>
          <w:color w:val="000000" w:themeColor="text1"/>
          <w:sz w:val="44"/>
          <w:szCs w:val="44"/>
        </w:rPr>
      </w:pPr>
      <w:r w:rsidRPr="00962A6C">
        <w:rPr>
          <w:rFonts w:ascii="Times New Roman" w:hAnsi="Times New Roman" w:cs="Times New Roman"/>
          <w:b/>
          <w:bCs/>
          <w:color w:val="000000" w:themeColor="text1"/>
          <w:sz w:val="44"/>
          <w:szCs w:val="44"/>
        </w:rPr>
        <w:t>AG</w:t>
      </w:r>
      <w:r w:rsidR="009602D8" w:rsidRPr="00962A6C">
        <w:rPr>
          <w:rFonts w:ascii="Times New Roman" w:hAnsi="Times New Roman" w:cs="Times New Roman"/>
          <w:b/>
          <w:bCs/>
          <w:color w:val="000000" w:themeColor="text1"/>
          <w:sz w:val="44"/>
          <w:szCs w:val="44"/>
        </w:rPr>
        <w:t>-</w:t>
      </w:r>
      <w:r w:rsidRPr="00962A6C">
        <w:rPr>
          <w:rFonts w:ascii="Times New Roman" w:hAnsi="Times New Roman" w:cs="Times New Roman"/>
          <w:b/>
          <w:bCs/>
          <w:color w:val="000000" w:themeColor="text1"/>
          <w:sz w:val="44"/>
          <w:szCs w:val="44"/>
        </w:rPr>
        <w:t xml:space="preserve">3 </w:t>
      </w:r>
    </w:p>
    <w:p w14:paraId="0B35FCC5" w14:textId="094B7B27" w:rsidR="00E553B6" w:rsidRPr="00962A6C" w:rsidRDefault="00E553B6" w:rsidP="00C84F66">
      <w:pPr>
        <w:spacing w:line="360" w:lineRule="auto"/>
        <w:jc w:val="center"/>
        <w:rPr>
          <w:rFonts w:ascii="Times New Roman" w:hAnsi="Times New Roman" w:cs="Times New Roman"/>
          <w:b/>
          <w:bCs/>
          <w:color w:val="000000" w:themeColor="text1"/>
          <w:sz w:val="44"/>
          <w:szCs w:val="44"/>
        </w:rPr>
      </w:pPr>
      <w:r w:rsidRPr="00962A6C">
        <w:rPr>
          <w:rFonts w:ascii="Times New Roman" w:hAnsi="Times New Roman" w:cs="Times New Roman"/>
          <w:b/>
          <w:bCs/>
          <w:color w:val="000000" w:themeColor="text1"/>
          <w:sz w:val="44"/>
          <w:szCs w:val="44"/>
        </w:rPr>
        <w:t xml:space="preserve">Cyber Resilience </w:t>
      </w:r>
      <w:r w:rsidR="009602D8" w:rsidRPr="00962A6C">
        <w:rPr>
          <w:rFonts w:ascii="Times New Roman" w:hAnsi="Times New Roman" w:cs="Times New Roman"/>
          <w:b/>
          <w:bCs/>
          <w:color w:val="000000" w:themeColor="text1"/>
          <w:sz w:val="44"/>
          <w:szCs w:val="44"/>
        </w:rPr>
        <w:t xml:space="preserve">and </w:t>
      </w:r>
      <w:r w:rsidRPr="00962A6C">
        <w:rPr>
          <w:rFonts w:ascii="Times New Roman" w:hAnsi="Times New Roman" w:cs="Times New Roman"/>
          <w:b/>
          <w:bCs/>
          <w:color w:val="000000" w:themeColor="text1"/>
          <w:sz w:val="44"/>
          <w:szCs w:val="44"/>
        </w:rPr>
        <w:t>Incident Recovery Plan</w:t>
      </w:r>
    </w:p>
    <w:p w14:paraId="312EC93D" w14:textId="109929BE" w:rsidR="00E553B6" w:rsidRPr="00962A6C" w:rsidRDefault="00E553B6" w:rsidP="00C84F66">
      <w:pPr>
        <w:spacing w:line="360" w:lineRule="auto"/>
        <w:jc w:val="center"/>
        <w:rPr>
          <w:rFonts w:ascii="Times New Roman" w:hAnsi="Times New Roman" w:cs="Times New Roman"/>
          <w:i/>
          <w:iCs/>
          <w:color w:val="000000" w:themeColor="text1"/>
        </w:rPr>
      </w:pPr>
      <w:r w:rsidRPr="00962A6C">
        <w:rPr>
          <w:rFonts w:ascii="Times New Roman" w:hAnsi="Times New Roman" w:cs="Times New Roman"/>
          <w:i/>
          <w:iCs/>
          <w:color w:val="000000" w:themeColor="text1"/>
        </w:rPr>
        <w:t xml:space="preserve">Incident </w:t>
      </w:r>
      <w:r w:rsidR="00196F76" w:rsidRPr="00962A6C">
        <w:rPr>
          <w:rFonts w:ascii="Times New Roman" w:hAnsi="Times New Roman" w:cs="Times New Roman"/>
          <w:i/>
          <w:iCs/>
          <w:color w:val="000000" w:themeColor="text1"/>
        </w:rPr>
        <w:t>R</w:t>
      </w:r>
      <w:r w:rsidRPr="00962A6C">
        <w:rPr>
          <w:rFonts w:ascii="Times New Roman" w:hAnsi="Times New Roman" w:cs="Times New Roman"/>
          <w:i/>
          <w:iCs/>
          <w:color w:val="000000" w:themeColor="text1"/>
        </w:rPr>
        <w:t xml:space="preserve">esponse, </w:t>
      </w:r>
      <w:r w:rsidR="00196F76" w:rsidRPr="00962A6C">
        <w:rPr>
          <w:rFonts w:ascii="Times New Roman" w:hAnsi="Times New Roman" w:cs="Times New Roman"/>
          <w:i/>
          <w:iCs/>
          <w:color w:val="000000" w:themeColor="text1"/>
        </w:rPr>
        <w:t>B</w:t>
      </w:r>
      <w:r w:rsidRPr="00962A6C">
        <w:rPr>
          <w:rFonts w:ascii="Times New Roman" w:hAnsi="Times New Roman" w:cs="Times New Roman"/>
          <w:i/>
          <w:iCs/>
          <w:color w:val="000000" w:themeColor="text1"/>
        </w:rPr>
        <w:t xml:space="preserve">ackup </w:t>
      </w:r>
      <w:r w:rsidR="00196F76" w:rsidRPr="00962A6C">
        <w:rPr>
          <w:rFonts w:ascii="Times New Roman" w:hAnsi="Times New Roman" w:cs="Times New Roman"/>
          <w:i/>
          <w:iCs/>
          <w:color w:val="000000" w:themeColor="text1"/>
        </w:rPr>
        <w:t>P</w:t>
      </w:r>
      <w:r w:rsidRPr="00962A6C">
        <w:rPr>
          <w:rFonts w:ascii="Times New Roman" w:hAnsi="Times New Roman" w:cs="Times New Roman"/>
          <w:i/>
          <w:iCs/>
          <w:color w:val="000000" w:themeColor="text1"/>
        </w:rPr>
        <w:t xml:space="preserve">rotection and </w:t>
      </w:r>
      <w:r w:rsidR="00196F76" w:rsidRPr="00962A6C">
        <w:rPr>
          <w:rFonts w:ascii="Times New Roman" w:hAnsi="Times New Roman" w:cs="Times New Roman"/>
          <w:i/>
          <w:iCs/>
          <w:color w:val="000000" w:themeColor="text1"/>
        </w:rPr>
        <w:t>C</w:t>
      </w:r>
      <w:r w:rsidRPr="00962A6C">
        <w:rPr>
          <w:rFonts w:ascii="Times New Roman" w:hAnsi="Times New Roman" w:cs="Times New Roman"/>
          <w:i/>
          <w:iCs/>
          <w:color w:val="000000" w:themeColor="text1"/>
        </w:rPr>
        <w:t xml:space="preserve">ontrolled </w:t>
      </w:r>
      <w:r w:rsidR="00196F76" w:rsidRPr="00962A6C">
        <w:rPr>
          <w:rFonts w:ascii="Times New Roman" w:hAnsi="Times New Roman" w:cs="Times New Roman"/>
          <w:i/>
          <w:iCs/>
          <w:color w:val="000000" w:themeColor="text1"/>
        </w:rPr>
        <w:t>S</w:t>
      </w:r>
      <w:r w:rsidRPr="00962A6C">
        <w:rPr>
          <w:rFonts w:ascii="Times New Roman" w:hAnsi="Times New Roman" w:cs="Times New Roman"/>
          <w:i/>
          <w:iCs/>
          <w:color w:val="000000" w:themeColor="text1"/>
        </w:rPr>
        <w:t xml:space="preserve">ervice </w:t>
      </w:r>
      <w:r w:rsidR="00196F76" w:rsidRPr="00962A6C">
        <w:rPr>
          <w:rFonts w:ascii="Times New Roman" w:hAnsi="Times New Roman" w:cs="Times New Roman"/>
          <w:i/>
          <w:iCs/>
          <w:color w:val="000000" w:themeColor="text1"/>
        </w:rPr>
        <w:t>R</w:t>
      </w:r>
      <w:r w:rsidRPr="00962A6C">
        <w:rPr>
          <w:rFonts w:ascii="Times New Roman" w:hAnsi="Times New Roman" w:cs="Times New Roman"/>
          <w:i/>
          <w:iCs/>
          <w:color w:val="000000" w:themeColor="text1"/>
        </w:rPr>
        <w:t>ecovery</w:t>
      </w:r>
    </w:p>
    <w:p w14:paraId="6AEB016C" w14:textId="12B26BB1" w:rsidR="00E553B6" w:rsidRPr="00962A6C" w:rsidRDefault="00E553B6" w:rsidP="00C84F66">
      <w:pPr>
        <w:spacing w:line="360" w:lineRule="auto"/>
        <w:jc w:val="center"/>
        <w:rPr>
          <w:rFonts w:ascii="Times New Roman" w:hAnsi="Times New Roman" w:cs="Times New Roman"/>
          <w:i/>
          <w:iCs/>
          <w:color w:val="000000" w:themeColor="text1"/>
        </w:rPr>
      </w:pPr>
      <w:r w:rsidRPr="00962A6C">
        <w:rPr>
          <w:rFonts w:ascii="Times New Roman" w:hAnsi="Times New Roman" w:cs="Times New Roman"/>
          <w:i/>
          <w:iCs/>
          <w:color w:val="000000" w:themeColor="text1"/>
        </w:rPr>
        <w:t xml:space="preserve">Cyber Resilience for </w:t>
      </w:r>
      <w:r w:rsidR="00196F76" w:rsidRPr="00962A6C">
        <w:rPr>
          <w:rFonts w:ascii="Times New Roman" w:hAnsi="Times New Roman" w:cs="Times New Roman"/>
          <w:i/>
          <w:iCs/>
          <w:color w:val="000000" w:themeColor="text1"/>
        </w:rPr>
        <w:t>an</w:t>
      </w:r>
      <w:r w:rsidRPr="00962A6C">
        <w:rPr>
          <w:rFonts w:ascii="Times New Roman" w:hAnsi="Times New Roman" w:cs="Times New Roman"/>
          <w:i/>
          <w:iCs/>
          <w:color w:val="000000" w:themeColor="text1"/>
        </w:rPr>
        <w:t xml:space="preserve"> Agribusiness Back Office</w:t>
      </w:r>
    </w:p>
    <w:p w14:paraId="54A28B63" w14:textId="77777777" w:rsidR="00E553B6" w:rsidRPr="00962A6C" w:rsidRDefault="00E553B6" w:rsidP="00C84F66">
      <w:pPr>
        <w:spacing w:line="360" w:lineRule="auto"/>
        <w:rPr>
          <w:rFonts w:ascii="Times New Roman" w:hAnsi="Times New Roman" w:cs="Times New Roman"/>
          <w:color w:val="000000" w:themeColor="text1"/>
        </w:rPr>
      </w:pPr>
    </w:p>
    <w:p w14:paraId="3ADC9637" w14:textId="77777777" w:rsidR="00E553B6" w:rsidRPr="00962A6C" w:rsidRDefault="00E553B6" w:rsidP="00C84F66">
      <w:pPr>
        <w:spacing w:line="360" w:lineRule="auto"/>
        <w:jc w:val="center"/>
        <w:rPr>
          <w:rFonts w:ascii="Times New Roman" w:hAnsi="Times New Roman" w:cs="Times New Roman"/>
          <w:color w:val="000000" w:themeColor="text1"/>
        </w:rPr>
      </w:pPr>
      <w:r w:rsidRPr="00962A6C">
        <w:rPr>
          <w:rFonts w:ascii="Times New Roman" w:hAnsi="Times New Roman" w:cs="Times New Roman"/>
          <w:color w:val="000000" w:themeColor="text1"/>
        </w:rPr>
        <w:t>Group PG5</w:t>
      </w:r>
    </w:p>
    <w:p w14:paraId="3B7B80D7" w14:textId="77777777" w:rsidR="00E553B6" w:rsidRPr="00962A6C" w:rsidRDefault="00E553B6" w:rsidP="00C84F66">
      <w:pPr>
        <w:spacing w:line="360" w:lineRule="auto"/>
        <w:jc w:val="center"/>
        <w:rPr>
          <w:rFonts w:ascii="Times New Roman" w:hAnsi="Times New Roman" w:cs="Times New Roman"/>
          <w:color w:val="000000" w:themeColor="text1"/>
        </w:rPr>
      </w:pPr>
      <w:proofErr w:type="spellStart"/>
      <w:r w:rsidRPr="00962A6C">
        <w:rPr>
          <w:rFonts w:ascii="Times New Roman" w:hAnsi="Times New Roman" w:cs="Times New Roman"/>
          <w:color w:val="000000" w:themeColor="text1"/>
        </w:rPr>
        <w:t>CQUniversity</w:t>
      </w:r>
      <w:proofErr w:type="spellEnd"/>
      <w:r w:rsidRPr="00962A6C">
        <w:rPr>
          <w:rFonts w:ascii="Times New Roman" w:hAnsi="Times New Roman" w:cs="Times New Roman"/>
          <w:color w:val="000000" w:themeColor="text1"/>
        </w:rPr>
        <w:t xml:space="preserve"> Australia</w:t>
      </w:r>
    </w:p>
    <w:p w14:paraId="6327F1E7" w14:textId="77777777" w:rsidR="00196F76" w:rsidRPr="00962A6C" w:rsidRDefault="00196F76" w:rsidP="00C84F66">
      <w:pPr>
        <w:spacing w:line="360" w:lineRule="auto"/>
        <w:rPr>
          <w:rFonts w:ascii="Times New Roman" w:hAnsi="Times New Roman" w:cs="Times New Roman"/>
          <w:color w:val="000000" w:themeColor="text1"/>
        </w:rPr>
      </w:pPr>
    </w:p>
    <w:p w14:paraId="2F5DE100" w14:textId="77777777" w:rsidR="00196F76" w:rsidRPr="00962A6C" w:rsidRDefault="00196F76" w:rsidP="00C84F66">
      <w:pPr>
        <w:spacing w:line="360" w:lineRule="auto"/>
        <w:jc w:val="center"/>
        <w:rPr>
          <w:rFonts w:ascii="Times New Roman" w:hAnsi="Times New Roman" w:cs="Times New Roman"/>
          <w:color w:val="000000" w:themeColor="text1"/>
        </w:rPr>
      </w:pPr>
    </w:p>
    <w:p w14:paraId="347EF7AF" w14:textId="77777777" w:rsidR="00196F76" w:rsidRPr="00962A6C" w:rsidRDefault="00196F76" w:rsidP="00C84F66">
      <w:pPr>
        <w:spacing w:line="360" w:lineRule="auto"/>
        <w:jc w:val="center"/>
        <w:rPr>
          <w:rFonts w:ascii="Times New Roman" w:hAnsi="Times New Roman" w:cs="Times New Roman"/>
          <w:color w:val="000000" w:themeColor="text1"/>
        </w:rPr>
      </w:pPr>
    </w:p>
    <w:p w14:paraId="03539CDD" w14:textId="77777777" w:rsidR="00196F76" w:rsidRPr="00962A6C" w:rsidRDefault="00196F76" w:rsidP="00C84F66">
      <w:pPr>
        <w:spacing w:line="360" w:lineRule="auto"/>
        <w:jc w:val="center"/>
        <w:rPr>
          <w:rFonts w:ascii="Times New Roman" w:hAnsi="Times New Roman" w:cs="Times New Roman"/>
          <w:color w:val="000000" w:themeColor="text1"/>
        </w:rPr>
      </w:pPr>
    </w:p>
    <w:p w14:paraId="02365890" w14:textId="77777777" w:rsidR="00196F76" w:rsidRPr="00962A6C" w:rsidRDefault="00196F76" w:rsidP="00C84F66">
      <w:pPr>
        <w:spacing w:line="360" w:lineRule="auto"/>
        <w:jc w:val="center"/>
        <w:rPr>
          <w:rFonts w:ascii="Times New Roman" w:hAnsi="Times New Roman" w:cs="Times New Roman"/>
          <w:color w:val="000000" w:themeColor="text1"/>
        </w:rPr>
      </w:pPr>
    </w:p>
    <w:p w14:paraId="0F8448CE" w14:textId="77777777" w:rsidR="00196F76" w:rsidRPr="00962A6C" w:rsidRDefault="00196F76" w:rsidP="00C84F66">
      <w:pPr>
        <w:spacing w:line="360" w:lineRule="auto"/>
        <w:jc w:val="center"/>
        <w:rPr>
          <w:rFonts w:ascii="Times New Roman" w:hAnsi="Times New Roman" w:cs="Times New Roman"/>
          <w:color w:val="000000" w:themeColor="text1"/>
        </w:rPr>
      </w:pPr>
    </w:p>
    <w:p w14:paraId="00ABEB9A" w14:textId="77777777" w:rsidR="00196F76" w:rsidRPr="00962A6C" w:rsidRDefault="00196F76" w:rsidP="00C84F66">
      <w:pPr>
        <w:spacing w:line="360" w:lineRule="auto"/>
        <w:jc w:val="center"/>
        <w:rPr>
          <w:rFonts w:ascii="Times New Roman" w:hAnsi="Times New Roman" w:cs="Times New Roman"/>
          <w:color w:val="000000" w:themeColor="text1"/>
        </w:rPr>
      </w:pPr>
    </w:p>
    <w:p w14:paraId="58120591" w14:textId="77777777" w:rsidR="00F63C15" w:rsidRPr="00962A6C" w:rsidRDefault="00F63C15" w:rsidP="00C84F66">
      <w:pPr>
        <w:spacing w:line="360" w:lineRule="auto"/>
        <w:jc w:val="center"/>
        <w:rPr>
          <w:rFonts w:ascii="Times New Roman" w:hAnsi="Times New Roman" w:cs="Times New Roman"/>
          <w:color w:val="000000" w:themeColor="text1"/>
        </w:rPr>
      </w:pPr>
    </w:p>
    <w:p w14:paraId="4A6AA900" w14:textId="77777777" w:rsidR="00F63C15" w:rsidRPr="00962A6C" w:rsidRDefault="00F63C15" w:rsidP="00C84F66">
      <w:pPr>
        <w:spacing w:line="360" w:lineRule="auto"/>
        <w:jc w:val="center"/>
        <w:rPr>
          <w:rFonts w:ascii="Times New Roman" w:hAnsi="Times New Roman" w:cs="Times New Roman"/>
          <w:color w:val="000000" w:themeColor="text1"/>
        </w:rPr>
      </w:pPr>
    </w:p>
    <w:p w14:paraId="1AE7CBE6" w14:textId="77777777" w:rsidR="00F63C15" w:rsidRPr="00962A6C" w:rsidRDefault="00F63C15" w:rsidP="00C84F66">
      <w:pPr>
        <w:spacing w:line="360" w:lineRule="auto"/>
        <w:jc w:val="center"/>
        <w:rPr>
          <w:rFonts w:ascii="Times New Roman" w:hAnsi="Times New Roman" w:cs="Times New Roman"/>
          <w:color w:val="000000" w:themeColor="text1"/>
        </w:rPr>
      </w:pPr>
    </w:p>
    <w:p w14:paraId="35D6D3E2" w14:textId="77777777" w:rsidR="00F63C15" w:rsidRPr="00962A6C" w:rsidRDefault="00F63C15" w:rsidP="00C84F66">
      <w:pPr>
        <w:spacing w:line="360" w:lineRule="auto"/>
        <w:jc w:val="center"/>
        <w:rPr>
          <w:rFonts w:ascii="Times New Roman" w:hAnsi="Times New Roman" w:cs="Times New Roman"/>
          <w:color w:val="000000" w:themeColor="text1"/>
        </w:rPr>
      </w:pPr>
    </w:p>
    <w:p w14:paraId="3613DD3E" w14:textId="77777777" w:rsidR="00F63C15" w:rsidRPr="00962A6C" w:rsidRDefault="00F63C15" w:rsidP="00C84F66">
      <w:pPr>
        <w:spacing w:line="360" w:lineRule="auto"/>
        <w:jc w:val="center"/>
        <w:rPr>
          <w:rFonts w:ascii="Times New Roman" w:hAnsi="Times New Roman" w:cs="Times New Roman"/>
          <w:color w:val="000000" w:themeColor="text1"/>
        </w:rPr>
      </w:pPr>
    </w:p>
    <w:p w14:paraId="7125A1EA" w14:textId="77777777" w:rsidR="00F63C15" w:rsidRPr="00962A6C" w:rsidRDefault="00F63C15" w:rsidP="00C84F66">
      <w:pPr>
        <w:spacing w:line="360" w:lineRule="auto"/>
        <w:jc w:val="center"/>
        <w:rPr>
          <w:rFonts w:ascii="Times New Roman" w:hAnsi="Times New Roman" w:cs="Times New Roman"/>
          <w:color w:val="000000" w:themeColor="text1"/>
        </w:rPr>
      </w:pPr>
    </w:p>
    <w:p w14:paraId="7CD58DD2" w14:textId="6260D1D1" w:rsidR="00196F76" w:rsidRPr="00962A6C" w:rsidRDefault="00196F76" w:rsidP="00C84F66">
      <w:pPr>
        <w:spacing w:line="360" w:lineRule="auto"/>
        <w:jc w:val="center"/>
        <w:rPr>
          <w:rFonts w:ascii="Times New Roman" w:hAnsi="Times New Roman" w:cs="Times New Roman"/>
          <w:color w:val="000000" w:themeColor="text1"/>
        </w:rPr>
      </w:pPr>
      <w:r w:rsidRPr="00962A6C">
        <w:rPr>
          <w:rFonts w:ascii="Times New Roman" w:hAnsi="Times New Roman" w:cs="Times New Roman"/>
          <w:color w:val="000000" w:themeColor="text1"/>
        </w:rPr>
        <w:t>Submission Date: 8</w:t>
      </w:r>
      <w:r w:rsidR="00E553B6" w:rsidRPr="00962A6C">
        <w:rPr>
          <w:rFonts w:ascii="Times New Roman" w:hAnsi="Times New Roman" w:cs="Times New Roman"/>
          <w:color w:val="000000" w:themeColor="text1"/>
        </w:rPr>
        <w:t xml:space="preserve"> October 2026</w:t>
      </w:r>
    </w:p>
    <w:p w14:paraId="7968DED0" w14:textId="77777777" w:rsidR="00BA733A" w:rsidRPr="00962A6C" w:rsidRDefault="00BA733A" w:rsidP="00BA733A">
      <w:pPr>
        <w:pStyle w:val="Heading1"/>
        <w:rPr>
          <w:rFonts w:ascii="Times New Roman" w:hAnsi="Times New Roman" w:cs="Times New Roman"/>
          <w:color w:val="000000" w:themeColor="text1"/>
          <w:sz w:val="32"/>
          <w:szCs w:val="32"/>
        </w:rPr>
      </w:pPr>
      <w:bookmarkStart w:id="0" w:name="_Toc242225723"/>
      <w:r w:rsidRPr="00962A6C">
        <w:rPr>
          <w:rFonts w:ascii="Times New Roman" w:hAnsi="Times New Roman" w:cs="Times New Roman"/>
          <w:color w:val="000000" w:themeColor="text1"/>
          <w:sz w:val="32"/>
          <w:szCs w:val="32"/>
        </w:rPr>
        <w:lastRenderedPageBreak/>
        <w:t>Executive Summary</w:t>
      </w:r>
      <w:bookmarkEnd w:id="0"/>
    </w:p>
    <w:p w14:paraId="4738DD9A" w14:textId="77777777" w:rsidR="00BA733A" w:rsidRPr="00962A6C" w:rsidRDefault="00BA733A" w:rsidP="00BA733A">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AG3 team has designed this plan to provide a solution or ensure that the back-office files and services of Plains Pastoral are recovered after a security attack or a technical failure. A response is presented comprised of four workstreams: Akib will work on the network paths, </w:t>
      </w:r>
      <w:proofErr w:type="spellStart"/>
      <w:r w:rsidRPr="00962A6C">
        <w:rPr>
          <w:rFonts w:ascii="Times New Roman" w:hAnsi="Times New Roman" w:cs="Times New Roman"/>
          <w:color w:val="000000" w:themeColor="text1"/>
        </w:rPr>
        <w:t>Shourab</w:t>
      </w:r>
      <w:proofErr w:type="spellEnd"/>
      <w:r w:rsidRPr="00962A6C">
        <w:rPr>
          <w:rFonts w:ascii="Times New Roman" w:hAnsi="Times New Roman" w:cs="Times New Roman"/>
          <w:color w:val="000000" w:themeColor="text1"/>
        </w:rPr>
        <w:t xml:space="preserve"> will work on the investigation of APP01 and its restoration, Tanvi will engage in the investigation and actions on the alerts corresponding to MON01, and Faysal will work on the protection and restoration of the backup repository on BKP01.</w:t>
      </w:r>
    </w:p>
    <w:p w14:paraId="6B9A4984" w14:textId="77777777" w:rsidR="00BA733A" w:rsidRPr="00962A6C" w:rsidRDefault="00BA733A" w:rsidP="00BA733A">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report in the AG3 Prototype Testing and Validation Report will provide access to </w:t>
      </w:r>
      <w:proofErr w:type="spellStart"/>
      <w:r w:rsidRPr="00962A6C">
        <w:rPr>
          <w:rFonts w:ascii="Times New Roman" w:hAnsi="Times New Roman" w:cs="Times New Roman"/>
          <w:color w:val="000000" w:themeColor="text1"/>
        </w:rPr>
        <w:t>Nextcloud</w:t>
      </w:r>
      <w:proofErr w:type="spellEnd"/>
      <w:r w:rsidRPr="00962A6C">
        <w:rPr>
          <w:rFonts w:ascii="Times New Roman" w:hAnsi="Times New Roman" w:cs="Times New Roman"/>
          <w:color w:val="000000" w:themeColor="text1"/>
        </w:rPr>
        <w:t xml:space="preserve"> through Office, chosen firewall service channels, file recovery in </w:t>
      </w:r>
      <w:proofErr w:type="spellStart"/>
      <w:r w:rsidRPr="00962A6C">
        <w:rPr>
          <w:rFonts w:ascii="Times New Roman" w:hAnsi="Times New Roman" w:cs="Times New Roman"/>
          <w:color w:val="000000" w:themeColor="text1"/>
        </w:rPr>
        <w:t>Wazuh</w:t>
      </w:r>
      <w:proofErr w:type="spellEnd"/>
      <w:r w:rsidRPr="00962A6C">
        <w:rPr>
          <w:rFonts w:ascii="Times New Roman" w:hAnsi="Times New Roman" w:cs="Times New Roman"/>
          <w:color w:val="000000" w:themeColor="text1"/>
        </w:rPr>
        <w:t xml:space="preserve">, successful and failed backup operation, stored in repository by </w:t>
      </w:r>
      <w:proofErr w:type="spellStart"/>
      <w:r w:rsidRPr="00962A6C">
        <w:rPr>
          <w:rFonts w:ascii="Times New Roman" w:hAnsi="Times New Roman" w:cs="Times New Roman"/>
          <w:color w:val="000000" w:themeColor="text1"/>
        </w:rPr>
        <w:t>MinIO</w:t>
      </w:r>
      <w:proofErr w:type="spellEnd"/>
      <w:r w:rsidRPr="00962A6C">
        <w:rPr>
          <w:rFonts w:ascii="Times New Roman" w:hAnsi="Times New Roman" w:cs="Times New Roman"/>
          <w:color w:val="000000" w:themeColor="text1"/>
        </w:rPr>
        <w:t xml:space="preserve"> and curbed ransomware-like file damage, and then the recovery of synthetic files. The demonstration lacks a 100% recovered </w:t>
      </w:r>
      <w:proofErr w:type="spellStart"/>
      <w:r w:rsidRPr="00962A6C">
        <w:rPr>
          <w:rFonts w:ascii="Times New Roman" w:hAnsi="Times New Roman" w:cs="Times New Roman"/>
          <w:color w:val="000000" w:themeColor="text1"/>
        </w:rPr>
        <w:t>Nextcloud</w:t>
      </w:r>
      <w:proofErr w:type="spellEnd"/>
      <w:r w:rsidRPr="00962A6C">
        <w:rPr>
          <w:rFonts w:ascii="Times New Roman" w:hAnsi="Times New Roman" w:cs="Times New Roman"/>
          <w:color w:val="000000" w:themeColor="text1"/>
        </w:rPr>
        <w:t xml:space="preserve"> service, site recovery and measured recovery-time goals.</w:t>
      </w:r>
    </w:p>
    <w:p w14:paraId="48874109" w14:textId="6803C748" w:rsidR="00BA733A" w:rsidRDefault="00BA733A" w:rsidP="00BA733A">
      <w:pPr>
        <w:jc w:val="both"/>
        <w:rPr>
          <w:rFonts w:ascii="Times New Roman" w:hAnsi="Times New Roman" w:cs="Times New Roman"/>
          <w:color w:val="000000" w:themeColor="text1"/>
        </w:rPr>
      </w:pPr>
      <w:r w:rsidRPr="00962A6C">
        <w:rPr>
          <w:rFonts w:ascii="Times New Roman" w:hAnsi="Times New Roman" w:cs="Times New Roman"/>
          <w:color w:val="000000" w:themeColor="text1"/>
        </w:rPr>
        <w:t>The back up design has an important residual risk. APP01 is certified to operate repositories, and permanent storage and off-site copying (copying not in line of business) are not proved. Not all recovery points can be secured with the help of VLAN separation in case of APP01 being compromised.</w:t>
      </w:r>
      <w:bookmarkStart w:id="1" w:name="s2"/>
    </w:p>
    <w:p w14:paraId="67A60737" w14:textId="77777777" w:rsidR="00BA733A" w:rsidRDefault="00BA733A" w:rsidP="00BA733A">
      <w:pPr>
        <w:jc w:val="both"/>
        <w:rPr>
          <w:rFonts w:ascii="Times New Roman" w:hAnsi="Times New Roman" w:cs="Times New Roman"/>
          <w:color w:val="000000" w:themeColor="text1"/>
        </w:rPr>
      </w:pPr>
    </w:p>
    <w:p w14:paraId="48BC3051" w14:textId="77777777" w:rsidR="00BA733A" w:rsidRDefault="00BA733A" w:rsidP="00BA733A">
      <w:pPr>
        <w:jc w:val="both"/>
        <w:rPr>
          <w:rFonts w:ascii="Times New Roman" w:hAnsi="Times New Roman" w:cs="Times New Roman"/>
          <w:color w:val="000000" w:themeColor="text1"/>
        </w:rPr>
      </w:pPr>
    </w:p>
    <w:p w14:paraId="06A23C15" w14:textId="77777777" w:rsidR="00BA733A" w:rsidRDefault="00BA733A" w:rsidP="00BA733A">
      <w:pPr>
        <w:jc w:val="both"/>
        <w:rPr>
          <w:rFonts w:ascii="Times New Roman" w:hAnsi="Times New Roman" w:cs="Times New Roman"/>
          <w:color w:val="000000" w:themeColor="text1"/>
        </w:rPr>
      </w:pPr>
    </w:p>
    <w:p w14:paraId="09AA4F00" w14:textId="77777777" w:rsidR="00BA733A" w:rsidRDefault="00BA733A" w:rsidP="00BA733A">
      <w:pPr>
        <w:jc w:val="both"/>
        <w:rPr>
          <w:rFonts w:ascii="Times New Roman" w:hAnsi="Times New Roman" w:cs="Times New Roman"/>
          <w:color w:val="000000" w:themeColor="text1"/>
        </w:rPr>
      </w:pPr>
    </w:p>
    <w:p w14:paraId="17C04C52" w14:textId="77777777" w:rsidR="00BA733A" w:rsidRDefault="00BA733A" w:rsidP="00BA733A">
      <w:pPr>
        <w:jc w:val="both"/>
        <w:rPr>
          <w:rFonts w:ascii="Times New Roman" w:hAnsi="Times New Roman" w:cs="Times New Roman"/>
          <w:color w:val="000000" w:themeColor="text1"/>
        </w:rPr>
      </w:pPr>
    </w:p>
    <w:p w14:paraId="7AD0975F" w14:textId="77777777" w:rsidR="00BA733A" w:rsidRDefault="00BA733A" w:rsidP="00BA733A">
      <w:pPr>
        <w:jc w:val="both"/>
        <w:rPr>
          <w:rFonts w:ascii="Times New Roman" w:hAnsi="Times New Roman" w:cs="Times New Roman"/>
          <w:color w:val="000000" w:themeColor="text1"/>
        </w:rPr>
      </w:pPr>
    </w:p>
    <w:p w14:paraId="15255A02" w14:textId="77777777" w:rsidR="00BA733A" w:rsidRDefault="00BA733A" w:rsidP="00BA733A">
      <w:pPr>
        <w:jc w:val="both"/>
        <w:rPr>
          <w:rFonts w:ascii="Times New Roman" w:hAnsi="Times New Roman" w:cs="Times New Roman"/>
          <w:color w:val="000000" w:themeColor="text1"/>
        </w:rPr>
      </w:pPr>
    </w:p>
    <w:p w14:paraId="2F8232DA" w14:textId="77777777" w:rsidR="00BA733A" w:rsidRDefault="00BA733A" w:rsidP="00BA733A">
      <w:pPr>
        <w:jc w:val="both"/>
        <w:rPr>
          <w:rFonts w:ascii="Times New Roman" w:hAnsi="Times New Roman" w:cs="Times New Roman"/>
          <w:color w:val="000000" w:themeColor="text1"/>
        </w:rPr>
      </w:pPr>
    </w:p>
    <w:p w14:paraId="71D5935A" w14:textId="77777777" w:rsidR="00BA733A" w:rsidRDefault="00BA733A" w:rsidP="00BA733A">
      <w:pPr>
        <w:jc w:val="both"/>
        <w:rPr>
          <w:rFonts w:ascii="Times New Roman" w:hAnsi="Times New Roman" w:cs="Times New Roman"/>
          <w:color w:val="000000" w:themeColor="text1"/>
        </w:rPr>
      </w:pPr>
    </w:p>
    <w:p w14:paraId="19B64B09" w14:textId="77777777" w:rsidR="00BA733A" w:rsidRDefault="00BA733A" w:rsidP="00BA733A">
      <w:pPr>
        <w:jc w:val="both"/>
        <w:rPr>
          <w:rFonts w:ascii="Times New Roman" w:hAnsi="Times New Roman" w:cs="Times New Roman"/>
          <w:color w:val="000000" w:themeColor="text1"/>
        </w:rPr>
      </w:pPr>
    </w:p>
    <w:p w14:paraId="42ADABFA" w14:textId="77777777" w:rsidR="00BA733A" w:rsidRDefault="00BA733A" w:rsidP="00BA733A">
      <w:pPr>
        <w:jc w:val="both"/>
        <w:rPr>
          <w:rFonts w:ascii="Times New Roman" w:hAnsi="Times New Roman" w:cs="Times New Roman"/>
          <w:color w:val="000000" w:themeColor="text1"/>
        </w:rPr>
      </w:pPr>
    </w:p>
    <w:p w14:paraId="1B01625E" w14:textId="77777777" w:rsidR="00BA733A" w:rsidRDefault="00BA733A" w:rsidP="00BA733A">
      <w:pPr>
        <w:jc w:val="both"/>
        <w:rPr>
          <w:rFonts w:ascii="Times New Roman" w:hAnsi="Times New Roman" w:cs="Times New Roman"/>
          <w:color w:val="000000" w:themeColor="text1"/>
        </w:rPr>
      </w:pPr>
    </w:p>
    <w:p w14:paraId="49D18CFF" w14:textId="77777777" w:rsidR="00BA733A" w:rsidRDefault="00BA733A" w:rsidP="00BA733A">
      <w:pPr>
        <w:jc w:val="both"/>
        <w:rPr>
          <w:rFonts w:ascii="Times New Roman" w:hAnsi="Times New Roman" w:cs="Times New Roman"/>
          <w:color w:val="000000" w:themeColor="text1"/>
        </w:rPr>
      </w:pPr>
    </w:p>
    <w:p w14:paraId="30A98214" w14:textId="77777777" w:rsidR="00BA733A" w:rsidRPr="00BA733A" w:rsidRDefault="00BA733A" w:rsidP="00BA733A">
      <w:pPr>
        <w:jc w:val="both"/>
        <w:rPr>
          <w:rFonts w:ascii="Times New Roman" w:hAnsi="Times New Roman" w:cs="Times New Roman"/>
          <w:color w:val="000000" w:themeColor="text1"/>
        </w:rPr>
      </w:pPr>
    </w:p>
    <w:p w14:paraId="58D4DE81" w14:textId="77777777" w:rsidR="00BA733A" w:rsidRPr="00BA733A" w:rsidRDefault="00BA733A" w:rsidP="00BA733A"/>
    <w:sdt>
      <w:sdtPr>
        <w:rPr>
          <w:rFonts w:ascii="Times New Roman" w:eastAsiaTheme="minorHAnsi" w:hAnsi="Times New Roman" w:cs="Times New Roman"/>
          <w:b/>
          <w:bCs/>
          <w:color w:val="000000" w:themeColor="text1"/>
          <w:spacing w:val="0"/>
          <w:kern w:val="2"/>
          <w:sz w:val="32"/>
          <w:szCs w:val="32"/>
        </w:rPr>
        <w:id w:val="-1085371804"/>
        <w:docPartObj>
          <w:docPartGallery w:val="Table of Contents"/>
          <w:docPartUnique/>
        </w:docPartObj>
      </w:sdtPr>
      <w:sdtEndPr>
        <w:rPr>
          <w:noProof/>
          <w:sz w:val="24"/>
          <w:szCs w:val="24"/>
        </w:rPr>
      </w:sdtEndPr>
      <w:sdtContent>
        <w:p w14:paraId="336BDBD9" w14:textId="4465F0B4" w:rsidR="000E4926" w:rsidRPr="00962A6C" w:rsidRDefault="000E4926" w:rsidP="005456FF">
          <w:pPr>
            <w:pStyle w:val="Title"/>
            <w:rPr>
              <w:rFonts w:ascii="Times New Roman" w:hAnsi="Times New Roman" w:cs="Times New Roman"/>
              <w:b/>
              <w:bCs/>
              <w:color w:val="000000" w:themeColor="text1"/>
              <w:sz w:val="32"/>
              <w:szCs w:val="32"/>
            </w:rPr>
          </w:pPr>
          <w:r w:rsidRPr="00962A6C">
            <w:rPr>
              <w:rFonts w:ascii="Times New Roman" w:hAnsi="Times New Roman" w:cs="Times New Roman"/>
              <w:b/>
              <w:bCs/>
              <w:color w:val="000000" w:themeColor="text1"/>
              <w:sz w:val="32"/>
              <w:szCs w:val="32"/>
            </w:rPr>
            <w:t>Table of Contents</w:t>
          </w:r>
        </w:p>
        <w:p w14:paraId="087A9989" w14:textId="77777777" w:rsidR="00880725" w:rsidRPr="00962A6C" w:rsidRDefault="00880725" w:rsidP="00880725">
          <w:pPr>
            <w:rPr>
              <w:color w:val="000000" w:themeColor="text1"/>
            </w:rPr>
          </w:pPr>
        </w:p>
        <w:p w14:paraId="6B931306" w14:textId="50807018" w:rsidR="0000795C" w:rsidRPr="00962A6C" w:rsidRDefault="000E4926">
          <w:pPr>
            <w:pStyle w:val="TOC1"/>
            <w:tabs>
              <w:tab w:val="right" w:leader="dot" w:pos="9350"/>
            </w:tabs>
            <w:rPr>
              <w:rFonts w:eastAsiaTheme="minorEastAsia"/>
              <w:noProof/>
              <w:color w:val="000000" w:themeColor="text1"/>
            </w:rPr>
          </w:pPr>
          <w:r w:rsidRPr="00962A6C">
            <w:rPr>
              <w:rFonts w:ascii="Times New Roman" w:hAnsi="Times New Roman" w:cs="Times New Roman"/>
              <w:color w:val="000000" w:themeColor="text1"/>
            </w:rPr>
            <w:fldChar w:fldCharType="begin"/>
          </w:r>
          <w:r w:rsidRPr="00962A6C">
            <w:rPr>
              <w:rFonts w:ascii="Times New Roman" w:hAnsi="Times New Roman" w:cs="Times New Roman"/>
              <w:color w:val="000000" w:themeColor="text1"/>
            </w:rPr>
            <w:instrText xml:space="preserve"> TOC \o "1-3" \h \z \u </w:instrText>
          </w:r>
          <w:r w:rsidRPr="00962A6C">
            <w:rPr>
              <w:rFonts w:ascii="Times New Roman" w:hAnsi="Times New Roman" w:cs="Times New Roman"/>
              <w:color w:val="000000" w:themeColor="text1"/>
            </w:rPr>
            <w:fldChar w:fldCharType="separate"/>
          </w:r>
          <w:hyperlink w:anchor="_Toc242225723" w:history="1">
            <w:r w:rsidR="0000795C" w:rsidRPr="00962A6C">
              <w:rPr>
                <w:rStyle w:val="Hyperlink"/>
                <w:rFonts w:ascii="Times New Roman" w:hAnsi="Times New Roman" w:cs="Times New Roman"/>
                <w:noProof/>
                <w:color w:val="000000" w:themeColor="text1"/>
              </w:rPr>
              <w:t>Executive Summary</w:t>
            </w:r>
            <w:r w:rsidR="0000795C" w:rsidRPr="00962A6C">
              <w:rPr>
                <w:noProof/>
                <w:webHidden/>
                <w:color w:val="000000" w:themeColor="text1"/>
              </w:rPr>
              <w:tab/>
            </w:r>
            <w:r w:rsidR="0000795C" w:rsidRPr="00962A6C">
              <w:rPr>
                <w:noProof/>
                <w:webHidden/>
                <w:color w:val="000000" w:themeColor="text1"/>
              </w:rPr>
              <w:fldChar w:fldCharType="begin"/>
            </w:r>
            <w:r w:rsidR="0000795C" w:rsidRPr="00962A6C">
              <w:rPr>
                <w:noProof/>
                <w:webHidden/>
                <w:color w:val="000000" w:themeColor="text1"/>
              </w:rPr>
              <w:instrText xml:space="preserve"> PAGEREF _Toc242225723 \h </w:instrText>
            </w:r>
            <w:r w:rsidR="0000795C" w:rsidRPr="00962A6C">
              <w:rPr>
                <w:noProof/>
                <w:webHidden/>
                <w:color w:val="000000" w:themeColor="text1"/>
              </w:rPr>
            </w:r>
            <w:r w:rsidR="0000795C" w:rsidRPr="00962A6C">
              <w:rPr>
                <w:noProof/>
                <w:webHidden/>
                <w:color w:val="000000" w:themeColor="text1"/>
              </w:rPr>
              <w:fldChar w:fldCharType="separate"/>
            </w:r>
            <w:r w:rsidR="0000795C" w:rsidRPr="00962A6C">
              <w:rPr>
                <w:noProof/>
                <w:webHidden/>
                <w:color w:val="000000" w:themeColor="text1"/>
              </w:rPr>
              <w:t>4</w:t>
            </w:r>
            <w:r w:rsidR="0000795C" w:rsidRPr="00962A6C">
              <w:rPr>
                <w:noProof/>
                <w:webHidden/>
                <w:color w:val="000000" w:themeColor="text1"/>
              </w:rPr>
              <w:fldChar w:fldCharType="end"/>
            </w:r>
          </w:hyperlink>
        </w:p>
        <w:p w14:paraId="044DB064" w14:textId="7892797D" w:rsidR="0000795C" w:rsidRPr="00962A6C" w:rsidRDefault="0000795C">
          <w:pPr>
            <w:pStyle w:val="TOC1"/>
            <w:tabs>
              <w:tab w:val="left" w:pos="480"/>
              <w:tab w:val="right" w:leader="dot" w:pos="9350"/>
            </w:tabs>
            <w:rPr>
              <w:rFonts w:eastAsiaTheme="minorEastAsia"/>
              <w:noProof/>
              <w:color w:val="000000" w:themeColor="text1"/>
            </w:rPr>
          </w:pPr>
          <w:hyperlink w:anchor="_Toc242225724" w:history="1">
            <w:r w:rsidRPr="00962A6C">
              <w:rPr>
                <w:rStyle w:val="Hyperlink"/>
                <w:rFonts w:ascii="Times New Roman" w:hAnsi="Times New Roman" w:cs="Times New Roman"/>
                <w:noProof/>
                <w:color w:val="000000" w:themeColor="text1"/>
              </w:rPr>
              <w:t>1.</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Purpose Scope And Immediate Response</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_Toc242225724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5</w:t>
            </w:r>
            <w:r w:rsidRPr="00962A6C">
              <w:rPr>
                <w:noProof/>
                <w:webHidden/>
                <w:color w:val="000000" w:themeColor="text1"/>
              </w:rPr>
              <w:fldChar w:fldCharType="end"/>
            </w:r>
          </w:hyperlink>
        </w:p>
        <w:p w14:paraId="33748C53" w14:textId="4013F0BF" w:rsidR="0000795C" w:rsidRPr="00962A6C" w:rsidRDefault="0000795C">
          <w:pPr>
            <w:pStyle w:val="TOC2"/>
            <w:tabs>
              <w:tab w:val="left" w:pos="960"/>
              <w:tab w:val="right" w:leader="dot" w:pos="9350"/>
            </w:tabs>
            <w:rPr>
              <w:rFonts w:eastAsiaTheme="minorEastAsia"/>
              <w:noProof/>
              <w:color w:val="000000" w:themeColor="text1"/>
            </w:rPr>
          </w:pPr>
          <w:hyperlink w:anchor="_Toc242225725" w:history="1">
            <w:r w:rsidRPr="00962A6C">
              <w:rPr>
                <w:rStyle w:val="Hyperlink"/>
                <w:rFonts w:ascii="Times New Roman" w:hAnsi="Times New Roman" w:cs="Times New Roman"/>
                <w:noProof/>
                <w:color w:val="000000" w:themeColor="text1"/>
              </w:rPr>
              <w:t>1.1</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Scope and Dependencies</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_Toc242225725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5</w:t>
            </w:r>
            <w:r w:rsidRPr="00962A6C">
              <w:rPr>
                <w:noProof/>
                <w:webHidden/>
                <w:color w:val="000000" w:themeColor="text1"/>
              </w:rPr>
              <w:fldChar w:fldCharType="end"/>
            </w:r>
          </w:hyperlink>
        </w:p>
        <w:p w14:paraId="19381523" w14:textId="38670E14" w:rsidR="0000795C" w:rsidRPr="00962A6C" w:rsidRDefault="0000795C">
          <w:pPr>
            <w:pStyle w:val="TOC2"/>
            <w:tabs>
              <w:tab w:val="left" w:pos="960"/>
              <w:tab w:val="right" w:leader="dot" w:pos="9350"/>
            </w:tabs>
            <w:rPr>
              <w:rFonts w:eastAsiaTheme="minorEastAsia"/>
              <w:noProof/>
              <w:color w:val="000000" w:themeColor="text1"/>
            </w:rPr>
          </w:pPr>
          <w:hyperlink w:anchor="_Toc242225726" w:history="1">
            <w:r w:rsidRPr="00962A6C">
              <w:rPr>
                <w:rStyle w:val="Hyperlink"/>
                <w:rFonts w:ascii="Times New Roman" w:hAnsi="Times New Roman" w:cs="Times New Roman"/>
                <w:noProof/>
                <w:color w:val="000000" w:themeColor="text1"/>
              </w:rPr>
              <w:t>1.2</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Immediate Response Sequence</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_Toc242225726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5</w:t>
            </w:r>
            <w:r w:rsidRPr="00962A6C">
              <w:rPr>
                <w:noProof/>
                <w:webHidden/>
                <w:color w:val="000000" w:themeColor="text1"/>
              </w:rPr>
              <w:fldChar w:fldCharType="end"/>
            </w:r>
          </w:hyperlink>
        </w:p>
        <w:p w14:paraId="178F900C" w14:textId="1BBB7FCD" w:rsidR="0000795C" w:rsidRPr="00962A6C" w:rsidRDefault="0000795C">
          <w:pPr>
            <w:pStyle w:val="TOC2"/>
            <w:tabs>
              <w:tab w:val="left" w:pos="960"/>
              <w:tab w:val="right" w:leader="dot" w:pos="9350"/>
            </w:tabs>
            <w:rPr>
              <w:rFonts w:eastAsiaTheme="minorEastAsia"/>
              <w:noProof/>
              <w:color w:val="000000" w:themeColor="text1"/>
            </w:rPr>
          </w:pPr>
          <w:hyperlink w:anchor="_Toc242225727" w:history="1">
            <w:r w:rsidRPr="00962A6C">
              <w:rPr>
                <w:rStyle w:val="Hyperlink"/>
                <w:rFonts w:ascii="Times New Roman" w:hAnsi="Times New Roman" w:cs="Times New Roman"/>
                <w:noProof/>
                <w:color w:val="000000" w:themeColor="text1"/>
              </w:rPr>
              <w:t>1.3</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Framework and authority</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_Toc242225727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6</w:t>
            </w:r>
            <w:r w:rsidRPr="00962A6C">
              <w:rPr>
                <w:noProof/>
                <w:webHidden/>
                <w:color w:val="000000" w:themeColor="text1"/>
              </w:rPr>
              <w:fldChar w:fldCharType="end"/>
            </w:r>
          </w:hyperlink>
        </w:p>
        <w:p w14:paraId="7995D5E7" w14:textId="60936948" w:rsidR="0000795C" w:rsidRPr="00962A6C" w:rsidRDefault="0000795C">
          <w:pPr>
            <w:pStyle w:val="TOC1"/>
            <w:tabs>
              <w:tab w:val="left" w:pos="480"/>
              <w:tab w:val="right" w:leader="dot" w:pos="9350"/>
            </w:tabs>
            <w:rPr>
              <w:rFonts w:eastAsiaTheme="minorEastAsia"/>
              <w:noProof/>
              <w:color w:val="000000" w:themeColor="text1"/>
            </w:rPr>
          </w:pPr>
          <w:hyperlink w:anchor="_Toc242225728" w:history="1">
            <w:r w:rsidRPr="00962A6C">
              <w:rPr>
                <w:rStyle w:val="Hyperlink"/>
                <w:rFonts w:ascii="Times New Roman" w:hAnsi="Times New Roman" w:cs="Times New Roman"/>
                <w:noProof/>
                <w:color w:val="000000" w:themeColor="text1"/>
              </w:rPr>
              <w:t>2.</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Environment Roles and Authority</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_Toc242225728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7</w:t>
            </w:r>
            <w:r w:rsidRPr="00962A6C">
              <w:rPr>
                <w:noProof/>
                <w:webHidden/>
                <w:color w:val="000000" w:themeColor="text1"/>
              </w:rPr>
              <w:fldChar w:fldCharType="end"/>
            </w:r>
          </w:hyperlink>
        </w:p>
        <w:p w14:paraId="043BEBF1" w14:textId="78C9F2EE" w:rsidR="0000795C" w:rsidRPr="00962A6C" w:rsidRDefault="0000795C">
          <w:pPr>
            <w:pStyle w:val="TOC1"/>
            <w:tabs>
              <w:tab w:val="left" w:pos="480"/>
              <w:tab w:val="right" w:leader="dot" w:pos="9350"/>
            </w:tabs>
            <w:rPr>
              <w:rFonts w:eastAsiaTheme="minorEastAsia"/>
              <w:noProof/>
              <w:color w:val="000000" w:themeColor="text1"/>
            </w:rPr>
          </w:pPr>
          <w:hyperlink w:anchor="_Toc242225729" w:history="1">
            <w:r w:rsidRPr="00962A6C">
              <w:rPr>
                <w:rStyle w:val="Hyperlink"/>
                <w:rFonts w:ascii="Times New Roman" w:hAnsi="Times New Roman" w:cs="Times New Roman"/>
                <w:noProof/>
                <w:color w:val="000000" w:themeColor="text1"/>
              </w:rPr>
              <w:t>3.</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Severity Priority and Escalation</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_Toc242225729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8</w:t>
            </w:r>
            <w:r w:rsidRPr="00962A6C">
              <w:rPr>
                <w:noProof/>
                <w:webHidden/>
                <w:color w:val="000000" w:themeColor="text1"/>
              </w:rPr>
              <w:fldChar w:fldCharType="end"/>
            </w:r>
          </w:hyperlink>
        </w:p>
        <w:p w14:paraId="09D73B1F" w14:textId="32B33F36" w:rsidR="0000795C" w:rsidRPr="00962A6C" w:rsidRDefault="0000795C">
          <w:pPr>
            <w:pStyle w:val="TOC2"/>
            <w:tabs>
              <w:tab w:val="left" w:pos="960"/>
              <w:tab w:val="right" w:leader="dot" w:pos="9350"/>
            </w:tabs>
            <w:rPr>
              <w:rFonts w:eastAsiaTheme="minorEastAsia"/>
              <w:noProof/>
              <w:color w:val="000000" w:themeColor="text1"/>
            </w:rPr>
          </w:pPr>
          <w:hyperlink w:anchor="_Toc242225730" w:history="1">
            <w:r w:rsidRPr="00962A6C">
              <w:rPr>
                <w:rStyle w:val="Hyperlink"/>
                <w:rFonts w:ascii="Times New Roman" w:hAnsi="Times New Roman" w:cs="Times New Roman"/>
                <w:noProof/>
                <w:color w:val="000000" w:themeColor="text1"/>
              </w:rPr>
              <w:t>3.1</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Incident Priorities</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_Toc242225730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8</w:t>
            </w:r>
            <w:r w:rsidRPr="00962A6C">
              <w:rPr>
                <w:noProof/>
                <w:webHidden/>
                <w:color w:val="000000" w:themeColor="text1"/>
              </w:rPr>
              <w:fldChar w:fldCharType="end"/>
            </w:r>
          </w:hyperlink>
        </w:p>
        <w:p w14:paraId="2103BB14" w14:textId="30A8B63B" w:rsidR="0000795C" w:rsidRPr="00962A6C" w:rsidRDefault="0000795C">
          <w:pPr>
            <w:pStyle w:val="TOC2"/>
            <w:tabs>
              <w:tab w:val="left" w:pos="960"/>
              <w:tab w:val="right" w:leader="dot" w:pos="9350"/>
            </w:tabs>
            <w:rPr>
              <w:rFonts w:eastAsiaTheme="minorEastAsia"/>
              <w:noProof/>
              <w:color w:val="000000" w:themeColor="text1"/>
            </w:rPr>
          </w:pPr>
          <w:hyperlink w:anchor="_Toc242225731" w:history="1">
            <w:r w:rsidRPr="00962A6C">
              <w:rPr>
                <w:rStyle w:val="Hyperlink"/>
                <w:rFonts w:ascii="Times New Roman" w:hAnsi="Times New Roman" w:cs="Times New Roman"/>
                <w:noProof/>
                <w:color w:val="000000" w:themeColor="text1"/>
              </w:rPr>
              <w:t>3.2</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Prototype and Business Escalation</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_Toc242225731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8</w:t>
            </w:r>
            <w:r w:rsidRPr="00962A6C">
              <w:rPr>
                <w:noProof/>
                <w:webHidden/>
                <w:color w:val="000000" w:themeColor="text1"/>
              </w:rPr>
              <w:fldChar w:fldCharType="end"/>
            </w:r>
          </w:hyperlink>
        </w:p>
        <w:p w14:paraId="272CA531" w14:textId="36E5842C" w:rsidR="0000795C" w:rsidRPr="00962A6C" w:rsidRDefault="0000795C">
          <w:pPr>
            <w:pStyle w:val="TOC1"/>
            <w:tabs>
              <w:tab w:val="left" w:pos="480"/>
              <w:tab w:val="right" w:leader="dot" w:pos="9350"/>
            </w:tabs>
            <w:rPr>
              <w:rFonts w:eastAsiaTheme="minorEastAsia"/>
              <w:noProof/>
              <w:color w:val="000000" w:themeColor="text1"/>
            </w:rPr>
          </w:pPr>
          <w:hyperlink w:anchor="_Toc242225732" w:history="1">
            <w:r w:rsidRPr="00962A6C">
              <w:rPr>
                <w:rStyle w:val="Hyperlink"/>
                <w:rFonts w:ascii="Times New Roman" w:hAnsi="Times New Roman" w:cs="Times New Roman"/>
                <w:noProof/>
                <w:color w:val="000000" w:themeColor="text1"/>
              </w:rPr>
              <w:t>4.</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Workflow Triage and Evidence</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_Toc242225732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9</w:t>
            </w:r>
            <w:r w:rsidRPr="00962A6C">
              <w:rPr>
                <w:noProof/>
                <w:webHidden/>
                <w:color w:val="000000" w:themeColor="text1"/>
              </w:rPr>
              <w:fldChar w:fldCharType="end"/>
            </w:r>
          </w:hyperlink>
        </w:p>
        <w:p w14:paraId="76CA01BE" w14:textId="5AFBF4B9" w:rsidR="0000795C" w:rsidRPr="00962A6C" w:rsidRDefault="0000795C">
          <w:pPr>
            <w:pStyle w:val="TOC2"/>
            <w:tabs>
              <w:tab w:val="left" w:pos="960"/>
              <w:tab w:val="right" w:leader="dot" w:pos="9350"/>
            </w:tabs>
            <w:rPr>
              <w:rFonts w:eastAsiaTheme="minorEastAsia"/>
              <w:noProof/>
              <w:color w:val="000000" w:themeColor="text1"/>
            </w:rPr>
          </w:pPr>
          <w:hyperlink w:anchor="_Toc242225733" w:history="1">
            <w:r w:rsidRPr="00962A6C">
              <w:rPr>
                <w:rStyle w:val="Hyperlink"/>
                <w:rFonts w:ascii="Times New Roman" w:hAnsi="Times New Roman" w:cs="Times New Roman"/>
                <w:noProof/>
                <w:color w:val="000000" w:themeColor="text1"/>
              </w:rPr>
              <w:t>4.1</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Initial Triage and Evidence Handling</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_Toc242225733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9</w:t>
            </w:r>
            <w:r w:rsidRPr="00962A6C">
              <w:rPr>
                <w:noProof/>
                <w:webHidden/>
                <w:color w:val="000000" w:themeColor="text1"/>
              </w:rPr>
              <w:fldChar w:fldCharType="end"/>
            </w:r>
          </w:hyperlink>
        </w:p>
        <w:p w14:paraId="3EB1D806" w14:textId="7E2A124E" w:rsidR="0000795C" w:rsidRPr="00962A6C" w:rsidRDefault="0000795C">
          <w:pPr>
            <w:pStyle w:val="TOC1"/>
            <w:tabs>
              <w:tab w:val="left" w:pos="480"/>
              <w:tab w:val="right" w:leader="dot" w:pos="9350"/>
            </w:tabs>
            <w:rPr>
              <w:rFonts w:eastAsiaTheme="minorEastAsia"/>
              <w:noProof/>
              <w:color w:val="000000" w:themeColor="text1"/>
            </w:rPr>
          </w:pPr>
          <w:hyperlink w:anchor="_Toc242225734" w:history="1">
            <w:r w:rsidRPr="00962A6C">
              <w:rPr>
                <w:rStyle w:val="Hyperlink"/>
                <w:rFonts w:ascii="Times New Roman" w:hAnsi="Times New Roman" w:cs="Times New Roman"/>
                <w:noProof/>
                <w:color w:val="000000" w:themeColor="text1"/>
              </w:rPr>
              <w:t>5.</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Backup Strategy and Recovery Risks</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_Toc242225734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10</w:t>
            </w:r>
            <w:r w:rsidRPr="00962A6C">
              <w:rPr>
                <w:noProof/>
                <w:webHidden/>
                <w:color w:val="000000" w:themeColor="text1"/>
              </w:rPr>
              <w:fldChar w:fldCharType="end"/>
            </w:r>
          </w:hyperlink>
        </w:p>
        <w:p w14:paraId="47B93DB7" w14:textId="261BF975" w:rsidR="0000795C" w:rsidRPr="00962A6C" w:rsidRDefault="0000795C">
          <w:pPr>
            <w:pStyle w:val="TOC2"/>
            <w:tabs>
              <w:tab w:val="left" w:pos="960"/>
              <w:tab w:val="right" w:leader="dot" w:pos="9350"/>
            </w:tabs>
            <w:rPr>
              <w:rFonts w:eastAsiaTheme="minorEastAsia"/>
              <w:noProof/>
              <w:color w:val="000000" w:themeColor="text1"/>
            </w:rPr>
          </w:pPr>
          <w:hyperlink w:anchor="_Toc242225735" w:history="1">
            <w:r w:rsidRPr="00962A6C">
              <w:rPr>
                <w:rStyle w:val="Hyperlink"/>
                <w:rFonts w:ascii="Times New Roman" w:hAnsi="Times New Roman" w:cs="Times New Roman"/>
                <w:noProof/>
                <w:color w:val="000000" w:themeColor="text1"/>
              </w:rPr>
              <w:t>5.1</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Protected Data and Backup Consistency</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_Toc242225735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10</w:t>
            </w:r>
            <w:r w:rsidRPr="00962A6C">
              <w:rPr>
                <w:noProof/>
                <w:webHidden/>
                <w:color w:val="000000" w:themeColor="text1"/>
              </w:rPr>
              <w:fldChar w:fldCharType="end"/>
            </w:r>
          </w:hyperlink>
        </w:p>
        <w:p w14:paraId="28815FA9" w14:textId="4BF7BC24" w:rsidR="0000795C" w:rsidRPr="00962A6C" w:rsidRDefault="0000795C">
          <w:pPr>
            <w:pStyle w:val="TOC2"/>
            <w:tabs>
              <w:tab w:val="left" w:pos="960"/>
              <w:tab w:val="right" w:leader="dot" w:pos="9350"/>
            </w:tabs>
            <w:rPr>
              <w:rFonts w:eastAsiaTheme="minorEastAsia"/>
              <w:noProof/>
              <w:color w:val="000000" w:themeColor="text1"/>
            </w:rPr>
          </w:pPr>
          <w:hyperlink w:anchor="_Toc242225736" w:history="1">
            <w:r w:rsidRPr="00962A6C">
              <w:rPr>
                <w:rStyle w:val="Hyperlink"/>
                <w:rFonts w:ascii="Times New Roman" w:hAnsi="Times New Roman" w:cs="Times New Roman"/>
                <w:noProof/>
                <w:color w:val="000000" w:themeColor="text1"/>
              </w:rPr>
              <w:t>5.2</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Integrity and Clean Recovery Points</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_Toc242225736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10</w:t>
            </w:r>
            <w:r w:rsidRPr="00962A6C">
              <w:rPr>
                <w:noProof/>
                <w:webHidden/>
                <w:color w:val="000000" w:themeColor="text1"/>
              </w:rPr>
              <w:fldChar w:fldCharType="end"/>
            </w:r>
          </w:hyperlink>
        </w:p>
        <w:p w14:paraId="063FA97E" w14:textId="73C95CC2" w:rsidR="0000795C" w:rsidRPr="00962A6C" w:rsidRDefault="0000795C">
          <w:pPr>
            <w:pStyle w:val="TOC2"/>
            <w:tabs>
              <w:tab w:val="left" w:pos="960"/>
              <w:tab w:val="right" w:leader="dot" w:pos="9350"/>
            </w:tabs>
            <w:rPr>
              <w:rFonts w:eastAsiaTheme="minorEastAsia"/>
              <w:noProof/>
              <w:color w:val="000000" w:themeColor="text1"/>
            </w:rPr>
          </w:pPr>
          <w:hyperlink w:anchor="_Toc242225737" w:history="1">
            <w:r w:rsidRPr="00962A6C">
              <w:rPr>
                <w:rStyle w:val="Hyperlink"/>
                <w:rFonts w:ascii="Times New Roman" w:hAnsi="Times New Roman" w:cs="Times New Roman"/>
                <w:noProof/>
                <w:color w:val="000000" w:themeColor="text1"/>
              </w:rPr>
              <w:t>5.3</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Repository Protection and Residual Risks</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_Toc242225737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11</w:t>
            </w:r>
            <w:r w:rsidRPr="00962A6C">
              <w:rPr>
                <w:noProof/>
                <w:webHidden/>
                <w:color w:val="000000" w:themeColor="text1"/>
              </w:rPr>
              <w:fldChar w:fldCharType="end"/>
            </w:r>
          </w:hyperlink>
        </w:p>
        <w:p w14:paraId="53560B1B" w14:textId="6C717E5B" w:rsidR="0000795C" w:rsidRPr="00962A6C" w:rsidRDefault="0000795C">
          <w:pPr>
            <w:pStyle w:val="TOC2"/>
            <w:tabs>
              <w:tab w:val="left" w:pos="960"/>
              <w:tab w:val="right" w:leader="dot" w:pos="9350"/>
            </w:tabs>
            <w:rPr>
              <w:rFonts w:eastAsiaTheme="minorEastAsia"/>
              <w:noProof/>
              <w:color w:val="000000" w:themeColor="text1"/>
            </w:rPr>
          </w:pPr>
          <w:hyperlink w:anchor="_Toc242225738" w:history="1">
            <w:r w:rsidRPr="00962A6C">
              <w:rPr>
                <w:rStyle w:val="Hyperlink"/>
                <w:rFonts w:ascii="Times New Roman" w:hAnsi="Times New Roman" w:cs="Times New Roman"/>
                <w:noProof/>
                <w:color w:val="000000" w:themeColor="text1"/>
              </w:rPr>
              <w:t>5.4</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Monitoring Traffic from the Backup Zone</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_Toc242225738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11</w:t>
            </w:r>
            <w:r w:rsidRPr="00962A6C">
              <w:rPr>
                <w:noProof/>
                <w:webHidden/>
                <w:color w:val="000000" w:themeColor="text1"/>
              </w:rPr>
              <w:fldChar w:fldCharType="end"/>
            </w:r>
          </w:hyperlink>
        </w:p>
        <w:p w14:paraId="26F4FDD3" w14:textId="54F91079" w:rsidR="0000795C" w:rsidRPr="00962A6C" w:rsidRDefault="0000795C">
          <w:pPr>
            <w:pStyle w:val="TOC1"/>
            <w:tabs>
              <w:tab w:val="left" w:pos="480"/>
              <w:tab w:val="right" w:leader="dot" w:pos="9350"/>
            </w:tabs>
            <w:rPr>
              <w:rFonts w:eastAsiaTheme="minorEastAsia"/>
              <w:noProof/>
              <w:color w:val="000000" w:themeColor="text1"/>
            </w:rPr>
          </w:pPr>
          <w:hyperlink w:anchor="_Toc242225739" w:history="1">
            <w:r w:rsidRPr="00962A6C">
              <w:rPr>
                <w:rStyle w:val="Hyperlink"/>
                <w:rFonts w:ascii="Times New Roman" w:hAnsi="Times New Roman" w:cs="Times New Roman"/>
                <w:noProof/>
                <w:color w:val="000000" w:themeColor="text1"/>
              </w:rPr>
              <w:t>6.</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Ransomware And Destructive Data Playbook</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_Toc242225739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12</w:t>
            </w:r>
            <w:r w:rsidRPr="00962A6C">
              <w:rPr>
                <w:noProof/>
                <w:webHidden/>
                <w:color w:val="000000" w:themeColor="text1"/>
              </w:rPr>
              <w:fldChar w:fldCharType="end"/>
            </w:r>
          </w:hyperlink>
        </w:p>
        <w:p w14:paraId="1FBA5A86" w14:textId="196AA77F" w:rsidR="0000795C" w:rsidRPr="00962A6C" w:rsidRDefault="0000795C">
          <w:pPr>
            <w:pStyle w:val="TOC1"/>
            <w:tabs>
              <w:tab w:val="left" w:pos="480"/>
              <w:tab w:val="right" w:leader="dot" w:pos="9350"/>
            </w:tabs>
            <w:rPr>
              <w:rFonts w:eastAsiaTheme="minorEastAsia"/>
              <w:noProof/>
              <w:color w:val="000000" w:themeColor="text1"/>
            </w:rPr>
          </w:pPr>
          <w:hyperlink w:anchor="_Toc242225740" w:history="1">
            <w:r w:rsidRPr="00962A6C">
              <w:rPr>
                <w:rStyle w:val="Hyperlink"/>
                <w:rFonts w:ascii="Times New Roman" w:hAnsi="Times New Roman" w:cs="Times New Roman"/>
                <w:noProof/>
                <w:color w:val="000000" w:themeColor="text1"/>
              </w:rPr>
              <w:t>7.</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Other Incident Playbooks</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_Toc242225740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13</w:t>
            </w:r>
            <w:r w:rsidRPr="00962A6C">
              <w:rPr>
                <w:noProof/>
                <w:webHidden/>
                <w:color w:val="000000" w:themeColor="text1"/>
              </w:rPr>
              <w:fldChar w:fldCharType="end"/>
            </w:r>
          </w:hyperlink>
        </w:p>
        <w:p w14:paraId="4B2F9C79" w14:textId="7852913C" w:rsidR="0000795C" w:rsidRPr="00962A6C" w:rsidRDefault="0000795C">
          <w:pPr>
            <w:pStyle w:val="TOC2"/>
            <w:tabs>
              <w:tab w:val="left" w:pos="960"/>
              <w:tab w:val="right" w:leader="dot" w:pos="9350"/>
            </w:tabs>
            <w:rPr>
              <w:rFonts w:eastAsiaTheme="minorEastAsia"/>
              <w:noProof/>
              <w:color w:val="000000" w:themeColor="text1"/>
            </w:rPr>
          </w:pPr>
          <w:hyperlink w:anchor="_Toc242225741" w:history="1">
            <w:r w:rsidRPr="00962A6C">
              <w:rPr>
                <w:rStyle w:val="Hyperlink"/>
                <w:rFonts w:ascii="Times New Roman" w:hAnsi="Times New Roman" w:cs="Times New Roman"/>
                <w:noProof/>
                <w:color w:val="000000" w:themeColor="text1"/>
              </w:rPr>
              <w:t>7.1</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Compromised Nextcloud Account</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_Toc242225741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13</w:t>
            </w:r>
            <w:r w:rsidRPr="00962A6C">
              <w:rPr>
                <w:noProof/>
                <w:webHidden/>
                <w:color w:val="000000" w:themeColor="text1"/>
              </w:rPr>
              <w:fldChar w:fldCharType="end"/>
            </w:r>
          </w:hyperlink>
        </w:p>
        <w:p w14:paraId="7C92A6F8" w14:textId="5384E666" w:rsidR="0000795C" w:rsidRPr="00962A6C" w:rsidRDefault="0000795C">
          <w:pPr>
            <w:pStyle w:val="TOC2"/>
            <w:tabs>
              <w:tab w:val="left" w:pos="960"/>
              <w:tab w:val="right" w:leader="dot" w:pos="9350"/>
            </w:tabs>
            <w:rPr>
              <w:rFonts w:eastAsiaTheme="minorEastAsia"/>
              <w:noProof/>
              <w:color w:val="000000" w:themeColor="text1"/>
            </w:rPr>
          </w:pPr>
          <w:hyperlink w:anchor="_Toc242225742" w:history="1">
            <w:r w:rsidRPr="00962A6C">
              <w:rPr>
                <w:rStyle w:val="Hyperlink"/>
                <w:rFonts w:ascii="Times New Roman" w:hAnsi="Times New Roman" w:cs="Times New Roman"/>
                <w:noProof/>
                <w:color w:val="000000" w:themeColor="text1"/>
              </w:rPr>
              <w:t>7.2</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Failed Logins and Credential Attacks</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_Toc242225742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13</w:t>
            </w:r>
            <w:r w:rsidRPr="00962A6C">
              <w:rPr>
                <w:noProof/>
                <w:webHidden/>
                <w:color w:val="000000" w:themeColor="text1"/>
              </w:rPr>
              <w:fldChar w:fldCharType="end"/>
            </w:r>
          </w:hyperlink>
        </w:p>
        <w:p w14:paraId="211C7035" w14:textId="6FEA0CB6" w:rsidR="0000795C" w:rsidRPr="00962A6C" w:rsidRDefault="0000795C">
          <w:pPr>
            <w:pStyle w:val="TOC2"/>
            <w:tabs>
              <w:tab w:val="left" w:pos="960"/>
              <w:tab w:val="right" w:leader="dot" w:pos="9350"/>
            </w:tabs>
            <w:rPr>
              <w:rFonts w:eastAsiaTheme="minorEastAsia"/>
              <w:noProof/>
              <w:color w:val="000000" w:themeColor="text1"/>
            </w:rPr>
          </w:pPr>
          <w:hyperlink w:anchor="_Toc242225743" w:history="1">
            <w:r w:rsidRPr="00962A6C">
              <w:rPr>
                <w:rStyle w:val="Hyperlink"/>
                <w:rFonts w:ascii="Times New Roman" w:hAnsi="Times New Roman" w:cs="Times New Roman"/>
                <w:noProof/>
                <w:color w:val="000000" w:themeColor="text1"/>
              </w:rPr>
              <w:t>7.3</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Unauthorized File Changes and Exposed Secrets</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_Toc242225743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14</w:t>
            </w:r>
            <w:r w:rsidRPr="00962A6C">
              <w:rPr>
                <w:noProof/>
                <w:webHidden/>
                <w:color w:val="000000" w:themeColor="text1"/>
              </w:rPr>
              <w:fldChar w:fldCharType="end"/>
            </w:r>
          </w:hyperlink>
        </w:p>
        <w:p w14:paraId="5B095B52" w14:textId="0CB603E4" w:rsidR="0000795C" w:rsidRPr="00962A6C" w:rsidRDefault="0000795C">
          <w:pPr>
            <w:pStyle w:val="TOC3"/>
            <w:tabs>
              <w:tab w:val="left" w:pos="1440"/>
              <w:tab w:val="right" w:leader="dot" w:pos="9350"/>
            </w:tabs>
            <w:rPr>
              <w:rFonts w:eastAsiaTheme="minorEastAsia"/>
              <w:noProof/>
              <w:color w:val="000000" w:themeColor="text1"/>
            </w:rPr>
          </w:pPr>
          <w:hyperlink w:anchor="_Toc242225744" w:history="1">
            <w:r w:rsidRPr="00962A6C">
              <w:rPr>
                <w:rStyle w:val="Hyperlink"/>
                <w:rFonts w:ascii="Times New Roman" w:hAnsi="Times New Roman" w:cs="Times New Roman"/>
                <w:noProof/>
                <w:color w:val="000000" w:themeColor="text1"/>
              </w:rPr>
              <w:t>7.3.1</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Unauthorized file change</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_Toc242225744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14</w:t>
            </w:r>
            <w:r w:rsidRPr="00962A6C">
              <w:rPr>
                <w:noProof/>
                <w:webHidden/>
                <w:color w:val="000000" w:themeColor="text1"/>
              </w:rPr>
              <w:fldChar w:fldCharType="end"/>
            </w:r>
          </w:hyperlink>
        </w:p>
        <w:p w14:paraId="1101503A" w14:textId="0B6009EA" w:rsidR="0000795C" w:rsidRPr="00962A6C" w:rsidRDefault="0000795C">
          <w:pPr>
            <w:pStyle w:val="TOC3"/>
            <w:tabs>
              <w:tab w:val="left" w:pos="1440"/>
              <w:tab w:val="right" w:leader="dot" w:pos="9350"/>
            </w:tabs>
            <w:rPr>
              <w:rFonts w:eastAsiaTheme="minorEastAsia"/>
              <w:noProof/>
              <w:color w:val="000000" w:themeColor="text1"/>
            </w:rPr>
          </w:pPr>
          <w:hyperlink w:anchor="_Toc242225745" w:history="1">
            <w:r w:rsidRPr="00962A6C">
              <w:rPr>
                <w:rStyle w:val="Hyperlink"/>
                <w:rFonts w:ascii="Times New Roman" w:hAnsi="Times New Roman" w:cs="Times New Roman"/>
                <w:noProof/>
                <w:color w:val="000000" w:themeColor="text1"/>
              </w:rPr>
              <w:t>7.3.2</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Credential or secret exposure</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_Toc242225745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14</w:t>
            </w:r>
            <w:r w:rsidRPr="00962A6C">
              <w:rPr>
                <w:noProof/>
                <w:webHidden/>
                <w:color w:val="000000" w:themeColor="text1"/>
              </w:rPr>
              <w:fldChar w:fldCharType="end"/>
            </w:r>
          </w:hyperlink>
        </w:p>
        <w:p w14:paraId="7A6F8913" w14:textId="1E728DA9" w:rsidR="0000795C" w:rsidRPr="00962A6C" w:rsidRDefault="0000795C">
          <w:pPr>
            <w:pStyle w:val="TOC2"/>
            <w:tabs>
              <w:tab w:val="left" w:pos="960"/>
              <w:tab w:val="right" w:leader="dot" w:pos="9350"/>
            </w:tabs>
            <w:rPr>
              <w:rFonts w:eastAsiaTheme="minorEastAsia"/>
              <w:noProof/>
              <w:color w:val="000000" w:themeColor="text1"/>
            </w:rPr>
          </w:pPr>
          <w:hyperlink w:anchor="_Toc242225746" w:history="1">
            <w:r w:rsidRPr="00962A6C">
              <w:rPr>
                <w:rStyle w:val="Hyperlink"/>
                <w:rFonts w:ascii="Times New Roman" w:hAnsi="Times New Roman" w:cs="Times New Roman"/>
                <w:noProof/>
                <w:color w:val="000000" w:themeColor="text1"/>
              </w:rPr>
              <w:t>7.4</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Network And Backup Incidents</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_Toc242225746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15</w:t>
            </w:r>
            <w:r w:rsidRPr="00962A6C">
              <w:rPr>
                <w:noProof/>
                <w:webHidden/>
                <w:color w:val="000000" w:themeColor="text1"/>
              </w:rPr>
              <w:fldChar w:fldCharType="end"/>
            </w:r>
          </w:hyperlink>
        </w:p>
        <w:p w14:paraId="23EA8D19" w14:textId="4D6177DA" w:rsidR="0000795C" w:rsidRPr="00962A6C" w:rsidRDefault="0000795C">
          <w:pPr>
            <w:pStyle w:val="TOC3"/>
            <w:tabs>
              <w:tab w:val="left" w:pos="1440"/>
              <w:tab w:val="right" w:leader="dot" w:pos="9350"/>
            </w:tabs>
            <w:rPr>
              <w:rFonts w:eastAsiaTheme="minorEastAsia"/>
              <w:noProof/>
              <w:color w:val="000000" w:themeColor="text1"/>
            </w:rPr>
          </w:pPr>
          <w:hyperlink w:anchor="_Toc242225747" w:history="1">
            <w:r w:rsidRPr="00962A6C">
              <w:rPr>
                <w:rStyle w:val="Hyperlink"/>
                <w:rFonts w:ascii="Times New Roman" w:hAnsi="Times New Roman" w:cs="Times New Roman"/>
                <w:noProof/>
                <w:color w:val="000000" w:themeColor="text1"/>
              </w:rPr>
              <w:t>7.4.1</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Firewall or VLAN Policy Failure</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_Toc242225747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15</w:t>
            </w:r>
            <w:r w:rsidRPr="00962A6C">
              <w:rPr>
                <w:noProof/>
                <w:webHidden/>
                <w:color w:val="000000" w:themeColor="text1"/>
              </w:rPr>
              <w:fldChar w:fldCharType="end"/>
            </w:r>
          </w:hyperlink>
        </w:p>
        <w:p w14:paraId="7833C0D6" w14:textId="3B273169" w:rsidR="0000795C" w:rsidRPr="00962A6C" w:rsidRDefault="0000795C">
          <w:pPr>
            <w:pStyle w:val="TOC3"/>
            <w:tabs>
              <w:tab w:val="left" w:pos="1440"/>
              <w:tab w:val="right" w:leader="dot" w:pos="9350"/>
            </w:tabs>
            <w:rPr>
              <w:rFonts w:eastAsiaTheme="minorEastAsia"/>
              <w:noProof/>
              <w:color w:val="000000" w:themeColor="text1"/>
            </w:rPr>
          </w:pPr>
          <w:hyperlink w:anchor="_Toc242225748" w:history="1">
            <w:r w:rsidRPr="00962A6C">
              <w:rPr>
                <w:rStyle w:val="Hyperlink"/>
                <w:rFonts w:ascii="Times New Roman" w:hAnsi="Times New Roman" w:cs="Times New Roman"/>
                <w:noProof/>
                <w:color w:val="000000" w:themeColor="text1"/>
              </w:rPr>
              <w:t>7.4.2</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Backup Failure or Repository Compromise</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_Toc242225748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15</w:t>
            </w:r>
            <w:r w:rsidRPr="00962A6C">
              <w:rPr>
                <w:noProof/>
                <w:webHidden/>
                <w:color w:val="000000" w:themeColor="text1"/>
              </w:rPr>
              <w:fldChar w:fldCharType="end"/>
            </w:r>
          </w:hyperlink>
        </w:p>
        <w:p w14:paraId="7479B9E4" w14:textId="1EF659A4" w:rsidR="0000795C" w:rsidRPr="00962A6C" w:rsidRDefault="0000795C">
          <w:pPr>
            <w:pStyle w:val="TOC2"/>
            <w:tabs>
              <w:tab w:val="left" w:pos="960"/>
              <w:tab w:val="right" w:leader="dot" w:pos="9350"/>
            </w:tabs>
            <w:rPr>
              <w:rFonts w:eastAsiaTheme="minorEastAsia"/>
              <w:noProof/>
              <w:color w:val="000000" w:themeColor="text1"/>
            </w:rPr>
          </w:pPr>
          <w:hyperlink w:anchor="_Toc242225749" w:history="1">
            <w:r w:rsidRPr="00962A6C">
              <w:rPr>
                <w:rStyle w:val="Hyperlink"/>
                <w:rFonts w:ascii="Times New Roman" w:hAnsi="Times New Roman" w:cs="Times New Roman"/>
                <w:noProof/>
                <w:color w:val="000000" w:themeColor="text1"/>
              </w:rPr>
              <w:t>7.5</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Monitoring Outage and Eradication</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_Toc242225749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16</w:t>
            </w:r>
            <w:r w:rsidRPr="00962A6C">
              <w:rPr>
                <w:noProof/>
                <w:webHidden/>
                <w:color w:val="000000" w:themeColor="text1"/>
              </w:rPr>
              <w:fldChar w:fldCharType="end"/>
            </w:r>
          </w:hyperlink>
        </w:p>
        <w:p w14:paraId="7CDD4C3F" w14:textId="178C4804" w:rsidR="0000795C" w:rsidRPr="00962A6C" w:rsidRDefault="0000795C">
          <w:pPr>
            <w:pStyle w:val="TOC3"/>
            <w:tabs>
              <w:tab w:val="left" w:pos="1440"/>
              <w:tab w:val="right" w:leader="dot" w:pos="9350"/>
            </w:tabs>
            <w:rPr>
              <w:rFonts w:eastAsiaTheme="minorEastAsia"/>
              <w:noProof/>
              <w:color w:val="000000" w:themeColor="text1"/>
            </w:rPr>
          </w:pPr>
          <w:hyperlink w:anchor="_Toc242225750" w:history="1">
            <w:r w:rsidRPr="00962A6C">
              <w:rPr>
                <w:rStyle w:val="Hyperlink"/>
                <w:rFonts w:ascii="Times New Roman" w:hAnsi="Times New Roman" w:cs="Times New Roman"/>
                <w:noProof/>
                <w:color w:val="000000" w:themeColor="text1"/>
              </w:rPr>
              <w:t>7.5.1</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Wazuh Outage or Missing Events</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_Toc242225750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16</w:t>
            </w:r>
            <w:r w:rsidRPr="00962A6C">
              <w:rPr>
                <w:noProof/>
                <w:webHidden/>
                <w:color w:val="000000" w:themeColor="text1"/>
              </w:rPr>
              <w:fldChar w:fldCharType="end"/>
            </w:r>
          </w:hyperlink>
        </w:p>
        <w:p w14:paraId="50C306CB" w14:textId="32DDEEFD" w:rsidR="0000795C" w:rsidRPr="00962A6C" w:rsidRDefault="0000795C">
          <w:pPr>
            <w:pStyle w:val="TOC2"/>
            <w:tabs>
              <w:tab w:val="left" w:pos="960"/>
              <w:tab w:val="right" w:leader="dot" w:pos="9350"/>
            </w:tabs>
            <w:rPr>
              <w:rFonts w:eastAsiaTheme="minorEastAsia"/>
              <w:noProof/>
              <w:color w:val="000000" w:themeColor="text1"/>
            </w:rPr>
          </w:pPr>
          <w:hyperlink w:anchor="_Toc242225751" w:history="1">
            <w:r w:rsidRPr="00962A6C">
              <w:rPr>
                <w:rStyle w:val="Hyperlink"/>
                <w:rFonts w:ascii="Times New Roman" w:hAnsi="Times New Roman" w:cs="Times New Roman"/>
                <w:noProof/>
                <w:color w:val="000000" w:themeColor="text1"/>
              </w:rPr>
              <w:t>7.6</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Eradication Before Recovery</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_Toc242225751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16</w:t>
            </w:r>
            <w:r w:rsidRPr="00962A6C">
              <w:rPr>
                <w:noProof/>
                <w:webHidden/>
                <w:color w:val="000000" w:themeColor="text1"/>
              </w:rPr>
              <w:fldChar w:fldCharType="end"/>
            </w:r>
          </w:hyperlink>
        </w:p>
        <w:p w14:paraId="64E887F7" w14:textId="617F410A" w:rsidR="0000795C" w:rsidRPr="00962A6C" w:rsidRDefault="0000795C">
          <w:pPr>
            <w:pStyle w:val="TOC2"/>
            <w:tabs>
              <w:tab w:val="left" w:pos="960"/>
              <w:tab w:val="right" w:leader="dot" w:pos="9350"/>
            </w:tabs>
            <w:rPr>
              <w:rFonts w:eastAsiaTheme="minorEastAsia"/>
              <w:noProof/>
              <w:color w:val="000000" w:themeColor="text1"/>
            </w:rPr>
          </w:pPr>
          <w:hyperlink w:anchor="_Toc242225752" w:history="1">
            <w:r w:rsidRPr="00962A6C">
              <w:rPr>
                <w:rStyle w:val="Hyperlink"/>
                <w:rFonts w:ascii="Times New Roman" w:hAnsi="Times New Roman" w:cs="Times New Roman"/>
                <w:noProof/>
                <w:color w:val="000000" w:themeColor="text1"/>
              </w:rPr>
              <w:t>7.7</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Monitoring Boundaries</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_Toc242225752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16</w:t>
            </w:r>
            <w:r w:rsidRPr="00962A6C">
              <w:rPr>
                <w:noProof/>
                <w:webHidden/>
                <w:color w:val="000000" w:themeColor="text1"/>
              </w:rPr>
              <w:fldChar w:fldCharType="end"/>
            </w:r>
          </w:hyperlink>
        </w:p>
        <w:p w14:paraId="47B4EFFD" w14:textId="1285EE32" w:rsidR="0000795C" w:rsidRPr="00962A6C" w:rsidRDefault="0000795C">
          <w:pPr>
            <w:pStyle w:val="TOC1"/>
            <w:tabs>
              <w:tab w:val="left" w:pos="480"/>
              <w:tab w:val="right" w:leader="dot" w:pos="9350"/>
            </w:tabs>
            <w:rPr>
              <w:rFonts w:eastAsiaTheme="minorEastAsia"/>
              <w:noProof/>
              <w:color w:val="000000" w:themeColor="text1"/>
            </w:rPr>
          </w:pPr>
          <w:hyperlink w:anchor="_Toc242225753" w:history="1">
            <w:r w:rsidRPr="00962A6C">
              <w:rPr>
                <w:rStyle w:val="Hyperlink"/>
                <w:rFonts w:ascii="Times New Roman" w:hAnsi="Times New Roman" w:cs="Times New Roman"/>
                <w:noProof/>
                <w:color w:val="000000" w:themeColor="text1"/>
              </w:rPr>
              <w:t>8.</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Recovery Objectives and Procedures</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_Toc242225753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17</w:t>
            </w:r>
            <w:r w:rsidRPr="00962A6C">
              <w:rPr>
                <w:noProof/>
                <w:webHidden/>
                <w:color w:val="000000" w:themeColor="text1"/>
              </w:rPr>
              <w:fldChar w:fldCharType="end"/>
            </w:r>
          </w:hyperlink>
        </w:p>
        <w:p w14:paraId="03678DE9" w14:textId="71CF6B85" w:rsidR="0000795C" w:rsidRPr="00962A6C" w:rsidRDefault="0000795C">
          <w:pPr>
            <w:pStyle w:val="TOC2"/>
            <w:tabs>
              <w:tab w:val="left" w:pos="960"/>
              <w:tab w:val="right" w:leader="dot" w:pos="9350"/>
            </w:tabs>
            <w:rPr>
              <w:rFonts w:eastAsiaTheme="minorEastAsia"/>
              <w:noProof/>
              <w:color w:val="000000" w:themeColor="text1"/>
            </w:rPr>
          </w:pPr>
          <w:hyperlink w:anchor="_Toc242225754" w:history="1">
            <w:r w:rsidRPr="00962A6C">
              <w:rPr>
                <w:rStyle w:val="Hyperlink"/>
                <w:rFonts w:ascii="Times New Roman" w:hAnsi="Times New Roman" w:cs="Times New Roman"/>
                <w:noProof/>
                <w:color w:val="000000" w:themeColor="text1"/>
              </w:rPr>
              <w:t>8.1</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Targets And Measurement</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_Toc242225754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17</w:t>
            </w:r>
            <w:r w:rsidRPr="00962A6C">
              <w:rPr>
                <w:noProof/>
                <w:webHidden/>
                <w:color w:val="000000" w:themeColor="text1"/>
              </w:rPr>
              <w:fldChar w:fldCharType="end"/>
            </w:r>
          </w:hyperlink>
        </w:p>
        <w:p w14:paraId="36BBE4AF" w14:textId="29489B77" w:rsidR="0000795C" w:rsidRPr="00962A6C" w:rsidRDefault="0000795C">
          <w:pPr>
            <w:pStyle w:val="TOC2"/>
            <w:tabs>
              <w:tab w:val="left" w:pos="960"/>
              <w:tab w:val="right" w:leader="dot" w:pos="9350"/>
            </w:tabs>
            <w:rPr>
              <w:rFonts w:eastAsiaTheme="minorEastAsia"/>
              <w:noProof/>
              <w:color w:val="000000" w:themeColor="text1"/>
            </w:rPr>
          </w:pPr>
          <w:hyperlink w:anchor="_Toc242225755" w:history="1">
            <w:r w:rsidRPr="00962A6C">
              <w:rPr>
                <w:rStyle w:val="Hyperlink"/>
                <w:rFonts w:ascii="Times New Roman" w:hAnsi="Times New Roman" w:cs="Times New Roman"/>
                <w:noProof/>
                <w:color w:val="000000" w:themeColor="text1"/>
              </w:rPr>
              <w:t>8.2</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Recovery Approval Gate</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_Toc242225755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17</w:t>
            </w:r>
            <w:r w:rsidRPr="00962A6C">
              <w:rPr>
                <w:noProof/>
                <w:webHidden/>
                <w:color w:val="000000" w:themeColor="text1"/>
              </w:rPr>
              <w:fldChar w:fldCharType="end"/>
            </w:r>
          </w:hyperlink>
        </w:p>
        <w:p w14:paraId="6140DA86" w14:textId="2B273B27" w:rsidR="0000795C" w:rsidRPr="00962A6C" w:rsidRDefault="0000795C">
          <w:pPr>
            <w:pStyle w:val="TOC2"/>
            <w:tabs>
              <w:tab w:val="left" w:pos="960"/>
              <w:tab w:val="right" w:leader="dot" w:pos="9350"/>
            </w:tabs>
            <w:rPr>
              <w:rFonts w:eastAsiaTheme="minorEastAsia"/>
              <w:noProof/>
              <w:color w:val="000000" w:themeColor="text1"/>
            </w:rPr>
          </w:pPr>
          <w:hyperlink w:anchor="_Toc242225756" w:history="1">
            <w:r w:rsidRPr="00962A6C">
              <w:rPr>
                <w:rStyle w:val="Hyperlink"/>
                <w:rFonts w:ascii="Times New Roman" w:hAnsi="Times New Roman" w:cs="Times New Roman"/>
                <w:noProof/>
                <w:color w:val="000000" w:themeColor="text1"/>
              </w:rPr>
              <w:t>8.3</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File And Full Application Recovery</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_Toc242225756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18</w:t>
            </w:r>
            <w:r w:rsidRPr="00962A6C">
              <w:rPr>
                <w:noProof/>
                <w:webHidden/>
                <w:color w:val="000000" w:themeColor="text1"/>
              </w:rPr>
              <w:fldChar w:fldCharType="end"/>
            </w:r>
          </w:hyperlink>
        </w:p>
        <w:p w14:paraId="100C356D" w14:textId="14F93764" w:rsidR="0000795C" w:rsidRPr="00962A6C" w:rsidRDefault="0000795C">
          <w:pPr>
            <w:pStyle w:val="TOC3"/>
            <w:tabs>
              <w:tab w:val="left" w:pos="1440"/>
              <w:tab w:val="right" w:leader="dot" w:pos="9350"/>
            </w:tabs>
            <w:rPr>
              <w:rFonts w:eastAsiaTheme="minorEastAsia"/>
              <w:noProof/>
              <w:color w:val="000000" w:themeColor="text1"/>
            </w:rPr>
          </w:pPr>
          <w:hyperlink w:anchor="_Toc242225757" w:history="1">
            <w:r w:rsidRPr="00962A6C">
              <w:rPr>
                <w:rStyle w:val="Hyperlink"/>
                <w:rFonts w:ascii="Times New Roman" w:hAnsi="Times New Roman" w:cs="Times New Roman"/>
                <w:noProof/>
                <w:color w:val="000000" w:themeColor="text1"/>
              </w:rPr>
              <w:t>8.3.1</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Single File or Folder</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_Toc242225757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18</w:t>
            </w:r>
            <w:r w:rsidRPr="00962A6C">
              <w:rPr>
                <w:noProof/>
                <w:webHidden/>
                <w:color w:val="000000" w:themeColor="text1"/>
              </w:rPr>
              <w:fldChar w:fldCharType="end"/>
            </w:r>
          </w:hyperlink>
        </w:p>
        <w:p w14:paraId="3F6A5BE8" w14:textId="124426EE" w:rsidR="0000795C" w:rsidRPr="00962A6C" w:rsidRDefault="0000795C">
          <w:pPr>
            <w:pStyle w:val="TOC3"/>
            <w:tabs>
              <w:tab w:val="left" w:pos="1440"/>
              <w:tab w:val="right" w:leader="dot" w:pos="9350"/>
            </w:tabs>
            <w:rPr>
              <w:rFonts w:eastAsiaTheme="minorEastAsia"/>
              <w:noProof/>
              <w:color w:val="000000" w:themeColor="text1"/>
            </w:rPr>
          </w:pPr>
          <w:hyperlink w:anchor="_Toc242225758" w:history="1">
            <w:r w:rsidRPr="00962A6C">
              <w:rPr>
                <w:rStyle w:val="Hyperlink"/>
                <w:rFonts w:ascii="Times New Roman" w:hAnsi="Times New Roman" w:cs="Times New Roman"/>
                <w:noProof/>
                <w:color w:val="000000" w:themeColor="text1"/>
              </w:rPr>
              <w:t>8.3.2</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Complete Nextcloud Service</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_Toc242225758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18</w:t>
            </w:r>
            <w:r w:rsidRPr="00962A6C">
              <w:rPr>
                <w:noProof/>
                <w:webHidden/>
                <w:color w:val="000000" w:themeColor="text1"/>
              </w:rPr>
              <w:fldChar w:fldCharType="end"/>
            </w:r>
          </w:hyperlink>
        </w:p>
        <w:p w14:paraId="6E54ADCB" w14:textId="29E715F5" w:rsidR="0000795C" w:rsidRPr="00962A6C" w:rsidRDefault="0000795C">
          <w:pPr>
            <w:pStyle w:val="TOC2"/>
            <w:tabs>
              <w:tab w:val="left" w:pos="960"/>
              <w:tab w:val="right" w:leader="dot" w:pos="9350"/>
            </w:tabs>
            <w:rPr>
              <w:rFonts w:eastAsiaTheme="minorEastAsia"/>
              <w:noProof/>
              <w:color w:val="000000" w:themeColor="text1"/>
            </w:rPr>
          </w:pPr>
          <w:hyperlink w:anchor="_Toc242225759" w:history="1">
            <w:r w:rsidRPr="00962A6C">
              <w:rPr>
                <w:rStyle w:val="Hyperlink"/>
                <w:rFonts w:ascii="Times New Roman" w:hAnsi="Times New Roman" w:cs="Times New Roman"/>
                <w:noProof/>
                <w:color w:val="000000" w:themeColor="text1"/>
              </w:rPr>
              <w:t>8.4</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Host Failure Site Loss and Continuity</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_Toc242225759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19</w:t>
            </w:r>
            <w:r w:rsidRPr="00962A6C">
              <w:rPr>
                <w:noProof/>
                <w:webHidden/>
                <w:color w:val="000000" w:themeColor="text1"/>
              </w:rPr>
              <w:fldChar w:fldCharType="end"/>
            </w:r>
          </w:hyperlink>
        </w:p>
        <w:p w14:paraId="419C2EC5" w14:textId="01C17131" w:rsidR="0000795C" w:rsidRPr="00962A6C" w:rsidRDefault="0000795C">
          <w:pPr>
            <w:pStyle w:val="TOC2"/>
            <w:tabs>
              <w:tab w:val="left" w:pos="960"/>
              <w:tab w:val="right" w:leader="dot" w:pos="9350"/>
            </w:tabs>
            <w:rPr>
              <w:rFonts w:eastAsiaTheme="minorEastAsia"/>
              <w:noProof/>
              <w:color w:val="000000" w:themeColor="text1"/>
            </w:rPr>
          </w:pPr>
          <w:hyperlink w:anchor="_Toc242225760" w:history="1">
            <w:r w:rsidRPr="00962A6C">
              <w:rPr>
                <w:rStyle w:val="Hyperlink"/>
                <w:rFonts w:ascii="Times New Roman" w:hAnsi="Times New Roman" w:cs="Times New Roman"/>
                <w:noProof/>
                <w:color w:val="000000" w:themeColor="text1"/>
              </w:rPr>
              <w:t>8.5</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Production Disaster Recovery Recommendation</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_Toc242225760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19</w:t>
            </w:r>
            <w:r w:rsidRPr="00962A6C">
              <w:rPr>
                <w:noProof/>
                <w:webHidden/>
                <w:color w:val="000000" w:themeColor="text1"/>
              </w:rPr>
              <w:fldChar w:fldCharType="end"/>
            </w:r>
          </w:hyperlink>
        </w:p>
        <w:p w14:paraId="1FBB164F" w14:textId="693C6564" w:rsidR="0000795C" w:rsidRPr="00962A6C" w:rsidRDefault="0000795C">
          <w:pPr>
            <w:pStyle w:val="TOC1"/>
            <w:tabs>
              <w:tab w:val="left" w:pos="480"/>
              <w:tab w:val="right" w:leader="dot" w:pos="9350"/>
            </w:tabs>
            <w:rPr>
              <w:rFonts w:eastAsiaTheme="minorEastAsia"/>
              <w:noProof/>
              <w:color w:val="000000" w:themeColor="text1"/>
            </w:rPr>
          </w:pPr>
          <w:hyperlink w:anchor="_Toc242225761" w:history="1">
            <w:r w:rsidRPr="00962A6C">
              <w:rPr>
                <w:rStyle w:val="Hyperlink"/>
                <w:rFonts w:ascii="Times New Roman" w:hAnsi="Times New Roman" w:cs="Times New Roman"/>
                <w:noProof/>
                <w:color w:val="000000" w:themeColor="text1"/>
              </w:rPr>
              <w:t>9.</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Validation Communication and Review</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_Toc242225761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21</w:t>
            </w:r>
            <w:r w:rsidRPr="00962A6C">
              <w:rPr>
                <w:noProof/>
                <w:webHidden/>
                <w:color w:val="000000" w:themeColor="text1"/>
              </w:rPr>
              <w:fldChar w:fldCharType="end"/>
            </w:r>
          </w:hyperlink>
        </w:p>
        <w:p w14:paraId="675386E6" w14:textId="2A96AFC6" w:rsidR="0000795C" w:rsidRPr="00962A6C" w:rsidRDefault="0000795C">
          <w:pPr>
            <w:pStyle w:val="TOC2"/>
            <w:tabs>
              <w:tab w:val="left" w:pos="960"/>
              <w:tab w:val="right" w:leader="dot" w:pos="9350"/>
            </w:tabs>
            <w:rPr>
              <w:rFonts w:eastAsiaTheme="minorEastAsia"/>
              <w:noProof/>
              <w:color w:val="000000" w:themeColor="text1"/>
            </w:rPr>
          </w:pPr>
          <w:hyperlink w:anchor="_Toc242225762" w:history="1">
            <w:r w:rsidRPr="00962A6C">
              <w:rPr>
                <w:rStyle w:val="Hyperlink"/>
                <w:rFonts w:ascii="Times New Roman" w:hAnsi="Times New Roman" w:cs="Times New Roman"/>
                <w:noProof/>
                <w:color w:val="000000" w:themeColor="text1"/>
              </w:rPr>
              <w:t>9.1</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Return to operation checklist.</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_Toc242225762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21</w:t>
            </w:r>
            <w:r w:rsidRPr="00962A6C">
              <w:rPr>
                <w:noProof/>
                <w:webHidden/>
                <w:color w:val="000000" w:themeColor="text1"/>
              </w:rPr>
              <w:fldChar w:fldCharType="end"/>
            </w:r>
          </w:hyperlink>
        </w:p>
        <w:p w14:paraId="0A6B1A39" w14:textId="07C6674C" w:rsidR="0000795C" w:rsidRPr="00962A6C" w:rsidRDefault="0000795C">
          <w:pPr>
            <w:pStyle w:val="TOC2"/>
            <w:tabs>
              <w:tab w:val="left" w:pos="960"/>
              <w:tab w:val="right" w:leader="dot" w:pos="9350"/>
            </w:tabs>
            <w:rPr>
              <w:rFonts w:eastAsiaTheme="minorEastAsia"/>
              <w:noProof/>
              <w:color w:val="000000" w:themeColor="text1"/>
            </w:rPr>
          </w:pPr>
          <w:hyperlink w:anchor="_Toc242225763" w:history="1">
            <w:r w:rsidRPr="00962A6C">
              <w:rPr>
                <w:rStyle w:val="Hyperlink"/>
                <w:rFonts w:ascii="Times New Roman" w:hAnsi="Times New Roman" w:cs="Times New Roman"/>
                <w:noProof/>
                <w:color w:val="000000" w:themeColor="text1"/>
              </w:rPr>
              <w:t>9.2</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Review of communication and post incident</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_Toc242225763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21</w:t>
            </w:r>
            <w:r w:rsidRPr="00962A6C">
              <w:rPr>
                <w:noProof/>
                <w:webHidden/>
                <w:color w:val="000000" w:themeColor="text1"/>
              </w:rPr>
              <w:fldChar w:fldCharType="end"/>
            </w:r>
          </w:hyperlink>
        </w:p>
        <w:p w14:paraId="49D9A910" w14:textId="73DE59BB" w:rsidR="0000795C" w:rsidRPr="00962A6C" w:rsidRDefault="0000795C">
          <w:pPr>
            <w:pStyle w:val="TOC1"/>
            <w:tabs>
              <w:tab w:val="left" w:pos="720"/>
              <w:tab w:val="right" w:leader="dot" w:pos="9350"/>
            </w:tabs>
            <w:rPr>
              <w:rFonts w:eastAsiaTheme="minorEastAsia"/>
              <w:noProof/>
              <w:color w:val="000000" w:themeColor="text1"/>
            </w:rPr>
          </w:pPr>
          <w:hyperlink w:anchor="_Toc242225764" w:history="1">
            <w:r w:rsidRPr="00962A6C">
              <w:rPr>
                <w:rStyle w:val="Hyperlink"/>
                <w:rFonts w:ascii="Times New Roman" w:hAnsi="Times New Roman" w:cs="Times New Roman"/>
                <w:noProof/>
                <w:color w:val="000000" w:themeColor="text1"/>
              </w:rPr>
              <w:t>10.</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Testing And Requirements Traceability</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_Toc242225764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22</w:t>
            </w:r>
            <w:r w:rsidRPr="00962A6C">
              <w:rPr>
                <w:noProof/>
                <w:webHidden/>
                <w:color w:val="000000" w:themeColor="text1"/>
              </w:rPr>
              <w:fldChar w:fldCharType="end"/>
            </w:r>
          </w:hyperlink>
        </w:p>
        <w:p w14:paraId="3E37B908" w14:textId="1676F2DD" w:rsidR="0000795C" w:rsidRPr="00962A6C" w:rsidRDefault="0000795C">
          <w:pPr>
            <w:pStyle w:val="TOC2"/>
            <w:tabs>
              <w:tab w:val="left" w:pos="960"/>
              <w:tab w:val="right" w:leader="dot" w:pos="9350"/>
            </w:tabs>
            <w:rPr>
              <w:rFonts w:eastAsiaTheme="minorEastAsia"/>
              <w:noProof/>
              <w:color w:val="000000" w:themeColor="text1"/>
            </w:rPr>
          </w:pPr>
          <w:hyperlink w:anchor="_Toc242225765" w:history="1">
            <w:r w:rsidRPr="00962A6C">
              <w:rPr>
                <w:rStyle w:val="Hyperlink"/>
                <w:rFonts w:ascii="Times New Roman" w:hAnsi="Times New Roman" w:cs="Times New Roman"/>
                <w:noProof/>
                <w:color w:val="000000" w:themeColor="text1"/>
              </w:rPr>
              <w:t>10.1</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Recovery exercises and evidence acceptance</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_Toc242225765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23</w:t>
            </w:r>
            <w:r w:rsidRPr="00962A6C">
              <w:rPr>
                <w:noProof/>
                <w:webHidden/>
                <w:color w:val="000000" w:themeColor="text1"/>
              </w:rPr>
              <w:fldChar w:fldCharType="end"/>
            </w:r>
          </w:hyperlink>
        </w:p>
        <w:p w14:paraId="7AC24929" w14:textId="4B83C6C2" w:rsidR="0000795C" w:rsidRPr="00962A6C" w:rsidRDefault="0000795C">
          <w:pPr>
            <w:pStyle w:val="TOC2"/>
            <w:tabs>
              <w:tab w:val="left" w:pos="960"/>
              <w:tab w:val="right" w:leader="dot" w:pos="9350"/>
            </w:tabs>
            <w:rPr>
              <w:rFonts w:eastAsiaTheme="minorEastAsia"/>
              <w:noProof/>
              <w:color w:val="000000" w:themeColor="text1"/>
            </w:rPr>
          </w:pPr>
          <w:hyperlink w:anchor="_Toc242225766" w:history="1">
            <w:r w:rsidRPr="00962A6C">
              <w:rPr>
                <w:rStyle w:val="Hyperlink"/>
                <w:rFonts w:ascii="Times New Roman" w:hAnsi="Times New Roman" w:cs="Times New Roman"/>
                <w:noProof/>
                <w:color w:val="000000" w:themeColor="text1"/>
              </w:rPr>
              <w:t>10.2</w:t>
            </w:r>
            <w:r w:rsidRPr="00962A6C">
              <w:rPr>
                <w:rFonts w:eastAsiaTheme="minorEastAsia"/>
                <w:noProof/>
                <w:color w:val="000000" w:themeColor="text1"/>
              </w:rPr>
              <w:tab/>
            </w:r>
            <w:r w:rsidRPr="00962A6C">
              <w:rPr>
                <w:rStyle w:val="Hyperlink"/>
                <w:rFonts w:ascii="Times New Roman" w:hAnsi="Times New Roman" w:cs="Times New Roman"/>
                <w:noProof/>
                <w:color w:val="000000" w:themeColor="text1"/>
              </w:rPr>
              <w:t>Safe exercise method</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_Toc242225766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24</w:t>
            </w:r>
            <w:r w:rsidRPr="00962A6C">
              <w:rPr>
                <w:noProof/>
                <w:webHidden/>
                <w:color w:val="000000" w:themeColor="text1"/>
              </w:rPr>
              <w:fldChar w:fldCharType="end"/>
            </w:r>
          </w:hyperlink>
        </w:p>
        <w:p w14:paraId="0A7DA142" w14:textId="02618BAF" w:rsidR="0000795C" w:rsidRPr="00962A6C" w:rsidRDefault="0000795C">
          <w:pPr>
            <w:pStyle w:val="TOC1"/>
            <w:tabs>
              <w:tab w:val="right" w:leader="dot" w:pos="9350"/>
            </w:tabs>
            <w:rPr>
              <w:rFonts w:eastAsiaTheme="minorEastAsia"/>
              <w:noProof/>
              <w:color w:val="000000" w:themeColor="text1"/>
            </w:rPr>
          </w:pPr>
          <w:hyperlink w:anchor="_Toc242225767" w:history="1">
            <w:r w:rsidRPr="00962A6C">
              <w:rPr>
                <w:rStyle w:val="Hyperlink"/>
                <w:rFonts w:ascii="Times New Roman" w:hAnsi="Times New Roman" w:cs="Times New Roman"/>
                <w:noProof/>
                <w:color w:val="000000" w:themeColor="text1"/>
              </w:rPr>
              <w:t>References</w:t>
            </w:r>
            <w:r w:rsidRPr="00962A6C">
              <w:rPr>
                <w:noProof/>
                <w:webHidden/>
                <w:color w:val="000000" w:themeColor="text1"/>
              </w:rPr>
              <w:tab/>
            </w:r>
            <w:r w:rsidRPr="00962A6C">
              <w:rPr>
                <w:noProof/>
                <w:webHidden/>
                <w:color w:val="000000" w:themeColor="text1"/>
              </w:rPr>
              <w:fldChar w:fldCharType="begin"/>
            </w:r>
            <w:r w:rsidRPr="00962A6C">
              <w:rPr>
                <w:noProof/>
                <w:webHidden/>
                <w:color w:val="000000" w:themeColor="text1"/>
              </w:rPr>
              <w:instrText xml:space="preserve"> PAGEREF _Toc242225767 \h </w:instrText>
            </w:r>
            <w:r w:rsidRPr="00962A6C">
              <w:rPr>
                <w:noProof/>
                <w:webHidden/>
                <w:color w:val="000000" w:themeColor="text1"/>
              </w:rPr>
            </w:r>
            <w:r w:rsidRPr="00962A6C">
              <w:rPr>
                <w:noProof/>
                <w:webHidden/>
                <w:color w:val="000000" w:themeColor="text1"/>
              </w:rPr>
              <w:fldChar w:fldCharType="separate"/>
            </w:r>
            <w:r w:rsidRPr="00962A6C">
              <w:rPr>
                <w:noProof/>
                <w:webHidden/>
                <w:color w:val="000000" w:themeColor="text1"/>
              </w:rPr>
              <w:t>25</w:t>
            </w:r>
            <w:r w:rsidRPr="00962A6C">
              <w:rPr>
                <w:noProof/>
                <w:webHidden/>
                <w:color w:val="000000" w:themeColor="text1"/>
              </w:rPr>
              <w:fldChar w:fldCharType="end"/>
            </w:r>
          </w:hyperlink>
        </w:p>
        <w:p w14:paraId="62078666" w14:textId="10A02218" w:rsidR="00664A8E" w:rsidRPr="00962A6C" w:rsidRDefault="000E4926" w:rsidP="0000795C">
          <w:pPr>
            <w:rPr>
              <w:rFonts w:ascii="Times New Roman" w:hAnsi="Times New Roman" w:cs="Times New Roman"/>
              <w:b/>
              <w:bCs/>
              <w:noProof/>
              <w:color w:val="000000" w:themeColor="text1"/>
            </w:rPr>
            <w:sectPr w:rsidR="00664A8E" w:rsidRPr="00962A6C">
              <w:footerReference w:type="default" r:id="rId8"/>
              <w:pgSz w:w="12240" w:h="15840"/>
              <w:pgMar w:top="1440" w:right="1440" w:bottom="1440" w:left="1440" w:header="720" w:footer="720" w:gutter="0"/>
              <w:cols w:space="720"/>
              <w:docGrid w:linePitch="360"/>
            </w:sectPr>
          </w:pPr>
          <w:r w:rsidRPr="00962A6C">
            <w:rPr>
              <w:rFonts w:ascii="Times New Roman" w:hAnsi="Times New Roman" w:cs="Times New Roman"/>
              <w:b/>
              <w:bCs/>
              <w:noProof/>
              <w:color w:val="000000" w:themeColor="text1"/>
            </w:rPr>
            <w:fldChar w:fldCharType="end"/>
          </w:r>
        </w:p>
      </w:sdtContent>
    </w:sdt>
    <w:p w14:paraId="3D12579A" w14:textId="3801ABE1" w:rsidR="00E553B6" w:rsidRPr="00962A6C" w:rsidRDefault="008C56DF" w:rsidP="00BA733A">
      <w:pPr>
        <w:pStyle w:val="Heading1"/>
        <w:numPr>
          <w:ilvl w:val="0"/>
          <w:numId w:val="25"/>
        </w:numPr>
        <w:jc w:val="both"/>
        <w:rPr>
          <w:rFonts w:ascii="Times New Roman" w:hAnsi="Times New Roman" w:cs="Times New Roman"/>
          <w:color w:val="000000" w:themeColor="text1"/>
          <w:sz w:val="32"/>
          <w:szCs w:val="32"/>
        </w:rPr>
      </w:pPr>
      <w:bookmarkStart w:id="2" w:name="_Toc242225724"/>
      <w:bookmarkEnd w:id="1"/>
      <w:r w:rsidRPr="00962A6C">
        <w:rPr>
          <w:rFonts w:ascii="Times New Roman" w:hAnsi="Times New Roman" w:cs="Times New Roman"/>
          <w:color w:val="000000" w:themeColor="text1"/>
          <w:sz w:val="32"/>
          <w:szCs w:val="32"/>
        </w:rPr>
        <w:lastRenderedPageBreak/>
        <w:t xml:space="preserve">Purpose </w:t>
      </w:r>
      <w:r w:rsidR="00AB7B3A" w:rsidRPr="00962A6C">
        <w:rPr>
          <w:rFonts w:ascii="Times New Roman" w:hAnsi="Times New Roman" w:cs="Times New Roman"/>
          <w:color w:val="000000" w:themeColor="text1"/>
          <w:sz w:val="32"/>
          <w:szCs w:val="32"/>
        </w:rPr>
        <w:t>Scope And Immediate Response</w:t>
      </w:r>
      <w:bookmarkEnd w:id="2"/>
    </w:p>
    <w:p w14:paraId="691677C0" w14:textId="4E47469A" w:rsidR="00D9737D" w:rsidRPr="00962A6C" w:rsidRDefault="00E076C7" w:rsidP="005067CF">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This is the plan </w:t>
      </w:r>
      <w:r w:rsidR="00387307" w:rsidRPr="00962A6C">
        <w:rPr>
          <w:rFonts w:ascii="Times New Roman" w:hAnsi="Times New Roman" w:cs="Times New Roman"/>
          <w:color w:val="000000" w:themeColor="text1"/>
        </w:rPr>
        <w:t>for</w:t>
      </w:r>
      <w:r w:rsidRPr="00962A6C">
        <w:rPr>
          <w:rFonts w:ascii="Times New Roman" w:hAnsi="Times New Roman" w:cs="Times New Roman"/>
          <w:color w:val="000000" w:themeColor="text1"/>
        </w:rPr>
        <w:t xml:space="preserve"> the operating and recovery response of AG3 prototype. Plains Pastoral is based on the following documents: Invoices, supplier files, examples of payroll, compliance records. When faced with </w:t>
      </w:r>
      <w:r w:rsidR="00387307" w:rsidRPr="00962A6C">
        <w:rPr>
          <w:rFonts w:ascii="Times New Roman" w:hAnsi="Times New Roman" w:cs="Times New Roman"/>
          <w:color w:val="000000" w:themeColor="text1"/>
        </w:rPr>
        <w:t>disruption</w:t>
      </w:r>
      <w:r w:rsidRPr="00962A6C">
        <w:rPr>
          <w:rFonts w:ascii="Times New Roman" w:hAnsi="Times New Roman" w:cs="Times New Roman"/>
          <w:color w:val="000000" w:themeColor="text1"/>
        </w:rPr>
        <w:t xml:space="preserve"> the emphasis is placed on ensuring that more loss is mitigated, ensuring that recovery points and restoring the vital business files is done before the more </w:t>
      </w:r>
      <w:r w:rsidR="00A71F90" w:rsidRPr="00962A6C">
        <w:rPr>
          <w:rFonts w:ascii="Times New Roman" w:hAnsi="Times New Roman" w:cs="Times New Roman"/>
          <w:color w:val="000000" w:themeColor="text1"/>
        </w:rPr>
        <w:t>typical application</w:t>
      </w:r>
      <w:r w:rsidRPr="00962A6C">
        <w:rPr>
          <w:rFonts w:ascii="Times New Roman" w:hAnsi="Times New Roman" w:cs="Times New Roman"/>
          <w:color w:val="000000" w:themeColor="text1"/>
        </w:rPr>
        <w:t xml:space="preserve"> service.</w:t>
      </w:r>
    </w:p>
    <w:p w14:paraId="298252CE" w14:textId="77777777" w:rsidR="005067CF" w:rsidRPr="00962A6C" w:rsidRDefault="005067CF" w:rsidP="005067CF">
      <w:pPr>
        <w:jc w:val="both"/>
        <w:rPr>
          <w:rFonts w:ascii="Times New Roman" w:hAnsi="Times New Roman" w:cs="Times New Roman"/>
          <w:color w:val="000000" w:themeColor="text1"/>
        </w:rPr>
      </w:pPr>
    </w:p>
    <w:p w14:paraId="70897B54" w14:textId="77777777" w:rsidR="00333C67" w:rsidRPr="00962A6C" w:rsidRDefault="0074049D" w:rsidP="005067CF">
      <w:pPr>
        <w:pStyle w:val="Heading2"/>
        <w:numPr>
          <w:ilvl w:val="1"/>
          <w:numId w:val="1"/>
        </w:numPr>
        <w:jc w:val="both"/>
        <w:rPr>
          <w:rFonts w:ascii="Times New Roman" w:hAnsi="Times New Roman" w:cs="Times New Roman"/>
          <w:color w:val="000000" w:themeColor="text1"/>
          <w:sz w:val="28"/>
          <w:szCs w:val="28"/>
        </w:rPr>
      </w:pPr>
      <w:bookmarkStart w:id="3" w:name="_Toc242225725"/>
      <w:r w:rsidRPr="00962A6C">
        <w:rPr>
          <w:rFonts w:ascii="Times New Roman" w:hAnsi="Times New Roman" w:cs="Times New Roman"/>
          <w:color w:val="000000" w:themeColor="text1"/>
          <w:sz w:val="28"/>
          <w:szCs w:val="28"/>
        </w:rPr>
        <w:t>Scope and Dependencies</w:t>
      </w:r>
      <w:bookmarkEnd w:id="3"/>
    </w:p>
    <w:p w14:paraId="48B129B6" w14:textId="77777777" w:rsidR="00F034E1" w:rsidRPr="00962A6C" w:rsidRDefault="00F034E1" w:rsidP="00F034E1">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These include </w:t>
      </w:r>
      <w:proofErr w:type="spellStart"/>
      <w:r w:rsidRPr="00962A6C">
        <w:rPr>
          <w:rFonts w:ascii="Times New Roman" w:hAnsi="Times New Roman" w:cs="Times New Roman"/>
          <w:color w:val="000000" w:themeColor="text1"/>
        </w:rPr>
        <w:t>pfSense</w:t>
      </w:r>
      <w:proofErr w:type="spellEnd"/>
      <w:r w:rsidRPr="00962A6C">
        <w:rPr>
          <w:rFonts w:ascii="Times New Roman" w:hAnsi="Times New Roman" w:cs="Times New Roman"/>
          <w:color w:val="000000" w:themeColor="text1"/>
        </w:rPr>
        <w:t xml:space="preserve">, APP01 and </w:t>
      </w:r>
      <w:proofErr w:type="spellStart"/>
      <w:r w:rsidRPr="00962A6C">
        <w:rPr>
          <w:rFonts w:ascii="Times New Roman" w:hAnsi="Times New Roman" w:cs="Times New Roman"/>
          <w:color w:val="000000" w:themeColor="text1"/>
        </w:rPr>
        <w:t>Nextcloud</w:t>
      </w:r>
      <w:proofErr w:type="spellEnd"/>
      <w:r w:rsidRPr="00962A6C">
        <w:rPr>
          <w:rFonts w:ascii="Times New Roman" w:hAnsi="Times New Roman" w:cs="Times New Roman"/>
          <w:color w:val="000000" w:themeColor="text1"/>
        </w:rPr>
        <w:t xml:space="preserve">, MON01 and </w:t>
      </w:r>
      <w:proofErr w:type="spellStart"/>
      <w:r w:rsidRPr="00962A6C">
        <w:rPr>
          <w:rFonts w:ascii="Times New Roman" w:hAnsi="Times New Roman" w:cs="Times New Roman"/>
          <w:color w:val="000000" w:themeColor="text1"/>
        </w:rPr>
        <w:t>Wazuh</w:t>
      </w:r>
      <w:proofErr w:type="spellEnd"/>
      <w:r w:rsidRPr="00962A6C">
        <w:rPr>
          <w:rFonts w:ascii="Times New Roman" w:hAnsi="Times New Roman" w:cs="Times New Roman"/>
          <w:color w:val="000000" w:themeColor="text1"/>
        </w:rPr>
        <w:t xml:space="preserve">, </w:t>
      </w:r>
      <w:proofErr w:type="spellStart"/>
      <w:r w:rsidRPr="00962A6C">
        <w:rPr>
          <w:rFonts w:ascii="Times New Roman" w:hAnsi="Times New Roman" w:cs="Times New Roman"/>
          <w:color w:val="000000" w:themeColor="text1"/>
        </w:rPr>
        <w:t>MinIO</w:t>
      </w:r>
      <w:proofErr w:type="spellEnd"/>
      <w:r w:rsidRPr="00962A6C">
        <w:rPr>
          <w:rFonts w:ascii="Times New Roman" w:hAnsi="Times New Roman" w:cs="Times New Roman"/>
          <w:color w:val="000000" w:themeColor="text1"/>
        </w:rPr>
        <w:t xml:space="preserve"> and the BKP01-Rastic backup process of APP01. Synthetic Business files are used in the prototype. MFA is the abbreviation of multi factor authentication. Auth01, NAS01, CCTV, RFID, Guest Wi-Fi, production redundancy and the entire deployment across the entire head-office is beyond the limits of tested recovery.</w:t>
      </w:r>
    </w:p>
    <w:p w14:paraId="3E7FA0FA" w14:textId="4F9A099A" w:rsidR="00333C67" w:rsidRPr="00962A6C" w:rsidRDefault="00F034E1" w:rsidP="00F034E1">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target network and trust zones are specified in the AG3 Detailed Network Design. The service rules and application permissions are defined in the AG3 Firewall, Segmentation and Access Control Design. In the AG3 Prototype Implementation Plan, the build is outlined and in the AG3 security monitoring and </w:t>
      </w:r>
      <w:proofErr w:type="spellStart"/>
      <w:r w:rsidRPr="00962A6C">
        <w:rPr>
          <w:rFonts w:ascii="Times New Roman" w:hAnsi="Times New Roman" w:cs="Times New Roman"/>
          <w:color w:val="000000" w:themeColor="text1"/>
        </w:rPr>
        <w:t>Wazuh</w:t>
      </w:r>
      <w:proofErr w:type="spellEnd"/>
      <w:r w:rsidRPr="00962A6C">
        <w:rPr>
          <w:rFonts w:ascii="Times New Roman" w:hAnsi="Times New Roman" w:cs="Times New Roman"/>
          <w:color w:val="000000" w:themeColor="text1"/>
        </w:rPr>
        <w:t xml:space="preserve"> Implementation, the monitoring scope is outlined. The AG3 Prototype Testing and Validation Report presents illustrated results and pictures. The residual risks of these decisions will be included in the risk assessment and risk register.</w:t>
      </w:r>
    </w:p>
    <w:p w14:paraId="10DD8CBB" w14:textId="77777777" w:rsidR="005067CF" w:rsidRPr="00962A6C" w:rsidRDefault="005067CF" w:rsidP="005067CF">
      <w:pPr>
        <w:jc w:val="both"/>
        <w:rPr>
          <w:rFonts w:ascii="Times New Roman" w:hAnsi="Times New Roman" w:cs="Times New Roman"/>
          <w:color w:val="000000" w:themeColor="text1"/>
        </w:rPr>
      </w:pPr>
    </w:p>
    <w:p w14:paraId="4116030E" w14:textId="77777777" w:rsidR="00333C67" w:rsidRPr="00962A6C" w:rsidRDefault="00B2496C" w:rsidP="005067CF">
      <w:pPr>
        <w:pStyle w:val="Heading2"/>
        <w:numPr>
          <w:ilvl w:val="1"/>
          <w:numId w:val="1"/>
        </w:numPr>
        <w:jc w:val="both"/>
        <w:rPr>
          <w:rFonts w:ascii="Times New Roman" w:hAnsi="Times New Roman" w:cs="Times New Roman"/>
          <w:color w:val="000000" w:themeColor="text1"/>
          <w:sz w:val="28"/>
          <w:szCs w:val="28"/>
        </w:rPr>
      </w:pPr>
      <w:bookmarkStart w:id="4" w:name="_Toc242225726"/>
      <w:r w:rsidRPr="00962A6C">
        <w:rPr>
          <w:rFonts w:ascii="Times New Roman" w:hAnsi="Times New Roman" w:cs="Times New Roman"/>
          <w:color w:val="000000" w:themeColor="text1"/>
          <w:sz w:val="28"/>
          <w:szCs w:val="28"/>
        </w:rPr>
        <w:t xml:space="preserve">Immediate </w:t>
      </w:r>
      <w:r w:rsidR="00333C67" w:rsidRPr="00962A6C">
        <w:rPr>
          <w:rFonts w:ascii="Times New Roman" w:hAnsi="Times New Roman" w:cs="Times New Roman"/>
          <w:color w:val="000000" w:themeColor="text1"/>
          <w:sz w:val="28"/>
          <w:szCs w:val="28"/>
        </w:rPr>
        <w:t>R</w:t>
      </w:r>
      <w:r w:rsidRPr="00962A6C">
        <w:rPr>
          <w:rFonts w:ascii="Times New Roman" w:hAnsi="Times New Roman" w:cs="Times New Roman"/>
          <w:color w:val="000000" w:themeColor="text1"/>
          <w:sz w:val="28"/>
          <w:szCs w:val="28"/>
        </w:rPr>
        <w:t xml:space="preserve">esponse </w:t>
      </w:r>
      <w:r w:rsidR="00333C67" w:rsidRPr="00962A6C">
        <w:rPr>
          <w:rFonts w:ascii="Times New Roman" w:hAnsi="Times New Roman" w:cs="Times New Roman"/>
          <w:color w:val="000000" w:themeColor="text1"/>
          <w:sz w:val="28"/>
          <w:szCs w:val="28"/>
        </w:rPr>
        <w:t>S</w:t>
      </w:r>
      <w:r w:rsidRPr="00962A6C">
        <w:rPr>
          <w:rFonts w:ascii="Times New Roman" w:hAnsi="Times New Roman" w:cs="Times New Roman"/>
          <w:color w:val="000000" w:themeColor="text1"/>
          <w:sz w:val="28"/>
          <w:szCs w:val="28"/>
        </w:rPr>
        <w:t>equence</w:t>
      </w:r>
      <w:bookmarkEnd w:id="4"/>
    </w:p>
    <w:p w14:paraId="46603987" w14:textId="7B2B634E" w:rsidR="00FA69C4" w:rsidRPr="00962A6C" w:rsidRDefault="00FA69C4" w:rsidP="00FA69C4">
      <w:pPr>
        <w:pStyle w:val="ListParagraph"/>
        <w:numPr>
          <w:ilvl w:val="0"/>
          <w:numId w:val="16"/>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Write An incident ID, time of incident, system affected and reporter. Retain the copy of initially used alert or user report. Install timestamps (</w:t>
      </w:r>
      <w:r w:rsidR="00EF15BB" w:rsidRPr="00962A6C">
        <w:rPr>
          <w:rFonts w:ascii="Times New Roman" w:hAnsi="Times New Roman" w:cs="Times New Roman"/>
          <w:color w:val="000000" w:themeColor="text1"/>
        </w:rPr>
        <w:t>time zone</w:t>
      </w:r>
      <w:r w:rsidRPr="00962A6C">
        <w:rPr>
          <w:rFonts w:ascii="Times New Roman" w:hAnsi="Times New Roman" w:cs="Times New Roman"/>
          <w:color w:val="000000" w:themeColor="text1"/>
        </w:rPr>
        <w:t>).</w:t>
      </w:r>
    </w:p>
    <w:p w14:paraId="748BD139" w14:textId="77777777" w:rsidR="00FA69C4" w:rsidRPr="00962A6C" w:rsidRDefault="00FA69C4" w:rsidP="00FA69C4">
      <w:pPr>
        <w:pStyle w:val="ListParagraph"/>
        <w:numPr>
          <w:ilvl w:val="0"/>
          <w:numId w:val="16"/>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Send Notification to Incident Lead/Affected System Owners. In case it is the case of active or, possibly, privileged compromise, at least a treatment of SEV-1 should be implemented before determining the extent of the incident.</w:t>
      </w:r>
    </w:p>
    <w:p w14:paraId="32E6681A" w14:textId="2DCB5574" w:rsidR="00FA69C4" w:rsidRPr="00962A6C" w:rsidRDefault="00FA69C4" w:rsidP="00FA69C4">
      <w:pPr>
        <w:pStyle w:val="ListParagraph"/>
        <w:numPr>
          <w:ilvl w:val="0"/>
          <w:numId w:val="16"/>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Akib acknowledges and excludes unnecessary traffic routes. </w:t>
      </w:r>
      <w:proofErr w:type="spellStart"/>
      <w:r w:rsidRPr="00962A6C">
        <w:rPr>
          <w:rFonts w:ascii="Times New Roman" w:hAnsi="Times New Roman" w:cs="Times New Roman"/>
          <w:color w:val="000000" w:themeColor="text1"/>
        </w:rPr>
        <w:t>Shourab</w:t>
      </w:r>
      <w:proofErr w:type="spellEnd"/>
      <w:r w:rsidRPr="00962A6C">
        <w:rPr>
          <w:rFonts w:ascii="Times New Roman" w:hAnsi="Times New Roman" w:cs="Times New Roman"/>
          <w:color w:val="000000" w:themeColor="text1"/>
        </w:rPr>
        <w:t xml:space="preserve"> restricts the operations of tampered accounts or applications. Be </w:t>
      </w:r>
      <w:r w:rsidR="00387307" w:rsidRPr="00962A6C">
        <w:rPr>
          <w:rFonts w:ascii="Times New Roman" w:hAnsi="Times New Roman" w:cs="Times New Roman"/>
          <w:color w:val="000000" w:themeColor="text1"/>
        </w:rPr>
        <w:t>crucial</w:t>
      </w:r>
      <w:r w:rsidRPr="00962A6C">
        <w:rPr>
          <w:rFonts w:ascii="Times New Roman" w:hAnsi="Times New Roman" w:cs="Times New Roman"/>
          <w:color w:val="000000" w:themeColor="text1"/>
        </w:rPr>
        <w:t xml:space="preserve"> evidence and move on with the damage.</w:t>
      </w:r>
    </w:p>
    <w:p w14:paraId="4C34729B" w14:textId="7C5447C4" w:rsidR="00FA69C4" w:rsidRPr="00962A6C" w:rsidRDefault="00FA69C4" w:rsidP="00FA69C4">
      <w:pPr>
        <w:pStyle w:val="ListParagraph"/>
        <w:numPr>
          <w:ilvl w:val="0"/>
          <w:numId w:val="16"/>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Faysal kills backup and retention jobs which may involve restoring backups of data which is damaged or </w:t>
      </w:r>
      <w:r w:rsidR="00D00D84" w:rsidRPr="00962A6C">
        <w:rPr>
          <w:rFonts w:ascii="Times New Roman" w:hAnsi="Times New Roman" w:cs="Times New Roman"/>
          <w:color w:val="000000" w:themeColor="text1"/>
        </w:rPr>
        <w:t>deleting</w:t>
      </w:r>
      <w:r w:rsidRPr="00962A6C">
        <w:rPr>
          <w:rFonts w:ascii="Times New Roman" w:hAnsi="Times New Roman" w:cs="Times New Roman"/>
          <w:color w:val="000000" w:themeColor="text1"/>
        </w:rPr>
        <w:t xml:space="preserve"> clean history. Safeguard BKP01 with a switch to an independent trusted administration path.</w:t>
      </w:r>
    </w:p>
    <w:p w14:paraId="131D70E3" w14:textId="6D6AD73B" w:rsidR="00FA69C4" w:rsidRPr="00962A6C" w:rsidRDefault="00FA69C4" w:rsidP="00FA69C4">
      <w:pPr>
        <w:pStyle w:val="ListParagraph"/>
        <w:numPr>
          <w:ilvl w:val="0"/>
          <w:numId w:val="16"/>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Tanvi compares the accessible logs with source </w:t>
      </w:r>
      <w:r w:rsidR="00D00D84" w:rsidRPr="00962A6C">
        <w:rPr>
          <w:rFonts w:ascii="Times New Roman" w:hAnsi="Times New Roman" w:cs="Times New Roman"/>
          <w:color w:val="000000" w:themeColor="text1"/>
        </w:rPr>
        <w:t>logs</w:t>
      </w:r>
      <w:r w:rsidRPr="00962A6C">
        <w:rPr>
          <w:rFonts w:ascii="Times New Roman" w:hAnsi="Times New Roman" w:cs="Times New Roman"/>
          <w:color w:val="000000" w:themeColor="text1"/>
        </w:rPr>
        <w:t>. Determining the earliest suspicious activity and the likely scope of the suspicious activity is done prior to the team deciding a recovery point.</w:t>
      </w:r>
    </w:p>
    <w:p w14:paraId="47564730" w14:textId="3E36B20A" w:rsidR="005067CF" w:rsidRPr="00962A6C" w:rsidRDefault="00D00D84" w:rsidP="00FA69C4">
      <w:pPr>
        <w:pStyle w:val="ListParagraph"/>
        <w:numPr>
          <w:ilvl w:val="0"/>
          <w:numId w:val="16"/>
        </w:numPr>
        <w:jc w:val="both"/>
        <w:rPr>
          <w:rFonts w:ascii="Times New Roman" w:hAnsi="Times New Roman" w:cs="Times New Roman"/>
          <w:color w:val="000000" w:themeColor="text1"/>
        </w:rPr>
      </w:pPr>
      <w:r w:rsidRPr="00962A6C">
        <w:rPr>
          <w:rFonts w:ascii="Times New Roman" w:hAnsi="Times New Roman" w:cs="Times New Roman"/>
          <w:color w:val="000000" w:themeColor="text1"/>
        </w:rPr>
        <w:lastRenderedPageBreak/>
        <w:t>Recovery</w:t>
      </w:r>
      <w:r w:rsidR="00FA69C4" w:rsidRPr="00962A6C">
        <w:rPr>
          <w:rFonts w:ascii="Times New Roman" w:hAnsi="Times New Roman" w:cs="Times New Roman"/>
          <w:color w:val="000000" w:themeColor="text1"/>
        </w:rPr>
        <w:t xml:space="preserve"> in a restricted place and verify information and security and only reconnect to regular connectivity when the incident lead approves.</w:t>
      </w:r>
    </w:p>
    <w:p w14:paraId="38AA89AD" w14:textId="785A73B6" w:rsidR="00333C67" w:rsidRPr="00962A6C" w:rsidRDefault="00333C67" w:rsidP="005067CF">
      <w:pPr>
        <w:pStyle w:val="Heading2"/>
        <w:numPr>
          <w:ilvl w:val="1"/>
          <w:numId w:val="1"/>
        </w:numPr>
        <w:jc w:val="both"/>
        <w:rPr>
          <w:rFonts w:ascii="Times New Roman" w:hAnsi="Times New Roman" w:cs="Times New Roman"/>
          <w:color w:val="000000" w:themeColor="text1"/>
          <w:sz w:val="28"/>
          <w:szCs w:val="28"/>
        </w:rPr>
      </w:pPr>
      <w:bookmarkStart w:id="5" w:name="_Toc242225727"/>
      <w:r w:rsidRPr="00962A6C">
        <w:rPr>
          <w:rFonts w:ascii="Times New Roman" w:hAnsi="Times New Roman" w:cs="Times New Roman"/>
          <w:color w:val="000000" w:themeColor="text1"/>
          <w:sz w:val="28"/>
          <w:szCs w:val="28"/>
        </w:rPr>
        <w:t>Framework and authority</w:t>
      </w:r>
      <w:bookmarkEnd w:id="5"/>
    </w:p>
    <w:p w14:paraId="68062FBE" w14:textId="6D478115" w:rsidR="005067CF" w:rsidRPr="00962A6C" w:rsidRDefault="005067CF" w:rsidP="005067CF">
      <w:pPr>
        <w:jc w:val="both"/>
        <w:rPr>
          <w:rFonts w:ascii="Times New Roman" w:hAnsi="Times New Roman" w:cs="Times New Roman"/>
          <w:color w:val="000000" w:themeColor="text1"/>
        </w:rPr>
      </w:pPr>
      <w:r w:rsidRPr="00962A6C">
        <w:rPr>
          <w:rFonts w:ascii="Times New Roman" w:hAnsi="Times New Roman" w:cs="Times New Roman"/>
          <w:color w:val="000000" w:themeColor="text1"/>
        </w:rPr>
        <w:t>The planning, detection and analysis, containment and eradication/recovery and post-incident review phases of the project are maintained in the operational sequence. The following lifecycle is documented in Revision 2 (Cichonski et al. 2012). In April 2025, NIST SP 800-61 Revision 3 was released, replacing Revision 2, and ties IR back into CSF 2.0 risk management (Nelson et al. 2025). The project adopts all the previous stage labels for navigations and does not assert that the two revisions employ the same models.</w:t>
      </w:r>
    </w:p>
    <w:p w14:paraId="27AEB29E" w14:textId="441834A9" w:rsidR="00E553B6" w:rsidRPr="00962A6C" w:rsidRDefault="00AB7B3A" w:rsidP="00FB2445">
      <w:pPr>
        <w:pStyle w:val="Heading1"/>
        <w:numPr>
          <w:ilvl w:val="0"/>
          <w:numId w:val="1"/>
        </w:numPr>
        <w:jc w:val="both"/>
        <w:rPr>
          <w:rFonts w:ascii="Times New Roman" w:hAnsi="Times New Roman" w:cs="Times New Roman"/>
          <w:color w:val="000000" w:themeColor="text1"/>
          <w:sz w:val="32"/>
          <w:szCs w:val="32"/>
        </w:rPr>
      </w:pPr>
      <w:r w:rsidRPr="00962A6C">
        <w:rPr>
          <w:rFonts w:ascii="Times New Roman" w:hAnsi="Times New Roman" w:cs="Times New Roman"/>
          <w:color w:val="000000" w:themeColor="text1"/>
          <w:sz w:val="32"/>
          <w:szCs w:val="32"/>
        </w:rPr>
        <w:br w:type="column"/>
      </w:r>
      <w:bookmarkStart w:id="6" w:name="_Toc242225728"/>
      <w:r w:rsidR="00184DE3" w:rsidRPr="00962A6C">
        <w:rPr>
          <w:rFonts w:ascii="Times New Roman" w:hAnsi="Times New Roman" w:cs="Times New Roman"/>
          <w:color w:val="000000" w:themeColor="text1"/>
          <w:sz w:val="32"/>
          <w:szCs w:val="32"/>
        </w:rPr>
        <w:lastRenderedPageBreak/>
        <w:t xml:space="preserve">Environment </w:t>
      </w:r>
      <w:r w:rsidRPr="00962A6C">
        <w:rPr>
          <w:rFonts w:ascii="Times New Roman" w:hAnsi="Times New Roman" w:cs="Times New Roman"/>
          <w:color w:val="000000" w:themeColor="text1"/>
          <w:sz w:val="32"/>
          <w:szCs w:val="32"/>
        </w:rPr>
        <w:t>Roles and Authority</w:t>
      </w:r>
      <w:bookmarkEnd w:id="6"/>
    </w:p>
    <w:tbl>
      <w:tblPr>
        <w:tblStyle w:val="TableGrid"/>
        <w:tblW w:w="0" w:type="auto"/>
        <w:tblLook w:val="04A0" w:firstRow="1" w:lastRow="0" w:firstColumn="1" w:lastColumn="0" w:noHBand="0" w:noVBand="1"/>
      </w:tblPr>
      <w:tblGrid>
        <w:gridCol w:w="1838"/>
        <w:gridCol w:w="2126"/>
        <w:gridCol w:w="5386"/>
      </w:tblGrid>
      <w:tr w:rsidR="00624C3D" w:rsidRPr="00962A6C" w14:paraId="397AF458" w14:textId="77777777" w:rsidTr="00602EF2">
        <w:tc>
          <w:tcPr>
            <w:tcW w:w="1838" w:type="dxa"/>
            <w:vAlign w:val="center"/>
          </w:tcPr>
          <w:p w14:paraId="6CDC994A" w14:textId="735B54F2" w:rsidR="00624C3D" w:rsidRPr="00962A6C" w:rsidRDefault="00624C3D" w:rsidP="00FB2445">
            <w:pPr>
              <w:jc w:val="both"/>
              <w:rPr>
                <w:rFonts w:ascii="Times New Roman" w:hAnsi="Times New Roman" w:cs="Times New Roman"/>
                <w:color w:val="000000" w:themeColor="text1"/>
              </w:rPr>
            </w:pPr>
            <w:r w:rsidRPr="00962A6C">
              <w:rPr>
                <w:rFonts w:ascii="Times New Roman" w:hAnsi="Times New Roman" w:cs="Times New Roman"/>
                <w:b/>
                <w:color w:val="000000" w:themeColor="text1"/>
                <w:sz w:val="20"/>
              </w:rPr>
              <w:t>System and owner</w:t>
            </w:r>
          </w:p>
        </w:tc>
        <w:tc>
          <w:tcPr>
            <w:tcW w:w="2126" w:type="dxa"/>
            <w:vAlign w:val="center"/>
          </w:tcPr>
          <w:p w14:paraId="65F18AF7" w14:textId="11D6B1DE" w:rsidR="00624C3D" w:rsidRPr="00962A6C" w:rsidRDefault="00624C3D" w:rsidP="00FB2445">
            <w:pPr>
              <w:jc w:val="both"/>
              <w:rPr>
                <w:rFonts w:ascii="Times New Roman" w:hAnsi="Times New Roman" w:cs="Times New Roman"/>
                <w:color w:val="000000" w:themeColor="text1"/>
              </w:rPr>
            </w:pPr>
            <w:r w:rsidRPr="00962A6C">
              <w:rPr>
                <w:rFonts w:ascii="Times New Roman" w:hAnsi="Times New Roman" w:cs="Times New Roman"/>
                <w:b/>
                <w:color w:val="000000" w:themeColor="text1"/>
                <w:sz w:val="20"/>
              </w:rPr>
              <w:t>Address</w:t>
            </w:r>
          </w:p>
        </w:tc>
        <w:tc>
          <w:tcPr>
            <w:tcW w:w="5386" w:type="dxa"/>
            <w:vAlign w:val="center"/>
          </w:tcPr>
          <w:p w14:paraId="7E6D12E6" w14:textId="74723F21" w:rsidR="00624C3D" w:rsidRPr="00962A6C" w:rsidRDefault="00624C3D" w:rsidP="00FB2445">
            <w:pPr>
              <w:jc w:val="both"/>
              <w:rPr>
                <w:rFonts w:ascii="Times New Roman" w:hAnsi="Times New Roman" w:cs="Times New Roman"/>
                <w:color w:val="000000" w:themeColor="text1"/>
              </w:rPr>
            </w:pPr>
            <w:r w:rsidRPr="00962A6C">
              <w:rPr>
                <w:rFonts w:ascii="Times New Roman" w:hAnsi="Times New Roman" w:cs="Times New Roman"/>
                <w:b/>
                <w:color w:val="000000" w:themeColor="text1"/>
                <w:sz w:val="20"/>
              </w:rPr>
              <w:t>Response dependency</w:t>
            </w:r>
          </w:p>
        </w:tc>
      </w:tr>
      <w:tr w:rsidR="00447F34" w:rsidRPr="00962A6C" w14:paraId="323F3508" w14:textId="77777777" w:rsidTr="00602EF2">
        <w:tc>
          <w:tcPr>
            <w:tcW w:w="1838" w:type="dxa"/>
            <w:vAlign w:val="center"/>
          </w:tcPr>
          <w:p w14:paraId="3CFCB84C" w14:textId="76C9C23F"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 xml:space="preserve">APP01 | </w:t>
            </w:r>
            <w:proofErr w:type="spellStart"/>
            <w:r w:rsidRPr="00962A6C">
              <w:rPr>
                <w:rFonts w:ascii="Times New Roman" w:hAnsi="Times New Roman" w:cs="Times New Roman"/>
                <w:color w:val="000000" w:themeColor="text1"/>
                <w:sz w:val="20"/>
              </w:rPr>
              <w:t>Shourab</w:t>
            </w:r>
            <w:proofErr w:type="spellEnd"/>
          </w:p>
        </w:tc>
        <w:tc>
          <w:tcPr>
            <w:tcW w:w="2126" w:type="dxa"/>
            <w:vAlign w:val="center"/>
          </w:tcPr>
          <w:p w14:paraId="46371DC4" w14:textId="759ABC64"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10.20.20.10</w:t>
            </w:r>
            <w:r w:rsidRPr="00962A6C">
              <w:rPr>
                <w:rFonts w:ascii="Times New Roman" w:hAnsi="Times New Roman" w:cs="Times New Roman"/>
                <w:color w:val="000000" w:themeColor="text1"/>
                <w:sz w:val="20"/>
              </w:rPr>
              <w:br/>
              <w:t>VLAN 20</w:t>
            </w:r>
          </w:p>
        </w:tc>
        <w:tc>
          <w:tcPr>
            <w:tcW w:w="5386" w:type="dxa"/>
            <w:vAlign w:val="center"/>
          </w:tcPr>
          <w:p w14:paraId="4B7DC018" w14:textId="77300B37" w:rsidR="00447F34" w:rsidRPr="00962A6C" w:rsidRDefault="00447F34" w:rsidP="00FB2445">
            <w:pPr>
              <w:jc w:val="both"/>
              <w:rPr>
                <w:rFonts w:ascii="Times New Roman" w:hAnsi="Times New Roman" w:cs="Times New Roman"/>
                <w:color w:val="000000" w:themeColor="text1"/>
              </w:rPr>
            </w:pPr>
            <w:proofErr w:type="spellStart"/>
            <w:r w:rsidRPr="00962A6C">
              <w:rPr>
                <w:rFonts w:ascii="Times New Roman" w:hAnsi="Times New Roman" w:cs="Times New Roman"/>
                <w:color w:val="000000" w:themeColor="text1"/>
                <w:sz w:val="20"/>
              </w:rPr>
              <w:t>Nextcloud</w:t>
            </w:r>
            <w:proofErr w:type="spellEnd"/>
            <w:r w:rsidRPr="00962A6C">
              <w:rPr>
                <w:rFonts w:ascii="Times New Roman" w:hAnsi="Times New Roman" w:cs="Times New Roman"/>
                <w:color w:val="000000" w:themeColor="text1"/>
                <w:sz w:val="20"/>
              </w:rPr>
              <w:t xml:space="preserve"> files, database, configuration, authentication and backup client.</w:t>
            </w:r>
          </w:p>
        </w:tc>
      </w:tr>
      <w:tr w:rsidR="00447F34" w:rsidRPr="00962A6C" w14:paraId="6F5FE19E" w14:textId="77777777" w:rsidTr="00602EF2">
        <w:tc>
          <w:tcPr>
            <w:tcW w:w="1838" w:type="dxa"/>
            <w:vAlign w:val="center"/>
          </w:tcPr>
          <w:p w14:paraId="3DE2455B" w14:textId="352DDD4E"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MON01 | Tanvi</w:t>
            </w:r>
          </w:p>
        </w:tc>
        <w:tc>
          <w:tcPr>
            <w:tcW w:w="2126" w:type="dxa"/>
            <w:vAlign w:val="center"/>
          </w:tcPr>
          <w:p w14:paraId="2C8B788B" w14:textId="4C3A3EDD"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10.20.30.10</w:t>
            </w:r>
            <w:r w:rsidRPr="00962A6C">
              <w:rPr>
                <w:rFonts w:ascii="Times New Roman" w:hAnsi="Times New Roman" w:cs="Times New Roman"/>
                <w:color w:val="000000" w:themeColor="text1"/>
                <w:sz w:val="20"/>
              </w:rPr>
              <w:br/>
              <w:t>VLAN 30</w:t>
            </w:r>
          </w:p>
        </w:tc>
        <w:tc>
          <w:tcPr>
            <w:tcW w:w="5386" w:type="dxa"/>
            <w:vAlign w:val="center"/>
          </w:tcPr>
          <w:p w14:paraId="7D9C4715" w14:textId="092B4461" w:rsidR="00447F34" w:rsidRPr="00962A6C" w:rsidRDefault="00447F34" w:rsidP="00FB2445">
            <w:pPr>
              <w:jc w:val="both"/>
              <w:rPr>
                <w:rFonts w:ascii="Times New Roman" w:hAnsi="Times New Roman" w:cs="Times New Roman"/>
                <w:color w:val="000000" w:themeColor="text1"/>
              </w:rPr>
            </w:pPr>
            <w:proofErr w:type="spellStart"/>
            <w:r w:rsidRPr="00962A6C">
              <w:rPr>
                <w:rFonts w:ascii="Times New Roman" w:hAnsi="Times New Roman" w:cs="Times New Roman"/>
                <w:color w:val="000000" w:themeColor="text1"/>
                <w:sz w:val="20"/>
              </w:rPr>
              <w:t>Wazuh</w:t>
            </w:r>
            <w:proofErr w:type="spellEnd"/>
            <w:r w:rsidRPr="00962A6C">
              <w:rPr>
                <w:rFonts w:ascii="Times New Roman" w:hAnsi="Times New Roman" w:cs="Times New Roman"/>
                <w:color w:val="000000" w:themeColor="text1"/>
                <w:sz w:val="20"/>
              </w:rPr>
              <w:t xml:space="preserve"> alerts and correlation. Source logs remain necessary during an outage.</w:t>
            </w:r>
          </w:p>
        </w:tc>
      </w:tr>
      <w:tr w:rsidR="00447F34" w:rsidRPr="00962A6C" w14:paraId="51694194" w14:textId="77777777" w:rsidTr="00602EF2">
        <w:tc>
          <w:tcPr>
            <w:tcW w:w="1838" w:type="dxa"/>
            <w:vAlign w:val="center"/>
          </w:tcPr>
          <w:p w14:paraId="4C5F674E" w14:textId="3B8FBAE6"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BKP01 | Faysal</w:t>
            </w:r>
          </w:p>
        </w:tc>
        <w:tc>
          <w:tcPr>
            <w:tcW w:w="2126" w:type="dxa"/>
            <w:vAlign w:val="center"/>
          </w:tcPr>
          <w:p w14:paraId="030AED63" w14:textId="718A8BE9"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10.20.40.10</w:t>
            </w:r>
            <w:r w:rsidRPr="00962A6C">
              <w:rPr>
                <w:rFonts w:ascii="Times New Roman" w:hAnsi="Times New Roman" w:cs="Times New Roman"/>
                <w:color w:val="000000" w:themeColor="text1"/>
                <w:sz w:val="20"/>
              </w:rPr>
              <w:br/>
              <w:t>VLAN 40</w:t>
            </w:r>
          </w:p>
        </w:tc>
        <w:tc>
          <w:tcPr>
            <w:tcW w:w="5386" w:type="dxa"/>
            <w:vAlign w:val="center"/>
          </w:tcPr>
          <w:p w14:paraId="55419E78" w14:textId="5BEAF968" w:rsidR="00447F34" w:rsidRPr="00962A6C" w:rsidRDefault="00447F34" w:rsidP="00FB2445">
            <w:pPr>
              <w:jc w:val="both"/>
              <w:rPr>
                <w:rFonts w:ascii="Times New Roman" w:hAnsi="Times New Roman" w:cs="Times New Roman"/>
                <w:color w:val="000000" w:themeColor="text1"/>
              </w:rPr>
            </w:pPr>
            <w:proofErr w:type="spellStart"/>
            <w:r w:rsidRPr="00962A6C">
              <w:rPr>
                <w:rFonts w:ascii="Times New Roman" w:hAnsi="Times New Roman" w:cs="Times New Roman"/>
                <w:color w:val="000000" w:themeColor="text1"/>
                <w:sz w:val="20"/>
              </w:rPr>
              <w:t>MinIO</w:t>
            </w:r>
            <w:proofErr w:type="spellEnd"/>
            <w:r w:rsidRPr="00962A6C">
              <w:rPr>
                <w:rFonts w:ascii="Times New Roman" w:hAnsi="Times New Roman" w:cs="Times New Roman"/>
                <w:color w:val="000000" w:themeColor="text1"/>
                <w:sz w:val="20"/>
              </w:rPr>
              <w:t xml:space="preserve"> repository objects and storage-service records.</w:t>
            </w:r>
          </w:p>
        </w:tc>
      </w:tr>
      <w:tr w:rsidR="00447F34" w:rsidRPr="00962A6C" w14:paraId="0F90A7D4" w14:textId="77777777" w:rsidTr="00602EF2">
        <w:tc>
          <w:tcPr>
            <w:tcW w:w="1838" w:type="dxa"/>
            <w:vAlign w:val="center"/>
          </w:tcPr>
          <w:p w14:paraId="4E05AF65" w14:textId="1401E0ED" w:rsidR="00447F34" w:rsidRPr="00962A6C" w:rsidRDefault="00447F34" w:rsidP="00FB2445">
            <w:pPr>
              <w:jc w:val="both"/>
              <w:rPr>
                <w:rFonts w:ascii="Times New Roman" w:hAnsi="Times New Roman" w:cs="Times New Roman"/>
                <w:color w:val="000000" w:themeColor="text1"/>
              </w:rPr>
            </w:pPr>
            <w:proofErr w:type="spellStart"/>
            <w:r w:rsidRPr="00962A6C">
              <w:rPr>
                <w:rFonts w:ascii="Times New Roman" w:hAnsi="Times New Roman" w:cs="Times New Roman"/>
                <w:color w:val="000000" w:themeColor="text1"/>
                <w:sz w:val="20"/>
              </w:rPr>
              <w:t>pfSense</w:t>
            </w:r>
            <w:proofErr w:type="spellEnd"/>
            <w:r w:rsidRPr="00962A6C">
              <w:rPr>
                <w:rFonts w:ascii="Times New Roman" w:hAnsi="Times New Roman" w:cs="Times New Roman"/>
                <w:color w:val="000000" w:themeColor="text1"/>
                <w:sz w:val="20"/>
              </w:rPr>
              <w:t xml:space="preserve"> | Akib</w:t>
            </w:r>
          </w:p>
        </w:tc>
        <w:tc>
          <w:tcPr>
            <w:tcW w:w="2126" w:type="dxa"/>
            <w:vAlign w:val="center"/>
          </w:tcPr>
          <w:p w14:paraId="4B268D5B" w14:textId="6B264B80"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10.20.x.1</w:t>
            </w:r>
            <w:r w:rsidRPr="00962A6C">
              <w:rPr>
                <w:rFonts w:ascii="Times New Roman" w:hAnsi="Times New Roman" w:cs="Times New Roman"/>
                <w:color w:val="000000" w:themeColor="text1"/>
                <w:sz w:val="20"/>
              </w:rPr>
              <w:br/>
              <w:t>Configured gateways</w:t>
            </w:r>
          </w:p>
        </w:tc>
        <w:tc>
          <w:tcPr>
            <w:tcW w:w="5386" w:type="dxa"/>
            <w:vAlign w:val="center"/>
          </w:tcPr>
          <w:p w14:paraId="2109C9D5" w14:textId="606EDF26"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Approved routing, firewall rules, states and traffic logs.</w:t>
            </w:r>
          </w:p>
        </w:tc>
      </w:tr>
      <w:tr w:rsidR="00447F34" w:rsidRPr="00962A6C" w14:paraId="5783C80C" w14:textId="77777777" w:rsidTr="00602EF2">
        <w:tc>
          <w:tcPr>
            <w:tcW w:w="1838" w:type="dxa"/>
            <w:vAlign w:val="center"/>
          </w:tcPr>
          <w:p w14:paraId="3B833360" w14:textId="271E8FA2"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Office client</w:t>
            </w:r>
          </w:p>
        </w:tc>
        <w:tc>
          <w:tcPr>
            <w:tcW w:w="2126" w:type="dxa"/>
            <w:vAlign w:val="center"/>
          </w:tcPr>
          <w:p w14:paraId="3356CF07" w14:textId="372B5008"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10.20.10.10</w:t>
            </w:r>
            <w:r w:rsidRPr="00962A6C">
              <w:rPr>
                <w:rFonts w:ascii="Times New Roman" w:hAnsi="Times New Roman" w:cs="Times New Roman"/>
                <w:color w:val="000000" w:themeColor="text1"/>
                <w:sz w:val="20"/>
              </w:rPr>
              <w:br/>
              <w:t>VLAN 10</w:t>
            </w:r>
          </w:p>
        </w:tc>
        <w:tc>
          <w:tcPr>
            <w:tcW w:w="5386" w:type="dxa"/>
            <w:vAlign w:val="center"/>
          </w:tcPr>
          <w:p w14:paraId="245121A0" w14:textId="1873A2E1"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 xml:space="preserve">User-side application checks. </w:t>
            </w:r>
          </w:p>
        </w:tc>
      </w:tr>
    </w:tbl>
    <w:p w14:paraId="68393501" w14:textId="77777777" w:rsidR="00602EF2" w:rsidRPr="00962A6C" w:rsidRDefault="00602EF2" w:rsidP="00FB2445">
      <w:pPr>
        <w:jc w:val="both"/>
        <w:rPr>
          <w:rFonts w:ascii="Times New Roman" w:hAnsi="Times New Roman" w:cs="Times New Roman"/>
          <w:color w:val="000000" w:themeColor="text1"/>
        </w:rPr>
      </w:pPr>
    </w:p>
    <w:p w14:paraId="725A37C3" w14:textId="68218005" w:rsidR="00EB37D9" w:rsidRPr="00962A6C" w:rsidRDefault="00602EF2"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physical prototype is based on a TP-Link LS108G unmanaged switch. It doesn't restrict VLAN membership at switch ports. The planned production setup involves managed switching, but </w:t>
      </w:r>
      <w:proofErr w:type="spellStart"/>
      <w:r w:rsidRPr="00962A6C">
        <w:rPr>
          <w:rFonts w:ascii="Times New Roman" w:hAnsi="Times New Roman" w:cs="Times New Roman"/>
          <w:color w:val="000000" w:themeColor="text1"/>
        </w:rPr>
        <w:t>pfSense</w:t>
      </w:r>
      <w:proofErr w:type="spellEnd"/>
      <w:r w:rsidRPr="00962A6C">
        <w:rPr>
          <w:rFonts w:ascii="Times New Roman" w:hAnsi="Times New Roman" w:cs="Times New Roman"/>
          <w:color w:val="000000" w:themeColor="text1"/>
        </w:rPr>
        <w:t xml:space="preserve"> will filter routed traffic between the logical networks that are configured. Don't assume that the Office-to-backup restrictions and possible management pathways relate to the checks for ports between unrelated servers.</w:t>
      </w:r>
    </w:p>
    <w:p w14:paraId="0F3E98F7" w14:textId="77777777" w:rsidR="00FC182F" w:rsidRPr="00962A6C" w:rsidRDefault="00FC182F" w:rsidP="00FB2445">
      <w:pPr>
        <w:jc w:val="both"/>
        <w:rPr>
          <w:rFonts w:ascii="Times New Roman" w:hAnsi="Times New Roman" w:cs="Times New Roman"/>
          <w:color w:val="000000" w:themeColor="text1"/>
        </w:rPr>
      </w:pPr>
    </w:p>
    <w:tbl>
      <w:tblPr>
        <w:tblStyle w:val="TableGrid"/>
        <w:tblW w:w="0" w:type="auto"/>
        <w:tblLook w:val="04A0" w:firstRow="1" w:lastRow="0" w:firstColumn="1" w:lastColumn="0" w:noHBand="0" w:noVBand="1"/>
      </w:tblPr>
      <w:tblGrid>
        <w:gridCol w:w="1555"/>
        <w:gridCol w:w="7795"/>
      </w:tblGrid>
      <w:tr w:rsidR="00AB4BB0" w:rsidRPr="00962A6C" w14:paraId="2607D773" w14:textId="77777777" w:rsidTr="00AB4BB0">
        <w:tc>
          <w:tcPr>
            <w:tcW w:w="1555" w:type="dxa"/>
          </w:tcPr>
          <w:p w14:paraId="38B33E36" w14:textId="4C30C9A1" w:rsidR="00AB4BB0" w:rsidRPr="00962A6C" w:rsidRDefault="00AB4BB0" w:rsidP="00FB2445">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Role</w:t>
            </w:r>
          </w:p>
        </w:tc>
        <w:tc>
          <w:tcPr>
            <w:tcW w:w="7795" w:type="dxa"/>
          </w:tcPr>
          <w:p w14:paraId="4F666399" w14:textId="76D2B39E" w:rsidR="00AB4BB0" w:rsidRPr="00962A6C" w:rsidRDefault="00AB4BB0" w:rsidP="00FB2445">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Authority and hand-off</w:t>
            </w:r>
          </w:p>
        </w:tc>
      </w:tr>
      <w:tr w:rsidR="00AB4BB0" w:rsidRPr="00962A6C" w14:paraId="71ACF76E" w14:textId="77777777" w:rsidTr="00AB4BB0">
        <w:tc>
          <w:tcPr>
            <w:tcW w:w="1555" w:type="dxa"/>
          </w:tcPr>
          <w:p w14:paraId="15E11BB7" w14:textId="06B41450" w:rsidR="00AB4BB0" w:rsidRPr="00962A6C" w:rsidRDefault="00AB4BB0" w:rsidP="00FB244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Incident lead</w:t>
            </w:r>
          </w:p>
        </w:tc>
        <w:tc>
          <w:tcPr>
            <w:tcW w:w="7795" w:type="dxa"/>
          </w:tcPr>
          <w:p w14:paraId="77F0F326" w14:textId="0C41AE3C" w:rsidR="00AB4BB0" w:rsidRPr="00962A6C" w:rsidRDefault="00AB4BB0" w:rsidP="00FB244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Nominated when an incident is opened. Declares severity, coordinates owners and approves recovery, reconnection and closure. Records a deputy.</w:t>
            </w:r>
          </w:p>
        </w:tc>
      </w:tr>
      <w:tr w:rsidR="00AB4BB0" w:rsidRPr="00962A6C" w14:paraId="1D0AC809" w14:textId="77777777" w:rsidTr="00AB4BB0">
        <w:tc>
          <w:tcPr>
            <w:tcW w:w="1555" w:type="dxa"/>
          </w:tcPr>
          <w:p w14:paraId="139D3644" w14:textId="457BE6FA" w:rsidR="00AB4BB0" w:rsidRPr="00962A6C" w:rsidRDefault="00AB4BB0" w:rsidP="00FB244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Akib</w:t>
            </w:r>
          </w:p>
        </w:tc>
        <w:tc>
          <w:tcPr>
            <w:tcW w:w="7795" w:type="dxa"/>
          </w:tcPr>
          <w:p w14:paraId="1137998F" w14:textId="4EC5F4C2" w:rsidR="00AB4BB0" w:rsidRPr="00962A6C" w:rsidRDefault="00AB4BB0" w:rsidP="00FB244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May immediately isolate harmful network traffic. Records rule/state changes, preserves a trusted response path and hands isolation evidence to the lead.</w:t>
            </w:r>
          </w:p>
        </w:tc>
      </w:tr>
      <w:tr w:rsidR="00AB4BB0" w:rsidRPr="00962A6C" w14:paraId="44CC9361" w14:textId="77777777" w:rsidTr="00AB4BB0">
        <w:tc>
          <w:tcPr>
            <w:tcW w:w="1555" w:type="dxa"/>
          </w:tcPr>
          <w:p w14:paraId="41A8C6E1" w14:textId="3D58DB37" w:rsidR="00AB4BB0" w:rsidRPr="00962A6C" w:rsidRDefault="00AB4BB0" w:rsidP="00FB2445">
            <w:pPr>
              <w:jc w:val="both"/>
              <w:rPr>
                <w:rFonts w:ascii="Times New Roman" w:hAnsi="Times New Roman" w:cs="Times New Roman"/>
                <w:color w:val="000000" w:themeColor="text1"/>
                <w:sz w:val="20"/>
                <w:szCs w:val="20"/>
              </w:rPr>
            </w:pPr>
            <w:proofErr w:type="spellStart"/>
            <w:r w:rsidRPr="00962A6C">
              <w:rPr>
                <w:rFonts w:ascii="Times New Roman" w:hAnsi="Times New Roman" w:cs="Times New Roman"/>
                <w:color w:val="000000" w:themeColor="text1"/>
                <w:sz w:val="20"/>
                <w:szCs w:val="20"/>
              </w:rPr>
              <w:t>Shourab</w:t>
            </w:r>
            <w:proofErr w:type="spellEnd"/>
          </w:p>
        </w:tc>
        <w:tc>
          <w:tcPr>
            <w:tcW w:w="7795" w:type="dxa"/>
          </w:tcPr>
          <w:p w14:paraId="02E275C4" w14:textId="67BD2010" w:rsidR="00AB4BB0" w:rsidRPr="00962A6C" w:rsidRDefault="00AB4BB0" w:rsidP="00FB244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 xml:space="preserve">May restrict affected </w:t>
            </w:r>
            <w:proofErr w:type="spellStart"/>
            <w:r w:rsidRPr="00962A6C">
              <w:rPr>
                <w:rFonts w:ascii="Times New Roman" w:hAnsi="Times New Roman" w:cs="Times New Roman"/>
                <w:color w:val="000000" w:themeColor="text1"/>
                <w:sz w:val="20"/>
                <w:szCs w:val="20"/>
              </w:rPr>
              <w:t>Nextcloud</w:t>
            </w:r>
            <w:proofErr w:type="spellEnd"/>
            <w:r w:rsidRPr="00962A6C">
              <w:rPr>
                <w:rFonts w:ascii="Times New Roman" w:hAnsi="Times New Roman" w:cs="Times New Roman"/>
                <w:color w:val="000000" w:themeColor="text1"/>
                <w:sz w:val="20"/>
                <w:szCs w:val="20"/>
              </w:rPr>
              <w:t xml:space="preserve"> accounts or sessions and stop application </w:t>
            </w:r>
            <w:r w:rsidR="001517C4" w:rsidRPr="00962A6C">
              <w:rPr>
                <w:rFonts w:ascii="Times New Roman" w:hAnsi="Times New Roman" w:cs="Times New Roman"/>
                <w:color w:val="000000" w:themeColor="text1"/>
                <w:sz w:val="20"/>
                <w:szCs w:val="20"/>
              </w:rPr>
              <w:t>writing</w:t>
            </w:r>
            <w:r w:rsidRPr="00962A6C">
              <w:rPr>
                <w:rFonts w:ascii="Times New Roman" w:hAnsi="Times New Roman" w:cs="Times New Roman"/>
                <w:color w:val="000000" w:themeColor="text1"/>
                <w:sz w:val="20"/>
                <w:szCs w:val="20"/>
              </w:rPr>
              <w:t>. Preserves APP01 evidence and validates application recovery.</w:t>
            </w:r>
          </w:p>
        </w:tc>
      </w:tr>
      <w:tr w:rsidR="00AB4BB0" w:rsidRPr="00962A6C" w14:paraId="5837457C" w14:textId="77777777" w:rsidTr="00AB4BB0">
        <w:tc>
          <w:tcPr>
            <w:tcW w:w="1555" w:type="dxa"/>
          </w:tcPr>
          <w:p w14:paraId="773ECC66" w14:textId="14DE9105" w:rsidR="00AB4BB0" w:rsidRPr="00962A6C" w:rsidRDefault="00AB4BB0" w:rsidP="00FB244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Tanvi</w:t>
            </w:r>
          </w:p>
        </w:tc>
        <w:tc>
          <w:tcPr>
            <w:tcW w:w="7795" w:type="dxa"/>
          </w:tcPr>
          <w:p w14:paraId="3F3465EF" w14:textId="3FB24528" w:rsidR="00AB4BB0" w:rsidRPr="00962A6C" w:rsidRDefault="00AB4BB0" w:rsidP="00FB244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Validates alerts, determines monitored scope and records detection gaps. Hands the timeline and indicators to the lead and system owners.</w:t>
            </w:r>
          </w:p>
        </w:tc>
      </w:tr>
      <w:tr w:rsidR="00AB4BB0" w:rsidRPr="00962A6C" w14:paraId="03C019E8" w14:textId="77777777" w:rsidTr="00AB4BB0">
        <w:tc>
          <w:tcPr>
            <w:tcW w:w="1555" w:type="dxa"/>
          </w:tcPr>
          <w:p w14:paraId="5B7180B5" w14:textId="396E1D98" w:rsidR="00AB4BB0" w:rsidRPr="00962A6C" w:rsidRDefault="00AB4BB0" w:rsidP="00FB244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Faysal</w:t>
            </w:r>
          </w:p>
        </w:tc>
        <w:tc>
          <w:tcPr>
            <w:tcW w:w="7795" w:type="dxa"/>
          </w:tcPr>
          <w:p w14:paraId="2C6397B7" w14:textId="3513D477" w:rsidR="00AB4BB0" w:rsidRPr="00962A6C" w:rsidRDefault="00AB4BB0" w:rsidP="00FB244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 xml:space="preserve">May suspend backup and prune operations to protect recovery points. Selects candidate snapshots with </w:t>
            </w:r>
            <w:proofErr w:type="spellStart"/>
            <w:r w:rsidRPr="00962A6C">
              <w:rPr>
                <w:rFonts w:ascii="Times New Roman" w:hAnsi="Times New Roman" w:cs="Times New Roman"/>
                <w:color w:val="000000" w:themeColor="text1"/>
                <w:sz w:val="20"/>
                <w:szCs w:val="20"/>
              </w:rPr>
              <w:t>Shourab</w:t>
            </w:r>
            <w:proofErr w:type="spellEnd"/>
            <w:r w:rsidRPr="00962A6C">
              <w:rPr>
                <w:rFonts w:ascii="Times New Roman" w:hAnsi="Times New Roman" w:cs="Times New Roman"/>
                <w:color w:val="000000" w:themeColor="text1"/>
                <w:sz w:val="20"/>
                <w:szCs w:val="20"/>
              </w:rPr>
              <w:t xml:space="preserve"> and records restore output.</w:t>
            </w:r>
          </w:p>
        </w:tc>
      </w:tr>
    </w:tbl>
    <w:p w14:paraId="6CA4A7F7" w14:textId="77777777" w:rsidR="00FC182F" w:rsidRPr="00962A6C" w:rsidRDefault="00FC182F" w:rsidP="00FB2445">
      <w:pPr>
        <w:jc w:val="both"/>
        <w:rPr>
          <w:rFonts w:ascii="Times New Roman" w:hAnsi="Times New Roman" w:cs="Times New Roman"/>
          <w:color w:val="000000" w:themeColor="text1"/>
        </w:rPr>
      </w:pPr>
    </w:p>
    <w:p w14:paraId="7957B3DE" w14:textId="1D7D2587" w:rsidR="00602EF2" w:rsidRPr="00962A6C" w:rsidRDefault="00FB7D32"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rPr>
        <w:t>These are not assignments of ownership of the documents, but operational duties. Tanvi recalls this plan; Faysal assumes some repository/back up work at the expense of an office. In the event of an incident being documented a response head and deputy is assigned. Lead must always have an emergence containment which is observed and is discussed as soon as possible.</w:t>
      </w:r>
    </w:p>
    <w:p w14:paraId="33B42619" w14:textId="672DC2D9" w:rsidR="00184DE3" w:rsidRPr="00962A6C" w:rsidRDefault="005067CF" w:rsidP="001A17B3">
      <w:pPr>
        <w:pStyle w:val="Heading1"/>
        <w:numPr>
          <w:ilvl w:val="0"/>
          <w:numId w:val="1"/>
        </w:numPr>
        <w:jc w:val="both"/>
        <w:rPr>
          <w:rFonts w:ascii="Times New Roman" w:hAnsi="Times New Roman" w:cs="Times New Roman"/>
          <w:color w:val="000000" w:themeColor="text1"/>
          <w:sz w:val="32"/>
          <w:szCs w:val="32"/>
        </w:rPr>
      </w:pPr>
      <w:r w:rsidRPr="00962A6C">
        <w:rPr>
          <w:rFonts w:ascii="Times New Roman" w:hAnsi="Times New Roman" w:cs="Times New Roman"/>
          <w:color w:val="000000" w:themeColor="text1"/>
          <w:sz w:val="32"/>
          <w:szCs w:val="32"/>
        </w:rPr>
        <w:br w:type="column"/>
      </w:r>
      <w:bookmarkStart w:id="7" w:name="_Toc242225729"/>
      <w:r w:rsidR="003C2C1C" w:rsidRPr="00962A6C">
        <w:rPr>
          <w:rFonts w:ascii="Times New Roman" w:hAnsi="Times New Roman" w:cs="Times New Roman"/>
          <w:color w:val="000000" w:themeColor="text1"/>
          <w:sz w:val="32"/>
          <w:szCs w:val="32"/>
        </w:rPr>
        <w:lastRenderedPageBreak/>
        <w:t xml:space="preserve">Severity </w:t>
      </w:r>
      <w:r w:rsidR="00AB7B3A" w:rsidRPr="00962A6C">
        <w:rPr>
          <w:rFonts w:ascii="Times New Roman" w:hAnsi="Times New Roman" w:cs="Times New Roman"/>
          <w:color w:val="000000" w:themeColor="text1"/>
          <w:sz w:val="32"/>
          <w:szCs w:val="32"/>
        </w:rPr>
        <w:t>Priority and Escalation</w:t>
      </w:r>
      <w:bookmarkEnd w:id="7"/>
    </w:p>
    <w:p w14:paraId="21E7B898" w14:textId="13AFE290" w:rsidR="00FC182F" w:rsidRPr="00962A6C" w:rsidRDefault="00FB2445"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rPr>
        <w:t>Severity will be determined by the impact on confidentiality, integrity and availability. The first one might be subject to change in the light of evidence. The response times listed below are coordination expectations of a prototype session while the service is active, not a commitment to service round-the-clock.</w:t>
      </w:r>
    </w:p>
    <w:tbl>
      <w:tblPr>
        <w:tblStyle w:val="TableGrid"/>
        <w:tblW w:w="0" w:type="auto"/>
        <w:tblLook w:val="04A0" w:firstRow="1" w:lastRow="0" w:firstColumn="1" w:lastColumn="0" w:noHBand="0" w:noVBand="1"/>
      </w:tblPr>
      <w:tblGrid>
        <w:gridCol w:w="1037"/>
        <w:gridCol w:w="4912"/>
        <w:gridCol w:w="3401"/>
      </w:tblGrid>
      <w:tr w:rsidR="00A45F33" w:rsidRPr="00962A6C" w14:paraId="23C91745" w14:textId="77777777" w:rsidTr="0023282B">
        <w:tc>
          <w:tcPr>
            <w:tcW w:w="1037" w:type="dxa"/>
            <w:vAlign w:val="center"/>
          </w:tcPr>
          <w:p w14:paraId="487378C0" w14:textId="22B613E1" w:rsidR="00A45F33" w:rsidRPr="00962A6C" w:rsidRDefault="00A45F33" w:rsidP="001A17B3">
            <w:pPr>
              <w:jc w:val="both"/>
              <w:rPr>
                <w:rFonts w:ascii="Times New Roman" w:hAnsi="Times New Roman" w:cs="Times New Roman"/>
                <w:color w:val="000000" w:themeColor="text1"/>
              </w:rPr>
            </w:pPr>
            <w:r w:rsidRPr="00962A6C">
              <w:rPr>
                <w:rFonts w:ascii="Times New Roman" w:hAnsi="Times New Roman" w:cs="Times New Roman"/>
                <w:b/>
                <w:color w:val="000000" w:themeColor="text1"/>
                <w:sz w:val="20"/>
              </w:rPr>
              <w:t>Level</w:t>
            </w:r>
          </w:p>
        </w:tc>
        <w:tc>
          <w:tcPr>
            <w:tcW w:w="4912" w:type="dxa"/>
            <w:vAlign w:val="center"/>
          </w:tcPr>
          <w:p w14:paraId="10EC4827" w14:textId="3E2554B0" w:rsidR="00A45F33" w:rsidRPr="00962A6C" w:rsidRDefault="00A45F33" w:rsidP="001A17B3">
            <w:pPr>
              <w:jc w:val="both"/>
              <w:rPr>
                <w:rFonts w:ascii="Times New Roman" w:hAnsi="Times New Roman" w:cs="Times New Roman"/>
                <w:color w:val="000000" w:themeColor="text1"/>
              </w:rPr>
            </w:pPr>
            <w:r w:rsidRPr="00962A6C">
              <w:rPr>
                <w:rFonts w:ascii="Times New Roman" w:hAnsi="Times New Roman" w:cs="Times New Roman"/>
                <w:b/>
                <w:color w:val="000000" w:themeColor="text1"/>
                <w:sz w:val="20"/>
              </w:rPr>
              <w:t>Criteria</w:t>
            </w:r>
          </w:p>
        </w:tc>
        <w:tc>
          <w:tcPr>
            <w:tcW w:w="3401" w:type="dxa"/>
            <w:vAlign w:val="center"/>
          </w:tcPr>
          <w:p w14:paraId="5398B0F2" w14:textId="392EB563" w:rsidR="00A45F33" w:rsidRPr="00962A6C" w:rsidRDefault="00A45F33" w:rsidP="001A17B3">
            <w:pPr>
              <w:jc w:val="both"/>
              <w:rPr>
                <w:rFonts w:ascii="Times New Roman" w:hAnsi="Times New Roman" w:cs="Times New Roman"/>
                <w:color w:val="000000" w:themeColor="text1"/>
              </w:rPr>
            </w:pPr>
            <w:r w:rsidRPr="00962A6C">
              <w:rPr>
                <w:rFonts w:ascii="Times New Roman" w:hAnsi="Times New Roman" w:cs="Times New Roman"/>
                <w:b/>
                <w:color w:val="000000" w:themeColor="text1"/>
                <w:sz w:val="20"/>
              </w:rPr>
              <w:t>Initial action</w:t>
            </w:r>
          </w:p>
        </w:tc>
      </w:tr>
      <w:tr w:rsidR="00EB27C2" w:rsidRPr="00962A6C" w14:paraId="366C0821" w14:textId="77777777" w:rsidTr="0023282B">
        <w:tc>
          <w:tcPr>
            <w:tcW w:w="1037" w:type="dxa"/>
            <w:vAlign w:val="center"/>
          </w:tcPr>
          <w:p w14:paraId="748E865C" w14:textId="074E3552" w:rsidR="00EB27C2" w:rsidRPr="00962A6C" w:rsidRDefault="00EB27C2"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SEV-1</w:t>
            </w:r>
            <w:r w:rsidRPr="00962A6C">
              <w:rPr>
                <w:rFonts w:ascii="Times New Roman" w:hAnsi="Times New Roman" w:cs="Times New Roman"/>
                <w:color w:val="000000" w:themeColor="text1"/>
                <w:sz w:val="20"/>
              </w:rPr>
              <w:br/>
              <w:t>Critical</w:t>
            </w:r>
          </w:p>
        </w:tc>
        <w:tc>
          <w:tcPr>
            <w:tcW w:w="4912" w:type="dxa"/>
            <w:vAlign w:val="center"/>
          </w:tcPr>
          <w:p w14:paraId="1AC55E87" w14:textId="5E6034AC" w:rsidR="00EB27C2" w:rsidRPr="00962A6C" w:rsidRDefault="00EB27C2"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Active destructive changes, widespread compromise, privileged credential exposure, threatened backups or no clean recovery point.</w:t>
            </w:r>
          </w:p>
        </w:tc>
        <w:tc>
          <w:tcPr>
            <w:tcW w:w="3401" w:type="dxa"/>
            <w:vAlign w:val="center"/>
          </w:tcPr>
          <w:p w14:paraId="20C81220" w14:textId="37B4870E" w:rsidR="00EB27C2" w:rsidRPr="00962A6C" w:rsidRDefault="00EF15BB"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Mobilize</w:t>
            </w:r>
            <w:r w:rsidR="00EB27C2" w:rsidRPr="00962A6C">
              <w:rPr>
                <w:rFonts w:ascii="Times New Roman" w:hAnsi="Times New Roman" w:cs="Times New Roman"/>
                <w:color w:val="000000" w:themeColor="text1"/>
                <w:sz w:val="20"/>
              </w:rPr>
              <w:t xml:space="preserve"> all owners immediately. Contain damage and protect recovery history.</w:t>
            </w:r>
          </w:p>
        </w:tc>
      </w:tr>
      <w:tr w:rsidR="00CE182D" w:rsidRPr="00962A6C" w14:paraId="50464320" w14:textId="77777777" w:rsidTr="0023282B">
        <w:tc>
          <w:tcPr>
            <w:tcW w:w="1037" w:type="dxa"/>
            <w:vAlign w:val="center"/>
          </w:tcPr>
          <w:p w14:paraId="69809DCC" w14:textId="612C9107" w:rsidR="00CE182D" w:rsidRPr="00962A6C" w:rsidRDefault="00CE182D"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SEV-2</w:t>
            </w:r>
            <w:r w:rsidRPr="00962A6C">
              <w:rPr>
                <w:rFonts w:ascii="Times New Roman" w:hAnsi="Times New Roman" w:cs="Times New Roman"/>
                <w:color w:val="000000" w:themeColor="text1"/>
                <w:sz w:val="20"/>
              </w:rPr>
              <w:br/>
              <w:t>High</w:t>
            </w:r>
          </w:p>
        </w:tc>
        <w:tc>
          <w:tcPr>
            <w:tcW w:w="4912" w:type="dxa"/>
            <w:vAlign w:val="center"/>
          </w:tcPr>
          <w:p w14:paraId="063283B7" w14:textId="7E162D04" w:rsidR="00CE182D" w:rsidRPr="00962A6C" w:rsidRDefault="00CE182D"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 xml:space="preserve">Confirmed account compromise, </w:t>
            </w:r>
            <w:r w:rsidR="008C6B69" w:rsidRPr="00962A6C">
              <w:rPr>
                <w:rFonts w:ascii="Times New Roman" w:hAnsi="Times New Roman" w:cs="Times New Roman"/>
                <w:color w:val="000000" w:themeColor="text1"/>
                <w:sz w:val="20"/>
              </w:rPr>
              <w:t>unauthorized</w:t>
            </w:r>
            <w:r w:rsidRPr="00962A6C">
              <w:rPr>
                <w:rFonts w:ascii="Times New Roman" w:hAnsi="Times New Roman" w:cs="Times New Roman"/>
                <w:color w:val="000000" w:themeColor="text1"/>
                <w:sz w:val="20"/>
              </w:rPr>
              <w:t xml:space="preserve"> service path, major application outage, or repeated backup failure threatening RPO.</w:t>
            </w:r>
          </w:p>
        </w:tc>
        <w:tc>
          <w:tcPr>
            <w:tcW w:w="3401" w:type="dxa"/>
            <w:vAlign w:val="center"/>
          </w:tcPr>
          <w:p w14:paraId="5AF3A678" w14:textId="6436C72A" w:rsidR="00CE182D" w:rsidRPr="00962A6C" w:rsidRDefault="00CE182D"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Notify lead and relevant owners immediately. Start containment and investigation.</w:t>
            </w:r>
          </w:p>
        </w:tc>
      </w:tr>
      <w:tr w:rsidR="00CA6E4D" w:rsidRPr="00962A6C" w14:paraId="62FCC27A" w14:textId="77777777" w:rsidTr="0023282B">
        <w:tc>
          <w:tcPr>
            <w:tcW w:w="1037" w:type="dxa"/>
            <w:vAlign w:val="center"/>
          </w:tcPr>
          <w:p w14:paraId="328A144B" w14:textId="3793CFED" w:rsidR="00CA6E4D" w:rsidRPr="00962A6C" w:rsidRDefault="00CA6E4D"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SEV-3</w:t>
            </w:r>
            <w:r w:rsidRPr="00962A6C">
              <w:rPr>
                <w:rFonts w:ascii="Times New Roman" w:hAnsi="Times New Roman" w:cs="Times New Roman"/>
                <w:color w:val="000000" w:themeColor="text1"/>
                <w:sz w:val="20"/>
              </w:rPr>
              <w:br/>
              <w:t>Moderate</w:t>
            </w:r>
          </w:p>
        </w:tc>
        <w:tc>
          <w:tcPr>
            <w:tcW w:w="4912" w:type="dxa"/>
            <w:vAlign w:val="center"/>
          </w:tcPr>
          <w:p w14:paraId="763949C6" w14:textId="19D9B5B5" w:rsidR="00CA6E4D" w:rsidRPr="00962A6C" w:rsidRDefault="00CA6E4D"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 xml:space="preserve">Suspicious </w:t>
            </w:r>
            <w:r w:rsidR="00FF3CAD" w:rsidRPr="00962A6C">
              <w:rPr>
                <w:rFonts w:ascii="Times New Roman" w:hAnsi="Times New Roman" w:cs="Times New Roman"/>
                <w:color w:val="000000" w:themeColor="text1"/>
                <w:sz w:val="20"/>
              </w:rPr>
              <w:t>events</w:t>
            </w:r>
            <w:r w:rsidRPr="00962A6C">
              <w:rPr>
                <w:rFonts w:ascii="Times New Roman" w:hAnsi="Times New Roman" w:cs="Times New Roman"/>
                <w:color w:val="000000" w:themeColor="text1"/>
                <w:sz w:val="20"/>
              </w:rPr>
              <w:t xml:space="preserve"> without proven compromise, one backup warning, limited file issue or service degradation.</w:t>
            </w:r>
          </w:p>
        </w:tc>
        <w:tc>
          <w:tcPr>
            <w:tcW w:w="3401" w:type="dxa"/>
            <w:vAlign w:val="center"/>
          </w:tcPr>
          <w:p w14:paraId="0ED02A8B" w14:textId="5CDE7F74" w:rsidR="00CA6E4D" w:rsidRPr="00962A6C" w:rsidRDefault="00CA6E4D"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Assign an owner promptly. Preserve evidence, investigate and retest.</w:t>
            </w:r>
          </w:p>
        </w:tc>
      </w:tr>
      <w:tr w:rsidR="00624710" w:rsidRPr="00962A6C" w14:paraId="22C44116" w14:textId="77777777" w:rsidTr="00B36565">
        <w:trPr>
          <w:trHeight w:val="64"/>
        </w:trPr>
        <w:tc>
          <w:tcPr>
            <w:tcW w:w="1037" w:type="dxa"/>
            <w:vAlign w:val="center"/>
          </w:tcPr>
          <w:p w14:paraId="15BDB410" w14:textId="0A5F5916" w:rsidR="00624710" w:rsidRPr="00962A6C" w:rsidRDefault="00624710"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SEV-4</w:t>
            </w:r>
            <w:r w:rsidRPr="00962A6C">
              <w:rPr>
                <w:rFonts w:ascii="Times New Roman" w:hAnsi="Times New Roman" w:cs="Times New Roman"/>
                <w:color w:val="000000" w:themeColor="text1"/>
                <w:sz w:val="20"/>
              </w:rPr>
              <w:br/>
              <w:t>Low</w:t>
            </w:r>
          </w:p>
        </w:tc>
        <w:tc>
          <w:tcPr>
            <w:tcW w:w="4912" w:type="dxa"/>
            <w:vAlign w:val="center"/>
          </w:tcPr>
          <w:p w14:paraId="29B19950" w14:textId="06E95286" w:rsidR="00624710" w:rsidRPr="00962A6C" w:rsidRDefault="00624710"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Expected change, isolated user error or verified benign event with no material impact.</w:t>
            </w:r>
          </w:p>
        </w:tc>
        <w:tc>
          <w:tcPr>
            <w:tcW w:w="3401" w:type="dxa"/>
            <w:vAlign w:val="center"/>
          </w:tcPr>
          <w:p w14:paraId="1D536130" w14:textId="400F94A1" w:rsidR="00624710" w:rsidRPr="00962A6C" w:rsidRDefault="00624710"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Record the reason, monitor as needed and close after validation.</w:t>
            </w:r>
          </w:p>
        </w:tc>
      </w:tr>
    </w:tbl>
    <w:p w14:paraId="5120B562" w14:textId="6EDB421F" w:rsidR="00590A27" w:rsidRPr="00962A6C" w:rsidRDefault="00484EAD" w:rsidP="001A17B3">
      <w:pPr>
        <w:pStyle w:val="Heading2"/>
        <w:numPr>
          <w:ilvl w:val="1"/>
          <w:numId w:val="1"/>
        </w:numPr>
        <w:jc w:val="both"/>
        <w:rPr>
          <w:rFonts w:ascii="Times New Roman" w:hAnsi="Times New Roman" w:cs="Times New Roman"/>
          <w:color w:val="000000" w:themeColor="text1"/>
          <w:sz w:val="28"/>
          <w:szCs w:val="28"/>
        </w:rPr>
      </w:pPr>
      <w:bookmarkStart w:id="8" w:name="_Toc242225730"/>
      <w:r w:rsidRPr="00962A6C">
        <w:rPr>
          <w:rFonts w:ascii="Times New Roman" w:hAnsi="Times New Roman" w:cs="Times New Roman"/>
          <w:color w:val="000000" w:themeColor="text1"/>
          <w:sz w:val="28"/>
          <w:szCs w:val="28"/>
        </w:rPr>
        <w:t>Incident Priorities</w:t>
      </w:r>
      <w:bookmarkEnd w:id="8"/>
    </w:p>
    <w:tbl>
      <w:tblPr>
        <w:tblStyle w:val="TableGrid"/>
        <w:tblW w:w="0" w:type="auto"/>
        <w:tblLook w:val="04A0" w:firstRow="1" w:lastRow="0" w:firstColumn="1" w:lastColumn="0" w:noHBand="0" w:noVBand="1"/>
      </w:tblPr>
      <w:tblGrid>
        <w:gridCol w:w="2405"/>
        <w:gridCol w:w="2126"/>
        <w:gridCol w:w="4819"/>
      </w:tblGrid>
      <w:tr w:rsidR="00983F30" w:rsidRPr="00962A6C" w14:paraId="01284B2A" w14:textId="77777777" w:rsidTr="00983F30">
        <w:tc>
          <w:tcPr>
            <w:tcW w:w="2405" w:type="dxa"/>
          </w:tcPr>
          <w:p w14:paraId="22593B27" w14:textId="52CCF2E1" w:rsidR="00983F30" w:rsidRPr="00962A6C" w:rsidRDefault="00983F30" w:rsidP="001A17B3">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Trigger</w:t>
            </w:r>
          </w:p>
        </w:tc>
        <w:tc>
          <w:tcPr>
            <w:tcW w:w="2126" w:type="dxa"/>
          </w:tcPr>
          <w:p w14:paraId="543EFD91" w14:textId="1B8E71D7" w:rsidR="00983F30" w:rsidRPr="00962A6C" w:rsidRDefault="00983F30" w:rsidP="001A17B3">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First owner</w:t>
            </w:r>
          </w:p>
        </w:tc>
        <w:tc>
          <w:tcPr>
            <w:tcW w:w="4819" w:type="dxa"/>
          </w:tcPr>
          <w:p w14:paraId="0F927893" w14:textId="42B1FF40" w:rsidR="00983F30" w:rsidRPr="00962A6C" w:rsidRDefault="00983F30" w:rsidP="001A17B3">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Escalation decision</w:t>
            </w:r>
          </w:p>
        </w:tc>
      </w:tr>
      <w:tr w:rsidR="00983F30" w:rsidRPr="00962A6C" w14:paraId="073AFD92" w14:textId="77777777" w:rsidTr="00983F30">
        <w:tc>
          <w:tcPr>
            <w:tcW w:w="2405" w:type="dxa"/>
          </w:tcPr>
          <w:p w14:paraId="01D840BC" w14:textId="419A124A"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Mass file changes or deletion</w:t>
            </w:r>
          </w:p>
        </w:tc>
        <w:tc>
          <w:tcPr>
            <w:tcW w:w="2126" w:type="dxa"/>
          </w:tcPr>
          <w:p w14:paraId="603821CC" w14:textId="4EBC8B21"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 xml:space="preserve">Tanvi and </w:t>
            </w:r>
            <w:proofErr w:type="spellStart"/>
            <w:r w:rsidRPr="00962A6C">
              <w:rPr>
                <w:rFonts w:ascii="Times New Roman" w:hAnsi="Times New Roman" w:cs="Times New Roman"/>
                <w:color w:val="000000" w:themeColor="text1"/>
                <w:sz w:val="20"/>
                <w:szCs w:val="20"/>
              </w:rPr>
              <w:t>Shourab</w:t>
            </w:r>
            <w:proofErr w:type="spellEnd"/>
          </w:p>
        </w:tc>
        <w:tc>
          <w:tcPr>
            <w:tcW w:w="4819" w:type="dxa"/>
          </w:tcPr>
          <w:p w14:paraId="6475689B" w14:textId="3232608F"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SEV-1 if critical data or recovery points are threatened.</w:t>
            </w:r>
          </w:p>
        </w:tc>
      </w:tr>
      <w:tr w:rsidR="00983F30" w:rsidRPr="00962A6C" w14:paraId="69EF6A29" w14:textId="77777777" w:rsidTr="00983F30">
        <w:tc>
          <w:tcPr>
            <w:tcW w:w="2405" w:type="dxa"/>
          </w:tcPr>
          <w:p w14:paraId="7D1E75CB" w14:textId="51AF132F"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Failed logins / unexpected login</w:t>
            </w:r>
          </w:p>
        </w:tc>
        <w:tc>
          <w:tcPr>
            <w:tcW w:w="2126" w:type="dxa"/>
          </w:tcPr>
          <w:p w14:paraId="1499EFF3" w14:textId="447FC59F"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Tanvi</w:t>
            </w:r>
          </w:p>
        </w:tc>
        <w:tc>
          <w:tcPr>
            <w:tcW w:w="4819" w:type="dxa"/>
          </w:tcPr>
          <w:p w14:paraId="7096F2D9" w14:textId="74CD2C8A"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SEV-2 for confirmed account access; SEV-1 for privileged compromise.</w:t>
            </w:r>
          </w:p>
        </w:tc>
      </w:tr>
      <w:tr w:rsidR="00983F30" w:rsidRPr="00962A6C" w14:paraId="07DC8578" w14:textId="77777777" w:rsidTr="00983F30">
        <w:tc>
          <w:tcPr>
            <w:tcW w:w="2405" w:type="dxa"/>
          </w:tcPr>
          <w:p w14:paraId="20C8A680" w14:textId="7E32AAC8"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Backup failure / stale snapshot</w:t>
            </w:r>
          </w:p>
        </w:tc>
        <w:tc>
          <w:tcPr>
            <w:tcW w:w="2126" w:type="dxa"/>
          </w:tcPr>
          <w:p w14:paraId="4CA83CCA" w14:textId="78CEB636"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Faysal</w:t>
            </w:r>
          </w:p>
        </w:tc>
        <w:tc>
          <w:tcPr>
            <w:tcW w:w="4819" w:type="dxa"/>
          </w:tcPr>
          <w:p w14:paraId="6D30E560" w14:textId="2D3123B0"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SEV-2 when the last usable recovery point exceeds the target window.</w:t>
            </w:r>
          </w:p>
        </w:tc>
      </w:tr>
      <w:tr w:rsidR="00983F30" w:rsidRPr="00962A6C" w14:paraId="2AF93213" w14:textId="77777777" w:rsidTr="00983F30">
        <w:tc>
          <w:tcPr>
            <w:tcW w:w="2405" w:type="dxa"/>
          </w:tcPr>
          <w:p w14:paraId="31F90E28" w14:textId="6438672C" w:rsidR="00983F30" w:rsidRPr="00962A6C" w:rsidRDefault="00EF15BB"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Unauthorized</w:t>
            </w:r>
            <w:r w:rsidR="00983F30" w:rsidRPr="00962A6C">
              <w:rPr>
                <w:rFonts w:ascii="Times New Roman" w:hAnsi="Times New Roman" w:cs="Times New Roman"/>
                <w:color w:val="000000" w:themeColor="text1"/>
                <w:sz w:val="20"/>
                <w:szCs w:val="20"/>
              </w:rPr>
              <w:t xml:space="preserve"> VLAN service path</w:t>
            </w:r>
          </w:p>
        </w:tc>
        <w:tc>
          <w:tcPr>
            <w:tcW w:w="2126" w:type="dxa"/>
          </w:tcPr>
          <w:p w14:paraId="3AA0EBE6" w14:textId="29549F17"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Akib</w:t>
            </w:r>
          </w:p>
        </w:tc>
        <w:tc>
          <w:tcPr>
            <w:tcW w:w="4819" w:type="dxa"/>
          </w:tcPr>
          <w:p w14:paraId="4A86A873" w14:textId="2E67F186"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SEV-2; SEV-1 if the exposure enables active compromise.</w:t>
            </w:r>
          </w:p>
        </w:tc>
      </w:tr>
      <w:tr w:rsidR="00983F30" w:rsidRPr="00962A6C" w14:paraId="54E5BA6D" w14:textId="77777777" w:rsidTr="00983F30">
        <w:tc>
          <w:tcPr>
            <w:tcW w:w="2405" w:type="dxa"/>
          </w:tcPr>
          <w:p w14:paraId="3502C4C4" w14:textId="64A9760C"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Monitoring outage</w:t>
            </w:r>
          </w:p>
        </w:tc>
        <w:tc>
          <w:tcPr>
            <w:tcW w:w="2126" w:type="dxa"/>
          </w:tcPr>
          <w:p w14:paraId="46436014" w14:textId="5422986E"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Tanvi</w:t>
            </w:r>
          </w:p>
        </w:tc>
        <w:tc>
          <w:tcPr>
            <w:tcW w:w="4819" w:type="dxa"/>
          </w:tcPr>
          <w:p w14:paraId="21C9C70B" w14:textId="4E3E8748"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SEV-2 during active attack; otherwise assess visibility and duration.</w:t>
            </w:r>
          </w:p>
        </w:tc>
      </w:tr>
    </w:tbl>
    <w:p w14:paraId="1E8CBB2E" w14:textId="1B962595" w:rsidR="00590A27" w:rsidRPr="00962A6C" w:rsidRDefault="004A19D2" w:rsidP="001A17B3">
      <w:pPr>
        <w:pStyle w:val="Heading2"/>
        <w:numPr>
          <w:ilvl w:val="1"/>
          <w:numId w:val="1"/>
        </w:numPr>
        <w:jc w:val="both"/>
        <w:rPr>
          <w:rFonts w:ascii="Times New Roman" w:hAnsi="Times New Roman" w:cs="Times New Roman"/>
          <w:color w:val="000000" w:themeColor="text1"/>
          <w:sz w:val="28"/>
          <w:szCs w:val="28"/>
        </w:rPr>
      </w:pPr>
      <w:bookmarkStart w:id="9" w:name="_Toc242225731"/>
      <w:r w:rsidRPr="00962A6C">
        <w:rPr>
          <w:rFonts w:ascii="Times New Roman" w:hAnsi="Times New Roman" w:cs="Times New Roman"/>
          <w:color w:val="000000" w:themeColor="text1"/>
          <w:sz w:val="28"/>
          <w:szCs w:val="28"/>
        </w:rPr>
        <w:t xml:space="preserve">Prototype and </w:t>
      </w:r>
      <w:r w:rsidR="00590A27" w:rsidRPr="00962A6C">
        <w:rPr>
          <w:rFonts w:ascii="Times New Roman" w:hAnsi="Times New Roman" w:cs="Times New Roman"/>
          <w:color w:val="000000" w:themeColor="text1"/>
          <w:sz w:val="28"/>
          <w:szCs w:val="28"/>
        </w:rPr>
        <w:t>B</w:t>
      </w:r>
      <w:r w:rsidRPr="00962A6C">
        <w:rPr>
          <w:rFonts w:ascii="Times New Roman" w:hAnsi="Times New Roman" w:cs="Times New Roman"/>
          <w:color w:val="000000" w:themeColor="text1"/>
          <w:sz w:val="28"/>
          <w:szCs w:val="28"/>
        </w:rPr>
        <w:t xml:space="preserve">usiness </w:t>
      </w:r>
      <w:r w:rsidR="00590A27" w:rsidRPr="00962A6C">
        <w:rPr>
          <w:rFonts w:ascii="Times New Roman" w:hAnsi="Times New Roman" w:cs="Times New Roman"/>
          <w:color w:val="000000" w:themeColor="text1"/>
          <w:sz w:val="28"/>
          <w:szCs w:val="28"/>
        </w:rPr>
        <w:t>E</w:t>
      </w:r>
      <w:r w:rsidRPr="00962A6C">
        <w:rPr>
          <w:rFonts w:ascii="Times New Roman" w:hAnsi="Times New Roman" w:cs="Times New Roman"/>
          <w:color w:val="000000" w:themeColor="text1"/>
          <w:sz w:val="28"/>
          <w:szCs w:val="28"/>
        </w:rPr>
        <w:t>scalation</w:t>
      </w:r>
      <w:bookmarkEnd w:id="9"/>
    </w:p>
    <w:p w14:paraId="3BD2B74E" w14:textId="77777777" w:rsidR="001A17B3" w:rsidRPr="00962A6C" w:rsidRDefault="001A17B3"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rPr>
        <w:t>In the prototype, the lead notifies all relevant team members and escalates unexpected real-data exposure, unsafe testing and/or unresolved critical incidents to the project mentor via the agreed course channel. Dr Fariza Sabrina is given as mentor in project plan. The team verifies contact information prior to an exercise.</w:t>
      </w:r>
    </w:p>
    <w:p w14:paraId="4AB12938" w14:textId="0E091880" w:rsidR="001A17B3" w:rsidRPr="00962A6C" w:rsidRDefault="001A17B3"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w:t>
      </w:r>
      <w:r w:rsidR="00EF15BB" w:rsidRPr="00962A6C">
        <w:rPr>
          <w:rFonts w:ascii="Times New Roman" w:hAnsi="Times New Roman" w:cs="Times New Roman"/>
          <w:color w:val="000000" w:themeColor="text1"/>
        </w:rPr>
        <w:t>organization</w:t>
      </w:r>
      <w:r w:rsidRPr="00962A6C">
        <w:rPr>
          <w:rFonts w:ascii="Times New Roman" w:hAnsi="Times New Roman" w:cs="Times New Roman"/>
          <w:color w:val="000000" w:themeColor="text1"/>
        </w:rPr>
        <w:t xml:space="preserve"> identifies a business owner or manager, IT/security lead and service owner affected by the production deployment. It is up to the business owner to enable continuity arrangements and seek technical and/or legal input from outside the business. All notification obligations are evaluated based upon the actual </w:t>
      </w:r>
      <w:r w:rsidR="00EF15BB" w:rsidRPr="00962A6C">
        <w:rPr>
          <w:rFonts w:ascii="Times New Roman" w:hAnsi="Times New Roman" w:cs="Times New Roman"/>
          <w:color w:val="000000" w:themeColor="text1"/>
        </w:rPr>
        <w:t>organization</w:t>
      </w:r>
      <w:r w:rsidRPr="00962A6C">
        <w:rPr>
          <w:rFonts w:ascii="Times New Roman" w:hAnsi="Times New Roman" w:cs="Times New Roman"/>
          <w:color w:val="000000" w:themeColor="text1"/>
        </w:rPr>
        <w:t>, data and on-going needs. The members of the project do not make that legal determination for the case-study business.</w:t>
      </w:r>
    </w:p>
    <w:p w14:paraId="62966C73" w14:textId="46809E87" w:rsidR="00920CC5" w:rsidRPr="00962A6C" w:rsidRDefault="00FC182F" w:rsidP="00165E73">
      <w:pPr>
        <w:pStyle w:val="Heading1"/>
        <w:numPr>
          <w:ilvl w:val="0"/>
          <w:numId w:val="1"/>
        </w:numPr>
        <w:jc w:val="both"/>
        <w:rPr>
          <w:rFonts w:ascii="Times New Roman" w:hAnsi="Times New Roman" w:cs="Times New Roman"/>
          <w:color w:val="000000" w:themeColor="text1"/>
          <w:sz w:val="32"/>
          <w:szCs w:val="32"/>
        </w:rPr>
      </w:pPr>
      <w:r w:rsidRPr="00962A6C">
        <w:rPr>
          <w:rFonts w:ascii="Times New Roman" w:hAnsi="Times New Roman" w:cs="Times New Roman"/>
          <w:color w:val="000000" w:themeColor="text1"/>
          <w:sz w:val="32"/>
          <w:szCs w:val="32"/>
        </w:rPr>
        <w:br w:type="column"/>
      </w:r>
      <w:bookmarkStart w:id="10" w:name="_Toc242225732"/>
      <w:r w:rsidR="00DE3B6C" w:rsidRPr="00962A6C">
        <w:rPr>
          <w:rFonts w:ascii="Times New Roman" w:hAnsi="Times New Roman" w:cs="Times New Roman"/>
          <w:color w:val="000000" w:themeColor="text1"/>
          <w:sz w:val="32"/>
          <w:szCs w:val="32"/>
        </w:rPr>
        <w:lastRenderedPageBreak/>
        <w:t xml:space="preserve">Workflow </w:t>
      </w:r>
      <w:r w:rsidR="00AB7B3A" w:rsidRPr="00962A6C">
        <w:rPr>
          <w:rFonts w:ascii="Times New Roman" w:hAnsi="Times New Roman" w:cs="Times New Roman"/>
          <w:color w:val="000000" w:themeColor="text1"/>
          <w:sz w:val="32"/>
          <w:szCs w:val="32"/>
        </w:rPr>
        <w:t>Triage and Evidence</w:t>
      </w:r>
      <w:bookmarkEnd w:id="10"/>
    </w:p>
    <w:p w14:paraId="7C69D0DD" w14:textId="70CCD2EA" w:rsidR="00920CC5" w:rsidRPr="00962A6C" w:rsidRDefault="008A0B6B" w:rsidP="00165E73">
      <w:pPr>
        <w:jc w:val="both"/>
        <w:rPr>
          <w:rFonts w:ascii="Times New Roman" w:hAnsi="Times New Roman" w:cs="Times New Roman"/>
          <w:color w:val="000000" w:themeColor="text1"/>
        </w:rPr>
      </w:pPr>
      <w:r w:rsidRPr="00962A6C">
        <w:rPr>
          <w:rFonts w:ascii="Times New Roman" w:hAnsi="Times New Roman" w:cs="Times New Roman"/>
          <w:color w:val="000000" w:themeColor="text1"/>
        </w:rPr>
        <w:t>The workflow below is the one that the team follows. After investigations, the level of severity and/or increased containment can be different. In case failure in recovery or security check is met, controlled recovery resumes once again, but the normal user is not permitted.</w:t>
      </w:r>
    </w:p>
    <w:p w14:paraId="3C07534C" w14:textId="77777777" w:rsidR="006A3A87" w:rsidRPr="00962A6C" w:rsidRDefault="006A3A87" w:rsidP="006A3A87">
      <w:pPr>
        <w:keepNext/>
        <w:jc w:val="both"/>
        <w:rPr>
          <w:color w:val="000000" w:themeColor="text1"/>
        </w:rPr>
      </w:pPr>
      <w:r w:rsidRPr="00962A6C">
        <w:rPr>
          <w:rFonts w:ascii="Times New Roman" w:hAnsi="Times New Roman" w:cs="Times New Roman"/>
          <w:i/>
          <w:iCs/>
          <w:noProof/>
          <w:color w:val="000000" w:themeColor="text1"/>
        </w:rPr>
        <w:drawing>
          <wp:inline distT="0" distB="0" distL="0" distR="0" wp14:anchorId="0C95EF0B" wp14:editId="5B95704E">
            <wp:extent cx="5894362" cy="2593521"/>
            <wp:effectExtent l="19050" t="19050" r="11430" b="16510"/>
            <wp:docPr id="18257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113" name=""/>
                    <pic:cNvPicPr/>
                  </pic:nvPicPr>
                  <pic:blipFill rotWithShape="1">
                    <a:blip r:embed="rId9"/>
                    <a:srcRect l="12591" t="5927" r="3059" b="8140"/>
                    <a:stretch>
                      <a:fillRect/>
                    </a:stretch>
                  </pic:blipFill>
                  <pic:spPr bwMode="auto">
                    <a:xfrm>
                      <a:off x="0" y="0"/>
                      <a:ext cx="5913543" cy="2601961"/>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D578EEB" w14:textId="1B7FF8DB" w:rsidR="00920CC5" w:rsidRPr="00962A6C" w:rsidRDefault="006A3A87" w:rsidP="006A3A87">
      <w:pPr>
        <w:pStyle w:val="Caption"/>
        <w:jc w:val="center"/>
        <w:rPr>
          <w:rFonts w:ascii="Times New Roman" w:hAnsi="Times New Roman" w:cs="Times New Roman"/>
          <w:i w:val="0"/>
          <w:iCs w:val="0"/>
          <w:color w:val="000000" w:themeColor="text1"/>
        </w:rPr>
      </w:pPr>
      <w:r w:rsidRPr="00962A6C">
        <w:rPr>
          <w:color w:val="000000" w:themeColor="text1"/>
        </w:rPr>
        <w:t xml:space="preserve">Figure </w:t>
      </w:r>
      <w:r w:rsidRPr="00962A6C">
        <w:rPr>
          <w:color w:val="000000" w:themeColor="text1"/>
        </w:rPr>
        <w:fldChar w:fldCharType="begin"/>
      </w:r>
      <w:r w:rsidRPr="00962A6C">
        <w:rPr>
          <w:color w:val="000000" w:themeColor="text1"/>
        </w:rPr>
        <w:instrText xml:space="preserve"> SEQ Figure \* ARABIC </w:instrText>
      </w:r>
      <w:r w:rsidRPr="00962A6C">
        <w:rPr>
          <w:color w:val="000000" w:themeColor="text1"/>
        </w:rPr>
        <w:fldChar w:fldCharType="separate"/>
      </w:r>
      <w:r w:rsidRPr="00962A6C">
        <w:rPr>
          <w:noProof/>
          <w:color w:val="000000" w:themeColor="text1"/>
        </w:rPr>
        <w:t>1</w:t>
      </w:r>
      <w:r w:rsidRPr="00962A6C">
        <w:rPr>
          <w:noProof/>
          <w:color w:val="000000" w:themeColor="text1"/>
        </w:rPr>
        <w:fldChar w:fldCharType="end"/>
      </w:r>
      <w:r w:rsidRPr="00962A6C">
        <w:rPr>
          <w:color w:val="000000" w:themeColor="text1"/>
        </w:rPr>
        <w:t>: Handling incidents and recoveries with AG3</w:t>
      </w:r>
    </w:p>
    <w:p w14:paraId="6B980365" w14:textId="145739F9" w:rsidR="00165E73" w:rsidRPr="00962A6C" w:rsidRDefault="00165E73" w:rsidP="00165E73">
      <w:pPr>
        <w:pStyle w:val="Heading2"/>
        <w:numPr>
          <w:ilvl w:val="1"/>
          <w:numId w:val="1"/>
        </w:numPr>
        <w:jc w:val="both"/>
        <w:rPr>
          <w:rFonts w:ascii="Times New Roman" w:hAnsi="Times New Roman" w:cs="Times New Roman"/>
          <w:color w:val="000000" w:themeColor="text1"/>
          <w:sz w:val="28"/>
          <w:szCs w:val="28"/>
        </w:rPr>
      </w:pPr>
      <w:bookmarkStart w:id="11" w:name="_Toc242225733"/>
      <w:r w:rsidRPr="00962A6C">
        <w:rPr>
          <w:rFonts w:ascii="Times New Roman" w:hAnsi="Times New Roman" w:cs="Times New Roman"/>
          <w:color w:val="000000" w:themeColor="text1"/>
          <w:sz w:val="28"/>
          <w:szCs w:val="28"/>
        </w:rPr>
        <w:t xml:space="preserve">Initial </w:t>
      </w:r>
      <w:r w:rsidR="00A71F90" w:rsidRPr="00962A6C">
        <w:rPr>
          <w:rFonts w:ascii="Times New Roman" w:hAnsi="Times New Roman" w:cs="Times New Roman"/>
          <w:color w:val="000000" w:themeColor="text1"/>
          <w:sz w:val="28"/>
          <w:szCs w:val="28"/>
        </w:rPr>
        <w:t>T</w:t>
      </w:r>
      <w:r w:rsidRPr="00962A6C">
        <w:rPr>
          <w:rFonts w:ascii="Times New Roman" w:hAnsi="Times New Roman" w:cs="Times New Roman"/>
          <w:color w:val="000000" w:themeColor="text1"/>
          <w:sz w:val="28"/>
          <w:szCs w:val="28"/>
        </w:rPr>
        <w:t xml:space="preserve">riage and </w:t>
      </w:r>
      <w:r w:rsidR="00A71F90" w:rsidRPr="00962A6C">
        <w:rPr>
          <w:rFonts w:ascii="Times New Roman" w:hAnsi="Times New Roman" w:cs="Times New Roman"/>
          <w:color w:val="000000" w:themeColor="text1"/>
          <w:sz w:val="28"/>
          <w:szCs w:val="28"/>
        </w:rPr>
        <w:t>E</w:t>
      </w:r>
      <w:r w:rsidRPr="00962A6C">
        <w:rPr>
          <w:rFonts w:ascii="Times New Roman" w:hAnsi="Times New Roman" w:cs="Times New Roman"/>
          <w:color w:val="000000" w:themeColor="text1"/>
          <w:sz w:val="28"/>
          <w:szCs w:val="28"/>
        </w:rPr>
        <w:t xml:space="preserve">vidence </w:t>
      </w:r>
      <w:r w:rsidR="00A71F90" w:rsidRPr="00962A6C">
        <w:rPr>
          <w:rFonts w:ascii="Times New Roman" w:hAnsi="Times New Roman" w:cs="Times New Roman"/>
          <w:color w:val="000000" w:themeColor="text1"/>
          <w:sz w:val="28"/>
          <w:szCs w:val="28"/>
        </w:rPr>
        <w:t>H</w:t>
      </w:r>
      <w:r w:rsidRPr="00962A6C">
        <w:rPr>
          <w:rFonts w:ascii="Times New Roman" w:hAnsi="Times New Roman" w:cs="Times New Roman"/>
          <w:color w:val="000000" w:themeColor="text1"/>
          <w:sz w:val="28"/>
          <w:szCs w:val="28"/>
        </w:rPr>
        <w:t>andling</w:t>
      </w:r>
      <w:bookmarkEnd w:id="11"/>
    </w:p>
    <w:p w14:paraId="1EDD0352" w14:textId="551A1CB7" w:rsidR="00475378" w:rsidRPr="00962A6C" w:rsidRDefault="00475378" w:rsidP="00475378">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source log is matched up with the alert and Tanvi with the owner of the host, whether the activity was </w:t>
      </w:r>
      <w:r w:rsidR="00EF15BB" w:rsidRPr="00962A6C">
        <w:rPr>
          <w:rFonts w:ascii="Times New Roman" w:hAnsi="Times New Roman" w:cs="Times New Roman"/>
          <w:color w:val="000000" w:themeColor="text1"/>
        </w:rPr>
        <w:t>authorized</w:t>
      </w:r>
      <w:r w:rsidRPr="00962A6C">
        <w:rPr>
          <w:rFonts w:ascii="Times New Roman" w:hAnsi="Times New Roman" w:cs="Times New Roman"/>
          <w:color w:val="000000" w:themeColor="text1"/>
        </w:rPr>
        <w:t xml:space="preserve"> or not, and checking the host, account, file path and time of the occurrence. A FIM change is just a changed file and doesn't necessarily mean malware. The mass changes in case of an attempt to engage in privileged access, or they belong to the backup path to access control, the head propagates and users confine the affected paths.</w:t>
      </w:r>
    </w:p>
    <w:p w14:paraId="1FD535FC" w14:textId="1C2792F6" w:rsidR="00475378" w:rsidRPr="00962A6C" w:rsidRDefault="00475378" w:rsidP="00475378">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owners back up the relevant </w:t>
      </w:r>
      <w:proofErr w:type="spellStart"/>
      <w:r w:rsidRPr="00962A6C">
        <w:rPr>
          <w:rFonts w:ascii="Times New Roman" w:hAnsi="Times New Roman" w:cs="Times New Roman"/>
          <w:color w:val="000000" w:themeColor="text1"/>
        </w:rPr>
        <w:t>Nextcloud</w:t>
      </w:r>
      <w:proofErr w:type="spellEnd"/>
      <w:r w:rsidRPr="00962A6C">
        <w:rPr>
          <w:rFonts w:ascii="Times New Roman" w:hAnsi="Times New Roman" w:cs="Times New Roman"/>
          <w:color w:val="000000" w:themeColor="text1"/>
        </w:rPr>
        <w:t xml:space="preserve">, </w:t>
      </w:r>
      <w:r w:rsidR="00FF3CAD" w:rsidRPr="00962A6C">
        <w:rPr>
          <w:rFonts w:ascii="Times New Roman" w:hAnsi="Times New Roman" w:cs="Times New Roman"/>
          <w:color w:val="000000" w:themeColor="text1"/>
        </w:rPr>
        <w:t>webserver</w:t>
      </w:r>
      <w:r w:rsidRPr="00962A6C">
        <w:rPr>
          <w:rFonts w:ascii="Times New Roman" w:hAnsi="Times New Roman" w:cs="Times New Roman"/>
          <w:color w:val="000000" w:themeColor="text1"/>
        </w:rPr>
        <w:t xml:space="preserve">, </w:t>
      </w:r>
      <w:proofErr w:type="spellStart"/>
      <w:r w:rsidRPr="00962A6C">
        <w:rPr>
          <w:rFonts w:ascii="Times New Roman" w:hAnsi="Times New Roman" w:cs="Times New Roman"/>
          <w:color w:val="000000" w:themeColor="text1"/>
        </w:rPr>
        <w:t>Wazuh</w:t>
      </w:r>
      <w:proofErr w:type="spellEnd"/>
      <w:r w:rsidRPr="00962A6C">
        <w:rPr>
          <w:rFonts w:ascii="Times New Roman" w:hAnsi="Times New Roman" w:cs="Times New Roman"/>
          <w:color w:val="000000" w:themeColor="text1"/>
        </w:rPr>
        <w:t xml:space="preserve"> events, the backup JSON, the </w:t>
      </w:r>
      <w:proofErr w:type="spellStart"/>
      <w:r w:rsidRPr="00962A6C">
        <w:rPr>
          <w:rFonts w:ascii="Times New Roman" w:hAnsi="Times New Roman" w:cs="Times New Roman"/>
          <w:color w:val="000000" w:themeColor="text1"/>
        </w:rPr>
        <w:t>MinIO</w:t>
      </w:r>
      <w:proofErr w:type="spellEnd"/>
      <w:r w:rsidRPr="00962A6C">
        <w:rPr>
          <w:rFonts w:ascii="Times New Roman" w:hAnsi="Times New Roman" w:cs="Times New Roman"/>
          <w:color w:val="000000" w:themeColor="text1"/>
        </w:rPr>
        <w:t xml:space="preserve"> service-logs, firewall states and firewall rules. Each item of evidence is given an </w:t>
      </w:r>
      <w:r w:rsidR="00FF3CAD" w:rsidRPr="00962A6C">
        <w:rPr>
          <w:rFonts w:ascii="Times New Roman" w:hAnsi="Times New Roman" w:cs="Times New Roman"/>
          <w:color w:val="000000" w:themeColor="text1"/>
        </w:rPr>
        <w:t>ID,</w:t>
      </w:r>
      <w:r w:rsidRPr="00962A6C">
        <w:rPr>
          <w:rFonts w:ascii="Times New Roman" w:hAnsi="Times New Roman" w:cs="Times New Roman"/>
          <w:color w:val="000000" w:themeColor="text1"/>
        </w:rPr>
        <w:t xml:space="preserve"> and an evidence item is recorded on the evidence register. The collector records the origin, the time it was collected, the time zone that it was collected in, the process used to collect it (command or export), </w:t>
      </w:r>
      <w:r w:rsidR="00FF3CAD" w:rsidRPr="00962A6C">
        <w:rPr>
          <w:rFonts w:ascii="Times New Roman" w:hAnsi="Times New Roman" w:cs="Times New Roman"/>
          <w:color w:val="000000" w:themeColor="text1"/>
        </w:rPr>
        <w:t>when</w:t>
      </w:r>
      <w:r w:rsidRPr="00962A6C">
        <w:rPr>
          <w:rFonts w:ascii="Times New Roman" w:hAnsi="Times New Roman" w:cs="Times New Roman"/>
          <w:color w:val="000000" w:themeColor="text1"/>
        </w:rPr>
        <w:t xml:space="preserve"> Sha-256 of the file, and every transfer. Contrary export is only granted limited access, redacted versions of their original exports to assess or distribute. Digital chain-of-custody research highlights the integrity and traceability of evidence through its handling as well (Patil et al. 2024).</w:t>
      </w:r>
    </w:p>
    <w:p w14:paraId="2C94FB0D" w14:textId="23699867" w:rsidR="00920CC5" w:rsidRPr="00962A6C" w:rsidRDefault="00475378" w:rsidP="00165E73">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crew will seal off clearing or rebuilding a host prior to valuable evidence being seized. When the damage persists past the point of containment, it is </w:t>
      </w:r>
      <w:r w:rsidR="00A71F90" w:rsidRPr="00962A6C">
        <w:rPr>
          <w:rFonts w:ascii="Times New Roman" w:hAnsi="Times New Roman" w:cs="Times New Roman"/>
          <w:color w:val="000000" w:themeColor="text1"/>
        </w:rPr>
        <w:t>conducted</w:t>
      </w:r>
      <w:r w:rsidRPr="00962A6C">
        <w:rPr>
          <w:rFonts w:ascii="Times New Roman" w:hAnsi="Times New Roman" w:cs="Times New Roman"/>
          <w:color w:val="000000" w:themeColor="text1"/>
        </w:rPr>
        <w:t xml:space="preserve"> as quickly as possible and the activity log contains </w:t>
      </w:r>
      <w:r w:rsidR="00D00D84" w:rsidRPr="00962A6C">
        <w:rPr>
          <w:rFonts w:ascii="Times New Roman" w:hAnsi="Times New Roman" w:cs="Times New Roman"/>
          <w:color w:val="000000" w:themeColor="text1"/>
        </w:rPr>
        <w:t>no</w:t>
      </w:r>
      <w:r w:rsidRPr="00962A6C">
        <w:rPr>
          <w:rFonts w:ascii="Times New Roman" w:hAnsi="Times New Roman" w:cs="Times New Roman"/>
          <w:color w:val="000000" w:themeColor="text1"/>
        </w:rPr>
        <w:t xml:space="preserve"> evidence that is not salvageable. Screenshots shared do not include any secrets or personal information (ACSC 2024).</w:t>
      </w:r>
    </w:p>
    <w:p w14:paraId="16985A7D" w14:textId="4F4E7A82" w:rsidR="000E4926" w:rsidRPr="00962A6C" w:rsidRDefault="00920CC5" w:rsidP="00B36565">
      <w:pPr>
        <w:pStyle w:val="Heading1"/>
        <w:numPr>
          <w:ilvl w:val="0"/>
          <w:numId w:val="1"/>
        </w:numPr>
        <w:jc w:val="both"/>
        <w:rPr>
          <w:rFonts w:ascii="Times New Roman" w:hAnsi="Times New Roman" w:cs="Times New Roman"/>
          <w:color w:val="000000" w:themeColor="text1"/>
          <w:sz w:val="32"/>
          <w:szCs w:val="32"/>
        </w:rPr>
      </w:pPr>
      <w:r w:rsidRPr="00962A6C">
        <w:rPr>
          <w:rFonts w:ascii="Times New Roman" w:hAnsi="Times New Roman" w:cs="Times New Roman"/>
          <w:color w:val="000000" w:themeColor="text1"/>
          <w:sz w:val="32"/>
          <w:szCs w:val="32"/>
        </w:rPr>
        <w:br w:type="column"/>
      </w:r>
      <w:bookmarkStart w:id="12" w:name="_Toc242225734"/>
      <w:r w:rsidR="00987771" w:rsidRPr="00962A6C">
        <w:rPr>
          <w:rFonts w:ascii="Times New Roman" w:hAnsi="Times New Roman" w:cs="Times New Roman"/>
          <w:color w:val="000000" w:themeColor="text1"/>
          <w:sz w:val="32"/>
          <w:szCs w:val="32"/>
        </w:rPr>
        <w:lastRenderedPageBreak/>
        <w:t xml:space="preserve">Backup </w:t>
      </w:r>
      <w:r w:rsidR="00AB7B3A" w:rsidRPr="00962A6C">
        <w:rPr>
          <w:rFonts w:ascii="Times New Roman" w:hAnsi="Times New Roman" w:cs="Times New Roman"/>
          <w:color w:val="000000" w:themeColor="text1"/>
          <w:sz w:val="32"/>
          <w:szCs w:val="32"/>
        </w:rPr>
        <w:t>Strategy and Recovery Risks</w:t>
      </w:r>
      <w:bookmarkEnd w:id="12"/>
    </w:p>
    <w:p w14:paraId="706807EF" w14:textId="74775B85" w:rsidR="003E3398" w:rsidRPr="00962A6C" w:rsidRDefault="003E3398" w:rsidP="00B36565">
      <w:pPr>
        <w:pStyle w:val="Heading2"/>
        <w:numPr>
          <w:ilvl w:val="1"/>
          <w:numId w:val="1"/>
        </w:numPr>
        <w:jc w:val="both"/>
        <w:rPr>
          <w:rFonts w:ascii="Times New Roman" w:hAnsi="Times New Roman" w:cs="Times New Roman"/>
          <w:color w:val="000000" w:themeColor="text1"/>
          <w:sz w:val="28"/>
          <w:szCs w:val="28"/>
        </w:rPr>
      </w:pPr>
      <w:bookmarkStart w:id="13" w:name="_Toc242225735"/>
      <w:r w:rsidRPr="00962A6C">
        <w:rPr>
          <w:rFonts w:ascii="Times New Roman" w:hAnsi="Times New Roman" w:cs="Times New Roman"/>
          <w:color w:val="000000" w:themeColor="text1"/>
          <w:sz w:val="28"/>
          <w:szCs w:val="28"/>
        </w:rPr>
        <w:t xml:space="preserve">Protected </w:t>
      </w:r>
      <w:r w:rsidR="00D93DC4" w:rsidRPr="00962A6C">
        <w:rPr>
          <w:rFonts w:ascii="Times New Roman" w:hAnsi="Times New Roman" w:cs="Times New Roman"/>
          <w:color w:val="000000" w:themeColor="text1"/>
          <w:sz w:val="28"/>
          <w:szCs w:val="28"/>
        </w:rPr>
        <w:t>D</w:t>
      </w:r>
      <w:r w:rsidRPr="00962A6C">
        <w:rPr>
          <w:rFonts w:ascii="Times New Roman" w:hAnsi="Times New Roman" w:cs="Times New Roman"/>
          <w:color w:val="000000" w:themeColor="text1"/>
          <w:sz w:val="28"/>
          <w:szCs w:val="28"/>
        </w:rPr>
        <w:t xml:space="preserve">ata and </w:t>
      </w:r>
      <w:r w:rsidR="00D93DC4" w:rsidRPr="00962A6C">
        <w:rPr>
          <w:rFonts w:ascii="Times New Roman" w:hAnsi="Times New Roman" w:cs="Times New Roman"/>
          <w:color w:val="000000" w:themeColor="text1"/>
          <w:sz w:val="28"/>
          <w:szCs w:val="28"/>
        </w:rPr>
        <w:t>B</w:t>
      </w:r>
      <w:r w:rsidRPr="00962A6C">
        <w:rPr>
          <w:rFonts w:ascii="Times New Roman" w:hAnsi="Times New Roman" w:cs="Times New Roman"/>
          <w:color w:val="000000" w:themeColor="text1"/>
          <w:sz w:val="28"/>
          <w:szCs w:val="28"/>
        </w:rPr>
        <w:t xml:space="preserve">ackup </w:t>
      </w:r>
      <w:r w:rsidR="00D93DC4" w:rsidRPr="00962A6C">
        <w:rPr>
          <w:rFonts w:ascii="Times New Roman" w:hAnsi="Times New Roman" w:cs="Times New Roman"/>
          <w:color w:val="000000" w:themeColor="text1"/>
          <w:sz w:val="28"/>
          <w:szCs w:val="28"/>
        </w:rPr>
        <w:t>C</w:t>
      </w:r>
      <w:r w:rsidRPr="00962A6C">
        <w:rPr>
          <w:rFonts w:ascii="Times New Roman" w:hAnsi="Times New Roman" w:cs="Times New Roman"/>
          <w:color w:val="000000" w:themeColor="text1"/>
          <w:sz w:val="28"/>
          <w:szCs w:val="28"/>
        </w:rPr>
        <w:t>onsistency</w:t>
      </w:r>
      <w:bookmarkEnd w:id="13"/>
    </w:p>
    <w:p w14:paraId="3AE791BB" w14:textId="79E66C57" w:rsidR="00B22B74" w:rsidRPr="00962A6C" w:rsidRDefault="00B22B74" w:rsidP="00B22B74">
      <w:pPr>
        <w:jc w:val="both"/>
        <w:rPr>
          <w:rFonts w:ascii="Times New Roman" w:hAnsi="Times New Roman" w:cs="Times New Roman"/>
          <w:color w:val="000000" w:themeColor="text1"/>
        </w:rPr>
      </w:pPr>
      <w:proofErr w:type="spellStart"/>
      <w:r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backups are launched on </w:t>
      </w:r>
      <w:proofErr w:type="spellStart"/>
      <w:r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This occurs at APP01 on </w:t>
      </w:r>
      <w:r w:rsidR="00EF15BB" w:rsidRPr="00962A6C">
        <w:rPr>
          <w:rFonts w:ascii="Times New Roman" w:hAnsi="Times New Roman" w:cs="Times New Roman"/>
          <w:color w:val="000000" w:themeColor="text1"/>
        </w:rPr>
        <w:t>Minio, where</w:t>
      </w:r>
      <w:r w:rsidRPr="00962A6C">
        <w:rPr>
          <w:rFonts w:ascii="Times New Roman" w:hAnsi="Times New Roman" w:cs="Times New Roman"/>
          <w:color w:val="000000" w:themeColor="text1"/>
        </w:rPr>
        <w:t xml:space="preserve"> there is a service on BKP01 on TCP 9000. An example of a successful </w:t>
      </w:r>
      <w:proofErr w:type="spellStart"/>
      <w:r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output, stored repository and controlled file restore are in AG3 Prototype Testing and Validation Report and an established schedule backup setup. Just TCP reachability would not be sufficient to form a repository that can be utilized </w:t>
      </w:r>
      <w:r w:rsidR="00FF3CAD" w:rsidRPr="00962A6C">
        <w:rPr>
          <w:rFonts w:ascii="Times New Roman" w:hAnsi="Times New Roman" w:cs="Times New Roman"/>
          <w:color w:val="000000" w:themeColor="text1"/>
        </w:rPr>
        <w:t>(</w:t>
      </w:r>
      <w:proofErr w:type="spellStart"/>
      <w:r w:rsidR="00FF3CAD"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Contributors </w:t>
      </w:r>
      <w:proofErr w:type="spellStart"/>
      <w:r w:rsidRPr="00962A6C">
        <w:rPr>
          <w:rFonts w:ascii="Times New Roman" w:hAnsi="Times New Roman" w:cs="Times New Roman"/>
          <w:color w:val="000000" w:themeColor="text1"/>
        </w:rPr>
        <w:t>n.d.a</w:t>
      </w:r>
      <w:proofErr w:type="spellEnd"/>
      <w:r w:rsidRPr="00962A6C">
        <w:rPr>
          <w:rFonts w:ascii="Times New Roman" w:hAnsi="Times New Roman" w:cs="Times New Roman"/>
          <w:color w:val="000000" w:themeColor="text1"/>
        </w:rPr>
        <w:t>).</w:t>
      </w:r>
    </w:p>
    <w:p w14:paraId="5C5D5C28" w14:textId="551C152E" w:rsidR="003E3398" w:rsidRPr="00962A6C" w:rsidRDefault="00B22B74" w:rsidP="00B22B74">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An up-to-date </w:t>
      </w:r>
      <w:proofErr w:type="spellStart"/>
      <w:r w:rsidRPr="00962A6C">
        <w:rPr>
          <w:rFonts w:ascii="Times New Roman" w:hAnsi="Times New Roman" w:cs="Times New Roman"/>
          <w:color w:val="000000" w:themeColor="text1"/>
        </w:rPr>
        <w:t>Nextcloud</w:t>
      </w:r>
      <w:proofErr w:type="spellEnd"/>
      <w:r w:rsidRPr="00962A6C">
        <w:rPr>
          <w:rFonts w:ascii="Times New Roman" w:hAnsi="Times New Roman" w:cs="Times New Roman"/>
          <w:color w:val="000000" w:themeColor="text1"/>
        </w:rPr>
        <w:t xml:space="preserve"> system with the ability to restore it ought to </w:t>
      </w:r>
      <w:r w:rsidR="00FF3CAD" w:rsidRPr="00962A6C">
        <w:rPr>
          <w:rFonts w:ascii="Times New Roman" w:hAnsi="Times New Roman" w:cs="Times New Roman"/>
          <w:color w:val="000000" w:themeColor="text1"/>
        </w:rPr>
        <w:t>have</w:t>
      </w:r>
      <w:r w:rsidRPr="00962A6C">
        <w:rPr>
          <w:rFonts w:ascii="Times New Roman" w:hAnsi="Times New Roman" w:cs="Times New Roman"/>
          <w:color w:val="000000" w:themeColor="text1"/>
        </w:rPr>
        <w:t xml:space="preserve"> the following: data directory, database and configuration and as needed, custom applications and themes installed. </w:t>
      </w:r>
      <w:proofErr w:type="spellStart"/>
      <w:r w:rsidRPr="00962A6C">
        <w:rPr>
          <w:rFonts w:ascii="Times New Roman" w:hAnsi="Times New Roman" w:cs="Times New Roman"/>
          <w:color w:val="000000" w:themeColor="text1"/>
        </w:rPr>
        <w:t>Shourab</w:t>
      </w:r>
      <w:proofErr w:type="spellEnd"/>
      <w:r w:rsidRPr="00962A6C">
        <w:rPr>
          <w:rFonts w:ascii="Times New Roman" w:hAnsi="Times New Roman" w:cs="Times New Roman"/>
          <w:color w:val="000000" w:themeColor="text1"/>
        </w:rPr>
        <w:t xml:space="preserve"> does a capture by default by restricting the number of </w:t>
      </w:r>
      <w:proofErr w:type="spellStart"/>
      <w:r w:rsidRPr="00962A6C">
        <w:rPr>
          <w:rFonts w:ascii="Times New Roman" w:hAnsi="Times New Roman" w:cs="Times New Roman"/>
          <w:color w:val="000000" w:themeColor="text1"/>
        </w:rPr>
        <w:t>writes</w:t>
      </w:r>
      <w:proofErr w:type="spellEnd"/>
      <w:r w:rsidRPr="00962A6C">
        <w:rPr>
          <w:rFonts w:ascii="Times New Roman" w:hAnsi="Times New Roman" w:cs="Times New Roman"/>
          <w:color w:val="000000" w:themeColor="text1"/>
        </w:rPr>
        <w:t xml:space="preserve"> and capturing the dump and files in the same run of the backup. Their common point of recovery is where the restore point indicates. A single folder backup will not include complete applications restoration (</w:t>
      </w:r>
      <w:proofErr w:type="spellStart"/>
      <w:r w:rsidRPr="00962A6C">
        <w:rPr>
          <w:rFonts w:ascii="Times New Roman" w:hAnsi="Times New Roman" w:cs="Times New Roman"/>
          <w:color w:val="000000" w:themeColor="text1"/>
        </w:rPr>
        <w:t>Nextcloud</w:t>
      </w:r>
      <w:proofErr w:type="spellEnd"/>
      <w:r w:rsidRPr="00962A6C">
        <w:rPr>
          <w:rFonts w:ascii="Times New Roman" w:hAnsi="Times New Roman" w:cs="Times New Roman"/>
          <w:color w:val="000000" w:themeColor="text1"/>
        </w:rPr>
        <w:t xml:space="preserve"> GmbH </w:t>
      </w:r>
      <w:proofErr w:type="spellStart"/>
      <w:r w:rsidRPr="00962A6C">
        <w:rPr>
          <w:rFonts w:ascii="Times New Roman" w:hAnsi="Times New Roman" w:cs="Times New Roman"/>
          <w:color w:val="000000" w:themeColor="text1"/>
        </w:rPr>
        <w:t>n.d.a</w:t>
      </w:r>
      <w:proofErr w:type="spellEnd"/>
      <w:r w:rsidRPr="00962A6C">
        <w:rPr>
          <w:rFonts w:ascii="Times New Roman" w:hAnsi="Times New Roman" w:cs="Times New Roman"/>
          <w:color w:val="000000" w:themeColor="text1"/>
        </w:rPr>
        <w:t>).</w:t>
      </w:r>
    </w:p>
    <w:tbl>
      <w:tblPr>
        <w:tblStyle w:val="TableGrid"/>
        <w:tblW w:w="0" w:type="auto"/>
        <w:tblLook w:val="04A0" w:firstRow="1" w:lastRow="0" w:firstColumn="1" w:lastColumn="0" w:noHBand="0" w:noVBand="1"/>
      </w:tblPr>
      <w:tblGrid>
        <w:gridCol w:w="2122"/>
        <w:gridCol w:w="7228"/>
      </w:tblGrid>
      <w:tr w:rsidR="00D415A2" w:rsidRPr="00962A6C" w14:paraId="4F6A05B2" w14:textId="77777777" w:rsidTr="00D415A2">
        <w:tc>
          <w:tcPr>
            <w:tcW w:w="2122" w:type="dxa"/>
          </w:tcPr>
          <w:p w14:paraId="46864DF5" w14:textId="1C7208C1" w:rsidR="00D415A2" w:rsidRPr="00962A6C" w:rsidRDefault="00D415A2" w:rsidP="00B36565">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Policy element</w:t>
            </w:r>
          </w:p>
        </w:tc>
        <w:tc>
          <w:tcPr>
            <w:tcW w:w="7228" w:type="dxa"/>
          </w:tcPr>
          <w:p w14:paraId="29698041" w14:textId="5DC69A8B" w:rsidR="00D415A2" w:rsidRPr="00962A6C" w:rsidRDefault="00D415A2" w:rsidP="00B36565">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Plan and evidence boundary</w:t>
            </w:r>
          </w:p>
        </w:tc>
      </w:tr>
      <w:tr w:rsidR="00D415A2" w:rsidRPr="00962A6C" w14:paraId="7C8810CF" w14:textId="77777777" w:rsidTr="00D415A2">
        <w:tc>
          <w:tcPr>
            <w:tcW w:w="2122" w:type="dxa"/>
          </w:tcPr>
          <w:p w14:paraId="31694D77" w14:textId="2723BCCF"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Schedule</w:t>
            </w:r>
          </w:p>
        </w:tc>
        <w:tc>
          <w:tcPr>
            <w:tcW w:w="7228" w:type="dxa"/>
          </w:tcPr>
          <w:p w14:paraId="2FCD92DE" w14:textId="210F23C6"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 xml:space="preserve">Every four hours. The AG3 Prototype Testing and Validation Report (Figure 7) shows the deployed </w:t>
            </w:r>
            <w:proofErr w:type="spellStart"/>
            <w:r w:rsidRPr="00962A6C">
              <w:rPr>
                <w:rFonts w:ascii="Times New Roman" w:hAnsi="Times New Roman" w:cs="Times New Roman"/>
                <w:color w:val="000000" w:themeColor="text1"/>
                <w:sz w:val="20"/>
                <w:szCs w:val="20"/>
              </w:rPr>
              <w:t>systemd</w:t>
            </w:r>
            <w:proofErr w:type="spellEnd"/>
            <w:r w:rsidRPr="00962A6C">
              <w:rPr>
                <w:rFonts w:ascii="Times New Roman" w:hAnsi="Times New Roman" w:cs="Times New Roman"/>
                <w:color w:val="000000" w:themeColor="text1"/>
                <w:sz w:val="20"/>
                <w:szCs w:val="20"/>
              </w:rPr>
              <w:t xml:space="preserve"> timer. Do not introduce a duplicate </w:t>
            </w:r>
            <w:proofErr w:type="spellStart"/>
            <w:r w:rsidRPr="00962A6C">
              <w:rPr>
                <w:rFonts w:ascii="Times New Roman" w:hAnsi="Times New Roman" w:cs="Times New Roman"/>
                <w:color w:val="000000" w:themeColor="text1"/>
                <w:sz w:val="20"/>
                <w:szCs w:val="20"/>
              </w:rPr>
              <w:t>cron</w:t>
            </w:r>
            <w:proofErr w:type="spellEnd"/>
            <w:r w:rsidRPr="00962A6C">
              <w:rPr>
                <w:rFonts w:ascii="Times New Roman" w:hAnsi="Times New Roman" w:cs="Times New Roman"/>
                <w:color w:val="000000" w:themeColor="text1"/>
                <w:sz w:val="20"/>
                <w:szCs w:val="20"/>
              </w:rPr>
              <w:t xml:space="preserve"> job.</w:t>
            </w:r>
          </w:p>
        </w:tc>
      </w:tr>
      <w:tr w:rsidR="00D415A2" w:rsidRPr="00962A6C" w14:paraId="4D516DB5" w14:textId="77777777" w:rsidTr="00D415A2">
        <w:tc>
          <w:tcPr>
            <w:tcW w:w="2122" w:type="dxa"/>
          </w:tcPr>
          <w:p w14:paraId="0AF9BDF4" w14:textId="5CDC1CD9"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Retention</w:t>
            </w:r>
          </w:p>
        </w:tc>
        <w:tc>
          <w:tcPr>
            <w:tcW w:w="7228" w:type="dxa"/>
          </w:tcPr>
          <w:p w14:paraId="29F8EAB8" w14:textId="6956FDDC"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 xml:space="preserve">Project policy: six hourly, seven daily, four weekly and </w:t>
            </w:r>
            <w:r w:rsidR="00C805F9" w:rsidRPr="00962A6C">
              <w:rPr>
                <w:rFonts w:ascii="Times New Roman" w:hAnsi="Times New Roman" w:cs="Times New Roman"/>
                <w:color w:val="000000" w:themeColor="text1"/>
                <w:sz w:val="20"/>
                <w:szCs w:val="20"/>
              </w:rPr>
              <w:t>six-monthly</w:t>
            </w:r>
            <w:r w:rsidRPr="00962A6C">
              <w:rPr>
                <w:rFonts w:ascii="Times New Roman" w:hAnsi="Times New Roman" w:cs="Times New Roman"/>
                <w:color w:val="000000" w:themeColor="text1"/>
                <w:sz w:val="20"/>
                <w:szCs w:val="20"/>
              </w:rPr>
              <w:t xml:space="preserve"> retention buckets. These are selection rules, not a proven total number of retained snapshots; no executed pruning evidence is included.</w:t>
            </w:r>
          </w:p>
        </w:tc>
      </w:tr>
      <w:tr w:rsidR="00D415A2" w:rsidRPr="00962A6C" w14:paraId="3A9A0A62" w14:textId="77777777" w:rsidTr="00D415A2">
        <w:tc>
          <w:tcPr>
            <w:tcW w:w="2122" w:type="dxa"/>
          </w:tcPr>
          <w:p w14:paraId="47EAA2ED" w14:textId="066C7F22"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Consistency</w:t>
            </w:r>
          </w:p>
        </w:tc>
        <w:tc>
          <w:tcPr>
            <w:tcW w:w="7228" w:type="dxa"/>
          </w:tcPr>
          <w:p w14:paraId="0F7946B3" w14:textId="0B55DD13"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Capture data, configuration and database at a coordinated point. Log dump success before reporting the full backup as successful.</w:t>
            </w:r>
          </w:p>
        </w:tc>
      </w:tr>
      <w:tr w:rsidR="00D415A2" w:rsidRPr="00962A6C" w14:paraId="17924555" w14:textId="77777777" w:rsidTr="00D415A2">
        <w:tc>
          <w:tcPr>
            <w:tcW w:w="2122" w:type="dxa"/>
          </w:tcPr>
          <w:p w14:paraId="428D24C6" w14:textId="780EE254"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Job record</w:t>
            </w:r>
          </w:p>
        </w:tc>
        <w:tc>
          <w:tcPr>
            <w:tcW w:w="7228" w:type="dxa"/>
          </w:tcPr>
          <w:p w14:paraId="3BC88B3C" w14:textId="6E0DA98D"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Record start/finish, snapshot ID, source paths, command result and errors. Do not log secrets.</w:t>
            </w:r>
          </w:p>
        </w:tc>
      </w:tr>
      <w:tr w:rsidR="00D415A2" w:rsidRPr="00962A6C" w14:paraId="3234E5F2" w14:textId="77777777" w:rsidTr="00D415A2">
        <w:tc>
          <w:tcPr>
            <w:tcW w:w="2122" w:type="dxa"/>
          </w:tcPr>
          <w:p w14:paraId="617A7AC2" w14:textId="1D2E74E5"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Incident suspension</w:t>
            </w:r>
          </w:p>
        </w:tc>
        <w:tc>
          <w:tcPr>
            <w:tcW w:w="7228" w:type="dxa"/>
          </w:tcPr>
          <w:p w14:paraId="32C45D1D" w14:textId="1A47339C"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Stop the deployed timer and retention job; verify no write/prune process remains active. Record the effect on the RPO window.</w:t>
            </w:r>
          </w:p>
        </w:tc>
      </w:tr>
    </w:tbl>
    <w:p w14:paraId="6708E70F" w14:textId="77777777" w:rsidR="00D415A2" w:rsidRPr="00962A6C" w:rsidRDefault="00D415A2" w:rsidP="00B36565">
      <w:pPr>
        <w:jc w:val="both"/>
        <w:rPr>
          <w:rFonts w:ascii="Times New Roman" w:hAnsi="Times New Roman" w:cs="Times New Roman"/>
          <w:color w:val="000000" w:themeColor="text1"/>
        </w:rPr>
      </w:pPr>
    </w:p>
    <w:p w14:paraId="25AC2E01" w14:textId="281FCFA7" w:rsidR="007622E0" w:rsidRPr="00962A6C" w:rsidRDefault="00390A7F" w:rsidP="00B36565">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keep-hourly feature of </w:t>
      </w:r>
      <w:proofErr w:type="spellStart"/>
      <w:r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stores hourly snapshots in hourly buckets, and does not take hourly backups. The number of snapshots that is defined is not the sum of the retention rules. </w:t>
      </w:r>
      <w:r w:rsidR="00FF3CAD" w:rsidRPr="00962A6C">
        <w:rPr>
          <w:rFonts w:ascii="Times New Roman" w:hAnsi="Times New Roman" w:cs="Times New Roman"/>
          <w:color w:val="000000" w:themeColor="text1"/>
        </w:rPr>
        <w:t>Faysal</w:t>
      </w:r>
      <w:r w:rsidRPr="00962A6C">
        <w:rPr>
          <w:rFonts w:ascii="Times New Roman" w:hAnsi="Times New Roman" w:cs="Times New Roman"/>
          <w:color w:val="000000" w:themeColor="text1"/>
        </w:rPr>
        <w:t xml:space="preserve"> also runs a dry run and checks the ID of the snapshots that will be held before proceeding to do any pruning (</w:t>
      </w:r>
      <w:proofErr w:type="spellStart"/>
      <w:r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Contributors </w:t>
      </w:r>
      <w:proofErr w:type="spellStart"/>
      <w:r w:rsidRPr="00962A6C">
        <w:rPr>
          <w:rFonts w:ascii="Times New Roman" w:hAnsi="Times New Roman" w:cs="Times New Roman"/>
          <w:color w:val="000000" w:themeColor="text1"/>
        </w:rPr>
        <w:t>n.d.b</w:t>
      </w:r>
      <w:proofErr w:type="spellEnd"/>
      <w:r w:rsidRPr="00962A6C">
        <w:rPr>
          <w:rFonts w:ascii="Times New Roman" w:hAnsi="Times New Roman" w:cs="Times New Roman"/>
          <w:color w:val="000000" w:themeColor="text1"/>
        </w:rPr>
        <w:t xml:space="preserve">). There is not necessarily </w:t>
      </w:r>
      <w:r w:rsidR="00FF3CAD" w:rsidRPr="00962A6C">
        <w:rPr>
          <w:rFonts w:ascii="Times New Roman" w:hAnsi="Times New Roman" w:cs="Times New Roman"/>
          <w:color w:val="000000" w:themeColor="text1"/>
        </w:rPr>
        <w:t>evidence</w:t>
      </w:r>
      <w:r w:rsidRPr="00962A6C">
        <w:rPr>
          <w:rFonts w:ascii="Times New Roman" w:hAnsi="Times New Roman" w:cs="Times New Roman"/>
          <w:color w:val="000000" w:themeColor="text1"/>
        </w:rPr>
        <w:t xml:space="preserve"> of a legal requirement to retention in the </w:t>
      </w:r>
      <w:r w:rsidR="00D00D84" w:rsidRPr="00962A6C">
        <w:rPr>
          <w:rFonts w:ascii="Times New Roman" w:hAnsi="Times New Roman" w:cs="Times New Roman"/>
          <w:color w:val="000000" w:themeColor="text1"/>
        </w:rPr>
        <w:t>six-monthly</w:t>
      </w:r>
      <w:r w:rsidRPr="00962A6C">
        <w:rPr>
          <w:rFonts w:ascii="Times New Roman" w:hAnsi="Times New Roman" w:cs="Times New Roman"/>
          <w:color w:val="000000" w:themeColor="text1"/>
        </w:rPr>
        <w:t xml:space="preserve"> recovery points, but a project retention choice.</w:t>
      </w:r>
    </w:p>
    <w:p w14:paraId="044FBDD0" w14:textId="3D9AF5E8" w:rsidR="003E3398" w:rsidRPr="00962A6C" w:rsidRDefault="003E3398" w:rsidP="00B36565">
      <w:pPr>
        <w:pStyle w:val="Heading2"/>
        <w:numPr>
          <w:ilvl w:val="1"/>
          <w:numId w:val="1"/>
        </w:numPr>
        <w:jc w:val="both"/>
        <w:rPr>
          <w:rFonts w:ascii="Times New Roman" w:hAnsi="Times New Roman" w:cs="Times New Roman"/>
          <w:color w:val="000000" w:themeColor="text1"/>
          <w:sz w:val="28"/>
          <w:szCs w:val="28"/>
        </w:rPr>
      </w:pPr>
      <w:bookmarkStart w:id="14" w:name="_Toc242225736"/>
      <w:r w:rsidRPr="00962A6C">
        <w:rPr>
          <w:rFonts w:ascii="Times New Roman" w:hAnsi="Times New Roman" w:cs="Times New Roman"/>
          <w:color w:val="000000" w:themeColor="text1"/>
          <w:sz w:val="28"/>
          <w:szCs w:val="28"/>
        </w:rPr>
        <w:t xml:space="preserve">Integrity and </w:t>
      </w:r>
      <w:r w:rsidR="00D93DC4" w:rsidRPr="00962A6C">
        <w:rPr>
          <w:rFonts w:ascii="Times New Roman" w:hAnsi="Times New Roman" w:cs="Times New Roman"/>
          <w:color w:val="000000" w:themeColor="text1"/>
          <w:sz w:val="28"/>
          <w:szCs w:val="28"/>
        </w:rPr>
        <w:t>C</w:t>
      </w:r>
      <w:r w:rsidRPr="00962A6C">
        <w:rPr>
          <w:rFonts w:ascii="Times New Roman" w:hAnsi="Times New Roman" w:cs="Times New Roman"/>
          <w:color w:val="000000" w:themeColor="text1"/>
          <w:sz w:val="28"/>
          <w:szCs w:val="28"/>
        </w:rPr>
        <w:t xml:space="preserve">lean </w:t>
      </w:r>
      <w:r w:rsidR="00D93DC4" w:rsidRPr="00962A6C">
        <w:rPr>
          <w:rFonts w:ascii="Times New Roman" w:hAnsi="Times New Roman" w:cs="Times New Roman"/>
          <w:color w:val="000000" w:themeColor="text1"/>
          <w:sz w:val="28"/>
          <w:szCs w:val="28"/>
        </w:rPr>
        <w:t>R</w:t>
      </w:r>
      <w:r w:rsidRPr="00962A6C">
        <w:rPr>
          <w:rFonts w:ascii="Times New Roman" w:hAnsi="Times New Roman" w:cs="Times New Roman"/>
          <w:color w:val="000000" w:themeColor="text1"/>
          <w:sz w:val="28"/>
          <w:szCs w:val="28"/>
        </w:rPr>
        <w:t xml:space="preserve">ecovery </w:t>
      </w:r>
      <w:r w:rsidR="00D93DC4" w:rsidRPr="00962A6C">
        <w:rPr>
          <w:rFonts w:ascii="Times New Roman" w:hAnsi="Times New Roman" w:cs="Times New Roman"/>
          <w:color w:val="000000" w:themeColor="text1"/>
          <w:sz w:val="28"/>
          <w:szCs w:val="28"/>
        </w:rPr>
        <w:t>P</w:t>
      </w:r>
      <w:r w:rsidRPr="00962A6C">
        <w:rPr>
          <w:rFonts w:ascii="Times New Roman" w:hAnsi="Times New Roman" w:cs="Times New Roman"/>
          <w:color w:val="000000" w:themeColor="text1"/>
          <w:sz w:val="28"/>
          <w:szCs w:val="28"/>
        </w:rPr>
        <w:t>oints</w:t>
      </w:r>
      <w:bookmarkEnd w:id="14"/>
    </w:p>
    <w:p w14:paraId="31AC48A3" w14:textId="6FCC3462" w:rsidR="007622E0" w:rsidRPr="00962A6C" w:rsidRDefault="00390A7F"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A normal check </w:t>
      </w:r>
      <w:proofErr w:type="spellStart"/>
      <w:r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is used to check the format and integrity of the repository. To access all the data that has been stored in the backups, you need to run </w:t>
      </w:r>
      <w:proofErr w:type="spellStart"/>
      <w:r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check / </w:t>
      </w:r>
      <w:proofErr w:type="spellStart"/>
      <w:r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w:t>
      </w:r>
      <w:r w:rsidR="00D00D84" w:rsidRPr="00962A6C">
        <w:rPr>
          <w:rFonts w:ascii="Times New Roman" w:hAnsi="Times New Roman" w:cs="Times New Roman"/>
          <w:color w:val="000000" w:themeColor="text1"/>
        </w:rPr>
        <w:t>read data</w:t>
      </w:r>
      <w:r w:rsidRPr="00962A6C">
        <w:rPr>
          <w:rFonts w:ascii="Times New Roman" w:hAnsi="Times New Roman" w:cs="Times New Roman"/>
          <w:color w:val="000000" w:themeColor="text1"/>
        </w:rPr>
        <w:t xml:space="preserve"> or an actuated subset check of a limited coverage. Neither of these checks can verify that the files that have been backed up were not </w:t>
      </w:r>
      <w:r w:rsidR="00D00D84" w:rsidRPr="00962A6C">
        <w:rPr>
          <w:rFonts w:ascii="Times New Roman" w:hAnsi="Times New Roman" w:cs="Times New Roman"/>
          <w:color w:val="000000" w:themeColor="text1"/>
        </w:rPr>
        <w:t>altered and</w:t>
      </w:r>
      <w:r w:rsidRPr="00962A6C">
        <w:rPr>
          <w:rFonts w:ascii="Times New Roman" w:hAnsi="Times New Roman" w:cs="Times New Roman"/>
          <w:color w:val="000000" w:themeColor="text1"/>
        </w:rPr>
        <w:t xml:space="preserve"> were backed up by an individual who was deemed valid. The team will then cross-check the snapshot contents and time with the incident and validate a restore and then use the recovery point (</w:t>
      </w:r>
      <w:proofErr w:type="spellStart"/>
      <w:r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Contributors </w:t>
      </w:r>
      <w:proofErr w:type="spellStart"/>
      <w:r w:rsidRPr="00962A6C">
        <w:rPr>
          <w:rFonts w:ascii="Times New Roman" w:hAnsi="Times New Roman" w:cs="Times New Roman"/>
          <w:color w:val="000000" w:themeColor="text1"/>
        </w:rPr>
        <w:t>n.d.a</w:t>
      </w:r>
      <w:proofErr w:type="spellEnd"/>
      <w:r w:rsidRPr="00962A6C">
        <w:rPr>
          <w:rFonts w:ascii="Times New Roman" w:hAnsi="Times New Roman" w:cs="Times New Roman"/>
          <w:color w:val="000000" w:themeColor="text1"/>
        </w:rPr>
        <w:t>).</w:t>
      </w:r>
    </w:p>
    <w:p w14:paraId="1D95A254" w14:textId="00C3D5E6" w:rsidR="003E3398" w:rsidRPr="00962A6C" w:rsidRDefault="003E3398" w:rsidP="005456FF">
      <w:pPr>
        <w:pStyle w:val="Heading2"/>
        <w:numPr>
          <w:ilvl w:val="1"/>
          <w:numId w:val="1"/>
        </w:numPr>
        <w:jc w:val="both"/>
        <w:rPr>
          <w:rFonts w:ascii="Times New Roman" w:hAnsi="Times New Roman" w:cs="Times New Roman"/>
          <w:color w:val="000000" w:themeColor="text1"/>
          <w:sz w:val="28"/>
          <w:szCs w:val="28"/>
        </w:rPr>
      </w:pPr>
      <w:bookmarkStart w:id="15" w:name="_Toc242225737"/>
      <w:r w:rsidRPr="00962A6C">
        <w:rPr>
          <w:rFonts w:ascii="Times New Roman" w:hAnsi="Times New Roman" w:cs="Times New Roman"/>
          <w:color w:val="000000" w:themeColor="text1"/>
          <w:sz w:val="28"/>
          <w:szCs w:val="28"/>
        </w:rPr>
        <w:lastRenderedPageBreak/>
        <w:t xml:space="preserve">Repository </w:t>
      </w:r>
      <w:r w:rsidR="00D93DC4" w:rsidRPr="00962A6C">
        <w:rPr>
          <w:rFonts w:ascii="Times New Roman" w:hAnsi="Times New Roman" w:cs="Times New Roman"/>
          <w:color w:val="000000" w:themeColor="text1"/>
          <w:sz w:val="28"/>
          <w:szCs w:val="28"/>
        </w:rPr>
        <w:t>P</w:t>
      </w:r>
      <w:r w:rsidRPr="00962A6C">
        <w:rPr>
          <w:rFonts w:ascii="Times New Roman" w:hAnsi="Times New Roman" w:cs="Times New Roman"/>
          <w:color w:val="000000" w:themeColor="text1"/>
          <w:sz w:val="28"/>
          <w:szCs w:val="28"/>
        </w:rPr>
        <w:t xml:space="preserve">rotection and </w:t>
      </w:r>
      <w:r w:rsidR="00D93DC4" w:rsidRPr="00962A6C">
        <w:rPr>
          <w:rFonts w:ascii="Times New Roman" w:hAnsi="Times New Roman" w:cs="Times New Roman"/>
          <w:color w:val="000000" w:themeColor="text1"/>
          <w:sz w:val="28"/>
          <w:szCs w:val="28"/>
        </w:rPr>
        <w:t>R</w:t>
      </w:r>
      <w:r w:rsidRPr="00962A6C">
        <w:rPr>
          <w:rFonts w:ascii="Times New Roman" w:hAnsi="Times New Roman" w:cs="Times New Roman"/>
          <w:color w:val="000000" w:themeColor="text1"/>
          <w:sz w:val="28"/>
          <w:szCs w:val="28"/>
        </w:rPr>
        <w:t xml:space="preserve">esidual </w:t>
      </w:r>
      <w:r w:rsidR="00D93DC4" w:rsidRPr="00962A6C">
        <w:rPr>
          <w:rFonts w:ascii="Times New Roman" w:hAnsi="Times New Roman" w:cs="Times New Roman"/>
          <w:color w:val="000000" w:themeColor="text1"/>
          <w:sz w:val="28"/>
          <w:szCs w:val="28"/>
        </w:rPr>
        <w:t>R</w:t>
      </w:r>
      <w:r w:rsidRPr="00962A6C">
        <w:rPr>
          <w:rFonts w:ascii="Times New Roman" w:hAnsi="Times New Roman" w:cs="Times New Roman"/>
          <w:color w:val="000000" w:themeColor="text1"/>
          <w:sz w:val="28"/>
          <w:szCs w:val="28"/>
        </w:rPr>
        <w:t>isks</w:t>
      </w:r>
      <w:bookmarkEnd w:id="15"/>
    </w:p>
    <w:p w14:paraId="6D6D5D05" w14:textId="641B6C88" w:rsidR="0036458E" w:rsidRPr="00962A6C" w:rsidRDefault="0036458E" w:rsidP="0036458E">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credentials along with the password of </w:t>
      </w:r>
      <w:proofErr w:type="spellStart"/>
      <w:r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repository are stored in APP01. Another thing that is done in the original implementation (APP01) is forget/prune. The credentials could get disclosed during a privilege escalated APP01 and enable harmful repository operations according to its policy. Separate VLANs and client-side encryption partially help to reduce the </w:t>
      </w:r>
      <w:r w:rsidR="00D00D84" w:rsidRPr="00962A6C">
        <w:rPr>
          <w:rFonts w:ascii="Times New Roman" w:hAnsi="Times New Roman" w:cs="Times New Roman"/>
          <w:color w:val="000000" w:themeColor="text1"/>
        </w:rPr>
        <w:t>risks but</w:t>
      </w:r>
      <w:r w:rsidRPr="00962A6C">
        <w:rPr>
          <w:rFonts w:ascii="Times New Roman" w:hAnsi="Times New Roman" w:cs="Times New Roman"/>
          <w:color w:val="000000" w:themeColor="text1"/>
        </w:rPr>
        <w:t xml:space="preserve"> does not make the repository immutable.</w:t>
      </w:r>
    </w:p>
    <w:p w14:paraId="239CBC21" w14:textId="5478B7AA" w:rsidR="00D93DC4" w:rsidRPr="00962A6C" w:rsidRDefault="0036458E" w:rsidP="0036458E">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Upon detection of an APP01 compromise, Akib blocks its normal access to </w:t>
      </w:r>
      <w:r w:rsidR="00D00D84" w:rsidRPr="00962A6C">
        <w:rPr>
          <w:rFonts w:ascii="Times New Roman" w:hAnsi="Times New Roman" w:cs="Times New Roman"/>
          <w:color w:val="000000" w:themeColor="text1"/>
        </w:rPr>
        <w:t>backups and</w:t>
      </w:r>
      <w:r w:rsidRPr="00962A6C">
        <w:rPr>
          <w:rFonts w:ascii="Times New Roman" w:hAnsi="Times New Roman" w:cs="Times New Roman"/>
          <w:color w:val="000000" w:themeColor="text1"/>
        </w:rPr>
        <w:t xml:space="preserve"> only removes the states of APP01 related firewalls as needed. Trusted administration: With trusted administration, Faysal will suspend retention, constrain or oust the revealed storing key and keep recovery background and supply administration to recover. It is not sufficient to stop the scheduler on a hosting that has been compromised. Backup confidentiality </w:t>
      </w:r>
      <w:r w:rsidR="00FF3CAD" w:rsidRPr="00962A6C">
        <w:rPr>
          <w:rFonts w:ascii="Times New Roman" w:hAnsi="Times New Roman" w:cs="Times New Roman"/>
          <w:color w:val="000000" w:themeColor="text1"/>
        </w:rPr>
        <w:t>must</w:t>
      </w:r>
      <w:r w:rsidRPr="00962A6C">
        <w:rPr>
          <w:rFonts w:ascii="Times New Roman" w:hAnsi="Times New Roman" w:cs="Times New Roman"/>
          <w:color w:val="000000" w:themeColor="text1"/>
        </w:rPr>
        <w:t xml:space="preserve"> be looked at as </w:t>
      </w:r>
      <w:r w:rsidR="00A71F90" w:rsidRPr="00962A6C">
        <w:rPr>
          <w:rFonts w:ascii="Times New Roman" w:hAnsi="Times New Roman" w:cs="Times New Roman"/>
          <w:color w:val="000000" w:themeColor="text1"/>
        </w:rPr>
        <w:t>well in case</w:t>
      </w:r>
      <w:r w:rsidRPr="00962A6C">
        <w:rPr>
          <w:rFonts w:ascii="Times New Roman" w:hAnsi="Times New Roman" w:cs="Times New Roman"/>
          <w:color w:val="000000" w:themeColor="text1"/>
        </w:rPr>
        <w:t xml:space="preserve"> password is suspected to be compromised. Targeted state removal is done by using the </w:t>
      </w:r>
      <w:proofErr w:type="spellStart"/>
      <w:r w:rsidRPr="00962A6C">
        <w:rPr>
          <w:rFonts w:ascii="Times New Roman" w:hAnsi="Times New Roman" w:cs="Times New Roman"/>
          <w:color w:val="000000" w:themeColor="text1"/>
        </w:rPr>
        <w:t>pfSense</w:t>
      </w:r>
      <w:proofErr w:type="spellEnd"/>
      <w:r w:rsidRPr="00962A6C">
        <w:rPr>
          <w:rFonts w:ascii="Times New Roman" w:hAnsi="Times New Roman" w:cs="Times New Roman"/>
          <w:color w:val="000000" w:themeColor="text1"/>
        </w:rPr>
        <w:t xml:space="preserve"> state view (</w:t>
      </w:r>
      <w:proofErr w:type="spellStart"/>
      <w:r w:rsidRPr="00962A6C">
        <w:rPr>
          <w:rFonts w:ascii="Times New Roman" w:hAnsi="Times New Roman" w:cs="Times New Roman"/>
          <w:color w:val="000000" w:themeColor="text1"/>
        </w:rPr>
        <w:t>Netgate</w:t>
      </w:r>
      <w:proofErr w:type="spellEnd"/>
      <w:r w:rsidRPr="00962A6C">
        <w:rPr>
          <w:rFonts w:ascii="Times New Roman" w:hAnsi="Times New Roman" w:cs="Times New Roman"/>
          <w:color w:val="000000" w:themeColor="text1"/>
        </w:rPr>
        <w:t xml:space="preserve"> n.d.).</w:t>
      </w:r>
    </w:p>
    <w:tbl>
      <w:tblPr>
        <w:tblStyle w:val="TableGrid"/>
        <w:tblW w:w="0" w:type="auto"/>
        <w:tblLook w:val="04A0" w:firstRow="1" w:lastRow="0" w:firstColumn="1" w:lastColumn="0" w:noHBand="0" w:noVBand="1"/>
      </w:tblPr>
      <w:tblGrid>
        <w:gridCol w:w="2122"/>
        <w:gridCol w:w="3402"/>
        <w:gridCol w:w="3826"/>
      </w:tblGrid>
      <w:tr w:rsidR="00286FA2" w:rsidRPr="00962A6C" w14:paraId="4F3E2A1E" w14:textId="77777777" w:rsidTr="00286FA2">
        <w:tc>
          <w:tcPr>
            <w:tcW w:w="2122" w:type="dxa"/>
          </w:tcPr>
          <w:p w14:paraId="32A505A2" w14:textId="4393B8BB" w:rsidR="00286FA2" w:rsidRPr="00962A6C" w:rsidRDefault="00286FA2" w:rsidP="005456FF">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Residual risk</w:t>
            </w:r>
          </w:p>
        </w:tc>
        <w:tc>
          <w:tcPr>
            <w:tcW w:w="3402" w:type="dxa"/>
          </w:tcPr>
          <w:p w14:paraId="7FD5E10E" w14:textId="1522A5DE" w:rsidR="00286FA2" w:rsidRPr="00962A6C" w:rsidRDefault="00286FA2" w:rsidP="005456FF">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Operational response</w:t>
            </w:r>
          </w:p>
        </w:tc>
        <w:tc>
          <w:tcPr>
            <w:tcW w:w="3826" w:type="dxa"/>
          </w:tcPr>
          <w:p w14:paraId="4B27C1AF" w14:textId="6D41F782" w:rsidR="00286FA2" w:rsidRPr="00962A6C" w:rsidRDefault="00286FA2" w:rsidP="005456FF">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Production improvement</w:t>
            </w:r>
          </w:p>
        </w:tc>
      </w:tr>
      <w:tr w:rsidR="00286FA2" w:rsidRPr="00962A6C" w14:paraId="5D0DD03D" w14:textId="77777777" w:rsidTr="00286FA2">
        <w:tc>
          <w:tcPr>
            <w:tcW w:w="2122" w:type="dxa"/>
          </w:tcPr>
          <w:p w14:paraId="1EE2AF0C" w14:textId="16C12978"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APP01 credentials can threaten backup history</w:t>
            </w:r>
          </w:p>
        </w:tc>
        <w:tc>
          <w:tcPr>
            <w:tcW w:w="3402" w:type="dxa"/>
          </w:tcPr>
          <w:p w14:paraId="79621348" w14:textId="0B60A229"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Block compromised access; suspend prune; revoke exposed key from trusted administration.</w:t>
            </w:r>
          </w:p>
        </w:tc>
        <w:tc>
          <w:tcPr>
            <w:tcW w:w="3826" w:type="dxa"/>
          </w:tcPr>
          <w:p w14:paraId="428AACA3" w14:textId="1539AFE7"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Separate backup writing from destructive maintenance and test effective permissions.</w:t>
            </w:r>
          </w:p>
        </w:tc>
      </w:tr>
      <w:tr w:rsidR="00286FA2" w:rsidRPr="00962A6C" w14:paraId="69621FF0" w14:textId="77777777" w:rsidTr="00286FA2">
        <w:tc>
          <w:tcPr>
            <w:tcW w:w="2122" w:type="dxa"/>
          </w:tcPr>
          <w:p w14:paraId="75FAAAFE" w14:textId="611DDC73"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Immutability is not demonstrated</w:t>
            </w:r>
          </w:p>
        </w:tc>
        <w:tc>
          <w:tcPr>
            <w:tcW w:w="3402" w:type="dxa"/>
          </w:tcPr>
          <w:p w14:paraId="2C7ED5A0" w14:textId="519F1612"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Do not claim ransomware-proof recovery points. Preserve known clean history.</w:t>
            </w:r>
          </w:p>
        </w:tc>
        <w:tc>
          <w:tcPr>
            <w:tcW w:w="3826" w:type="dxa"/>
          </w:tcPr>
          <w:p w14:paraId="18D61EA3" w14:textId="5F1E98C3"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Validate an immutable recovery copy with separate administration and a tested retention/restore design.</w:t>
            </w:r>
          </w:p>
        </w:tc>
      </w:tr>
      <w:tr w:rsidR="00286FA2" w:rsidRPr="00962A6C" w14:paraId="1A6E3F4C" w14:textId="77777777" w:rsidTr="00286FA2">
        <w:tc>
          <w:tcPr>
            <w:tcW w:w="2122" w:type="dxa"/>
          </w:tcPr>
          <w:p w14:paraId="74703A63" w14:textId="33D76415"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BKP01 or host storage loss</w:t>
            </w:r>
          </w:p>
        </w:tc>
        <w:tc>
          <w:tcPr>
            <w:tcW w:w="3402" w:type="dxa"/>
          </w:tcPr>
          <w:p w14:paraId="107CE001" w14:textId="69273B0A"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Assess surviving independent copies before declaring recoverability.</w:t>
            </w:r>
          </w:p>
        </w:tc>
        <w:tc>
          <w:tcPr>
            <w:tcW w:w="3826" w:type="dxa"/>
          </w:tcPr>
          <w:p w14:paraId="21AA398B" w14:textId="2110DE6E"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Maintain a geographically separate/off-site copy and test host/site recovery.</w:t>
            </w:r>
          </w:p>
        </w:tc>
      </w:tr>
      <w:tr w:rsidR="00286FA2" w:rsidRPr="00962A6C" w14:paraId="4FF6596C" w14:textId="77777777" w:rsidTr="00286FA2">
        <w:tc>
          <w:tcPr>
            <w:tcW w:w="2122" w:type="dxa"/>
          </w:tcPr>
          <w:p w14:paraId="127F0A1F" w14:textId="1F31D5BD"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Incomplete database/config capture</w:t>
            </w:r>
          </w:p>
        </w:tc>
        <w:tc>
          <w:tcPr>
            <w:tcW w:w="3402" w:type="dxa"/>
          </w:tcPr>
          <w:p w14:paraId="2EB413FD" w14:textId="55E17AD7"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Treat file-only restore as limited recovery.</w:t>
            </w:r>
          </w:p>
        </w:tc>
        <w:tc>
          <w:tcPr>
            <w:tcW w:w="3826" w:type="dxa"/>
          </w:tcPr>
          <w:p w14:paraId="4D6FAAC0" w14:textId="46327960"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 xml:space="preserve">Validate a coordinated full </w:t>
            </w:r>
            <w:proofErr w:type="spellStart"/>
            <w:r w:rsidRPr="00962A6C">
              <w:rPr>
                <w:rFonts w:ascii="Times New Roman" w:hAnsi="Times New Roman" w:cs="Times New Roman"/>
                <w:color w:val="000000" w:themeColor="text1"/>
                <w:sz w:val="20"/>
                <w:szCs w:val="20"/>
              </w:rPr>
              <w:t>Nextcloud</w:t>
            </w:r>
            <w:proofErr w:type="spellEnd"/>
            <w:r w:rsidRPr="00962A6C">
              <w:rPr>
                <w:rFonts w:ascii="Times New Roman" w:hAnsi="Times New Roman" w:cs="Times New Roman"/>
                <w:color w:val="000000" w:themeColor="text1"/>
                <w:sz w:val="20"/>
                <w:szCs w:val="20"/>
              </w:rPr>
              <w:t xml:space="preserve"> backup and restore.</w:t>
            </w:r>
          </w:p>
        </w:tc>
      </w:tr>
      <w:tr w:rsidR="00286FA2" w:rsidRPr="00962A6C" w14:paraId="5DA208C1" w14:textId="77777777" w:rsidTr="00286FA2">
        <w:tc>
          <w:tcPr>
            <w:tcW w:w="2122" w:type="dxa"/>
          </w:tcPr>
          <w:p w14:paraId="38D15DA0" w14:textId="1967279A"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BKP01 host visibility incomplete</w:t>
            </w:r>
          </w:p>
        </w:tc>
        <w:tc>
          <w:tcPr>
            <w:tcW w:w="3402" w:type="dxa"/>
          </w:tcPr>
          <w:p w14:paraId="53019159" w14:textId="2566FC9D"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 xml:space="preserve">Review local </w:t>
            </w:r>
            <w:proofErr w:type="spellStart"/>
            <w:r w:rsidRPr="00962A6C">
              <w:rPr>
                <w:rFonts w:ascii="Times New Roman" w:hAnsi="Times New Roman" w:cs="Times New Roman"/>
                <w:color w:val="000000" w:themeColor="text1"/>
                <w:sz w:val="20"/>
                <w:szCs w:val="20"/>
              </w:rPr>
              <w:t>MinIO</w:t>
            </w:r>
            <w:proofErr w:type="spellEnd"/>
            <w:r w:rsidRPr="00962A6C">
              <w:rPr>
                <w:rFonts w:ascii="Times New Roman" w:hAnsi="Times New Roman" w:cs="Times New Roman"/>
                <w:color w:val="000000" w:themeColor="text1"/>
                <w:sz w:val="20"/>
                <w:szCs w:val="20"/>
              </w:rPr>
              <w:t>/system records; preserve them independently.</w:t>
            </w:r>
          </w:p>
        </w:tc>
        <w:tc>
          <w:tcPr>
            <w:tcW w:w="3826" w:type="dxa"/>
          </w:tcPr>
          <w:p w14:paraId="7E31F572" w14:textId="7AF5D951"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Validate host monitoring or controlled log export with documented access restrictions.</w:t>
            </w:r>
          </w:p>
        </w:tc>
      </w:tr>
    </w:tbl>
    <w:p w14:paraId="6B64D2C4" w14:textId="270CE225" w:rsidR="00413045" w:rsidRPr="00962A6C" w:rsidRDefault="003E3398" w:rsidP="005456FF">
      <w:pPr>
        <w:pStyle w:val="Heading2"/>
        <w:numPr>
          <w:ilvl w:val="1"/>
          <w:numId w:val="1"/>
        </w:numPr>
        <w:jc w:val="both"/>
        <w:rPr>
          <w:rFonts w:ascii="Times New Roman" w:hAnsi="Times New Roman" w:cs="Times New Roman"/>
          <w:color w:val="000000" w:themeColor="text1"/>
          <w:sz w:val="28"/>
          <w:szCs w:val="28"/>
        </w:rPr>
      </w:pPr>
      <w:bookmarkStart w:id="16" w:name="_Toc242225738"/>
      <w:r w:rsidRPr="00962A6C">
        <w:rPr>
          <w:rFonts w:ascii="Times New Roman" w:hAnsi="Times New Roman" w:cs="Times New Roman"/>
          <w:color w:val="000000" w:themeColor="text1"/>
          <w:sz w:val="28"/>
          <w:szCs w:val="28"/>
        </w:rPr>
        <w:t xml:space="preserve">Monitoring </w:t>
      </w:r>
      <w:r w:rsidR="00D93DC4" w:rsidRPr="00962A6C">
        <w:rPr>
          <w:rFonts w:ascii="Times New Roman" w:hAnsi="Times New Roman" w:cs="Times New Roman"/>
          <w:color w:val="000000" w:themeColor="text1"/>
          <w:sz w:val="28"/>
          <w:szCs w:val="28"/>
        </w:rPr>
        <w:t>T</w:t>
      </w:r>
      <w:r w:rsidRPr="00962A6C">
        <w:rPr>
          <w:rFonts w:ascii="Times New Roman" w:hAnsi="Times New Roman" w:cs="Times New Roman"/>
          <w:color w:val="000000" w:themeColor="text1"/>
          <w:sz w:val="28"/>
          <w:szCs w:val="28"/>
        </w:rPr>
        <w:t xml:space="preserve">raffic </w:t>
      </w:r>
      <w:r w:rsidR="00D93DC4" w:rsidRPr="00962A6C">
        <w:rPr>
          <w:rFonts w:ascii="Times New Roman" w:hAnsi="Times New Roman" w:cs="Times New Roman"/>
          <w:color w:val="000000" w:themeColor="text1"/>
          <w:sz w:val="28"/>
          <w:szCs w:val="28"/>
        </w:rPr>
        <w:t>f</w:t>
      </w:r>
      <w:r w:rsidRPr="00962A6C">
        <w:rPr>
          <w:rFonts w:ascii="Times New Roman" w:hAnsi="Times New Roman" w:cs="Times New Roman"/>
          <w:color w:val="000000" w:themeColor="text1"/>
          <w:sz w:val="28"/>
          <w:szCs w:val="28"/>
        </w:rPr>
        <w:t xml:space="preserve">rom the </w:t>
      </w:r>
      <w:r w:rsidR="00D93DC4" w:rsidRPr="00962A6C">
        <w:rPr>
          <w:rFonts w:ascii="Times New Roman" w:hAnsi="Times New Roman" w:cs="Times New Roman"/>
          <w:color w:val="000000" w:themeColor="text1"/>
          <w:sz w:val="28"/>
          <w:szCs w:val="28"/>
        </w:rPr>
        <w:t>B</w:t>
      </w:r>
      <w:r w:rsidRPr="00962A6C">
        <w:rPr>
          <w:rFonts w:ascii="Times New Roman" w:hAnsi="Times New Roman" w:cs="Times New Roman"/>
          <w:color w:val="000000" w:themeColor="text1"/>
          <w:sz w:val="28"/>
          <w:szCs w:val="28"/>
        </w:rPr>
        <w:t xml:space="preserve">ackup </w:t>
      </w:r>
      <w:r w:rsidR="00D93DC4" w:rsidRPr="00962A6C">
        <w:rPr>
          <w:rFonts w:ascii="Times New Roman" w:hAnsi="Times New Roman" w:cs="Times New Roman"/>
          <w:color w:val="000000" w:themeColor="text1"/>
          <w:sz w:val="28"/>
          <w:szCs w:val="28"/>
        </w:rPr>
        <w:t>Z</w:t>
      </w:r>
      <w:r w:rsidRPr="00962A6C">
        <w:rPr>
          <w:rFonts w:ascii="Times New Roman" w:hAnsi="Times New Roman" w:cs="Times New Roman"/>
          <w:color w:val="000000" w:themeColor="text1"/>
          <w:sz w:val="28"/>
          <w:szCs w:val="28"/>
        </w:rPr>
        <w:t>one</w:t>
      </w:r>
      <w:bookmarkEnd w:id="16"/>
    </w:p>
    <w:p w14:paraId="562C49A5" w14:textId="6375813F" w:rsidR="00D740B9" w:rsidRPr="00962A6C" w:rsidRDefault="00D740B9" w:rsidP="00D740B9">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In the given deployment, BKP01 was an agent of </w:t>
      </w:r>
      <w:proofErr w:type="spellStart"/>
      <w:r w:rsidRPr="00962A6C">
        <w:rPr>
          <w:rFonts w:ascii="Times New Roman" w:hAnsi="Times New Roman" w:cs="Times New Roman"/>
          <w:color w:val="000000" w:themeColor="text1"/>
        </w:rPr>
        <w:t>Wazuh</w:t>
      </w:r>
      <w:proofErr w:type="spellEnd"/>
      <w:r w:rsidRPr="00962A6C">
        <w:rPr>
          <w:rFonts w:ascii="Times New Roman" w:hAnsi="Times New Roman" w:cs="Times New Roman"/>
          <w:color w:val="000000" w:themeColor="text1"/>
        </w:rPr>
        <w:t xml:space="preserve"> that was not registered. FT-04 and FT-05 firewall checks reveal that TCP 1514 and 1515 BKP01-MON01 </w:t>
      </w:r>
      <w:r w:rsidR="00D00D84" w:rsidRPr="00962A6C">
        <w:rPr>
          <w:rFonts w:ascii="Times New Roman" w:hAnsi="Times New Roman" w:cs="Times New Roman"/>
          <w:color w:val="000000" w:themeColor="text1"/>
        </w:rPr>
        <w:t>are</w:t>
      </w:r>
      <w:r w:rsidRPr="00962A6C">
        <w:rPr>
          <w:rFonts w:ascii="Times New Roman" w:hAnsi="Times New Roman" w:cs="Times New Roman"/>
          <w:color w:val="000000" w:themeColor="text1"/>
        </w:rPr>
        <w:t xml:space="preserve"> reachable, agent telemetry was not explicitly shown. Monitoring design of the BKP01 in the future should be evaluated on security and justifiable.</w:t>
      </w:r>
    </w:p>
    <w:p w14:paraId="0F536617" w14:textId="18C2510C" w:rsidR="00B36565" w:rsidRPr="00962A6C" w:rsidRDefault="00D740B9" w:rsidP="00D740B9">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Evidence of backup is monitored by APP01: This is a process requirement of backup since a record of the successful and unsuccessful backup is made in MON01. This does not mean that </w:t>
      </w:r>
      <w:r w:rsidR="00A71F90" w:rsidRPr="00962A6C">
        <w:rPr>
          <w:rFonts w:ascii="Times New Roman" w:hAnsi="Times New Roman" w:cs="Times New Roman"/>
          <w:color w:val="000000" w:themeColor="text1"/>
        </w:rPr>
        <w:t>each</w:t>
      </w:r>
      <w:r w:rsidRPr="00962A6C">
        <w:rPr>
          <w:rFonts w:ascii="Times New Roman" w:hAnsi="Times New Roman" w:cs="Times New Roman"/>
          <w:color w:val="000000" w:themeColor="text1"/>
        </w:rPr>
        <w:t xml:space="preserve"> </w:t>
      </w:r>
      <w:proofErr w:type="spellStart"/>
      <w:r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invocation, or </w:t>
      </w:r>
      <w:r w:rsidR="00A71F90" w:rsidRPr="00962A6C">
        <w:rPr>
          <w:rFonts w:ascii="Times New Roman" w:hAnsi="Times New Roman" w:cs="Times New Roman"/>
          <w:color w:val="000000" w:themeColor="text1"/>
        </w:rPr>
        <w:t>each</w:t>
      </w:r>
      <w:r w:rsidRPr="00962A6C">
        <w:rPr>
          <w:rFonts w:ascii="Times New Roman" w:hAnsi="Times New Roman" w:cs="Times New Roman"/>
          <w:color w:val="000000" w:themeColor="text1"/>
        </w:rPr>
        <w:t xml:space="preserve"> change on the scheduler or access or deletion on BKP01 is collected. Local logs of the </w:t>
      </w:r>
      <w:proofErr w:type="spellStart"/>
      <w:r w:rsidRPr="00962A6C">
        <w:rPr>
          <w:rFonts w:ascii="Times New Roman" w:hAnsi="Times New Roman" w:cs="Times New Roman"/>
          <w:color w:val="000000" w:themeColor="text1"/>
        </w:rPr>
        <w:t>MinIO</w:t>
      </w:r>
      <w:proofErr w:type="spellEnd"/>
      <w:r w:rsidRPr="00962A6C">
        <w:rPr>
          <w:rFonts w:ascii="Times New Roman" w:hAnsi="Times New Roman" w:cs="Times New Roman"/>
          <w:color w:val="000000" w:themeColor="text1"/>
        </w:rPr>
        <w:t xml:space="preserve"> and operating-system might be useful </w:t>
      </w:r>
      <w:r w:rsidR="00D00D84" w:rsidRPr="00962A6C">
        <w:rPr>
          <w:rFonts w:ascii="Times New Roman" w:hAnsi="Times New Roman" w:cs="Times New Roman"/>
          <w:color w:val="000000" w:themeColor="text1"/>
        </w:rPr>
        <w:t>for</w:t>
      </w:r>
      <w:r w:rsidRPr="00962A6C">
        <w:rPr>
          <w:rFonts w:ascii="Times New Roman" w:hAnsi="Times New Roman" w:cs="Times New Roman"/>
          <w:color w:val="000000" w:themeColor="text1"/>
        </w:rPr>
        <w:t xml:space="preserve"> an investigation, but not central forwarding or </w:t>
      </w:r>
      <w:proofErr w:type="spellStart"/>
      <w:r w:rsidRPr="00962A6C">
        <w:rPr>
          <w:rFonts w:ascii="Times New Roman" w:hAnsi="Times New Roman" w:cs="Times New Roman"/>
          <w:color w:val="000000" w:themeColor="text1"/>
        </w:rPr>
        <w:t>pfSense</w:t>
      </w:r>
      <w:proofErr w:type="spellEnd"/>
      <w:r w:rsidRPr="00962A6C">
        <w:rPr>
          <w:rFonts w:ascii="Times New Roman" w:hAnsi="Times New Roman" w:cs="Times New Roman"/>
          <w:color w:val="000000" w:themeColor="text1"/>
        </w:rPr>
        <w:t xml:space="preserve"> NetFlow collection can be relied upon without additional evidence (</w:t>
      </w:r>
      <w:proofErr w:type="spellStart"/>
      <w:r w:rsidRPr="00962A6C">
        <w:rPr>
          <w:rFonts w:ascii="Times New Roman" w:hAnsi="Times New Roman" w:cs="Times New Roman"/>
          <w:color w:val="000000" w:themeColor="text1"/>
        </w:rPr>
        <w:t>Wazuh</w:t>
      </w:r>
      <w:proofErr w:type="spellEnd"/>
      <w:r w:rsidRPr="00962A6C">
        <w:rPr>
          <w:rFonts w:ascii="Times New Roman" w:hAnsi="Times New Roman" w:cs="Times New Roman"/>
          <w:color w:val="000000" w:themeColor="text1"/>
        </w:rPr>
        <w:t xml:space="preserve"> n.d.).</w:t>
      </w:r>
    </w:p>
    <w:p w14:paraId="3D17E116" w14:textId="77777777" w:rsidR="000E4926" w:rsidRPr="00962A6C" w:rsidRDefault="00165E73" w:rsidP="005456FF">
      <w:pPr>
        <w:pStyle w:val="Heading1"/>
        <w:numPr>
          <w:ilvl w:val="0"/>
          <w:numId w:val="1"/>
        </w:numPr>
        <w:jc w:val="both"/>
        <w:rPr>
          <w:rFonts w:ascii="Times New Roman" w:hAnsi="Times New Roman" w:cs="Times New Roman"/>
          <w:color w:val="000000" w:themeColor="text1"/>
          <w:sz w:val="32"/>
          <w:szCs w:val="32"/>
        </w:rPr>
      </w:pPr>
      <w:r w:rsidRPr="00962A6C">
        <w:rPr>
          <w:rFonts w:ascii="Times New Roman" w:hAnsi="Times New Roman" w:cs="Times New Roman"/>
          <w:color w:val="000000" w:themeColor="text1"/>
          <w:sz w:val="32"/>
          <w:szCs w:val="32"/>
        </w:rPr>
        <w:br w:type="column"/>
      </w:r>
      <w:bookmarkStart w:id="17" w:name="_Toc242225739"/>
      <w:r w:rsidR="00A63576" w:rsidRPr="00962A6C">
        <w:rPr>
          <w:rFonts w:ascii="Times New Roman" w:hAnsi="Times New Roman" w:cs="Times New Roman"/>
          <w:color w:val="000000" w:themeColor="text1"/>
          <w:sz w:val="32"/>
          <w:szCs w:val="32"/>
        </w:rPr>
        <w:lastRenderedPageBreak/>
        <w:t xml:space="preserve">Ransomware </w:t>
      </w:r>
      <w:r w:rsidR="00AB7B3A" w:rsidRPr="00962A6C">
        <w:rPr>
          <w:rFonts w:ascii="Times New Roman" w:hAnsi="Times New Roman" w:cs="Times New Roman"/>
          <w:color w:val="000000" w:themeColor="text1"/>
          <w:sz w:val="32"/>
          <w:szCs w:val="32"/>
        </w:rPr>
        <w:t>And Destructive Data Playbook</w:t>
      </w:r>
      <w:bookmarkEnd w:id="17"/>
    </w:p>
    <w:p w14:paraId="51A349E6" w14:textId="742EFD0A" w:rsidR="00031896" w:rsidRPr="00962A6C" w:rsidRDefault="00D740B9"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Trigger: Massive change, encryption or deletion of data or a plausible report by a user or apparent suspicious privileged operation. Severity: SEV-1 in case business data is at risk or the recovery points at risk. The incident causes the following </w:t>
      </w:r>
      <w:r w:rsidR="00D00D84" w:rsidRPr="00962A6C">
        <w:rPr>
          <w:rFonts w:ascii="Times New Roman" w:hAnsi="Times New Roman" w:cs="Times New Roman"/>
          <w:color w:val="000000" w:themeColor="text1"/>
        </w:rPr>
        <w:t>handovers</w:t>
      </w:r>
      <w:r w:rsidRPr="00962A6C">
        <w:rPr>
          <w:rFonts w:ascii="Times New Roman" w:hAnsi="Times New Roman" w:cs="Times New Roman"/>
          <w:color w:val="000000" w:themeColor="text1"/>
        </w:rPr>
        <w:t xml:space="preserve">. In the case of a simulated incident, the recordkeeping process as described above is the </w:t>
      </w:r>
      <w:r w:rsidR="00D00D84" w:rsidRPr="00962A6C">
        <w:rPr>
          <w:rFonts w:ascii="Times New Roman" w:hAnsi="Times New Roman" w:cs="Times New Roman"/>
          <w:color w:val="000000" w:themeColor="text1"/>
        </w:rPr>
        <w:t>same,</w:t>
      </w:r>
      <w:r w:rsidRPr="00962A6C">
        <w:rPr>
          <w:rFonts w:ascii="Times New Roman" w:hAnsi="Times New Roman" w:cs="Times New Roman"/>
          <w:color w:val="000000" w:themeColor="text1"/>
        </w:rPr>
        <w:t xml:space="preserve"> but the incident should be considered an exercise.</w:t>
      </w:r>
    </w:p>
    <w:tbl>
      <w:tblPr>
        <w:tblStyle w:val="TableGrid"/>
        <w:tblW w:w="0" w:type="auto"/>
        <w:tblLook w:val="04A0" w:firstRow="1" w:lastRow="0" w:firstColumn="1" w:lastColumn="0" w:noHBand="0" w:noVBand="1"/>
      </w:tblPr>
      <w:tblGrid>
        <w:gridCol w:w="1980"/>
        <w:gridCol w:w="5001"/>
        <w:gridCol w:w="2369"/>
      </w:tblGrid>
      <w:tr w:rsidR="007056B1" w:rsidRPr="00962A6C" w14:paraId="60AD0CC8" w14:textId="77777777" w:rsidTr="004D6850">
        <w:tc>
          <w:tcPr>
            <w:tcW w:w="1980" w:type="dxa"/>
            <w:vAlign w:val="center"/>
          </w:tcPr>
          <w:p w14:paraId="43811492" w14:textId="1AEFD5CE" w:rsidR="007056B1" w:rsidRPr="00962A6C" w:rsidRDefault="007056B1" w:rsidP="005456FF">
            <w:pPr>
              <w:jc w:val="both"/>
              <w:rPr>
                <w:rFonts w:ascii="Times New Roman" w:hAnsi="Times New Roman" w:cs="Times New Roman"/>
                <w:color w:val="000000" w:themeColor="text1"/>
              </w:rPr>
            </w:pPr>
            <w:r w:rsidRPr="00962A6C">
              <w:rPr>
                <w:rFonts w:ascii="Times New Roman" w:hAnsi="Times New Roman" w:cs="Times New Roman"/>
                <w:b/>
                <w:color w:val="000000" w:themeColor="text1"/>
                <w:sz w:val="20"/>
              </w:rPr>
              <w:t>Stage and owner</w:t>
            </w:r>
          </w:p>
        </w:tc>
        <w:tc>
          <w:tcPr>
            <w:tcW w:w="5001" w:type="dxa"/>
            <w:vAlign w:val="center"/>
          </w:tcPr>
          <w:p w14:paraId="49FF0FD0" w14:textId="7DEA0C2F" w:rsidR="007056B1" w:rsidRPr="00962A6C" w:rsidRDefault="007056B1" w:rsidP="005456FF">
            <w:pPr>
              <w:jc w:val="both"/>
              <w:rPr>
                <w:rFonts w:ascii="Times New Roman" w:hAnsi="Times New Roman" w:cs="Times New Roman"/>
                <w:color w:val="000000" w:themeColor="text1"/>
              </w:rPr>
            </w:pPr>
            <w:r w:rsidRPr="00962A6C">
              <w:rPr>
                <w:rFonts w:ascii="Times New Roman" w:hAnsi="Times New Roman" w:cs="Times New Roman"/>
                <w:b/>
                <w:color w:val="000000" w:themeColor="text1"/>
                <w:sz w:val="20"/>
              </w:rPr>
              <w:t>Required action</w:t>
            </w:r>
          </w:p>
        </w:tc>
        <w:tc>
          <w:tcPr>
            <w:tcW w:w="2369" w:type="dxa"/>
            <w:vAlign w:val="center"/>
          </w:tcPr>
          <w:p w14:paraId="590E722E" w14:textId="16E26ACD" w:rsidR="007056B1" w:rsidRPr="00962A6C" w:rsidRDefault="007056B1" w:rsidP="005456FF">
            <w:pPr>
              <w:jc w:val="both"/>
              <w:rPr>
                <w:rFonts w:ascii="Times New Roman" w:hAnsi="Times New Roman" w:cs="Times New Roman"/>
                <w:color w:val="000000" w:themeColor="text1"/>
              </w:rPr>
            </w:pPr>
            <w:r w:rsidRPr="00962A6C">
              <w:rPr>
                <w:rFonts w:ascii="Times New Roman" w:hAnsi="Times New Roman" w:cs="Times New Roman"/>
                <w:b/>
                <w:color w:val="000000" w:themeColor="text1"/>
                <w:sz w:val="20"/>
              </w:rPr>
              <w:t>Evidence or hand-off</w:t>
            </w:r>
          </w:p>
        </w:tc>
      </w:tr>
      <w:tr w:rsidR="007056B1" w:rsidRPr="00962A6C" w14:paraId="66A2CF70" w14:textId="77777777" w:rsidTr="004D6850">
        <w:tc>
          <w:tcPr>
            <w:tcW w:w="1980" w:type="dxa"/>
            <w:vAlign w:val="center"/>
          </w:tcPr>
          <w:p w14:paraId="69D03829" w14:textId="4759331D" w:rsidR="007056B1" w:rsidRPr="00962A6C" w:rsidRDefault="007056B1" w:rsidP="005456FF">
            <w:pPr>
              <w:pStyle w:val="ListParagraph"/>
              <w:numPr>
                <w:ilvl w:val="0"/>
                <w:numId w:val="4"/>
              </w:num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Detect</w:t>
            </w:r>
            <w:r w:rsidRPr="00962A6C">
              <w:rPr>
                <w:rFonts w:ascii="Times New Roman" w:hAnsi="Times New Roman" w:cs="Times New Roman"/>
                <w:color w:val="000000" w:themeColor="text1"/>
                <w:sz w:val="20"/>
              </w:rPr>
              <w:br/>
              <w:t>Tanvi</w:t>
            </w:r>
          </w:p>
        </w:tc>
        <w:tc>
          <w:tcPr>
            <w:tcW w:w="5001" w:type="dxa"/>
            <w:vAlign w:val="center"/>
          </w:tcPr>
          <w:p w14:paraId="74075F1F" w14:textId="52B0BF1D" w:rsidR="007056B1" w:rsidRPr="00962A6C" w:rsidRDefault="007056B1"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 xml:space="preserve">Validate the alert; identify host, account, paths and earliest suspicious time. Notify </w:t>
            </w:r>
            <w:proofErr w:type="spellStart"/>
            <w:r w:rsidRPr="00962A6C">
              <w:rPr>
                <w:rFonts w:ascii="Times New Roman" w:hAnsi="Times New Roman" w:cs="Times New Roman"/>
                <w:color w:val="000000" w:themeColor="text1"/>
                <w:sz w:val="20"/>
              </w:rPr>
              <w:t>Shourab</w:t>
            </w:r>
            <w:proofErr w:type="spellEnd"/>
            <w:r w:rsidRPr="00962A6C">
              <w:rPr>
                <w:rFonts w:ascii="Times New Roman" w:hAnsi="Times New Roman" w:cs="Times New Roman"/>
                <w:color w:val="000000" w:themeColor="text1"/>
                <w:sz w:val="20"/>
              </w:rPr>
              <w:t xml:space="preserve"> and the lead.</w:t>
            </w:r>
          </w:p>
        </w:tc>
        <w:tc>
          <w:tcPr>
            <w:tcW w:w="2369" w:type="dxa"/>
            <w:vAlign w:val="center"/>
          </w:tcPr>
          <w:p w14:paraId="59D92D7C" w14:textId="61A09992" w:rsidR="007056B1" w:rsidRPr="00962A6C" w:rsidRDefault="007056B1"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Alert export and initial scope.</w:t>
            </w:r>
          </w:p>
        </w:tc>
      </w:tr>
      <w:tr w:rsidR="004D6850" w:rsidRPr="00962A6C" w14:paraId="3BDC4BC9" w14:textId="77777777" w:rsidTr="004D6850">
        <w:tc>
          <w:tcPr>
            <w:tcW w:w="1980" w:type="dxa"/>
            <w:vAlign w:val="center"/>
          </w:tcPr>
          <w:p w14:paraId="5AB2D332" w14:textId="3291F248" w:rsidR="004D6850" w:rsidRPr="00962A6C" w:rsidRDefault="004D6850" w:rsidP="005456FF">
            <w:pPr>
              <w:pStyle w:val="ListParagraph"/>
              <w:numPr>
                <w:ilvl w:val="0"/>
                <w:numId w:val="4"/>
              </w:num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Declare</w:t>
            </w:r>
            <w:r w:rsidRPr="00962A6C">
              <w:rPr>
                <w:rFonts w:ascii="Times New Roman" w:hAnsi="Times New Roman" w:cs="Times New Roman"/>
                <w:color w:val="000000" w:themeColor="text1"/>
                <w:sz w:val="20"/>
              </w:rPr>
              <w:br/>
              <w:t>Incident lead</w:t>
            </w:r>
          </w:p>
        </w:tc>
        <w:tc>
          <w:tcPr>
            <w:tcW w:w="5001" w:type="dxa"/>
            <w:vAlign w:val="center"/>
          </w:tcPr>
          <w:p w14:paraId="195D0A9F" w14:textId="1CA2EA86"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Open the incident record, assign severity and deputy, and identify affected business functions.</w:t>
            </w:r>
          </w:p>
        </w:tc>
        <w:tc>
          <w:tcPr>
            <w:tcW w:w="2369" w:type="dxa"/>
            <w:vAlign w:val="center"/>
          </w:tcPr>
          <w:p w14:paraId="216D26FE" w14:textId="310BDD57"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Incident ID and declaration time.</w:t>
            </w:r>
          </w:p>
        </w:tc>
      </w:tr>
      <w:tr w:rsidR="004D6850" w:rsidRPr="00962A6C" w14:paraId="4AC69B9B" w14:textId="77777777" w:rsidTr="004D6850">
        <w:tc>
          <w:tcPr>
            <w:tcW w:w="1980" w:type="dxa"/>
            <w:vAlign w:val="center"/>
          </w:tcPr>
          <w:p w14:paraId="6099795A" w14:textId="5633C69B" w:rsidR="004D6850" w:rsidRPr="00962A6C" w:rsidRDefault="004D6850" w:rsidP="005456FF">
            <w:pPr>
              <w:pStyle w:val="ListParagraph"/>
              <w:numPr>
                <w:ilvl w:val="0"/>
                <w:numId w:val="4"/>
              </w:num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Contain</w:t>
            </w:r>
            <w:r w:rsidRPr="00962A6C">
              <w:rPr>
                <w:rFonts w:ascii="Times New Roman" w:hAnsi="Times New Roman" w:cs="Times New Roman"/>
                <w:color w:val="000000" w:themeColor="text1"/>
                <w:sz w:val="20"/>
              </w:rPr>
              <w:br/>
              <w:t xml:space="preserve">Akib and </w:t>
            </w:r>
            <w:proofErr w:type="spellStart"/>
            <w:r w:rsidRPr="00962A6C">
              <w:rPr>
                <w:rFonts w:ascii="Times New Roman" w:hAnsi="Times New Roman" w:cs="Times New Roman"/>
                <w:color w:val="000000" w:themeColor="text1"/>
                <w:sz w:val="20"/>
              </w:rPr>
              <w:t>Shourab</w:t>
            </w:r>
            <w:proofErr w:type="spellEnd"/>
          </w:p>
        </w:tc>
        <w:tc>
          <w:tcPr>
            <w:tcW w:w="5001" w:type="dxa"/>
            <w:vAlign w:val="center"/>
          </w:tcPr>
          <w:p w14:paraId="7AD15A97" w14:textId="0E45972F"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 xml:space="preserve">Block harmful paths, restrict affected accounts and stop </w:t>
            </w:r>
            <w:r w:rsidR="00D00D84" w:rsidRPr="00962A6C">
              <w:rPr>
                <w:rFonts w:ascii="Times New Roman" w:hAnsi="Times New Roman" w:cs="Times New Roman"/>
                <w:color w:val="000000" w:themeColor="text1"/>
                <w:sz w:val="20"/>
              </w:rPr>
              <w:t>writing</w:t>
            </w:r>
            <w:r w:rsidRPr="00962A6C">
              <w:rPr>
                <w:rFonts w:ascii="Times New Roman" w:hAnsi="Times New Roman" w:cs="Times New Roman"/>
                <w:color w:val="000000" w:themeColor="text1"/>
                <w:sz w:val="20"/>
              </w:rPr>
              <w:t>. Retain trusted response access; remove relevant existing states.</w:t>
            </w:r>
          </w:p>
        </w:tc>
        <w:tc>
          <w:tcPr>
            <w:tcW w:w="2369" w:type="dxa"/>
            <w:vAlign w:val="center"/>
          </w:tcPr>
          <w:p w14:paraId="4C8D5E72" w14:textId="4C9FA24A"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Rule/state record and containment test.</w:t>
            </w:r>
          </w:p>
        </w:tc>
      </w:tr>
      <w:tr w:rsidR="004D6850" w:rsidRPr="00962A6C" w14:paraId="68D57F99" w14:textId="77777777" w:rsidTr="004D6850">
        <w:tc>
          <w:tcPr>
            <w:tcW w:w="1980" w:type="dxa"/>
            <w:vAlign w:val="center"/>
          </w:tcPr>
          <w:p w14:paraId="0F36F8EF" w14:textId="6A07CA84" w:rsidR="004D6850" w:rsidRPr="00962A6C" w:rsidRDefault="004D6850" w:rsidP="005456FF">
            <w:pPr>
              <w:pStyle w:val="ListParagraph"/>
              <w:numPr>
                <w:ilvl w:val="0"/>
                <w:numId w:val="4"/>
              </w:num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Protect</w:t>
            </w:r>
            <w:r w:rsidRPr="00962A6C">
              <w:rPr>
                <w:rFonts w:ascii="Times New Roman" w:hAnsi="Times New Roman" w:cs="Times New Roman"/>
                <w:color w:val="000000" w:themeColor="text1"/>
                <w:sz w:val="20"/>
              </w:rPr>
              <w:br/>
              <w:t>Faysal</w:t>
            </w:r>
          </w:p>
        </w:tc>
        <w:tc>
          <w:tcPr>
            <w:tcW w:w="5001" w:type="dxa"/>
            <w:vAlign w:val="center"/>
          </w:tcPr>
          <w:p w14:paraId="4AF8A84A" w14:textId="632E6415"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Suspend backup/prune; block compromised credentials; preserve available clean snapshots from trusted administration.</w:t>
            </w:r>
          </w:p>
        </w:tc>
        <w:tc>
          <w:tcPr>
            <w:tcW w:w="2369" w:type="dxa"/>
            <w:vAlign w:val="center"/>
          </w:tcPr>
          <w:p w14:paraId="405CF2F4" w14:textId="05C26DB2"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Job state, key revocation and snapshot list.</w:t>
            </w:r>
          </w:p>
        </w:tc>
      </w:tr>
      <w:tr w:rsidR="004D6850" w:rsidRPr="00962A6C" w14:paraId="7F15C669" w14:textId="77777777" w:rsidTr="004D6850">
        <w:tc>
          <w:tcPr>
            <w:tcW w:w="1980" w:type="dxa"/>
            <w:vAlign w:val="center"/>
          </w:tcPr>
          <w:p w14:paraId="71C81E66" w14:textId="533270B0" w:rsidR="004D6850" w:rsidRPr="00962A6C" w:rsidRDefault="004D6850" w:rsidP="005456FF">
            <w:pPr>
              <w:pStyle w:val="ListParagraph"/>
              <w:numPr>
                <w:ilvl w:val="0"/>
                <w:numId w:val="4"/>
              </w:num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Investigate</w:t>
            </w:r>
            <w:r w:rsidRPr="00962A6C">
              <w:rPr>
                <w:rFonts w:ascii="Times New Roman" w:hAnsi="Times New Roman" w:cs="Times New Roman"/>
                <w:color w:val="000000" w:themeColor="text1"/>
                <w:sz w:val="20"/>
              </w:rPr>
              <w:br/>
            </w:r>
            <w:proofErr w:type="spellStart"/>
            <w:r w:rsidRPr="00962A6C">
              <w:rPr>
                <w:rFonts w:ascii="Times New Roman" w:hAnsi="Times New Roman" w:cs="Times New Roman"/>
                <w:color w:val="000000" w:themeColor="text1"/>
                <w:sz w:val="20"/>
              </w:rPr>
              <w:t>Shourab</w:t>
            </w:r>
            <w:proofErr w:type="spellEnd"/>
            <w:r w:rsidRPr="00962A6C">
              <w:rPr>
                <w:rFonts w:ascii="Times New Roman" w:hAnsi="Times New Roman" w:cs="Times New Roman"/>
                <w:color w:val="000000" w:themeColor="text1"/>
                <w:sz w:val="20"/>
              </w:rPr>
              <w:t xml:space="preserve"> and Tanvi</w:t>
            </w:r>
          </w:p>
        </w:tc>
        <w:tc>
          <w:tcPr>
            <w:tcW w:w="5001" w:type="dxa"/>
            <w:vAlign w:val="center"/>
          </w:tcPr>
          <w:p w14:paraId="2543243F" w14:textId="35D473D3"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Preserve application, authentication and FIM records. Determine entry point, data scope and possible repository exposure.</w:t>
            </w:r>
          </w:p>
        </w:tc>
        <w:tc>
          <w:tcPr>
            <w:tcW w:w="2369" w:type="dxa"/>
            <w:vAlign w:val="center"/>
          </w:tcPr>
          <w:p w14:paraId="1BD23BA9" w14:textId="1EAEBBBD"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 xml:space="preserve">Timeline and </w:t>
            </w:r>
            <w:r w:rsidR="00D00D84" w:rsidRPr="00962A6C">
              <w:rPr>
                <w:rFonts w:ascii="Times New Roman" w:hAnsi="Times New Roman" w:cs="Times New Roman"/>
                <w:color w:val="000000" w:themeColor="text1"/>
                <w:sz w:val="20"/>
              </w:rPr>
              <w:t>affected file</w:t>
            </w:r>
            <w:r w:rsidRPr="00962A6C">
              <w:rPr>
                <w:rFonts w:ascii="Times New Roman" w:hAnsi="Times New Roman" w:cs="Times New Roman"/>
                <w:color w:val="000000" w:themeColor="text1"/>
                <w:sz w:val="20"/>
              </w:rPr>
              <w:t>/account list.</w:t>
            </w:r>
          </w:p>
        </w:tc>
      </w:tr>
      <w:tr w:rsidR="004D6850" w:rsidRPr="00962A6C" w14:paraId="34B44827" w14:textId="77777777" w:rsidTr="004D6850">
        <w:tc>
          <w:tcPr>
            <w:tcW w:w="1980" w:type="dxa"/>
            <w:vAlign w:val="center"/>
          </w:tcPr>
          <w:p w14:paraId="08EB4070" w14:textId="02BDCD92" w:rsidR="004D6850" w:rsidRPr="00962A6C" w:rsidRDefault="004D6850" w:rsidP="005456FF">
            <w:pPr>
              <w:pStyle w:val="ListParagraph"/>
              <w:numPr>
                <w:ilvl w:val="0"/>
                <w:numId w:val="4"/>
              </w:num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Eradicate</w:t>
            </w:r>
            <w:r w:rsidRPr="00962A6C">
              <w:rPr>
                <w:rFonts w:ascii="Times New Roman" w:hAnsi="Times New Roman" w:cs="Times New Roman"/>
                <w:color w:val="000000" w:themeColor="text1"/>
                <w:sz w:val="20"/>
              </w:rPr>
              <w:br/>
              <w:t>Affected owners</w:t>
            </w:r>
          </w:p>
        </w:tc>
        <w:tc>
          <w:tcPr>
            <w:tcW w:w="5001" w:type="dxa"/>
            <w:vAlign w:val="center"/>
          </w:tcPr>
          <w:p w14:paraId="4413AF33" w14:textId="16EED45B"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Remove the cause, patch weaknesses and rotate secrets. Rebuild from trusted media if host integrity is uncertain.</w:t>
            </w:r>
          </w:p>
        </w:tc>
        <w:tc>
          <w:tcPr>
            <w:tcW w:w="2369" w:type="dxa"/>
            <w:vAlign w:val="center"/>
          </w:tcPr>
          <w:p w14:paraId="42351F4E" w14:textId="63556506"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Remediation record and security checks.</w:t>
            </w:r>
          </w:p>
        </w:tc>
      </w:tr>
      <w:tr w:rsidR="004D6850" w:rsidRPr="00962A6C" w14:paraId="0F753F09" w14:textId="77777777" w:rsidTr="004D6850">
        <w:tc>
          <w:tcPr>
            <w:tcW w:w="1980" w:type="dxa"/>
            <w:vAlign w:val="center"/>
          </w:tcPr>
          <w:p w14:paraId="04052C70" w14:textId="79CEBF3D" w:rsidR="004D6850" w:rsidRPr="00962A6C" w:rsidRDefault="004D6850" w:rsidP="005456FF">
            <w:pPr>
              <w:pStyle w:val="ListParagraph"/>
              <w:numPr>
                <w:ilvl w:val="0"/>
                <w:numId w:val="4"/>
              </w:num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Recover</w:t>
            </w:r>
            <w:r w:rsidRPr="00962A6C">
              <w:rPr>
                <w:rFonts w:ascii="Times New Roman" w:hAnsi="Times New Roman" w:cs="Times New Roman"/>
                <w:color w:val="000000" w:themeColor="text1"/>
                <w:sz w:val="20"/>
              </w:rPr>
              <w:br/>
              <w:t xml:space="preserve">Faysal and </w:t>
            </w:r>
            <w:proofErr w:type="spellStart"/>
            <w:r w:rsidRPr="00962A6C">
              <w:rPr>
                <w:rFonts w:ascii="Times New Roman" w:hAnsi="Times New Roman" w:cs="Times New Roman"/>
                <w:color w:val="000000" w:themeColor="text1"/>
                <w:sz w:val="20"/>
              </w:rPr>
              <w:t>Shourab</w:t>
            </w:r>
            <w:proofErr w:type="spellEnd"/>
          </w:p>
        </w:tc>
        <w:tc>
          <w:tcPr>
            <w:tcW w:w="5001" w:type="dxa"/>
            <w:vAlign w:val="center"/>
          </w:tcPr>
          <w:p w14:paraId="55867DDB" w14:textId="4222B16B"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 xml:space="preserve">Select a clean consistent set and </w:t>
            </w:r>
            <w:r w:rsidR="00D00D84" w:rsidRPr="00962A6C">
              <w:rPr>
                <w:rFonts w:ascii="Times New Roman" w:hAnsi="Times New Roman" w:cs="Times New Roman"/>
                <w:color w:val="000000" w:themeColor="text1"/>
                <w:sz w:val="20"/>
              </w:rPr>
              <w:t>restore it</w:t>
            </w:r>
            <w:r w:rsidRPr="00962A6C">
              <w:rPr>
                <w:rFonts w:ascii="Times New Roman" w:hAnsi="Times New Roman" w:cs="Times New Roman"/>
                <w:color w:val="000000" w:themeColor="text1"/>
                <w:sz w:val="20"/>
              </w:rPr>
              <w:t xml:space="preserve"> </w:t>
            </w:r>
            <w:r w:rsidR="00D00D84" w:rsidRPr="00962A6C">
              <w:rPr>
                <w:rFonts w:ascii="Times New Roman" w:hAnsi="Times New Roman" w:cs="Times New Roman"/>
                <w:color w:val="000000" w:themeColor="text1"/>
                <w:sz w:val="20"/>
              </w:rPr>
              <w:t>to</w:t>
            </w:r>
            <w:r w:rsidRPr="00962A6C">
              <w:rPr>
                <w:rFonts w:ascii="Times New Roman" w:hAnsi="Times New Roman" w:cs="Times New Roman"/>
                <w:color w:val="000000" w:themeColor="text1"/>
                <w:sz w:val="20"/>
              </w:rPr>
              <w:t xml:space="preserve"> a controlled environment. Verify hashes and database/application state.</w:t>
            </w:r>
          </w:p>
        </w:tc>
        <w:tc>
          <w:tcPr>
            <w:tcW w:w="2369" w:type="dxa"/>
            <w:vAlign w:val="center"/>
          </w:tcPr>
          <w:p w14:paraId="23972B1A" w14:textId="4E39E4AA"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Snapshot ID, restore log and comparison.</w:t>
            </w:r>
          </w:p>
        </w:tc>
      </w:tr>
      <w:tr w:rsidR="004D6850" w:rsidRPr="00962A6C" w14:paraId="0D0457C3" w14:textId="77777777" w:rsidTr="004D6850">
        <w:tc>
          <w:tcPr>
            <w:tcW w:w="1980" w:type="dxa"/>
            <w:vAlign w:val="center"/>
          </w:tcPr>
          <w:p w14:paraId="170BBE67" w14:textId="5866B152" w:rsidR="004D6850" w:rsidRPr="00962A6C" w:rsidRDefault="004D6850" w:rsidP="005456FF">
            <w:pPr>
              <w:pStyle w:val="ListParagraph"/>
              <w:numPr>
                <w:ilvl w:val="0"/>
                <w:numId w:val="4"/>
              </w:num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Validate</w:t>
            </w:r>
            <w:r w:rsidRPr="00962A6C">
              <w:rPr>
                <w:rFonts w:ascii="Times New Roman" w:hAnsi="Times New Roman" w:cs="Times New Roman"/>
                <w:color w:val="000000" w:themeColor="text1"/>
                <w:sz w:val="20"/>
              </w:rPr>
              <w:br/>
              <w:t xml:space="preserve">Tanvi and </w:t>
            </w:r>
            <w:proofErr w:type="spellStart"/>
            <w:r w:rsidRPr="00962A6C">
              <w:rPr>
                <w:rFonts w:ascii="Times New Roman" w:hAnsi="Times New Roman" w:cs="Times New Roman"/>
                <w:color w:val="000000" w:themeColor="text1"/>
                <w:sz w:val="20"/>
              </w:rPr>
              <w:t>Shourab</w:t>
            </w:r>
            <w:proofErr w:type="spellEnd"/>
          </w:p>
        </w:tc>
        <w:tc>
          <w:tcPr>
            <w:tcW w:w="5001" w:type="dxa"/>
            <w:vAlign w:val="center"/>
          </w:tcPr>
          <w:p w14:paraId="38943D6D" w14:textId="6BE7F8BC"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Test user access, permissions, MFA where configured and fresh monitoring events. Check for recurring indicators.</w:t>
            </w:r>
          </w:p>
        </w:tc>
        <w:tc>
          <w:tcPr>
            <w:tcW w:w="2369" w:type="dxa"/>
            <w:vAlign w:val="center"/>
          </w:tcPr>
          <w:p w14:paraId="2A05476E" w14:textId="3D3E4540"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Validation results and monitoring proof.</w:t>
            </w:r>
          </w:p>
        </w:tc>
      </w:tr>
      <w:tr w:rsidR="004D6850" w:rsidRPr="00962A6C" w14:paraId="40171F60" w14:textId="77777777" w:rsidTr="004D6850">
        <w:tc>
          <w:tcPr>
            <w:tcW w:w="1980" w:type="dxa"/>
            <w:vAlign w:val="center"/>
          </w:tcPr>
          <w:p w14:paraId="3791A48C" w14:textId="4A7CACC3" w:rsidR="004D6850" w:rsidRPr="00962A6C" w:rsidRDefault="004D6850" w:rsidP="005456FF">
            <w:pPr>
              <w:pStyle w:val="ListParagraph"/>
              <w:numPr>
                <w:ilvl w:val="0"/>
                <w:numId w:val="4"/>
              </w:num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Reconnect</w:t>
            </w:r>
            <w:r w:rsidRPr="00962A6C">
              <w:rPr>
                <w:rFonts w:ascii="Times New Roman" w:hAnsi="Times New Roman" w:cs="Times New Roman"/>
                <w:color w:val="000000" w:themeColor="text1"/>
                <w:sz w:val="20"/>
              </w:rPr>
              <w:br/>
              <w:t>Akib and lead</w:t>
            </w:r>
          </w:p>
        </w:tc>
        <w:tc>
          <w:tcPr>
            <w:tcW w:w="5001" w:type="dxa"/>
            <w:vAlign w:val="center"/>
          </w:tcPr>
          <w:p w14:paraId="69626699" w14:textId="4E8DD827"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Restore only approved paths after validation approval. Test allowed and prohibited services.</w:t>
            </w:r>
          </w:p>
        </w:tc>
        <w:tc>
          <w:tcPr>
            <w:tcW w:w="2369" w:type="dxa"/>
            <w:vAlign w:val="center"/>
          </w:tcPr>
          <w:p w14:paraId="7F06F051" w14:textId="32AA1E05"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Approval and positive/negative retest.</w:t>
            </w:r>
          </w:p>
        </w:tc>
      </w:tr>
      <w:tr w:rsidR="004D6850" w:rsidRPr="00962A6C" w14:paraId="0D7997BE" w14:textId="77777777" w:rsidTr="004D6850">
        <w:tc>
          <w:tcPr>
            <w:tcW w:w="1980" w:type="dxa"/>
            <w:vAlign w:val="center"/>
          </w:tcPr>
          <w:p w14:paraId="21D55245" w14:textId="3F862B2C" w:rsidR="004D6850" w:rsidRPr="00962A6C" w:rsidRDefault="004D6850" w:rsidP="005456FF">
            <w:pPr>
              <w:pStyle w:val="ListParagraph"/>
              <w:numPr>
                <w:ilvl w:val="0"/>
                <w:numId w:val="4"/>
              </w:num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Close</w:t>
            </w:r>
            <w:r w:rsidRPr="00962A6C">
              <w:rPr>
                <w:rFonts w:ascii="Times New Roman" w:hAnsi="Times New Roman" w:cs="Times New Roman"/>
                <w:color w:val="000000" w:themeColor="text1"/>
                <w:sz w:val="20"/>
              </w:rPr>
              <w:br/>
              <w:t>Incident lead</w:t>
            </w:r>
          </w:p>
        </w:tc>
        <w:tc>
          <w:tcPr>
            <w:tcW w:w="5001" w:type="dxa"/>
            <w:vAlign w:val="center"/>
          </w:tcPr>
          <w:p w14:paraId="0FC1DD2A" w14:textId="33EED3F0"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Record measured outage, recovery time and loss window. Assign improvements and document residual risk.</w:t>
            </w:r>
          </w:p>
        </w:tc>
        <w:tc>
          <w:tcPr>
            <w:tcW w:w="2369" w:type="dxa"/>
            <w:vAlign w:val="center"/>
          </w:tcPr>
          <w:p w14:paraId="1B4E46CD" w14:textId="6C457D32"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Completed review and closure decision.</w:t>
            </w:r>
          </w:p>
        </w:tc>
      </w:tr>
    </w:tbl>
    <w:p w14:paraId="14760E12" w14:textId="77777777" w:rsidR="0065105F" w:rsidRPr="00962A6C" w:rsidRDefault="0065105F" w:rsidP="005456FF">
      <w:pPr>
        <w:jc w:val="both"/>
        <w:rPr>
          <w:rFonts w:ascii="Times New Roman" w:hAnsi="Times New Roman" w:cs="Times New Roman"/>
          <w:color w:val="000000" w:themeColor="text1"/>
        </w:rPr>
      </w:pPr>
    </w:p>
    <w:p w14:paraId="3E7A3CD9" w14:textId="0B330F6B" w:rsidR="00031896" w:rsidRPr="00962A6C" w:rsidRDefault="00BA45E5"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rPr>
        <w:t>Decision points: Unknown last clean recovery point: When the last clean recovery point is not known, the team will suspend to the live service and will search further on the rest of recovering points or independent copies. The system is isolated, as it is validated or not. When no reusable copy is located, a record of failure on recovery is made by the lead and recovery measures are taken rather than a success record. Decision-playbook research (Operations-informed playbook research) is correlated with connecting Incident Response decision to Operational impact and recovery capability (Shaked et al. 2023).</w:t>
      </w:r>
    </w:p>
    <w:p w14:paraId="2DDF3CC5" w14:textId="5569BAD8" w:rsidR="00E553B6" w:rsidRPr="00962A6C" w:rsidRDefault="00B36565" w:rsidP="005456FF">
      <w:pPr>
        <w:pStyle w:val="Heading1"/>
        <w:numPr>
          <w:ilvl w:val="0"/>
          <w:numId w:val="1"/>
        </w:numPr>
        <w:jc w:val="both"/>
        <w:rPr>
          <w:rFonts w:ascii="Times New Roman" w:hAnsi="Times New Roman" w:cs="Times New Roman"/>
          <w:color w:val="000000" w:themeColor="text1"/>
          <w:sz w:val="32"/>
          <w:szCs w:val="32"/>
        </w:rPr>
      </w:pPr>
      <w:r w:rsidRPr="00962A6C">
        <w:rPr>
          <w:rFonts w:ascii="Times New Roman" w:hAnsi="Times New Roman" w:cs="Times New Roman"/>
          <w:color w:val="000000" w:themeColor="text1"/>
          <w:sz w:val="32"/>
          <w:szCs w:val="32"/>
        </w:rPr>
        <w:br w:type="column"/>
      </w:r>
      <w:bookmarkStart w:id="18" w:name="_Toc242225740"/>
      <w:r w:rsidR="00486939" w:rsidRPr="00962A6C">
        <w:rPr>
          <w:rFonts w:ascii="Times New Roman" w:hAnsi="Times New Roman" w:cs="Times New Roman"/>
          <w:color w:val="000000" w:themeColor="text1"/>
          <w:sz w:val="32"/>
          <w:szCs w:val="32"/>
        </w:rPr>
        <w:lastRenderedPageBreak/>
        <w:t xml:space="preserve">Other </w:t>
      </w:r>
      <w:r w:rsidR="00AB7B3A" w:rsidRPr="00962A6C">
        <w:rPr>
          <w:rFonts w:ascii="Times New Roman" w:hAnsi="Times New Roman" w:cs="Times New Roman"/>
          <w:color w:val="000000" w:themeColor="text1"/>
          <w:sz w:val="32"/>
          <w:szCs w:val="32"/>
        </w:rPr>
        <w:t>Incident Playbooks</w:t>
      </w:r>
      <w:bookmarkEnd w:id="18"/>
    </w:p>
    <w:p w14:paraId="10BF7B50" w14:textId="1CEA561A" w:rsidR="00255B8B" w:rsidRPr="00962A6C" w:rsidRDefault="00E75A41" w:rsidP="005456FF">
      <w:pPr>
        <w:pStyle w:val="Heading2"/>
        <w:numPr>
          <w:ilvl w:val="1"/>
          <w:numId w:val="1"/>
        </w:numPr>
        <w:jc w:val="both"/>
        <w:rPr>
          <w:rFonts w:ascii="Times New Roman" w:hAnsi="Times New Roman" w:cs="Times New Roman"/>
          <w:color w:val="000000" w:themeColor="text1"/>
          <w:sz w:val="28"/>
          <w:szCs w:val="28"/>
        </w:rPr>
      </w:pPr>
      <w:bookmarkStart w:id="19" w:name="_Toc242225741"/>
      <w:r w:rsidRPr="00962A6C">
        <w:rPr>
          <w:rFonts w:ascii="Times New Roman" w:hAnsi="Times New Roman" w:cs="Times New Roman"/>
          <w:color w:val="000000" w:themeColor="text1"/>
          <w:sz w:val="28"/>
          <w:szCs w:val="28"/>
        </w:rPr>
        <w:t xml:space="preserve">Compromised </w:t>
      </w:r>
      <w:proofErr w:type="spellStart"/>
      <w:r w:rsidRPr="00962A6C">
        <w:rPr>
          <w:rFonts w:ascii="Times New Roman" w:hAnsi="Times New Roman" w:cs="Times New Roman"/>
          <w:color w:val="000000" w:themeColor="text1"/>
          <w:sz w:val="28"/>
          <w:szCs w:val="28"/>
        </w:rPr>
        <w:t>Nextcloud</w:t>
      </w:r>
      <w:proofErr w:type="spellEnd"/>
      <w:r w:rsidRPr="00962A6C">
        <w:rPr>
          <w:rFonts w:ascii="Times New Roman" w:hAnsi="Times New Roman" w:cs="Times New Roman"/>
          <w:color w:val="000000" w:themeColor="text1"/>
          <w:sz w:val="28"/>
          <w:szCs w:val="28"/>
        </w:rPr>
        <w:t xml:space="preserve"> </w:t>
      </w:r>
      <w:r w:rsidR="00255B8B" w:rsidRPr="00962A6C">
        <w:rPr>
          <w:rFonts w:ascii="Times New Roman" w:hAnsi="Times New Roman" w:cs="Times New Roman"/>
          <w:color w:val="000000" w:themeColor="text1"/>
          <w:sz w:val="28"/>
          <w:szCs w:val="28"/>
        </w:rPr>
        <w:t>Account</w:t>
      </w:r>
      <w:bookmarkEnd w:id="19"/>
    </w:p>
    <w:p w14:paraId="182F4945" w14:textId="2C8A53FF" w:rsidR="0028373E" w:rsidRPr="00962A6C" w:rsidRDefault="00BE4E37"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triggers and severity: Successful sign on unexpectedly, sharing settings changes, </w:t>
      </w:r>
      <w:r w:rsidR="00D00D84" w:rsidRPr="00962A6C">
        <w:rPr>
          <w:rFonts w:ascii="Times New Roman" w:hAnsi="Times New Roman" w:cs="Times New Roman"/>
          <w:color w:val="000000" w:themeColor="text1"/>
        </w:rPr>
        <w:t>unauthorized</w:t>
      </w:r>
      <w:r w:rsidRPr="00962A6C">
        <w:rPr>
          <w:rFonts w:ascii="Times New Roman" w:hAnsi="Times New Roman" w:cs="Times New Roman"/>
          <w:color w:val="000000" w:themeColor="text1"/>
        </w:rPr>
        <w:t xml:space="preserve"> upload/ download and MFA changes. The lowest level is SEV-2 and privileged compromise is SEV-1.</w:t>
      </w:r>
    </w:p>
    <w:p w14:paraId="70A46ADE" w14:textId="37BE6A85" w:rsidR="00AA4405" w:rsidRPr="00962A6C" w:rsidRDefault="00AA4405" w:rsidP="00AA4405">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In-charge: </w:t>
      </w:r>
      <w:proofErr w:type="spellStart"/>
      <w:r w:rsidRPr="00962A6C">
        <w:rPr>
          <w:rFonts w:ascii="Times New Roman" w:hAnsi="Times New Roman" w:cs="Times New Roman"/>
          <w:color w:val="000000" w:themeColor="text1"/>
        </w:rPr>
        <w:t>Shourab</w:t>
      </w:r>
      <w:proofErr w:type="spellEnd"/>
      <w:r w:rsidRPr="00962A6C">
        <w:rPr>
          <w:rFonts w:ascii="Times New Roman" w:hAnsi="Times New Roman" w:cs="Times New Roman"/>
          <w:color w:val="000000" w:themeColor="text1"/>
        </w:rPr>
        <w:t xml:space="preserve"> (and Tanvi and Akib with support of Tanvi and Akib).</w:t>
      </w:r>
    </w:p>
    <w:p w14:paraId="6EA4C80C" w14:textId="0DC1258A" w:rsidR="00AA4405" w:rsidRPr="00962A6C" w:rsidRDefault="00AA4405" w:rsidP="00AA4405">
      <w:pPr>
        <w:pStyle w:val="ListParagraph"/>
        <w:numPr>
          <w:ilvl w:val="0"/>
          <w:numId w:val="17"/>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Write up evidence of accounts, sessions, applications and </w:t>
      </w:r>
      <w:r w:rsidR="00D00D84" w:rsidRPr="00962A6C">
        <w:rPr>
          <w:rFonts w:ascii="Times New Roman" w:hAnsi="Times New Roman" w:cs="Times New Roman"/>
          <w:color w:val="000000" w:themeColor="text1"/>
        </w:rPr>
        <w:t>webserver</w:t>
      </w:r>
      <w:r w:rsidRPr="00962A6C">
        <w:rPr>
          <w:rFonts w:ascii="Times New Roman" w:hAnsi="Times New Roman" w:cs="Times New Roman"/>
          <w:color w:val="000000" w:themeColor="text1"/>
        </w:rPr>
        <w:t>. Determine whether access was granted and what files or shares had been compromised.</w:t>
      </w:r>
    </w:p>
    <w:p w14:paraId="429B68DF" w14:textId="77777777" w:rsidR="00AA4405" w:rsidRPr="00962A6C" w:rsidRDefault="00AA4405" w:rsidP="00AA4405">
      <w:pPr>
        <w:pStyle w:val="ListParagraph"/>
        <w:numPr>
          <w:ilvl w:val="0"/>
          <w:numId w:val="17"/>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Deploy applications controls: Disable account and cancel sessions, tokens and application passwords. Akib restricts unfriendly traffic, as befits.</w:t>
      </w:r>
    </w:p>
    <w:p w14:paraId="5F131E3C" w14:textId="52B678B7" w:rsidR="00AA4405" w:rsidRPr="00962A6C" w:rsidRDefault="00AA4405" w:rsidP="00AA4405">
      <w:pPr>
        <w:pStyle w:val="ListParagraph"/>
        <w:numPr>
          <w:ilvl w:val="0"/>
          <w:numId w:val="17"/>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Check group membership, share permissions, configure and create new accounts. Rotate open secrets of a trusted system and recreate authorized settings.</w:t>
      </w:r>
    </w:p>
    <w:p w14:paraId="7B7BBADC" w14:textId="6900AF18" w:rsidR="00AA4405" w:rsidRPr="00962A6C" w:rsidRDefault="00AA4405" w:rsidP="00AA4405">
      <w:pPr>
        <w:pStyle w:val="ListParagraph"/>
        <w:numPr>
          <w:ilvl w:val="0"/>
          <w:numId w:val="17"/>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Check back changed data to a known good point. Recovery is only done in </w:t>
      </w:r>
      <w:r w:rsidR="00D00D84" w:rsidRPr="00962A6C">
        <w:rPr>
          <w:rFonts w:ascii="Times New Roman" w:hAnsi="Times New Roman" w:cs="Times New Roman"/>
          <w:color w:val="000000" w:themeColor="text1"/>
        </w:rPr>
        <w:t>case</w:t>
      </w:r>
      <w:r w:rsidRPr="00962A6C">
        <w:rPr>
          <w:rFonts w:ascii="Times New Roman" w:hAnsi="Times New Roman" w:cs="Times New Roman"/>
          <w:color w:val="000000" w:themeColor="text1"/>
        </w:rPr>
        <w:t xml:space="preserve"> of account or entry compromise.</w:t>
      </w:r>
    </w:p>
    <w:p w14:paraId="3AD27951" w14:textId="2C0644E4" w:rsidR="0028373E" w:rsidRPr="00962A6C" w:rsidRDefault="00AA4405" w:rsidP="00AA4405">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Validation and Escalation: A user can sign in and still access authorized folders (limited access is blocked) and MFA is authenticated where enabled. The lead </w:t>
      </w:r>
      <w:r w:rsidR="00D00D84" w:rsidRPr="00962A6C">
        <w:rPr>
          <w:rFonts w:ascii="Times New Roman" w:hAnsi="Times New Roman" w:cs="Times New Roman"/>
          <w:color w:val="000000" w:themeColor="text1"/>
        </w:rPr>
        <w:t>authorizes him</w:t>
      </w:r>
      <w:r w:rsidRPr="00962A6C">
        <w:rPr>
          <w:rFonts w:ascii="Times New Roman" w:hAnsi="Times New Roman" w:cs="Times New Roman"/>
          <w:color w:val="000000" w:themeColor="text1"/>
        </w:rPr>
        <w:t xml:space="preserve"> to </w:t>
      </w:r>
      <w:r w:rsidR="00D00D84" w:rsidRPr="00962A6C">
        <w:rPr>
          <w:rFonts w:ascii="Times New Roman" w:hAnsi="Times New Roman" w:cs="Times New Roman"/>
          <w:color w:val="000000" w:themeColor="text1"/>
        </w:rPr>
        <w:t>turn it</w:t>
      </w:r>
      <w:r w:rsidRPr="00962A6C">
        <w:rPr>
          <w:rFonts w:ascii="Times New Roman" w:hAnsi="Times New Roman" w:cs="Times New Roman"/>
          <w:color w:val="000000" w:themeColor="text1"/>
        </w:rPr>
        <w:t xml:space="preserve"> on. </w:t>
      </w:r>
      <w:r w:rsidR="00D00D84" w:rsidRPr="00962A6C">
        <w:rPr>
          <w:rFonts w:ascii="Times New Roman" w:hAnsi="Times New Roman" w:cs="Times New Roman"/>
          <w:color w:val="000000" w:themeColor="text1"/>
        </w:rPr>
        <w:t>Escalate</w:t>
      </w:r>
      <w:r w:rsidRPr="00962A6C">
        <w:rPr>
          <w:rFonts w:ascii="Times New Roman" w:hAnsi="Times New Roman" w:cs="Times New Roman"/>
          <w:color w:val="000000" w:themeColor="text1"/>
        </w:rPr>
        <w:t xml:space="preserve"> in case of the suspected disclosure of information or larger compromise.</w:t>
      </w:r>
    </w:p>
    <w:p w14:paraId="0BBEF569" w14:textId="77777777" w:rsidR="00255B8B" w:rsidRPr="00962A6C" w:rsidRDefault="000211B0" w:rsidP="005456FF">
      <w:pPr>
        <w:pStyle w:val="Heading2"/>
        <w:numPr>
          <w:ilvl w:val="1"/>
          <w:numId w:val="1"/>
        </w:numPr>
        <w:jc w:val="both"/>
        <w:rPr>
          <w:rFonts w:ascii="Times New Roman" w:hAnsi="Times New Roman" w:cs="Times New Roman"/>
          <w:color w:val="000000" w:themeColor="text1"/>
          <w:sz w:val="28"/>
          <w:szCs w:val="28"/>
        </w:rPr>
      </w:pPr>
      <w:bookmarkStart w:id="20" w:name="_Toc242225742"/>
      <w:r w:rsidRPr="00962A6C">
        <w:rPr>
          <w:rFonts w:ascii="Times New Roman" w:hAnsi="Times New Roman" w:cs="Times New Roman"/>
          <w:color w:val="000000" w:themeColor="text1"/>
          <w:sz w:val="28"/>
          <w:szCs w:val="28"/>
        </w:rPr>
        <w:t xml:space="preserve">Failed </w:t>
      </w:r>
      <w:r w:rsidR="00255B8B" w:rsidRPr="00962A6C">
        <w:rPr>
          <w:rFonts w:ascii="Times New Roman" w:hAnsi="Times New Roman" w:cs="Times New Roman"/>
          <w:color w:val="000000" w:themeColor="text1"/>
          <w:sz w:val="28"/>
          <w:szCs w:val="28"/>
        </w:rPr>
        <w:t>Logins and Credential Attacks</w:t>
      </w:r>
      <w:bookmarkEnd w:id="20"/>
    </w:p>
    <w:p w14:paraId="6A8F582C" w14:textId="219BA65B" w:rsidR="00EF527F" w:rsidRPr="00962A6C" w:rsidRDefault="00EF527F" w:rsidP="00EF527F">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Trigger: Repeated authentication failures, or an authentication attempt was made, which was proven to be suspicious. Get starting point to SEV-3 - jump up when </w:t>
      </w:r>
      <w:r w:rsidR="00D00D84" w:rsidRPr="00962A6C">
        <w:rPr>
          <w:rFonts w:ascii="Times New Roman" w:hAnsi="Times New Roman" w:cs="Times New Roman"/>
          <w:color w:val="000000" w:themeColor="text1"/>
        </w:rPr>
        <w:t>unauthorized</w:t>
      </w:r>
      <w:r w:rsidRPr="00962A6C">
        <w:rPr>
          <w:rFonts w:ascii="Times New Roman" w:hAnsi="Times New Roman" w:cs="Times New Roman"/>
          <w:color w:val="000000" w:themeColor="text1"/>
        </w:rPr>
        <w:t xml:space="preserve"> access </w:t>
      </w:r>
      <w:r w:rsidR="00D00D84" w:rsidRPr="00962A6C">
        <w:rPr>
          <w:rFonts w:ascii="Times New Roman" w:hAnsi="Times New Roman" w:cs="Times New Roman"/>
          <w:color w:val="000000" w:themeColor="text1"/>
        </w:rPr>
        <w:t>is successful</w:t>
      </w:r>
      <w:r w:rsidRPr="00962A6C">
        <w:rPr>
          <w:rFonts w:ascii="Times New Roman" w:hAnsi="Times New Roman" w:cs="Times New Roman"/>
          <w:color w:val="000000" w:themeColor="text1"/>
        </w:rPr>
        <w:t>.</w:t>
      </w:r>
    </w:p>
    <w:p w14:paraId="1836803B" w14:textId="625FB063" w:rsidR="00EF527F" w:rsidRPr="00962A6C" w:rsidRDefault="00D00D84" w:rsidP="00EF527F">
      <w:pPr>
        <w:jc w:val="both"/>
        <w:rPr>
          <w:rFonts w:ascii="Times New Roman" w:hAnsi="Times New Roman" w:cs="Times New Roman"/>
          <w:color w:val="000000" w:themeColor="text1"/>
        </w:rPr>
      </w:pPr>
      <w:r w:rsidRPr="00962A6C">
        <w:rPr>
          <w:rFonts w:ascii="Times New Roman" w:hAnsi="Times New Roman" w:cs="Times New Roman"/>
          <w:color w:val="000000" w:themeColor="text1"/>
        </w:rPr>
        <w:t>System</w:t>
      </w:r>
      <w:r w:rsidR="00EF527F" w:rsidRPr="00962A6C">
        <w:rPr>
          <w:rFonts w:ascii="Times New Roman" w:hAnsi="Times New Roman" w:cs="Times New Roman"/>
          <w:color w:val="000000" w:themeColor="text1"/>
        </w:rPr>
        <w:t xml:space="preserve"> owner: Tanvi, the </w:t>
      </w:r>
      <w:r w:rsidRPr="00962A6C">
        <w:rPr>
          <w:rFonts w:ascii="Times New Roman" w:hAnsi="Times New Roman" w:cs="Times New Roman"/>
          <w:color w:val="000000" w:themeColor="text1"/>
        </w:rPr>
        <w:t>owner of the system concerned</w:t>
      </w:r>
      <w:r w:rsidR="00EF527F" w:rsidRPr="00962A6C">
        <w:rPr>
          <w:rFonts w:ascii="Times New Roman" w:hAnsi="Times New Roman" w:cs="Times New Roman"/>
          <w:color w:val="000000" w:themeColor="text1"/>
        </w:rPr>
        <w:t>.</w:t>
      </w:r>
    </w:p>
    <w:p w14:paraId="7DE20EA7" w14:textId="1208EC85" w:rsidR="00EF527F" w:rsidRPr="00962A6C" w:rsidRDefault="00EF527F" w:rsidP="00EF527F">
      <w:pPr>
        <w:pStyle w:val="ListParagraph"/>
        <w:numPr>
          <w:ilvl w:val="0"/>
          <w:numId w:val="18"/>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Get the source IP, username, target service and times of source logs and </w:t>
      </w:r>
      <w:proofErr w:type="spellStart"/>
      <w:r w:rsidRPr="00962A6C">
        <w:rPr>
          <w:rFonts w:ascii="Times New Roman" w:hAnsi="Times New Roman" w:cs="Times New Roman"/>
          <w:color w:val="000000" w:themeColor="text1"/>
        </w:rPr>
        <w:t>Wazuh</w:t>
      </w:r>
      <w:proofErr w:type="spellEnd"/>
      <w:r w:rsidRPr="00962A6C">
        <w:rPr>
          <w:rFonts w:ascii="Times New Roman" w:hAnsi="Times New Roman" w:cs="Times New Roman"/>
          <w:color w:val="000000" w:themeColor="text1"/>
        </w:rPr>
        <w:t xml:space="preserve">. Check </w:t>
      </w:r>
      <w:r w:rsidR="00A71F90" w:rsidRPr="00962A6C">
        <w:rPr>
          <w:rFonts w:ascii="Times New Roman" w:hAnsi="Times New Roman" w:cs="Times New Roman"/>
          <w:color w:val="000000" w:themeColor="text1"/>
        </w:rPr>
        <w:t>whether</w:t>
      </w:r>
      <w:r w:rsidRPr="00962A6C">
        <w:rPr>
          <w:rFonts w:ascii="Times New Roman" w:hAnsi="Times New Roman" w:cs="Times New Roman"/>
          <w:color w:val="000000" w:themeColor="text1"/>
        </w:rPr>
        <w:t xml:space="preserve"> a login was successful (the fact that a login has failed is not a sure sign that there was an account compromise.</w:t>
      </w:r>
    </w:p>
    <w:p w14:paraId="645917D9" w14:textId="77777777" w:rsidR="00EF527F" w:rsidRPr="00962A6C" w:rsidRDefault="00EF527F" w:rsidP="00EF527F">
      <w:pPr>
        <w:pStyle w:val="ListParagraph"/>
        <w:numPr>
          <w:ilvl w:val="0"/>
          <w:numId w:val="18"/>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Akib blocks an unapproved source (during) or isolates the path affected. Have a safe administration pathway. The owner will create a disabled account, in case of suspicion of compromise.</w:t>
      </w:r>
    </w:p>
    <w:p w14:paraId="48F4D159" w14:textId="4BAF2991" w:rsidR="00EF527F" w:rsidRPr="00962A6C" w:rsidRDefault="00EF527F" w:rsidP="00EF527F">
      <w:pPr>
        <w:pStyle w:val="ListParagraph"/>
        <w:numPr>
          <w:ilvl w:val="0"/>
          <w:numId w:val="18"/>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Re related system audit and rotate of credentials. Establish appropriate legitimacy and develop a verification of monitoring event.</w:t>
      </w:r>
    </w:p>
    <w:p w14:paraId="4243DAD1" w14:textId="23C9A828" w:rsidR="00BF20C4" w:rsidRPr="00962A6C" w:rsidRDefault="00EF527F" w:rsidP="00EF527F">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Validation and escalation: </w:t>
      </w:r>
      <w:proofErr w:type="spellStart"/>
      <w:r w:rsidRPr="00962A6C">
        <w:rPr>
          <w:rFonts w:ascii="Times New Roman" w:hAnsi="Times New Roman" w:cs="Times New Roman"/>
          <w:color w:val="000000" w:themeColor="text1"/>
        </w:rPr>
        <w:t>Wazuh</w:t>
      </w:r>
      <w:proofErr w:type="spellEnd"/>
      <w:r w:rsidRPr="00962A6C">
        <w:rPr>
          <w:rFonts w:ascii="Times New Roman" w:hAnsi="Times New Roman" w:cs="Times New Roman"/>
          <w:color w:val="000000" w:themeColor="text1"/>
        </w:rPr>
        <w:t xml:space="preserve"> shows authentication-failure and success activity in the monitoring-view reports, but the source and scope of an incident </w:t>
      </w:r>
      <w:r w:rsidR="00A71F90" w:rsidRPr="00962A6C">
        <w:rPr>
          <w:rFonts w:ascii="Times New Roman" w:hAnsi="Times New Roman" w:cs="Times New Roman"/>
          <w:color w:val="000000" w:themeColor="text1"/>
        </w:rPr>
        <w:t>must</w:t>
      </w:r>
      <w:r w:rsidRPr="00962A6C">
        <w:rPr>
          <w:rFonts w:ascii="Times New Roman" w:hAnsi="Times New Roman" w:cs="Times New Roman"/>
          <w:color w:val="000000" w:themeColor="text1"/>
        </w:rPr>
        <w:t xml:space="preserve"> be validated against the respective authentication-log. A successful compromise is said to be SEV-1 in case it is a privilege.</w:t>
      </w:r>
    </w:p>
    <w:p w14:paraId="45711676" w14:textId="77777777" w:rsidR="00255B8B" w:rsidRPr="00962A6C" w:rsidRDefault="00255B8B" w:rsidP="005456FF">
      <w:pPr>
        <w:pStyle w:val="Heading2"/>
        <w:numPr>
          <w:ilvl w:val="1"/>
          <w:numId w:val="1"/>
        </w:numPr>
        <w:jc w:val="both"/>
        <w:rPr>
          <w:rFonts w:ascii="Times New Roman" w:hAnsi="Times New Roman" w:cs="Times New Roman"/>
          <w:color w:val="000000" w:themeColor="text1"/>
          <w:sz w:val="28"/>
          <w:szCs w:val="28"/>
        </w:rPr>
      </w:pPr>
      <w:bookmarkStart w:id="21" w:name="_Toc242225743"/>
      <w:r w:rsidRPr="00962A6C">
        <w:rPr>
          <w:rFonts w:ascii="Times New Roman" w:hAnsi="Times New Roman" w:cs="Times New Roman"/>
          <w:color w:val="000000" w:themeColor="text1"/>
          <w:sz w:val="28"/>
          <w:szCs w:val="28"/>
        </w:rPr>
        <w:lastRenderedPageBreak/>
        <w:t>Unauthorized</w:t>
      </w:r>
      <w:r w:rsidR="0091739D" w:rsidRPr="00962A6C">
        <w:rPr>
          <w:rFonts w:ascii="Times New Roman" w:hAnsi="Times New Roman" w:cs="Times New Roman"/>
          <w:color w:val="000000" w:themeColor="text1"/>
          <w:sz w:val="28"/>
          <w:szCs w:val="28"/>
        </w:rPr>
        <w:t xml:space="preserve"> </w:t>
      </w:r>
      <w:r w:rsidRPr="00962A6C">
        <w:rPr>
          <w:rFonts w:ascii="Times New Roman" w:hAnsi="Times New Roman" w:cs="Times New Roman"/>
          <w:color w:val="000000" w:themeColor="text1"/>
          <w:sz w:val="28"/>
          <w:szCs w:val="28"/>
        </w:rPr>
        <w:t>File Changes and Exposed Secrets</w:t>
      </w:r>
      <w:bookmarkEnd w:id="21"/>
    </w:p>
    <w:p w14:paraId="49DAE92C" w14:textId="20D435A5" w:rsidR="007F2ABD" w:rsidRPr="00962A6C" w:rsidRDefault="007F2ABD" w:rsidP="005456FF">
      <w:pPr>
        <w:pStyle w:val="Heading3"/>
        <w:numPr>
          <w:ilvl w:val="2"/>
          <w:numId w:val="1"/>
        </w:numPr>
        <w:jc w:val="both"/>
        <w:rPr>
          <w:rFonts w:ascii="Times New Roman" w:hAnsi="Times New Roman" w:cs="Times New Roman"/>
          <w:color w:val="000000" w:themeColor="text1"/>
          <w:sz w:val="24"/>
          <w:szCs w:val="24"/>
        </w:rPr>
      </w:pPr>
      <w:bookmarkStart w:id="22" w:name="_Toc242225744"/>
      <w:r w:rsidRPr="00962A6C">
        <w:rPr>
          <w:rFonts w:ascii="Times New Roman" w:hAnsi="Times New Roman" w:cs="Times New Roman"/>
          <w:color w:val="000000" w:themeColor="text1"/>
          <w:sz w:val="24"/>
          <w:szCs w:val="24"/>
        </w:rPr>
        <w:t>Unauthorized</w:t>
      </w:r>
      <w:r w:rsidR="005D51DD" w:rsidRPr="00962A6C">
        <w:rPr>
          <w:rFonts w:ascii="Times New Roman" w:hAnsi="Times New Roman" w:cs="Times New Roman"/>
          <w:color w:val="000000" w:themeColor="text1"/>
          <w:sz w:val="24"/>
          <w:szCs w:val="24"/>
        </w:rPr>
        <w:t xml:space="preserve"> file change</w:t>
      </w:r>
      <w:bookmarkEnd w:id="22"/>
    </w:p>
    <w:p w14:paraId="0CE13C67" w14:textId="77777777" w:rsidR="007C4E1A" w:rsidRPr="00962A6C" w:rsidRDefault="007C4E1A" w:rsidP="007C4E1A">
      <w:pPr>
        <w:jc w:val="both"/>
        <w:rPr>
          <w:rFonts w:ascii="Times New Roman" w:hAnsi="Times New Roman" w:cs="Times New Roman"/>
          <w:color w:val="000000" w:themeColor="text1"/>
        </w:rPr>
      </w:pPr>
      <w:r w:rsidRPr="00962A6C">
        <w:rPr>
          <w:rFonts w:ascii="Times New Roman" w:hAnsi="Times New Roman" w:cs="Times New Roman"/>
          <w:color w:val="000000" w:themeColor="text1"/>
        </w:rPr>
        <w:t>Activation and severity: FIM notifications of a change, delete or create. SEV-3 due to the limited uncertain event, SEV-2 or SEV-1 due to material damage.</w:t>
      </w:r>
    </w:p>
    <w:p w14:paraId="37D6E813" w14:textId="77777777" w:rsidR="007C4E1A" w:rsidRPr="00962A6C" w:rsidRDefault="007C4E1A" w:rsidP="007C4E1A">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Owners: Tanvi and </w:t>
      </w:r>
      <w:proofErr w:type="spellStart"/>
      <w:r w:rsidRPr="00962A6C">
        <w:rPr>
          <w:rFonts w:ascii="Times New Roman" w:hAnsi="Times New Roman" w:cs="Times New Roman"/>
          <w:color w:val="000000" w:themeColor="text1"/>
        </w:rPr>
        <w:t>Shourab</w:t>
      </w:r>
      <w:proofErr w:type="spellEnd"/>
      <w:r w:rsidRPr="00962A6C">
        <w:rPr>
          <w:rFonts w:ascii="Times New Roman" w:hAnsi="Times New Roman" w:cs="Times New Roman"/>
          <w:color w:val="000000" w:themeColor="text1"/>
        </w:rPr>
        <w:t xml:space="preserve"> are good owners.</w:t>
      </w:r>
    </w:p>
    <w:p w14:paraId="4A9204A2" w14:textId="0E85F804" w:rsidR="007C4E1A" w:rsidRPr="00962A6C" w:rsidRDefault="007C4E1A" w:rsidP="007C4E1A">
      <w:pPr>
        <w:pStyle w:val="ListParagraph"/>
        <w:numPr>
          <w:ilvl w:val="0"/>
          <w:numId w:val="19"/>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Determine the direction, and what type of change event and at what point in time. In case the owner answers that it is, then inquire whether it is a school district activity or </w:t>
      </w:r>
      <w:r w:rsidR="00A71F90" w:rsidRPr="00962A6C">
        <w:rPr>
          <w:rFonts w:ascii="Times New Roman" w:hAnsi="Times New Roman" w:cs="Times New Roman"/>
          <w:color w:val="000000" w:themeColor="text1"/>
        </w:rPr>
        <w:t>is</w:t>
      </w:r>
      <w:r w:rsidRPr="00962A6C">
        <w:rPr>
          <w:rFonts w:ascii="Times New Roman" w:hAnsi="Times New Roman" w:cs="Times New Roman"/>
          <w:color w:val="000000" w:themeColor="text1"/>
        </w:rPr>
        <w:t xml:space="preserve"> an activity the school district has left to others. Stored the altered item and item records.</w:t>
      </w:r>
    </w:p>
    <w:p w14:paraId="5EC88B9F" w14:textId="64460234" w:rsidR="007C4E1A" w:rsidRPr="00962A6C" w:rsidRDefault="007C4E1A" w:rsidP="007C4E1A">
      <w:pPr>
        <w:pStyle w:val="ListParagraph"/>
        <w:numPr>
          <w:ilvl w:val="0"/>
          <w:numId w:val="19"/>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Limit a hosted account or host in case of unauthorized or continuous change. Evaluation of checks and activity of processes around the time during the event.</w:t>
      </w:r>
    </w:p>
    <w:p w14:paraId="4EA14B9F" w14:textId="6E437778" w:rsidR="007C4E1A" w:rsidRPr="00962A6C" w:rsidRDefault="007C4E1A" w:rsidP="007C4E1A">
      <w:pPr>
        <w:pStyle w:val="ListParagraph"/>
        <w:numPr>
          <w:ilvl w:val="0"/>
          <w:numId w:val="19"/>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Complete the known clean copy using the controlled recovery procedure. Authenticate an authorized state before any reconfiguration a baseline FIM.</w:t>
      </w:r>
    </w:p>
    <w:p w14:paraId="186460B6" w14:textId="1CDEEC14" w:rsidR="00C21972" w:rsidRPr="00962A6C" w:rsidRDefault="007C4E1A" w:rsidP="007C4E1A">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Validation/escalation: Checking of the file and projected position, with the source document and with a fresh </w:t>
      </w:r>
      <w:proofErr w:type="spellStart"/>
      <w:r w:rsidRPr="00962A6C">
        <w:rPr>
          <w:rFonts w:ascii="Times New Roman" w:hAnsi="Times New Roman" w:cs="Times New Roman"/>
          <w:color w:val="000000" w:themeColor="text1"/>
        </w:rPr>
        <w:t>Wazuh</w:t>
      </w:r>
      <w:proofErr w:type="spellEnd"/>
      <w:r w:rsidRPr="00962A6C">
        <w:rPr>
          <w:rFonts w:ascii="Times New Roman" w:hAnsi="Times New Roman" w:cs="Times New Roman"/>
          <w:color w:val="000000" w:themeColor="text1"/>
        </w:rPr>
        <w:t xml:space="preserve"> FIM notification. The AG3 Prototype Testing and validation report has details about the APP01 file operations in </w:t>
      </w:r>
      <w:proofErr w:type="spellStart"/>
      <w:r w:rsidRPr="00962A6C">
        <w:rPr>
          <w:rFonts w:ascii="Times New Roman" w:hAnsi="Times New Roman" w:cs="Times New Roman"/>
          <w:color w:val="000000" w:themeColor="text1"/>
        </w:rPr>
        <w:t>Wazuh</w:t>
      </w:r>
      <w:proofErr w:type="spellEnd"/>
      <w:r w:rsidRPr="00962A6C">
        <w:rPr>
          <w:rFonts w:ascii="Times New Roman" w:hAnsi="Times New Roman" w:cs="Times New Roman"/>
          <w:color w:val="000000" w:themeColor="text1"/>
        </w:rPr>
        <w:t xml:space="preserve"> and a simulated demonstration of file-affect resembling ransomware. Neither of the two outcomes is an indication that every bad adjustment would be found out.</w:t>
      </w:r>
    </w:p>
    <w:p w14:paraId="357EC8A4" w14:textId="2F1FFF3E" w:rsidR="00BF20C4" w:rsidRPr="00962A6C" w:rsidRDefault="007F2ABD" w:rsidP="005456FF">
      <w:pPr>
        <w:pStyle w:val="Heading3"/>
        <w:numPr>
          <w:ilvl w:val="2"/>
          <w:numId w:val="1"/>
        </w:numPr>
        <w:jc w:val="both"/>
        <w:rPr>
          <w:rFonts w:ascii="Times New Roman" w:hAnsi="Times New Roman" w:cs="Times New Roman"/>
          <w:color w:val="000000" w:themeColor="text1"/>
        </w:rPr>
      </w:pPr>
      <w:bookmarkStart w:id="23" w:name="_Toc242225745"/>
      <w:r w:rsidRPr="00962A6C">
        <w:rPr>
          <w:rFonts w:ascii="Times New Roman" w:hAnsi="Times New Roman" w:cs="Times New Roman"/>
          <w:color w:val="000000" w:themeColor="text1"/>
          <w:sz w:val="24"/>
          <w:szCs w:val="24"/>
        </w:rPr>
        <w:t>Credential or secret exposure</w:t>
      </w:r>
      <w:bookmarkEnd w:id="23"/>
    </w:p>
    <w:p w14:paraId="21F41D93" w14:textId="77777777" w:rsidR="000F1B55" w:rsidRPr="00962A6C" w:rsidRDefault="000F1B55" w:rsidP="000F1B55">
      <w:pPr>
        <w:rPr>
          <w:rFonts w:ascii="Times New Roman" w:hAnsi="Times New Roman" w:cs="Times New Roman"/>
          <w:color w:val="000000" w:themeColor="text1"/>
          <w:szCs w:val="22"/>
        </w:rPr>
      </w:pPr>
      <w:r w:rsidRPr="00962A6C">
        <w:rPr>
          <w:rFonts w:ascii="Times New Roman" w:hAnsi="Times New Roman" w:cs="Times New Roman"/>
          <w:color w:val="000000" w:themeColor="text1"/>
          <w:szCs w:val="22"/>
        </w:rPr>
        <w:t>Trigger: The passwords of repositories, storage keys, passwords of administrators, tokens or private keys are on a repository, a screenshot or a log. Passive compromise or compromise of privileges (SEV-1).</w:t>
      </w:r>
    </w:p>
    <w:p w14:paraId="2D1F569D" w14:textId="452EB7F3" w:rsidR="000F1B55" w:rsidRPr="00962A6C" w:rsidRDefault="000F1B55" w:rsidP="000F1B55">
      <w:pPr>
        <w:jc w:val="both"/>
        <w:rPr>
          <w:rFonts w:ascii="Times New Roman" w:hAnsi="Times New Roman" w:cs="Times New Roman"/>
          <w:color w:val="000000" w:themeColor="text1"/>
        </w:rPr>
      </w:pPr>
      <w:r w:rsidRPr="00962A6C">
        <w:rPr>
          <w:rFonts w:ascii="Times New Roman" w:hAnsi="Times New Roman" w:cs="Times New Roman"/>
          <w:color w:val="000000" w:themeColor="text1"/>
        </w:rPr>
        <w:t>Responsible owner: Incident lead and owner concerned.</w:t>
      </w:r>
    </w:p>
    <w:p w14:paraId="264A8015" w14:textId="77777777" w:rsidR="000F1B55" w:rsidRPr="00962A6C" w:rsidRDefault="000F1B55" w:rsidP="000F1B55">
      <w:pPr>
        <w:pStyle w:val="ListParagraph"/>
        <w:numPr>
          <w:ilvl w:val="0"/>
          <w:numId w:val="20"/>
        </w:numPr>
        <w:rPr>
          <w:rFonts w:ascii="Times New Roman" w:hAnsi="Times New Roman" w:cs="Times New Roman"/>
          <w:color w:val="000000" w:themeColor="text1"/>
          <w:szCs w:val="22"/>
        </w:rPr>
      </w:pPr>
      <w:r w:rsidRPr="00962A6C">
        <w:rPr>
          <w:rFonts w:ascii="Times New Roman" w:hAnsi="Times New Roman" w:cs="Times New Roman"/>
          <w:color w:val="000000" w:themeColor="text1"/>
          <w:szCs w:val="22"/>
        </w:rPr>
        <w:t>Without duplicating the secret in the incident form take note of the place and time of the exposure. Supposing value contaminated.</w:t>
      </w:r>
    </w:p>
    <w:p w14:paraId="13205E34" w14:textId="2C59CB66" w:rsidR="000F1B55" w:rsidRPr="00962A6C" w:rsidRDefault="000F1B55" w:rsidP="000F1B55">
      <w:pPr>
        <w:pStyle w:val="ListParagraph"/>
        <w:numPr>
          <w:ilvl w:val="0"/>
          <w:numId w:val="20"/>
        </w:numPr>
        <w:rPr>
          <w:rFonts w:ascii="Times New Roman" w:hAnsi="Times New Roman" w:cs="Times New Roman"/>
          <w:color w:val="000000" w:themeColor="text1"/>
          <w:szCs w:val="22"/>
        </w:rPr>
      </w:pPr>
      <w:r w:rsidRPr="00962A6C">
        <w:rPr>
          <w:rFonts w:ascii="Times New Roman" w:hAnsi="Times New Roman" w:cs="Times New Roman"/>
          <w:color w:val="000000" w:themeColor="text1"/>
          <w:szCs w:val="22"/>
        </w:rPr>
        <w:t>Rotate and revoke credentials by administration that is trusted. Securely alter the value of the dependent services and make the old value no longer valid.</w:t>
      </w:r>
    </w:p>
    <w:p w14:paraId="5BCAA9AF" w14:textId="6991C535" w:rsidR="000F1B55" w:rsidRPr="00962A6C" w:rsidRDefault="000F1B55" w:rsidP="000F1B55">
      <w:pPr>
        <w:pStyle w:val="ListParagraph"/>
        <w:numPr>
          <w:ilvl w:val="0"/>
          <w:numId w:val="20"/>
        </w:numPr>
        <w:rPr>
          <w:rFonts w:ascii="Times New Roman" w:hAnsi="Times New Roman" w:cs="Times New Roman"/>
          <w:color w:val="000000" w:themeColor="text1"/>
          <w:szCs w:val="22"/>
        </w:rPr>
      </w:pPr>
      <w:r w:rsidRPr="00962A6C">
        <w:rPr>
          <w:rFonts w:ascii="Times New Roman" w:hAnsi="Times New Roman" w:cs="Times New Roman"/>
          <w:color w:val="000000" w:themeColor="text1"/>
          <w:szCs w:val="22"/>
        </w:rPr>
        <w:t>Keep proper files of access, audit repository history and shared evidence. Lost material which has been removed or redacted after preserving evidence. In case of deletion of the display, it is not cancelled.</w:t>
      </w:r>
    </w:p>
    <w:p w14:paraId="08DC92A4" w14:textId="6EC84B6E" w:rsidR="000F1B55" w:rsidRPr="00962A6C" w:rsidRDefault="000F1B55" w:rsidP="000F1B55">
      <w:pPr>
        <w:pStyle w:val="ListParagraph"/>
        <w:numPr>
          <w:ilvl w:val="0"/>
          <w:numId w:val="20"/>
        </w:numPr>
        <w:rPr>
          <w:rFonts w:ascii="Times New Roman" w:hAnsi="Times New Roman" w:cs="Times New Roman"/>
          <w:color w:val="000000" w:themeColor="text1"/>
          <w:szCs w:val="22"/>
        </w:rPr>
      </w:pPr>
      <w:r w:rsidRPr="00962A6C">
        <w:rPr>
          <w:rFonts w:ascii="Times New Roman" w:hAnsi="Times New Roman" w:cs="Times New Roman"/>
          <w:color w:val="000000" w:themeColor="text1"/>
          <w:szCs w:val="22"/>
        </w:rPr>
        <w:t xml:space="preserve">When the password of the </w:t>
      </w:r>
      <w:proofErr w:type="spellStart"/>
      <w:r w:rsidRPr="00962A6C">
        <w:rPr>
          <w:rFonts w:ascii="Times New Roman" w:hAnsi="Times New Roman" w:cs="Times New Roman"/>
          <w:color w:val="000000" w:themeColor="text1"/>
          <w:szCs w:val="22"/>
        </w:rPr>
        <w:t>Restic</w:t>
      </w:r>
      <w:proofErr w:type="spellEnd"/>
      <w:r w:rsidRPr="00962A6C">
        <w:rPr>
          <w:rFonts w:ascii="Times New Roman" w:hAnsi="Times New Roman" w:cs="Times New Roman"/>
          <w:color w:val="000000" w:themeColor="text1"/>
          <w:szCs w:val="22"/>
        </w:rPr>
        <w:t xml:space="preserve"> repository has been compromised, check how far it has been used in the past, and think of a new encrypted repository. In the unfortunate event of a storage key being leaked, confirm the existence of objects deleted or changed.</w:t>
      </w:r>
    </w:p>
    <w:p w14:paraId="17316264" w14:textId="10F25EEB" w:rsidR="00B71708" w:rsidRPr="00962A6C" w:rsidRDefault="000F1B55" w:rsidP="000F1B55">
      <w:pPr>
        <w:jc w:val="both"/>
        <w:rPr>
          <w:rFonts w:ascii="Times New Roman" w:hAnsi="Times New Roman" w:cs="Times New Roman"/>
          <w:color w:val="000000" w:themeColor="text1"/>
          <w:sz w:val="28"/>
          <w:szCs w:val="28"/>
        </w:rPr>
      </w:pPr>
      <w:r w:rsidRPr="00962A6C">
        <w:rPr>
          <w:rFonts w:ascii="Times New Roman" w:hAnsi="Times New Roman" w:cs="Times New Roman"/>
          <w:color w:val="000000" w:themeColor="text1"/>
          <w:szCs w:val="22"/>
        </w:rPr>
        <w:t>Validation and escalation: Validate replacement credential, valid restrictions and dependent service operation. Only submit redacted evidence to be printed. The left-over exposure- and recovery-uncertainty is recorded in lead.</w:t>
      </w:r>
    </w:p>
    <w:p w14:paraId="1EC18E57" w14:textId="77777777" w:rsidR="00255B8B" w:rsidRPr="00962A6C" w:rsidRDefault="00B70F5F" w:rsidP="00A1377C">
      <w:pPr>
        <w:pStyle w:val="Heading2"/>
        <w:numPr>
          <w:ilvl w:val="1"/>
          <w:numId w:val="1"/>
        </w:numPr>
        <w:jc w:val="both"/>
        <w:rPr>
          <w:rFonts w:ascii="Times New Roman" w:hAnsi="Times New Roman" w:cs="Times New Roman"/>
          <w:color w:val="000000" w:themeColor="text1"/>
          <w:sz w:val="28"/>
          <w:szCs w:val="28"/>
        </w:rPr>
      </w:pPr>
      <w:bookmarkStart w:id="24" w:name="_Toc242225746"/>
      <w:r w:rsidRPr="00962A6C">
        <w:rPr>
          <w:rFonts w:ascii="Times New Roman" w:hAnsi="Times New Roman" w:cs="Times New Roman"/>
          <w:color w:val="000000" w:themeColor="text1"/>
          <w:sz w:val="28"/>
          <w:szCs w:val="28"/>
        </w:rPr>
        <w:lastRenderedPageBreak/>
        <w:t xml:space="preserve">Network </w:t>
      </w:r>
      <w:r w:rsidR="00255B8B" w:rsidRPr="00962A6C">
        <w:rPr>
          <w:rFonts w:ascii="Times New Roman" w:hAnsi="Times New Roman" w:cs="Times New Roman"/>
          <w:color w:val="000000" w:themeColor="text1"/>
          <w:sz w:val="28"/>
          <w:szCs w:val="28"/>
        </w:rPr>
        <w:t>And Backup Incidents</w:t>
      </w:r>
      <w:bookmarkEnd w:id="24"/>
    </w:p>
    <w:p w14:paraId="5ADFD7C5" w14:textId="58657F20" w:rsidR="00912F8C" w:rsidRPr="00962A6C" w:rsidRDefault="00912F8C" w:rsidP="00A1377C">
      <w:pPr>
        <w:pStyle w:val="Heading3"/>
        <w:numPr>
          <w:ilvl w:val="2"/>
          <w:numId w:val="1"/>
        </w:numPr>
        <w:jc w:val="both"/>
        <w:rPr>
          <w:rFonts w:ascii="Times New Roman" w:hAnsi="Times New Roman" w:cs="Times New Roman"/>
          <w:color w:val="000000" w:themeColor="text1"/>
          <w:sz w:val="24"/>
          <w:szCs w:val="24"/>
        </w:rPr>
      </w:pPr>
      <w:bookmarkStart w:id="25" w:name="_Toc242225747"/>
      <w:r w:rsidRPr="00962A6C">
        <w:rPr>
          <w:rFonts w:ascii="Times New Roman" w:hAnsi="Times New Roman" w:cs="Times New Roman"/>
          <w:color w:val="000000" w:themeColor="text1"/>
          <w:sz w:val="24"/>
          <w:szCs w:val="24"/>
        </w:rPr>
        <w:t>Firewall or VLAN Policy Failure</w:t>
      </w:r>
      <w:bookmarkEnd w:id="25"/>
    </w:p>
    <w:p w14:paraId="72A39608" w14:textId="77777777" w:rsidR="002169C0" w:rsidRPr="00962A6C" w:rsidRDefault="002169C0" w:rsidP="002169C0">
      <w:pPr>
        <w:jc w:val="both"/>
        <w:rPr>
          <w:rFonts w:ascii="Times New Roman" w:hAnsi="Times New Roman" w:cs="Times New Roman"/>
          <w:color w:val="000000" w:themeColor="text1"/>
        </w:rPr>
      </w:pPr>
      <w:r w:rsidRPr="00962A6C">
        <w:rPr>
          <w:rFonts w:ascii="Times New Roman" w:hAnsi="Times New Roman" w:cs="Times New Roman"/>
          <w:color w:val="000000" w:themeColor="text1"/>
        </w:rPr>
        <w:t>Trigger and intensity: Regardless of a service being approved or unapproved, the service is accessible; a pathway cluster crashes or a gateway/pathway alters unpredictably. Level 2; Level 1 in case of impairment.</w:t>
      </w:r>
    </w:p>
    <w:p w14:paraId="08BFB41C" w14:textId="77777777" w:rsidR="002169C0" w:rsidRPr="00962A6C" w:rsidRDefault="002169C0" w:rsidP="002169C0">
      <w:pPr>
        <w:jc w:val="both"/>
        <w:rPr>
          <w:rFonts w:ascii="Times New Roman" w:hAnsi="Times New Roman" w:cs="Times New Roman"/>
          <w:color w:val="000000" w:themeColor="text1"/>
        </w:rPr>
      </w:pPr>
      <w:r w:rsidRPr="00962A6C">
        <w:rPr>
          <w:rFonts w:ascii="Times New Roman" w:hAnsi="Times New Roman" w:cs="Times New Roman"/>
          <w:color w:val="000000" w:themeColor="text1"/>
        </w:rPr>
        <w:t>Responsible Owner: Akib.</w:t>
      </w:r>
    </w:p>
    <w:p w14:paraId="3D6D4BBF" w14:textId="3C7E7710" w:rsidR="002169C0" w:rsidRPr="00962A6C" w:rsidRDefault="002169C0" w:rsidP="002169C0">
      <w:pPr>
        <w:pStyle w:val="ListParagraph"/>
        <w:numPr>
          <w:ilvl w:val="0"/>
          <w:numId w:val="23"/>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Source of record, destination, interface/VLAN, port and policy that is intended. Save rules, log, route and state evidence prior to making configuration changes.</w:t>
      </w:r>
    </w:p>
    <w:p w14:paraId="24FFB35B" w14:textId="6A0EFE45" w:rsidR="002169C0" w:rsidRPr="00962A6C" w:rsidRDefault="002169C0" w:rsidP="002169C0">
      <w:pPr>
        <w:pStyle w:val="ListParagraph"/>
        <w:numPr>
          <w:ilvl w:val="0"/>
          <w:numId w:val="23"/>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Exposure: Block out all the inadmissible path first and delete the corresponding states. Confirm link, host tagging, address and gateway, ARP and routes in case of an </w:t>
      </w:r>
      <w:r w:rsidR="00A71F90" w:rsidRPr="00962A6C">
        <w:rPr>
          <w:rFonts w:ascii="Times New Roman" w:hAnsi="Times New Roman" w:cs="Times New Roman"/>
          <w:color w:val="000000" w:themeColor="text1"/>
        </w:rPr>
        <w:t>outage before</w:t>
      </w:r>
      <w:r w:rsidRPr="00962A6C">
        <w:rPr>
          <w:rFonts w:ascii="Times New Roman" w:hAnsi="Times New Roman" w:cs="Times New Roman"/>
          <w:color w:val="000000" w:themeColor="text1"/>
        </w:rPr>
        <w:t xml:space="preserve"> a change.</w:t>
      </w:r>
    </w:p>
    <w:p w14:paraId="00908327" w14:textId="16F1FEFD" w:rsidR="002169C0" w:rsidRPr="00962A6C" w:rsidRDefault="002169C0" w:rsidP="002169C0">
      <w:pPr>
        <w:pStyle w:val="ListParagraph"/>
        <w:numPr>
          <w:ilvl w:val="0"/>
          <w:numId w:val="23"/>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Use the most plausible correction. Configure the change and verify the approved and denied services between the desired sources.</w:t>
      </w:r>
    </w:p>
    <w:p w14:paraId="27CC7FA5" w14:textId="1506CD76" w:rsidR="00912F8C" w:rsidRPr="00962A6C" w:rsidRDefault="002169C0" w:rsidP="002169C0">
      <w:pPr>
        <w:jc w:val="both"/>
        <w:rPr>
          <w:rFonts w:ascii="Times New Roman" w:hAnsi="Times New Roman" w:cs="Times New Roman"/>
          <w:color w:val="000000" w:themeColor="text1"/>
        </w:rPr>
      </w:pPr>
      <w:r w:rsidRPr="00962A6C">
        <w:rPr>
          <w:rFonts w:ascii="Times New Roman" w:hAnsi="Times New Roman" w:cs="Times New Roman"/>
          <w:color w:val="000000" w:themeColor="text1"/>
        </w:rPr>
        <w:t>Validation &amp; escalation: no cause is assigned using a timeout. Add rule/log or packet proof to associate with denied test and add known listening service. Retest applicable FT cases; Office-to-BKP01 needs test specific to the source. The unmanaged switch is still limited due to a deficiency of management.</w:t>
      </w:r>
    </w:p>
    <w:p w14:paraId="075727FF" w14:textId="327F5B57" w:rsidR="005613D7" w:rsidRPr="00962A6C" w:rsidRDefault="00912F8C" w:rsidP="00A1377C">
      <w:pPr>
        <w:pStyle w:val="Heading3"/>
        <w:numPr>
          <w:ilvl w:val="2"/>
          <w:numId w:val="1"/>
        </w:numPr>
        <w:jc w:val="both"/>
        <w:rPr>
          <w:rFonts w:ascii="Times New Roman" w:hAnsi="Times New Roman" w:cs="Times New Roman"/>
          <w:color w:val="000000" w:themeColor="text1"/>
          <w:sz w:val="24"/>
          <w:szCs w:val="24"/>
        </w:rPr>
      </w:pPr>
      <w:bookmarkStart w:id="26" w:name="_Toc242225748"/>
      <w:r w:rsidRPr="00962A6C">
        <w:rPr>
          <w:rFonts w:ascii="Times New Roman" w:hAnsi="Times New Roman" w:cs="Times New Roman"/>
          <w:color w:val="000000" w:themeColor="text1"/>
          <w:sz w:val="24"/>
          <w:szCs w:val="24"/>
        </w:rPr>
        <w:t>Backup Failure or Repository Compromise</w:t>
      </w:r>
      <w:bookmarkEnd w:id="26"/>
    </w:p>
    <w:p w14:paraId="07F3D222" w14:textId="5B373BE1" w:rsidR="00D77A3B" w:rsidRPr="00962A6C" w:rsidRDefault="00D77A3B" w:rsidP="00D77A3B">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Trouble and impact: Failed backup, unforeseen repository objects or unattained </w:t>
      </w:r>
      <w:proofErr w:type="spellStart"/>
      <w:r w:rsidRPr="00962A6C">
        <w:rPr>
          <w:rFonts w:ascii="Times New Roman" w:hAnsi="Times New Roman" w:cs="Times New Roman"/>
          <w:color w:val="000000" w:themeColor="text1"/>
        </w:rPr>
        <w:t>MinIO</w:t>
      </w:r>
      <w:proofErr w:type="spellEnd"/>
      <w:r w:rsidRPr="00962A6C">
        <w:rPr>
          <w:rFonts w:ascii="Times New Roman" w:hAnsi="Times New Roman" w:cs="Times New Roman"/>
          <w:color w:val="000000" w:themeColor="text1"/>
        </w:rPr>
        <w:t xml:space="preserve"> storage. SEV-3 is the severity of a single </w:t>
      </w:r>
      <w:r w:rsidR="004F1058" w:rsidRPr="00962A6C">
        <w:rPr>
          <w:rFonts w:ascii="Times New Roman" w:hAnsi="Times New Roman" w:cs="Times New Roman"/>
          <w:color w:val="000000" w:themeColor="text1"/>
        </w:rPr>
        <w:t>warning;</w:t>
      </w:r>
      <w:r w:rsidRPr="00962A6C">
        <w:rPr>
          <w:rFonts w:ascii="Times New Roman" w:hAnsi="Times New Roman" w:cs="Times New Roman"/>
          <w:color w:val="000000" w:themeColor="text1"/>
        </w:rPr>
        <w:t xml:space="preserve"> a threatened clean recovery point is SEV-2 and damaged recovery history is SEV-1.</w:t>
      </w:r>
    </w:p>
    <w:p w14:paraId="2FD10904" w14:textId="77777777" w:rsidR="00D77A3B" w:rsidRPr="00962A6C" w:rsidRDefault="00D77A3B" w:rsidP="00D77A3B">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Ownership: The owners are responsible, Faysal, </w:t>
      </w:r>
      <w:proofErr w:type="spellStart"/>
      <w:r w:rsidRPr="00962A6C">
        <w:rPr>
          <w:rFonts w:ascii="Times New Roman" w:hAnsi="Times New Roman" w:cs="Times New Roman"/>
          <w:color w:val="000000" w:themeColor="text1"/>
        </w:rPr>
        <w:t>Shourab</w:t>
      </w:r>
      <w:proofErr w:type="spellEnd"/>
      <w:r w:rsidRPr="00962A6C">
        <w:rPr>
          <w:rFonts w:ascii="Times New Roman" w:hAnsi="Times New Roman" w:cs="Times New Roman"/>
          <w:color w:val="000000" w:themeColor="text1"/>
        </w:rPr>
        <w:t xml:space="preserve"> and Akib.</w:t>
      </w:r>
    </w:p>
    <w:p w14:paraId="0153ADCE" w14:textId="52F24C39" w:rsidR="00D77A3B" w:rsidRPr="00962A6C" w:rsidRDefault="00D77A3B" w:rsidP="00D77A3B">
      <w:pPr>
        <w:pStyle w:val="ListParagraph"/>
        <w:numPr>
          <w:ilvl w:val="0"/>
          <w:numId w:val="22"/>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SSSS:</w:t>
      </w:r>
      <w:r w:rsidRPr="00962A6C">
        <w:rPr>
          <w:rFonts w:ascii="Times New Roman" w:hAnsi="Times New Roman" w:cs="Times New Roman"/>
          <w:color w:val="000000" w:themeColor="text1"/>
        </w:rPr>
        <w:tab/>
        <w:t xml:space="preserve">Record </w:t>
      </w:r>
      <w:proofErr w:type="spellStart"/>
      <w:r w:rsidRPr="00962A6C">
        <w:rPr>
          <w:rFonts w:ascii="Times New Roman" w:hAnsi="Times New Roman" w:cs="Times New Roman"/>
          <w:color w:val="000000" w:themeColor="text1"/>
        </w:rPr>
        <w:t>MinIO</w:t>
      </w:r>
      <w:proofErr w:type="spellEnd"/>
      <w:r w:rsidRPr="00962A6C">
        <w:rPr>
          <w:rFonts w:ascii="Times New Roman" w:hAnsi="Times New Roman" w:cs="Times New Roman"/>
          <w:color w:val="000000" w:themeColor="text1"/>
        </w:rPr>
        <w:t>/system and job result to S3 with backup JSON/</w:t>
      </w:r>
      <w:proofErr w:type="spellStart"/>
      <w:r w:rsidR="004F1058" w:rsidRPr="00962A6C">
        <w:rPr>
          <w:rFonts w:ascii="Times New Roman" w:hAnsi="Times New Roman" w:cs="Times New Roman"/>
          <w:color w:val="000000" w:themeColor="text1"/>
        </w:rPr>
        <w:t>MinIO</w:t>
      </w:r>
      <w:proofErr w:type="spellEnd"/>
      <w:r w:rsidRPr="00962A6C">
        <w:rPr>
          <w:rFonts w:ascii="Times New Roman" w:hAnsi="Times New Roman" w:cs="Times New Roman"/>
          <w:color w:val="000000" w:themeColor="text1"/>
        </w:rPr>
        <w:t xml:space="preserve"> and the list of snapshots. Check the usability and age of the latest clean point.</w:t>
      </w:r>
    </w:p>
    <w:p w14:paraId="023F7907" w14:textId="194E85FA" w:rsidR="00D77A3B" w:rsidRPr="00962A6C" w:rsidRDefault="00D77A3B" w:rsidP="00D77A3B">
      <w:pPr>
        <w:pStyle w:val="ListParagraph"/>
        <w:numPr>
          <w:ilvl w:val="0"/>
          <w:numId w:val="22"/>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Storage </w:t>
      </w:r>
      <w:proofErr w:type="spellStart"/>
      <w:r w:rsidR="00D00D84" w:rsidRPr="00962A6C">
        <w:rPr>
          <w:rFonts w:ascii="Times New Roman" w:hAnsi="Times New Roman" w:cs="Times New Roman"/>
          <w:color w:val="000000" w:themeColor="text1"/>
        </w:rPr>
        <w:t>Recovery</w:t>
      </w:r>
      <w:r w:rsidRPr="00962A6C">
        <w:rPr>
          <w:rFonts w:ascii="Times New Roman" w:hAnsi="Times New Roman" w:cs="Times New Roman"/>
          <w:color w:val="000000" w:themeColor="text1"/>
        </w:rPr>
        <w:t>th</w:t>
      </w:r>
      <w:proofErr w:type="spellEnd"/>
      <w:r w:rsidRPr="00962A6C">
        <w:rPr>
          <w:rFonts w:ascii="Times New Roman" w:hAnsi="Times New Roman" w:cs="Times New Roman"/>
          <w:color w:val="000000" w:themeColor="text1"/>
        </w:rPr>
        <w:t xml:space="preserve">: - Storage capacity, Clock synchronization, Storage credentials, Approved TCP 9000 path. Find out which locks are active; never take out a lock until it is </w:t>
      </w:r>
      <w:r w:rsidR="00A71F90" w:rsidRPr="00962A6C">
        <w:rPr>
          <w:rFonts w:ascii="Times New Roman" w:hAnsi="Times New Roman" w:cs="Times New Roman"/>
          <w:color w:val="000000" w:themeColor="text1"/>
        </w:rPr>
        <w:t>found</w:t>
      </w:r>
      <w:r w:rsidRPr="00962A6C">
        <w:rPr>
          <w:rFonts w:ascii="Times New Roman" w:hAnsi="Times New Roman" w:cs="Times New Roman"/>
          <w:color w:val="000000" w:themeColor="text1"/>
        </w:rPr>
        <w:t xml:space="preserve"> that the process that owns the lock is in an inactive state.</w:t>
      </w:r>
    </w:p>
    <w:p w14:paraId="5812B611" w14:textId="7568D8D6" w:rsidR="00D77A3B" w:rsidRPr="00962A6C" w:rsidRDefault="00D77A3B" w:rsidP="00D77A3B">
      <w:pPr>
        <w:pStyle w:val="ListParagraph"/>
        <w:numPr>
          <w:ilvl w:val="0"/>
          <w:numId w:val="22"/>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In case of suspected compromise, reduce the number of the exposed credentials, stop backups and retention. After being fixed, never lose any repository history. In case of some simple </w:t>
      </w:r>
      <w:r w:rsidR="00D00D84" w:rsidRPr="00962A6C">
        <w:rPr>
          <w:rFonts w:ascii="Times New Roman" w:hAnsi="Times New Roman" w:cs="Times New Roman"/>
          <w:color w:val="000000" w:themeColor="text1"/>
        </w:rPr>
        <w:t>work</w:t>
      </w:r>
      <w:r w:rsidRPr="00962A6C">
        <w:rPr>
          <w:rFonts w:ascii="Times New Roman" w:hAnsi="Times New Roman" w:cs="Times New Roman"/>
          <w:color w:val="000000" w:themeColor="text1"/>
        </w:rPr>
        <w:t xml:space="preserve"> failure, fix the reason and </w:t>
      </w:r>
      <w:r w:rsidR="00A71F90" w:rsidRPr="00962A6C">
        <w:rPr>
          <w:rFonts w:ascii="Times New Roman" w:hAnsi="Times New Roman" w:cs="Times New Roman"/>
          <w:color w:val="000000" w:themeColor="text1"/>
        </w:rPr>
        <w:t>conduct</w:t>
      </w:r>
      <w:r w:rsidRPr="00962A6C">
        <w:rPr>
          <w:rFonts w:ascii="Times New Roman" w:hAnsi="Times New Roman" w:cs="Times New Roman"/>
          <w:color w:val="000000" w:themeColor="text1"/>
        </w:rPr>
        <w:t xml:space="preserve"> a controlled backup.</w:t>
      </w:r>
    </w:p>
    <w:p w14:paraId="60DF9C2D" w14:textId="57B3AE87" w:rsidR="00D77A3B" w:rsidRPr="00962A6C" w:rsidRDefault="00D77A3B" w:rsidP="00D77A3B">
      <w:pPr>
        <w:pStyle w:val="ListParagraph"/>
        <w:numPr>
          <w:ilvl w:val="0"/>
          <w:numId w:val="22"/>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Re-read and re </w:t>
      </w:r>
      <w:r w:rsidR="004F1058" w:rsidRPr="00962A6C">
        <w:rPr>
          <w:rFonts w:ascii="Times New Roman" w:hAnsi="Times New Roman" w:cs="Times New Roman"/>
          <w:color w:val="000000" w:themeColor="text1"/>
        </w:rPr>
        <w:t>frivoled</w:t>
      </w:r>
      <w:r w:rsidRPr="00962A6C">
        <w:rPr>
          <w:rFonts w:ascii="Times New Roman" w:hAnsi="Times New Roman" w:cs="Times New Roman"/>
          <w:color w:val="000000" w:themeColor="text1"/>
        </w:rPr>
        <w:t xml:space="preserve"> representative quantity of content to repository organization. In case it is successful, the history will be unable to restore its past failed back up.</w:t>
      </w:r>
    </w:p>
    <w:p w14:paraId="468B9CCD" w14:textId="7D94359F" w:rsidR="00A867C6" w:rsidRPr="00962A6C" w:rsidRDefault="00D77A3B" w:rsidP="00D77A3B">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Validation and escalation: </w:t>
      </w:r>
      <w:r w:rsidR="00A71F90" w:rsidRPr="00962A6C">
        <w:rPr>
          <w:rFonts w:ascii="Times New Roman" w:hAnsi="Times New Roman" w:cs="Times New Roman"/>
          <w:color w:val="000000" w:themeColor="text1"/>
        </w:rPr>
        <w:t>Keep</w:t>
      </w:r>
      <w:r w:rsidRPr="00962A6C">
        <w:rPr>
          <w:rFonts w:ascii="Times New Roman" w:hAnsi="Times New Roman" w:cs="Times New Roman"/>
          <w:color w:val="000000" w:themeColor="text1"/>
        </w:rPr>
        <w:t xml:space="preserve"> the new snapshot ID and result obtained. MT-05 facilitates the visibility of failure, BT-04 and BT-05 </w:t>
      </w:r>
      <w:r w:rsidR="00A71F90" w:rsidRPr="00962A6C">
        <w:rPr>
          <w:rFonts w:ascii="Times New Roman" w:hAnsi="Times New Roman" w:cs="Times New Roman"/>
          <w:color w:val="000000" w:themeColor="text1"/>
        </w:rPr>
        <w:t>need</w:t>
      </w:r>
      <w:r w:rsidRPr="00962A6C">
        <w:rPr>
          <w:rFonts w:ascii="Times New Roman" w:hAnsi="Times New Roman" w:cs="Times New Roman"/>
          <w:color w:val="000000" w:themeColor="text1"/>
        </w:rPr>
        <w:t xml:space="preserve"> </w:t>
      </w:r>
      <w:r w:rsidR="004F1058" w:rsidRPr="00962A6C">
        <w:rPr>
          <w:rFonts w:ascii="Times New Roman" w:hAnsi="Times New Roman" w:cs="Times New Roman"/>
          <w:color w:val="000000" w:themeColor="text1"/>
        </w:rPr>
        <w:t>check/retention evidence</w:t>
      </w:r>
      <w:r w:rsidRPr="00962A6C">
        <w:rPr>
          <w:rFonts w:ascii="Times New Roman" w:hAnsi="Times New Roman" w:cs="Times New Roman"/>
          <w:color w:val="000000" w:themeColor="text1"/>
        </w:rPr>
        <w:t>. Cyclic when clean point is nonexistent.</w:t>
      </w:r>
    </w:p>
    <w:p w14:paraId="50D96D88" w14:textId="77777777" w:rsidR="00255B8B" w:rsidRPr="00962A6C" w:rsidRDefault="00BB48A0" w:rsidP="00A1377C">
      <w:pPr>
        <w:pStyle w:val="Heading2"/>
        <w:numPr>
          <w:ilvl w:val="1"/>
          <w:numId w:val="1"/>
        </w:numPr>
        <w:jc w:val="both"/>
        <w:rPr>
          <w:rFonts w:ascii="Times New Roman" w:hAnsi="Times New Roman" w:cs="Times New Roman"/>
          <w:color w:val="000000" w:themeColor="text1"/>
          <w:sz w:val="28"/>
          <w:szCs w:val="28"/>
        </w:rPr>
      </w:pPr>
      <w:bookmarkStart w:id="27" w:name="_Toc242225749"/>
      <w:r w:rsidRPr="00962A6C">
        <w:rPr>
          <w:rFonts w:ascii="Times New Roman" w:hAnsi="Times New Roman" w:cs="Times New Roman"/>
          <w:color w:val="000000" w:themeColor="text1"/>
          <w:sz w:val="28"/>
          <w:szCs w:val="28"/>
        </w:rPr>
        <w:lastRenderedPageBreak/>
        <w:t xml:space="preserve">Monitoring </w:t>
      </w:r>
      <w:r w:rsidR="00255B8B" w:rsidRPr="00962A6C">
        <w:rPr>
          <w:rFonts w:ascii="Times New Roman" w:hAnsi="Times New Roman" w:cs="Times New Roman"/>
          <w:color w:val="000000" w:themeColor="text1"/>
          <w:sz w:val="28"/>
          <w:szCs w:val="28"/>
        </w:rPr>
        <w:t>Outage and Eradication</w:t>
      </w:r>
      <w:bookmarkEnd w:id="27"/>
    </w:p>
    <w:p w14:paraId="0039D752" w14:textId="1BEAA25E" w:rsidR="008F78FB" w:rsidRPr="00962A6C" w:rsidRDefault="003923D7" w:rsidP="00A1377C">
      <w:pPr>
        <w:pStyle w:val="Heading3"/>
        <w:numPr>
          <w:ilvl w:val="2"/>
          <w:numId w:val="1"/>
        </w:numPr>
        <w:jc w:val="both"/>
        <w:rPr>
          <w:rFonts w:ascii="Times New Roman" w:hAnsi="Times New Roman" w:cs="Times New Roman"/>
          <w:color w:val="000000" w:themeColor="text1"/>
          <w:sz w:val="24"/>
          <w:szCs w:val="24"/>
        </w:rPr>
      </w:pPr>
      <w:bookmarkStart w:id="28" w:name="_Toc242225750"/>
      <w:proofErr w:type="spellStart"/>
      <w:r w:rsidRPr="00962A6C">
        <w:rPr>
          <w:rFonts w:ascii="Times New Roman" w:hAnsi="Times New Roman" w:cs="Times New Roman"/>
          <w:color w:val="000000" w:themeColor="text1"/>
          <w:sz w:val="24"/>
          <w:szCs w:val="24"/>
        </w:rPr>
        <w:t>Wazuh</w:t>
      </w:r>
      <w:proofErr w:type="spellEnd"/>
      <w:r w:rsidRPr="00962A6C">
        <w:rPr>
          <w:rFonts w:ascii="Times New Roman" w:hAnsi="Times New Roman" w:cs="Times New Roman"/>
          <w:color w:val="000000" w:themeColor="text1"/>
          <w:sz w:val="24"/>
          <w:szCs w:val="24"/>
        </w:rPr>
        <w:t xml:space="preserve"> Outage or Missing Events</w:t>
      </w:r>
      <w:bookmarkEnd w:id="28"/>
    </w:p>
    <w:p w14:paraId="477952D9" w14:textId="77777777" w:rsidR="00CC5F7C" w:rsidRPr="00962A6C" w:rsidRDefault="00CC5F7C" w:rsidP="00CC5F7C">
      <w:pPr>
        <w:jc w:val="both"/>
        <w:rPr>
          <w:rFonts w:ascii="Times New Roman" w:hAnsi="Times New Roman" w:cs="Times New Roman"/>
          <w:color w:val="000000" w:themeColor="text1"/>
        </w:rPr>
      </w:pPr>
      <w:r w:rsidRPr="00962A6C">
        <w:rPr>
          <w:rFonts w:ascii="Times New Roman" w:hAnsi="Times New Roman" w:cs="Times New Roman"/>
          <w:color w:val="000000" w:themeColor="text1"/>
        </w:rPr>
        <w:t>Trigger: event did not receive dashboard or agent not connected or controlled event. SEV-2 during attack; otherwise effect on visibility and duration.</w:t>
      </w:r>
    </w:p>
    <w:p w14:paraId="146C2CCC" w14:textId="4D4F5F4A" w:rsidR="00CC5F7C" w:rsidRPr="00962A6C" w:rsidRDefault="00CC5F7C" w:rsidP="00CC5F7C">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Owner: Tanvi along with the help of Akib and the </w:t>
      </w:r>
      <w:r w:rsidR="002A698B" w:rsidRPr="00962A6C">
        <w:rPr>
          <w:rFonts w:ascii="Times New Roman" w:hAnsi="Times New Roman" w:cs="Times New Roman"/>
          <w:color w:val="000000" w:themeColor="text1"/>
        </w:rPr>
        <w:t>owner concerned</w:t>
      </w:r>
      <w:r w:rsidRPr="00962A6C">
        <w:rPr>
          <w:rFonts w:ascii="Times New Roman" w:hAnsi="Times New Roman" w:cs="Times New Roman"/>
          <w:color w:val="000000" w:themeColor="text1"/>
        </w:rPr>
        <w:t>.</w:t>
      </w:r>
    </w:p>
    <w:p w14:paraId="14FF390C" w14:textId="44770FB6" w:rsidR="00CC5F7C" w:rsidRPr="00962A6C" w:rsidRDefault="002A698B" w:rsidP="002A698B">
      <w:pPr>
        <w:pStyle w:val="ListParagraph"/>
        <w:numPr>
          <w:ilvl w:val="0"/>
          <w:numId w:val="21"/>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Record the last event received and affected sources. Identify dashboard, central analysis, agent or log input / network </w:t>
      </w:r>
      <w:r w:rsidR="00D00D84" w:rsidRPr="00962A6C">
        <w:rPr>
          <w:rFonts w:ascii="Times New Roman" w:hAnsi="Times New Roman" w:cs="Times New Roman"/>
          <w:color w:val="000000" w:themeColor="text1"/>
        </w:rPr>
        <w:t>fault.</w:t>
      </w:r>
    </w:p>
    <w:p w14:paraId="1E3C37E9" w14:textId="2BA99D0D" w:rsidR="00CC5F7C" w:rsidRPr="00962A6C" w:rsidRDefault="00CC5F7C" w:rsidP="002A698B">
      <w:pPr>
        <w:pStyle w:val="ListParagraph"/>
        <w:numPr>
          <w:ilvl w:val="0"/>
          <w:numId w:val="21"/>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Maintain source </w:t>
      </w:r>
      <w:r w:rsidR="00D00D84" w:rsidRPr="00962A6C">
        <w:rPr>
          <w:rFonts w:ascii="Times New Roman" w:hAnsi="Times New Roman" w:cs="Times New Roman"/>
          <w:color w:val="000000" w:themeColor="text1"/>
        </w:rPr>
        <w:t>long</w:t>
      </w:r>
      <w:r w:rsidRPr="00962A6C">
        <w:rPr>
          <w:rFonts w:ascii="Times New Roman" w:hAnsi="Times New Roman" w:cs="Times New Roman"/>
          <w:color w:val="000000" w:themeColor="text1"/>
        </w:rPr>
        <w:t xml:space="preserve"> and available MON01 records. Semi-mechanical examination of source logs at a time when there was no overall monitoring. Be sure not to presume that everything will be buffered or re-run.</w:t>
      </w:r>
    </w:p>
    <w:p w14:paraId="0739A21E" w14:textId="3D75E0F1" w:rsidR="00CC5F7C" w:rsidRPr="00962A6C" w:rsidRDefault="00CC5F7C" w:rsidP="002A698B">
      <w:pPr>
        <w:pStyle w:val="ListParagraph"/>
        <w:numPr>
          <w:ilvl w:val="0"/>
          <w:numId w:val="21"/>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Supervise the well-being of set-up services, area, time, agent identification and the route </w:t>
      </w:r>
      <w:r w:rsidR="002A698B" w:rsidRPr="00962A6C">
        <w:rPr>
          <w:rFonts w:ascii="Times New Roman" w:hAnsi="Times New Roman" w:cs="Times New Roman"/>
          <w:color w:val="000000" w:themeColor="text1"/>
        </w:rPr>
        <w:t>to</w:t>
      </w:r>
      <w:r w:rsidRPr="00962A6C">
        <w:rPr>
          <w:rFonts w:ascii="Times New Roman" w:hAnsi="Times New Roman" w:cs="Times New Roman"/>
          <w:color w:val="000000" w:themeColor="text1"/>
        </w:rPr>
        <w:t xml:space="preserve"> the firewall. It only requires </w:t>
      </w:r>
      <w:r w:rsidR="002A698B" w:rsidRPr="00962A6C">
        <w:rPr>
          <w:rFonts w:ascii="Times New Roman" w:hAnsi="Times New Roman" w:cs="Times New Roman"/>
          <w:color w:val="000000" w:themeColor="text1"/>
        </w:rPr>
        <w:t>open-ended enrollment</w:t>
      </w:r>
      <w:r w:rsidRPr="00962A6C">
        <w:rPr>
          <w:rFonts w:ascii="Times New Roman" w:hAnsi="Times New Roman" w:cs="Times New Roman"/>
          <w:color w:val="000000" w:themeColor="text1"/>
        </w:rPr>
        <w:t xml:space="preserve"> access; it is imperative not to </w:t>
      </w:r>
      <w:r w:rsidR="002A698B" w:rsidRPr="00962A6C">
        <w:rPr>
          <w:rFonts w:ascii="Times New Roman" w:hAnsi="Times New Roman" w:cs="Times New Roman"/>
          <w:color w:val="000000" w:themeColor="text1"/>
        </w:rPr>
        <w:t>open</w:t>
      </w:r>
      <w:r w:rsidRPr="00962A6C">
        <w:rPr>
          <w:rFonts w:ascii="Times New Roman" w:hAnsi="Times New Roman" w:cs="Times New Roman"/>
          <w:color w:val="000000" w:themeColor="text1"/>
        </w:rPr>
        <w:t xml:space="preserve"> unrelated management services.</w:t>
      </w:r>
    </w:p>
    <w:p w14:paraId="490CFC6A" w14:textId="77777777" w:rsidR="00CC5F7C" w:rsidRPr="00962A6C" w:rsidRDefault="00CC5F7C" w:rsidP="002A698B">
      <w:pPr>
        <w:pStyle w:val="ListParagraph"/>
        <w:numPr>
          <w:ilvl w:val="0"/>
          <w:numId w:val="21"/>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Rebuild monitoring and develop new controlled authentication, FIM or backup-status event. Source confirmation and dashboard confirmation timestamps and especially report of the gap in visibility.</w:t>
      </w:r>
    </w:p>
    <w:p w14:paraId="7C37A70D" w14:textId="23EF8681" w:rsidR="00CC5F7C" w:rsidRPr="00962A6C" w:rsidRDefault="00CC5F7C" w:rsidP="00A1377C">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Validation, and escalation: It will not do the new events by the expected source. The connection evidence on MT-01 and MT-06 remains to be </w:t>
      </w:r>
      <w:r w:rsidR="00A71F90" w:rsidRPr="00962A6C">
        <w:rPr>
          <w:rFonts w:ascii="Times New Roman" w:hAnsi="Times New Roman" w:cs="Times New Roman"/>
          <w:color w:val="000000" w:themeColor="text1"/>
        </w:rPr>
        <w:t>resolute</w:t>
      </w:r>
      <w:r w:rsidRPr="00962A6C">
        <w:rPr>
          <w:rFonts w:ascii="Times New Roman" w:hAnsi="Times New Roman" w:cs="Times New Roman"/>
          <w:color w:val="000000" w:themeColor="text1"/>
        </w:rPr>
        <w:t>. Until incidents are seen again, keep active incidents to be reviewed manually.</w:t>
      </w:r>
    </w:p>
    <w:p w14:paraId="61DD6ED4" w14:textId="77777777" w:rsidR="00255B8B" w:rsidRPr="00962A6C" w:rsidRDefault="00255B8B" w:rsidP="00A1377C">
      <w:pPr>
        <w:pStyle w:val="Heading2"/>
        <w:numPr>
          <w:ilvl w:val="1"/>
          <w:numId w:val="1"/>
        </w:numPr>
        <w:jc w:val="both"/>
        <w:rPr>
          <w:rFonts w:ascii="Times New Roman" w:hAnsi="Times New Roman" w:cs="Times New Roman"/>
          <w:color w:val="000000" w:themeColor="text1"/>
          <w:sz w:val="28"/>
          <w:szCs w:val="28"/>
        </w:rPr>
      </w:pPr>
      <w:bookmarkStart w:id="29" w:name="_Toc242225751"/>
      <w:r w:rsidRPr="00962A6C">
        <w:rPr>
          <w:rFonts w:ascii="Times New Roman" w:hAnsi="Times New Roman" w:cs="Times New Roman"/>
          <w:color w:val="000000" w:themeColor="text1"/>
          <w:sz w:val="28"/>
          <w:szCs w:val="28"/>
        </w:rPr>
        <w:t>Eradication Before Recovery</w:t>
      </w:r>
      <w:bookmarkEnd w:id="29"/>
    </w:p>
    <w:p w14:paraId="1F62F30B" w14:textId="2C9107B2" w:rsidR="00603A9B" w:rsidRPr="00962A6C" w:rsidRDefault="00603A9B" w:rsidP="00603A9B">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owners involved </w:t>
      </w:r>
      <w:r w:rsidR="007C7EB1" w:rsidRPr="00962A6C">
        <w:rPr>
          <w:rFonts w:ascii="Times New Roman" w:hAnsi="Times New Roman" w:cs="Times New Roman"/>
          <w:color w:val="000000" w:themeColor="text1"/>
        </w:rPr>
        <w:t>dropped</w:t>
      </w:r>
      <w:r w:rsidRPr="00962A6C">
        <w:rPr>
          <w:rFonts w:ascii="Times New Roman" w:hAnsi="Times New Roman" w:cs="Times New Roman"/>
          <w:color w:val="000000" w:themeColor="text1"/>
        </w:rPr>
        <w:t xml:space="preserve"> the cause of the incidents prior to undertaking the process of restoring the lost data. </w:t>
      </w:r>
      <w:proofErr w:type="spellStart"/>
      <w:r w:rsidRPr="00962A6C">
        <w:rPr>
          <w:rFonts w:ascii="Times New Roman" w:hAnsi="Times New Roman" w:cs="Times New Roman"/>
          <w:color w:val="000000" w:themeColor="text1"/>
        </w:rPr>
        <w:t>Shourab</w:t>
      </w:r>
      <w:proofErr w:type="spellEnd"/>
      <w:r w:rsidRPr="00962A6C">
        <w:rPr>
          <w:rFonts w:ascii="Times New Roman" w:hAnsi="Times New Roman" w:cs="Times New Roman"/>
          <w:color w:val="000000" w:themeColor="text1"/>
        </w:rPr>
        <w:t xml:space="preserve"> confirms the accounts, sessions, host persistence and configuration of application. Akib deletes the hazardous regulations or paths and retains the valid policy. Tanvi describes detectives and tests of inputs of detection. Faysal inspects exposure of repos and establishes access to recoveries.</w:t>
      </w:r>
    </w:p>
    <w:p w14:paraId="6554407E" w14:textId="2BBC6DF0" w:rsidR="00C951ED" w:rsidRPr="00962A6C" w:rsidRDefault="00603A9B" w:rsidP="00603A9B">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Should the team fail to confirm the integrity of the host, then </w:t>
      </w:r>
      <w:proofErr w:type="spellStart"/>
      <w:r w:rsidRPr="00962A6C">
        <w:rPr>
          <w:rFonts w:ascii="Times New Roman" w:hAnsi="Times New Roman" w:cs="Times New Roman"/>
          <w:color w:val="000000" w:themeColor="text1"/>
        </w:rPr>
        <w:t>Shourab</w:t>
      </w:r>
      <w:proofErr w:type="spellEnd"/>
      <w:r w:rsidRPr="00962A6C">
        <w:rPr>
          <w:rFonts w:ascii="Times New Roman" w:hAnsi="Times New Roman" w:cs="Times New Roman"/>
          <w:color w:val="000000" w:themeColor="text1"/>
        </w:rPr>
        <w:t xml:space="preserve"> will re-install APP01 with a trusted installation media and guide to build. This can be aided by a VM rollback when a single lab test is being done but this does not imply that a corrupted image of VM is clean. The incident lead logs the </w:t>
      </w:r>
      <w:r w:rsidR="002169C0" w:rsidRPr="00962A6C">
        <w:rPr>
          <w:rFonts w:ascii="Times New Roman" w:hAnsi="Times New Roman" w:cs="Times New Roman"/>
          <w:color w:val="000000" w:themeColor="text1"/>
        </w:rPr>
        <w:t>remediation</w:t>
      </w:r>
      <w:r w:rsidRPr="00962A6C">
        <w:rPr>
          <w:rFonts w:ascii="Times New Roman" w:hAnsi="Times New Roman" w:cs="Times New Roman"/>
          <w:color w:val="000000" w:themeColor="text1"/>
        </w:rPr>
        <w:t xml:space="preserve"> and any unaccepted cause before </w:t>
      </w:r>
      <w:r w:rsidR="00D00D84" w:rsidRPr="00962A6C">
        <w:rPr>
          <w:rFonts w:ascii="Times New Roman" w:hAnsi="Times New Roman" w:cs="Times New Roman"/>
          <w:color w:val="000000" w:themeColor="text1"/>
        </w:rPr>
        <w:t>the</w:t>
      </w:r>
      <w:r w:rsidRPr="00962A6C">
        <w:rPr>
          <w:rFonts w:ascii="Times New Roman" w:hAnsi="Times New Roman" w:cs="Times New Roman"/>
          <w:color w:val="000000" w:themeColor="text1"/>
        </w:rPr>
        <w:t xml:space="preserve"> approval of the recovery stage.</w:t>
      </w:r>
    </w:p>
    <w:p w14:paraId="1B12BE4C" w14:textId="53DD22A9" w:rsidR="00C951ED" w:rsidRPr="00962A6C" w:rsidRDefault="00255B8B" w:rsidP="00A1377C">
      <w:pPr>
        <w:pStyle w:val="Heading2"/>
        <w:numPr>
          <w:ilvl w:val="1"/>
          <w:numId w:val="1"/>
        </w:numPr>
        <w:jc w:val="both"/>
        <w:rPr>
          <w:rFonts w:ascii="Times New Roman" w:hAnsi="Times New Roman" w:cs="Times New Roman"/>
          <w:color w:val="000000" w:themeColor="text1"/>
          <w:sz w:val="28"/>
          <w:szCs w:val="28"/>
        </w:rPr>
      </w:pPr>
      <w:bookmarkStart w:id="30" w:name="_Toc242225752"/>
      <w:r w:rsidRPr="00962A6C">
        <w:rPr>
          <w:rFonts w:ascii="Times New Roman" w:hAnsi="Times New Roman" w:cs="Times New Roman"/>
          <w:color w:val="000000" w:themeColor="text1"/>
          <w:sz w:val="28"/>
          <w:szCs w:val="28"/>
        </w:rPr>
        <w:t>Monitoring Boundaries</w:t>
      </w:r>
      <w:bookmarkEnd w:id="30"/>
    </w:p>
    <w:p w14:paraId="2E249D06" w14:textId="2A3C6AD5" w:rsidR="000211B0" w:rsidRPr="00962A6C" w:rsidRDefault="00AB72D2" w:rsidP="00A1377C">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Additional evidence consisted of authentication events, APP01 FIM-selected alerts, backup strategies (successes/failures) and of the sanctioned ransomware-like files-impact and restoration demonstration. This is not universal ransomware-detecting, it is not loss-free outage </w:t>
      </w:r>
      <w:r w:rsidR="00603A9B" w:rsidRPr="00962A6C">
        <w:rPr>
          <w:rFonts w:ascii="Times New Roman" w:hAnsi="Times New Roman" w:cs="Times New Roman"/>
          <w:color w:val="000000" w:themeColor="text1"/>
        </w:rPr>
        <w:t>monitoring,</w:t>
      </w:r>
      <w:r w:rsidRPr="00962A6C">
        <w:rPr>
          <w:rFonts w:ascii="Times New Roman" w:hAnsi="Times New Roman" w:cs="Times New Roman"/>
          <w:color w:val="000000" w:themeColor="text1"/>
        </w:rPr>
        <w:t xml:space="preserve"> and it is not loss-free latency of its detection. Incident review is also done by source logging and confirmation of the owner.</w:t>
      </w:r>
    </w:p>
    <w:p w14:paraId="6B2E54E5" w14:textId="7EBE53F1" w:rsidR="004732C5" w:rsidRPr="00962A6C" w:rsidRDefault="004D6850" w:rsidP="00A1377C">
      <w:pPr>
        <w:pStyle w:val="Heading1"/>
        <w:numPr>
          <w:ilvl w:val="0"/>
          <w:numId w:val="1"/>
        </w:numPr>
        <w:jc w:val="both"/>
        <w:rPr>
          <w:rFonts w:ascii="Times New Roman" w:hAnsi="Times New Roman" w:cs="Times New Roman"/>
          <w:color w:val="000000" w:themeColor="text1"/>
          <w:sz w:val="32"/>
          <w:szCs w:val="32"/>
        </w:rPr>
      </w:pPr>
      <w:r w:rsidRPr="00962A6C">
        <w:rPr>
          <w:rFonts w:ascii="Times New Roman" w:hAnsi="Times New Roman" w:cs="Times New Roman"/>
          <w:color w:val="000000" w:themeColor="text1"/>
          <w:sz w:val="32"/>
          <w:szCs w:val="32"/>
        </w:rPr>
        <w:br w:type="column"/>
      </w:r>
      <w:bookmarkStart w:id="31" w:name="_Toc242225753"/>
      <w:r w:rsidR="004732C5" w:rsidRPr="00962A6C">
        <w:rPr>
          <w:rFonts w:ascii="Times New Roman" w:hAnsi="Times New Roman" w:cs="Times New Roman"/>
          <w:color w:val="000000" w:themeColor="text1"/>
          <w:sz w:val="32"/>
          <w:szCs w:val="32"/>
        </w:rPr>
        <w:lastRenderedPageBreak/>
        <w:t xml:space="preserve">Recovery </w:t>
      </w:r>
      <w:r w:rsidR="00AB7B3A" w:rsidRPr="00962A6C">
        <w:rPr>
          <w:rFonts w:ascii="Times New Roman" w:hAnsi="Times New Roman" w:cs="Times New Roman"/>
          <w:color w:val="000000" w:themeColor="text1"/>
          <w:sz w:val="32"/>
          <w:szCs w:val="32"/>
        </w:rPr>
        <w:t>Objectives and Procedures</w:t>
      </w:r>
      <w:bookmarkEnd w:id="31"/>
    </w:p>
    <w:p w14:paraId="1C7124D5" w14:textId="3B9ECEF4" w:rsidR="00D74CE0" w:rsidRPr="00962A6C" w:rsidRDefault="00222333" w:rsidP="00A1377C">
      <w:pPr>
        <w:pStyle w:val="Heading2"/>
        <w:numPr>
          <w:ilvl w:val="1"/>
          <w:numId w:val="1"/>
        </w:numPr>
        <w:jc w:val="both"/>
        <w:rPr>
          <w:rFonts w:ascii="Times New Roman" w:hAnsi="Times New Roman" w:cs="Times New Roman"/>
          <w:color w:val="000000" w:themeColor="text1"/>
          <w:sz w:val="28"/>
          <w:szCs w:val="28"/>
        </w:rPr>
      </w:pPr>
      <w:bookmarkStart w:id="32" w:name="_Toc242225754"/>
      <w:r w:rsidRPr="00962A6C">
        <w:rPr>
          <w:rFonts w:ascii="Times New Roman" w:hAnsi="Times New Roman" w:cs="Times New Roman"/>
          <w:color w:val="000000" w:themeColor="text1"/>
          <w:sz w:val="28"/>
          <w:szCs w:val="28"/>
        </w:rPr>
        <w:t xml:space="preserve">Targets </w:t>
      </w:r>
      <w:r w:rsidR="00D74CE0" w:rsidRPr="00962A6C">
        <w:rPr>
          <w:rFonts w:ascii="Times New Roman" w:hAnsi="Times New Roman" w:cs="Times New Roman"/>
          <w:color w:val="000000" w:themeColor="text1"/>
          <w:sz w:val="28"/>
          <w:szCs w:val="28"/>
        </w:rPr>
        <w:t xml:space="preserve">And </w:t>
      </w:r>
      <w:r w:rsidRPr="00962A6C">
        <w:rPr>
          <w:rFonts w:ascii="Times New Roman" w:hAnsi="Times New Roman" w:cs="Times New Roman"/>
          <w:color w:val="000000" w:themeColor="text1"/>
          <w:sz w:val="28"/>
          <w:szCs w:val="28"/>
        </w:rPr>
        <w:t>Measurement</w:t>
      </w:r>
      <w:bookmarkEnd w:id="32"/>
    </w:p>
    <w:tbl>
      <w:tblPr>
        <w:tblStyle w:val="TableGrid"/>
        <w:tblW w:w="0" w:type="auto"/>
        <w:tblLook w:val="04A0" w:firstRow="1" w:lastRow="0" w:firstColumn="1" w:lastColumn="0" w:noHBand="0" w:noVBand="1"/>
      </w:tblPr>
      <w:tblGrid>
        <w:gridCol w:w="1271"/>
        <w:gridCol w:w="1843"/>
        <w:gridCol w:w="6236"/>
      </w:tblGrid>
      <w:tr w:rsidR="00A21F55" w:rsidRPr="00962A6C" w14:paraId="2E61BCF6" w14:textId="77777777" w:rsidTr="002A3D29">
        <w:tc>
          <w:tcPr>
            <w:tcW w:w="1271" w:type="dxa"/>
          </w:tcPr>
          <w:p w14:paraId="4D04E417" w14:textId="70516A88" w:rsidR="00A21F55" w:rsidRPr="00962A6C" w:rsidRDefault="00A21F55" w:rsidP="00A1377C">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Objective</w:t>
            </w:r>
          </w:p>
        </w:tc>
        <w:tc>
          <w:tcPr>
            <w:tcW w:w="1843" w:type="dxa"/>
          </w:tcPr>
          <w:p w14:paraId="4FAF225E" w14:textId="7E70D6B8" w:rsidR="00A21F55" w:rsidRPr="00962A6C" w:rsidRDefault="00A21F55" w:rsidP="00A1377C">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Target</w:t>
            </w:r>
          </w:p>
        </w:tc>
        <w:tc>
          <w:tcPr>
            <w:tcW w:w="6236" w:type="dxa"/>
          </w:tcPr>
          <w:p w14:paraId="0CC64C17" w14:textId="49EA3FAA" w:rsidR="00A21F55" w:rsidRPr="00962A6C" w:rsidRDefault="00A21F55" w:rsidP="00A1377C">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Measurement and boundary</w:t>
            </w:r>
          </w:p>
        </w:tc>
      </w:tr>
      <w:tr w:rsidR="002A3D29" w:rsidRPr="00962A6C" w14:paraId="4169919C" w14:textId="77777777" w:rsidTr="002A3D29">
        <w:tc>
          <w:tcPr>
            <w:tcW w:w="1271" w:type="dxa"/>
          </w:tcPr>
          <w:p w14:paraId="769B0274" w14:textId="3A99291C"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RPO</w:t>
            </w:r>
          </w:p>
        </w:tc>
        <w:tc>
          <w:tcPr>
            <w:tcW w:w="1843" w:type="dxa"/>
          </w:tcPr>
          <w:p w14:paraId="33BA1B38" w14:textId="20CAF489"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At most 4 hours</w:t>
            </w:r>
          </w:p>
        </w:tc>
        <w:tc>
          <w:tcPr>
            <w:tcW w:w="6236" w:type="dxa"/>
            <w:vAlign w:val="center"/>
          </w:tcPr>
          <w:p w14:paraId="05B30F96" w14:textId="4C4295F3"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Effective data-loss window: disruption time minus the latest verified clean, consistent recovery point. A four-hour schedule alone does not prove achievement.</w:t>
            </w:r>
          </w:p>
        </w:tc>
      </w:tr>
      <w:tr w:rsidR="002A3D29" w:rsidRPr="00962A6C" w14:paraId="13880A87" w14:textId="77777777" w:rsidTr="002A3D29">
        <w:tc>
          <w:tcPr>
            <w:tcW w:w="1271" w:type="dxa"/>
          </w:tcPr>
          <w:p w14:paraId="0A03D648" w14:textId="08457018"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Priority RTO</w:t>
            </w:r>
          </w:p>
        </w:tc>
        <w:tc>
          <w:tcPr>
            <w:tcW w:w="1843" w:type="dxa"/>
          </w:tcPr>
          <w:p w14:paraId="50403C02" w14:textId="6AEA0230"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At most 2 hours</w:t>
            </w:r>
          </w:p>
        </w:tc>
        <w:tc>
          <w:tcPr>
            <w:tcW w:w="6236" w:type="dxa"/>
            <w:vAlign w:val="center"/>
          </w:tcPr>
          <w:p w14:paraId="4B4AE6E0" w14:textId="002E97E0"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Incident declaration to critical files becoming accessible with required integrity and access checks.</w:t>
            </w:r>
          </w:p>
        </w:tc>
      </w:tr>
      <w:tr w:rsidR="002A3D29" w:rsidRPr="00962A6C" w14:paraId="2D1E3BD7" w14:textId="77777777" w:rsidTr="002A3D29">
        <w:tc>
          <w:tcPr>
            <w:tcW w:w="1271" w:type="dxa"/>
          </w:tcPr>
          <w:p w14:paraId="650886C7" w14:textId="200B9189"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Full RTO</w:t>
            </w:r>
          </w:p>
        </w:tc>
        <w:tc>
          <w:tcPr>
            <w:tcW w:w="1843" w:type="dxa"/>
          </w:tcPr>
          <w:p w14:paraId="132760CE" w14:textId="76DB0889"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At most 4 hours</w:t>
            </w:r>
          </w:p>
        </w:tc>
        <w:tc>
          <w:tcPr>
            <w:tcW w:w="6236" w:type="dxa"/>
            <w:vAlign w:val="center"/>
          </w:tcPr>
          <w:p w14:paraId="68B97083" w14:textId="0BBF2466"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Incident declaration to complete application, data and security validation, including approved reconnection.</w:t>
            </w:r>
          </w:p>
        </w:tc>
      </w:tr>
      <w:tr w:rsidR="002A3D29" w:rsidRPr="00962A6C" w14:paraId="39C74363" w14:textId="77777777" w:rsidTr="002A3D29">
        <w:tc>
          <w:tcPr>
            <w:tcW w:w="1271" w:type="dxa"/>
          </w:tcPr>
          <w:p w14:paraId="7BEA704F" w14:textId="6FB8B049"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Detection latency</w:t>
            </w:r>
          </w:p>
        </w:tc>
        <w:tc>
          <w:tcPr>
            <w:tcW w:w="1843" w:type="dxa"/>
          </w:tcPr>
          <w:p w14:paraId="6BE3724B" w14:textId="1B4FE419"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At most 5 minutes</w:t>
            </w:r>
          </w:p>
        </w:tc>
        <w:tc>
          <w:tcPr>
            <w:tcW w:w="6236" w:type="dxa"/>
            <w:vAlign w:val="center"/>
          </w:tcPr>
          <w:p w14:paraId="0FA4A128" w14:textId="3EE4153C"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First relevant MON01 event minus controlled file-change time. Not yet measured for mass-impact detection.</w:t>
            </w:r>
          </w:p>
        </w:tc>
      </w:tr>
    </w:tbl>
    <w:p w14:paraId="463B8578" w14:textId="787D6966" w:rsidR="00E15001" w:rsidRPr="00962A6C" w:rsidRDefault="00E7622D" w:rsidP="00A1377C">
      <w:pPr>
        <w:jc w:val="both"/>
        <w:rPr>
          <w:rFonts w:ascii="Times New Roman" w:hAnsi="Times New Roman" w:cs="Times New Roman"/>
          <w:color w:val="000000" w:themeColor="text1"/>
        </w:rPr>
      </w:pPr>
      <w:r w:rsidRPr="00962A6C">
        <w:rPr>
          <w:rFonts w:ascii="Times New Roman" w:hAnsi="Times New Roman" w:cs="Times New Roman"/>
          <w:color w:val="000000" w:themeColor="text1"/>
        </w:rPr>
        <w:br/>
        <w:t xml:space="preserve">Maximum limit of the amount of data which should be lost is referred to as Recovery Point Objective (RPO). The desirable recovery time is known as Recovery Time Objective (RTO). The values are not those business commitments that have already been </w:t>
      </w:r>
      <w:r w:rsidR="00D00D84" w:rsidRPr="00962A6C">
        <w:rPr>
          <w:rFonts w:ascii="Times New Roman" w:hAnsi="Times New Roman" w:cs="Times New Roman"/>
          <w:color w:val="000000" w:themeColor="text1"/>
        </w:rPr>
        <w:t>proved but</w:t>
      </w:r>
      <w:r w:rsidRPr="00962A6C">
        <w:rPr>
          <w:rFonts w:ascii="Times New Roman" w:hAnsi="Times New Roman" w:cs="Times New Roman"/>
          <w:color w:val="000000" w:themeColor="text1"/>
        </w:rPr>
        <w:t xml:space="preserve"> were targets in coming up with the design of the project. The production targets ought to be agreed with the owner of the business. Even more efficient loss of more than four hours of data in event of a failure in the job, the database dump is out-of-date, or it has been found to have excessive delays or the database dump is an older snapshot leads to the stale database dump. The actual time that the service is unavailable is also measured by the team since an incident may be initiated prior to the service being unavailable.</w:t>
      </w:r>
    </w:p>
    <w:p w14:paraId="35C83A66" w14:textId="77777777" w:rsidR="00D74CE0" w:rsidRPr="00962A6C" w:rsidRDefault="00D74CE0" w:rsidP="00A1377C">
      <w:pPr>
        <w:pStyle w:val="Heading2"/>
        <w:numPr>
          <w:ilvl w:val="1"/>
          <w:numId w:val="1"/>
        </w:numPr>
        <w:jc w:val="both"/>
        <w:rPr>
          <w:rFonts w:ascii="Times New Roman" w:hAnsi="Times New Roman" w:cs="Times New Roman"/>
          <w:color w:val="000000" w:themeColor="text1"/>
          <w:sz w:val="28"/>
          <w:szCs w:val="28"/>
        </w:rPr>
      </w:pPr>
      <w:bookmarkStart w:id="33" w:name="_Toc242225755"/>
      <w:r w:rsidRPr="00962A6C">
        <w:rPr>
          <w:rFonts w:ascii="Times New Roman" w:hAnsi="Times New Roman" w:cs="Times New Roman"/>
          <w:color w:val="000000" w:themeColor="text1"/>
          <w:sz w:val="28"/>
          <w:szCs w:val="28"/>
        </w:rPr>
        <w:t>Recovery Approval Gate</w:t>
      </w:r>
      <w:bookmarkEnd w:id="33"/>
    </w:p>
    <w:p w14:paraId="488DAD7D" w14:textId="77777777" w:rsidR="00752143" w:rsidRPr="00962A6C" w:rsidRDefault="00752143" w:rsidP="00752143">
      <w:pPr>
        <w:pStyle w:val="ListParagraph"/>
        <w:numPr>
          <w:ilvl w:val="0"/>
          <w:numId w:val="24"/>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Casualty lead ensures the confinement and determines recovery owners. Action log is a list of justifications of the approach to use in the recovery.</w:t>
      </w:r>
    </w:p>
    <w:p w14:paraId="7E456E3F" w14:textId="2E74DF98" w:rsidR="00752143" w:rsidRPr="00962A6C" w:rsidRDefault="00752143" w:rsidP="00752143">
      <w:pPr>
        <w:pStyle w:val="ListParagraph"/>
        <w:numPr>
          <w:ilvl w:val="0"/>
          <w:numId w:val="24"/>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A clean snapshot is discovered by Faysal and </w:t>
      </w:r>
      <w:proofErr w:type="spellStart"/>
      <w:r w:rsidRPr="00962A6C">
        <w:rPr>
          <w:rFonts w:ascii="Times New Roman" w:hAnsi="Times New Roman" w:cs="Times New Roman"/>
          <w:color w:val="000000" w:themeColor="text1"/>
        </w:rPr>
        <w:t>Shourab</w:t>
      </w:r>
      <w:proofErr w:type="spellEnd"/>
      <w:r w:rsidRPr="00962A6C">
        <w:rPr>
          <w:rFonts w:ascii="Times New Roman" w:hAnsi="Times New Roman" w:cs="Times New Roman"/>
          <w:color w:val="000000" w:themeColor="text1"/>
        </w:rPr>
        <w:t xml:space="preserve"> and they examine the dumped paths, databases and configuration. </w:t>
      </w:r>
      <w:r w:rsidR="00D00D84" w:rsidRPr="00962A6C">
        <w:rPr>
          <w:rFonts w:ascii="Times New Roman" w:hAnsi="Times New Roman" w:cs="Times New Roman"/>
          <w:color w:val="000000" w:themeColor="text1"/>
        </w:rPr>
        <w:t>The</w:t>
      </w:r>
      <w:r w:rsidRPr="00962A6C">
        <w:rPr>
          <w:rFonts w:ascii="Times New Roman" w:hAnsi="Times New Roman" w:cs="Times New Roman"/>
          <w:color w:val="000000" w:themeColor="text1"/>
        </w:rPr>
        <w:t xml:space="preserve"> alert time is not the only time compared to snapshot time.</w:t>
      </w:r>
    </w:p>
    <w:p w14:paraId="48A35EEC" w14:textId="5BB3DAB6" w:rsidR="00752143" w:rsidRPr="00962A6C" w:rsidRDefault="00752143" w:rsidP="00752143">
      <w:pPr>
        <w:pStyle w:val="ListParagraph"/>
        <w:numPr>
          <w:ilvl w:val="0"/>
          <w:numId w:val="24"/>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recovery host credentials, and administration credentials are both trusted. Akib can only perform a controlled </w:t>
      </w:r>
      <w:r w:rsidR="00D00D84" w:rsidRPr="00962A6C">
        <w:rPr>
          <w:rFonts w:ascii="Times New Roman" w:hAnsi="Times New Roman" w:cs="Times New Roman"/>
          <w:color w:val="000000" w:themeColor="text1"/>
        </w:rPr>
        <w:t>restoration</w:t>
      </w:r>
      <w:r w:rsidRPr="00962A6C">
        <w:rPr>
          <w:rFonts w:ascii="Times New Roman" w:hAnsi="Times New Roman" w:cs="Times New Roman"/>
          <w:color w:val="000000" w:themeColor="text1"/>
        </w:rPr>
        <w:t>, which will be mandatory in the operation.</w:t>
      </w:r>
    </w:p>
    <w:p w14:paraId="3E7D5D46" w14:textId="5DF6B99C" w:rsidR="00752143" w:rsidRPr="00962A6C" w:rsidRDefault="00752143" w:rsidP="00752143">
      <w:pPr>
        <w:pStyle w:val="ListParagraph"/>
        <w:numPr>
          <w:ilvl w:val="0"/>
          <w:numId w:val="24"/>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staging directory or recovery VM (isolated): staging directory (or recovery VM) has </w:t>
      </w:r>
      <w:r w:rsidR="00D00D84" w:rsidRPr="00962A6C">
        <w:rPr>
          <w:rFonts w:ascii="Times New Roman" w:hAnsi="Times New Roman" w:cs="Times New Roman"/>
          <w:color w:val="000000" w:themeColor="text1"/>
        </w:rPr>
        <w:t>sufficient space</w:t>
      </w:r>
      <w:r w:rsidRPr="00962A6C">
        <w:rPr>
          <w:rFonts w:ascii="Times New Roman" w:hAnsi="Times New Roman" w:cs="Times New Roman"/>
          <w:color w:val="000000" w:themeColor="text1"/>
        </w:rPr>
        <w:t>. Using this environment, initially, restore files, and preserve the live state.</w:t>
      </w:r>
    </w:p>
    <w:p w14:paraId="6A702297" w14:textId="50173963" w:rsidR="00752143" w:rsidRPr="00962A6C" w:rsidRDefault="00752143" w:rsidP="00752143">
      <w:pPr>
        <w:pStyle w:val="ListParagraph"/>
        <w:numPr>
          <w:ilvl w:val="0"/>
          <w:numId w:val="24"/>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team comes up with file manifests and/or hashes that are unique and the service-validation checklist. Absence of reference information is noted as </w:t>
      </w:r>
      <w:r w:rsidR="00D00D84" w:rsidRPr="00962A6C">
        <w:rPr>
          <w:rFonts w:ascii="Times New Roman" w:hAnsi="Times New Roman" w:cs="Times New Roman"/>
          <w:color w:val="000000" w:themeColor="text1"/>
        </w:rPr>
        <w:t>a weakness</w:t>
      </w:r>
      <w:r w:rsidRPr="00962A6C">
        <w:rPr>
          <w:rFonts w:ascii="Times New Roman" w:hAnsi="Times New Roman" w:cs="Times New Roman"/>
          <w:color w:val="000000" w:themeColor="text1"/>
        </w:rPr>
        <w:t>.</w:t>
      </w:r>
    </w:p>
    <w:p w14:paraId="5485A0FB" w14:textId="6AEBE4BA" w:rsidR="001D3BCD" w:rsidRPr="00962A6C" w:rsidRDefault="00752143" w:rsidP="00752143">
      <w:pPr>
        <w:jc w:val="both"/>
        <w:rPr>
          <w:rFonts w:ascii="Times New Roman" w:hAnsi="Times New Roman" w:cs="Times New Roman"/>
          <w:color w:val="000000" w:themeColor="text1"/>
        </w:rPr>
      </w:pPr>
      <w:r w:rsidRPr="00962A6C">
        <w:rPr>
          <w:rFonts w:ascii="Times New Roman" w:hAnsi="Times New Roman" w:cs="Times New Roman"/>
          <w:color w:val="000000" w:themeColor="text1"/>
        </w:rPr>
        <w:t>When these conditions are not available then the lead documents the blocked recovery and goes to continuity arrangements. When trying to detect the existence of corruption the team does not alter the original copy.</w:t>
      </w:r>
    </w:p>
    <w:p w14:paraId="7F65AC49" w14:textId="77777777" w:rsidR="00D74CE0" w:rsidRPr="00962A6C" w:rsidRDefault="00D74CE0" w:rsidP="00A1377C">
      <w:pPr>
        <w:pStyle w:val="Heading2"/>
        <w:numPr>
          <w:ilvl w:val="1"/>
          <w:numId w:val="1"/>
        </w:numPr>
        <w:jc w:val="both"/>
        <w:rPr>
          <w:rFonts w:ascii="Times New Roman" w:hAnsi="Times New Roman" w:cs="Times New Roman"/>
          <w:color w:val="000000" w:themeColor="text1"/>
          <w:sz w:val="28"/>
          <w:szCs w:val="28"/>
        </w:rPr>
      </w:pPr>
      <w:bookmarkStart w:id="34" w:name="_Toc242225756"/>
      <w:r w:rsidRPr="00962A6C">
        <w:rPr>
          <w:rFonts w:ascii="Times New Roman" w:hAnsi="Times New Roman" w:cs="Times New Roman"/>
          <w:color w:val="000000" w:themeColor="text1"/>
          <w:sz w:val="28"/>
          <w:szCs w:val="28"/>
        </w:rPr>
        <w:lastRenderedPageBreak/>
        <w:t>File And Full Application Recovery</w:t>
      </w:r>
      <w:bookmarkEnd w:id="34"/>
    </w:p>
    <w:p w14:paraId="0926CA24" w14:textId="7129F77B" w:rsidR="00217A7C" w:rsidRPr="00962A6C" w:rsidRDefault="00217A7C" w:rsidP="00A1377C">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repository configuration is authenticated by a secure file by Faysal. The table below lists some commands </w:t>
      </w:r>
      <w:r w:rsidR="00D00D84" w:rsidRPr="00962A6C">
        <w:rPr>
          <w:rFonts w:ascii="Times New Roman" w:hAnsi="Times New Roman" w:cs="Times New Roman"/>
          <w:color w:val="000000" w:themeColor="text1"/>
        </w:rPr>
        <w:t>and there</w:t>
      </w:r>
      <w:r w:rsidRPr="00962A6C">
        <w:rPr>
          <w:rFonts w:ascii="Times New Roman" w:hAnsi="Times New Roman" w:cs="Times New Roman"/>
          <w:color w:val="000000" w:themeColor="text1"/>
        </w:rPr>
        <w:t xml:space="preserve"> is </w:t>
      </w:r>
      <w:r w:rsidR="00D00D84" w:rsidRPr="00962A6C">
        <w:rPr>
          <w:rFonts w:ascii="Times New Roman" w:hAnsi="Times New Roman" w:cs="Times New Roman"/>
          <w:color w:val="000000" w:themeColor="text1"/>
        </w:rPr>
        <w:t>no</w:t>
      </w:r>
      <w:r w:rsidRPr="00962A6C">
        <w:rPr>
          <w:rFonts w:ascii="Times New Roman" w:hAnsi="Times New Roman" w:cs="Times New Roman"/>
          <w:color w:val="000000" w:themeColor="text1"/>
        </w:rPr>
        <w:t xml:space="preserve"> evidence of running. The operator generates </w:t>
      </w:r>
      <w:r w:rsidR="00D00D84" w:rsidRPr="00962A6C">
        <w:rPr>
          <w:rFonts w:ascii="Times New Roman" w:hAnsi="Times New Roman" w:cs="Times New Roman"/>
          <w:color w:val="000000" w:themeColor="text1"/>
        </w:rPr>
        <w:t>snapshots</w:t>
      </w:r>
      <w:r w:rsidRPr="00962A6C">
        <w:rPr>
          <w:rFonts w:ascii="Times New Roman" w:hAnsi="Times New Roman" w:cs="Times New Roman"/>
          <w:color w:val="000000" w:themeColor="text1"/>
        </w:rPr>
        <w:t xml:space="preserve"> of the sample and the path to restored values and makes sure of the recovered directory tree after which it is promoted </w:t>
      </w:r>
      <w:r w:rsidR="00D00D84" w:rsidRPr="00962A6C">
        <w:rPr>
          <w:rFonts w:ascii="Times New Roman" w:hAnsi="Times New Roman" w:cs="Times New Roman"/>
          <w:color w:val="000000" w:themeColor="text1"/>
        </w:rPr>
        <w:t>(</w:t>
      </w:r>
      <w:proofErr w:type="spellStart"/>
      <w:r w:rsidR="00D00D84"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Contributors </w:t>
      </w:r>
      <w:proofErr w:type="spellStart"/>
      <w:r w:rsidRPr="00962A6C">
        <w:rPr>
          <w:rFonts w:ascii="Times New Roman" w:hAnsi="Times New Roman" w:cs="Times New Roman"/>
          <w:color w:val="000000" w:themeColor="text1"/>
        </w:rPr>
        <w:t>n.d.c</w:t>
      </w:r>
      <w:proofErr w:type="spellEnd"/>
      <w:r w:rsidRPr="00962A6C">
        <w:rPr>
          <w:rFonts w:ascii="Times New Roman" w:hAnsi="Times New Roman" w:cs="Times New Roman"/>
          <w:color w:val="000000" w:themeColor="text1"/>
        </w:rPr>
        <w:t>).</w:t>
      </w:r>
    </w:p>
    <w:p w14:paraId="76757C74" w14:textId="4CAFA3AC" w:rsidR="006E7173" w:rsidRPr="00962A6C" w:rsidRDefault="006E7173" w:rsidP="00BE5A94">
      <w:pPr>
        <w:spacing w:after="0"/>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Selected </w:t>
      </w:r>
      <w:proofErr w:type="spellStart"/>
      <w:r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recovery commands (execution examples only):</w:t>
      </w:r>
    </w:p>
    <w:p w14:paraId="14345BC4" w14:textId="77777777" w:rsidR="006E7173" w:rsidRPr="00962A6C" w:rsidRDefault="006E7173" w:rsidP="00BE5A94">
      <w:pPr>
        <w:spacing w:after="0"/>
        <w:jc w:val="both"/>
        <w:rPr>
          <w:rFonts w:ascii="Times New Roman" w:hAnsi="Times New Roman" w:cs="Times New Roman"/>
          <w:i/>
          <w:iCs/>
          <w:color w:val="000000" w:themeColor="text1"/>
          <w:sz w:val="20"/>
          <w:szCs w:val="20"/>
        </w:rPr>
      </w:pPr>
      <w:proofErr w:type="spellStart"/>
      <w:r w:rsidRPr="00962A6C">
        <w:rPr>
          <w:rFonts w:ascii="Times New Roman" w:hAnsi="Times New Roman" w:cs="Times New Roman"/>
          <w:i/>
          <w:iCs/>
          <w:color w:val="000000" w:themeColor="text1"/>
          <w:sz w:val="20"/>
          <w:szCs w:val="20"/>
        </w:rPr>
        <w:t>restic</w:t>
      </w:r>
      <w:proofErr w:type="spellEnd"/>
      <w:r w:rsidRPr="00962A6C">
        <w:rPr>
          <w:rFonts w:ascii="Times New Roman" w:hAnsi="Times New Roman" w:cs="Times New Roman"/>
          <w:i/>
          <w:iCs/>
          <w:color w:val="000000" w:themeColor="text1"/>
          <w:sz w:val="20"/>
          <w:szCs w:val="20"/>
        </w:rPr>
        <w:t xml:space="preserve"> snapshots</w:t>
      </w:r>
    </w:p>
    <w:p w14:paraId="37B117CA" w14:textId="77777777" w:rsidR="006E7173" w:rsidRPr="00962A6C" w:rsidRDefault="006E7173" w:rsidP="00BE5A94">
      <w:pPr>
        <w:spacing w:after="0"/>
        <w:jc w:val="both"/>
        <w:rPr>
          <w:rFonts w:ascii="Times New Roman" w:hAnsi="Times New Roman" w:cs="Times New Roman"/>
          <w:i/>
          <w:iCs/>
          <w:color w:val="000000" w:themeColor="text1"/>
          <w:sz w:val="20"/>
          <w:szCs w:val="20"/>
        </w:rPr>
      </w:pPr>
      <w:proofErr w:type="spellStart"/>
      <w:r w:rsidRPr="00962A6C">
        <w:rPr>
          <w:rFonts w:ascii="Times New Roman" w:hAnsi="Times New Roman" w:cs="Times New Roman"/>
          <w:i/>
          <w:iCs/>
          <w:color w:val="000000" w:themeColor="text1"/>
          <w:sz w:val="20"/>
          <w:szCs w:val="20"/>
        </w:rPr>
        <w:t>restic</w:t>
      </w:r>
      <w:proofErr w:type="spellEnd"/>
      <w:r w:rsidRPr="00962A6C">
        <w:rPr>
          <w:rFonts w:ascii="Times New Roman" w:hAnsi="Times New Roman" w:cs="Times New Roman"/>
          <w:i/>
          <w:iCs/>
          <w:color w:val="000000" w:themeColor="text1"/>
          <w:sz w:val="20"/>
          <w:szCs w:val="20"/>
        </w:rPr>
        <w:t xml:space="preserve"> ls SNAPSHOT_ID</w:t>
      </w:r>
    </w:p>
    <w:p w14:paraId="1FEA72F5" w14:textId="77777777" w:rsidR="006E7173" w:rsidRPr="00962A6C" w:rsidRDefault="006E7173" w:rsidP="00BE5A94">
      <w:pPr>
        <w:spacing w:after="0"/>
        <w:jc w:val="both"/>
        <w:rPr>
          <w:rFonts w:ascii="Times New Roman" w:hAnsi="Times New Roman" w:cs="Times New Roman"/>
          <w:i/>
          <w:iCs/>
          <w:color w:val="000000" w:themeColor="text1"/>
          <w:sz w:val="20"/>
          <w:szCs w:val="20"/>
        </w:rPr>
      </w:pPr>
      <w:proofErr w:type="spellStart"/>
      <w:r w:rsidRPr="00962A6C">
        <w:rPr>
          <w:rFonts w:ascii="Times New Roman" w:hAnsi="Times New Roman" w:cs="Times New Roman"/>
          <w:i/>
          <w:iCs/>
          <w:color w:val="000000" w:themeColor="text1"/>
          <w:sz w:val="20"/>
          <w:szCs w:val="20"/>
        </w:rPr>
        <w:t>restic</w:t>
      </w:r>
      <w:proofErr w:type="spellEnd"/>
      <w:r w:rsidRPr="00962A6C">
        <w:rPr>
          <w:rFonts w:ascii="Times New Roman" w:hAnsi="Times New Roman" w:cs="Times New Roman"/>
          <w:i/>
          <w:iCs/>
          <w:color w:val="000000" w:themeColor="text1"/>
          <w:sz w:val="20"/>
          <w:szCs w:val="20"/>
        </w:rPr>
        <w:t xml:space="preserve"> check</w:t>
      </w:r>
    </w:p>
    <w:p w14:paraId="618A4622" w14:textId="46CA7360" w:rsidR="001607E3" w:rsidRPr="00962A6C" w:rsidRDefault="006E7173" w:rsidP="00BE5A94">
      <w:pPr>
        <w:spacing w:after="0"/>
        <w:jc w:val="both"/>
        <w:rPr>
          <w:rFonts w:ascii="Times New Roman" w:hAnsi="Times New Roman" w:cs="Times New Roman"/>
          <w:i/>
          <w:iCs/>
          <w:color w:val="000000" w:themeColor="text1"/>
          <w:sz w:val="20"/>
          <w:szCs w:val="20"/>
        </w:rPr>
      </w:pPr>
      <w:proofErr w:type="spellStart"/>
      <w:r w:rsidRPr="00962A6C">
        <w:rPr>
          <w:rFonts w:ascii="Times New Roman" w:hAnsi="Times New Roman" w:cs="Times New Roman"/>
          <w:i/>
          <w:iCs/>
          <w:color w:val="000000" w:themeColor="text1"/>
          <w:sz w:val="20"/>
          <w:szCs w:val="20"/>
        </w:rPr>
        <w:t>restic</w:t>
      </w:r>
      <w:proofErr w:type="spellEnd"/>
      <w:r w:rsidRPr="00962A6C">
        <w:rPr>
          <w:rFonts w:ascii="Times New Roman" w:hAnsi="Times New Roman" w:cs="Times New Roman"/>
          <w:i/>
          <w:iCs/>
          <w:color w:val="000000" w:themeColor="text1"/>
          <w:sz w:val="20"/>
          <w:szCs w:val="20"/>
        </w:rPr>
        <w:t xml:space="preserve"> restore SNAPSHOT_ID --target /</w:t>
      </w:r>
      <w:proofErr w:type="spellStart"/>
      <w:r w:rsidRPr="00962A6C">
        <w:rPr>
          <w:rFonts w:ascii="Times New Roman" w:hAnsi="Times New Roman" w:cs="Times New Roman"/>
          <w:i/>
          <w:iCs/>
          <w:color w:val="000000" w:themeColor="text1"/>
          <w:sz w:val="20"/>
          <w:szCs w:val="20"/>
        </w:rPr>
        <w:t>srv</w:t>
      </w:r>
      <w:proofErr w:type="spellEnd"/>
      <w:r w:rsidRPr="00962A6C">
        <w:rPr>
          <w:rFonts w:ascii="Times New Roman" w:hAnsi="Times New Roman" w:cs="Times New Roman"/>
          <w:i/>
          <w:iCs/>
          <w:color w:val="000000" w:themeColor="text1"/>
          <w:sz w:val="20"/>
          <w:szCs w:val="20"/>
        </w:rPr>
        <w:t>/ag3-</w:t>
      </w:r>
      <w:r w:rsidR="00D00D84" w:rsidRPr="00962A6C">
        <w:rPr>
          <w:rFonts w:ascii="Times New Roman" w:hAnsi="Times New Roman" w:cs="Times New Roman"/>
          <w:i/>
          <w:iCs/>
          <w:color w:val="000000" w:themeColor="text1"/>
          <w:sz w:val="20"/>
          <w:szCs w:val="20"/>
        </w:rPr>
        <w:t>restore.</w:t>
      </w:r>
    </w:p>
    <w:p w14:paraId="1B73B264" w14:textId="77777777" w:rsidR="005F7F68" w:rsidRPr="00962A6C" w:rsidRDefault="005F7F68" w:rsidP="00BE5A94">
      <w:pPr>
        <w:spacing w:before="240"/>
        <w:jc w:val="both"/>
        <w:rPr>
          <w:rFonts w:ascii="Times New Roman" w:hAnsi="Times New Roman" w:cs="Times New Roman"/>
          <w:color w:val="000000" w:themeColor="text1"/>
        </w:rPr>
      </w:pPr>
      <w:proofErr w:type="spellStart"/>
      <w:r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is a snapshot tool; it captures data efficiently and restores it to its former form.</w:t>
      </w:r>
    </w:p>
    <w:p w14:paraId="736D6F5B" w14:textId="59DE747D" w:rsidR="001607E3" w:rsidRPr="00962A6C" w:rsidRDefault="005F7F68" w:rsidP="005F7F68">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To verify the integrity of record </w:t>
      </w:r>
      <w:r w:rsidR="00D00D84" w:rsidRPr="00962A6C">
        <w:rPr>
          <w:rFonts w:ascii="Times New Roman" w:hAnsi="Times New Roman" w:cs="Times New Roman"/>
          <w:color w:val="000000" w:themeColor="text1"/>
        </w:rPr>
        <w:t>stored data</w:t>
      </w:r>
      <w:r w:rsidRPr="00962A6C">
        <w:rPr>
          <w:rFonts w:ascii="Times New Roman" w:hAnsi="Times New Roman" w:cs="Times New Roman"/>
          <w:color w:val="000000" w:themeColor="text1"/>
        </w:rPr>
        <w:t xml:space="preserve">, then, invoke record </w:t>
      </w:r>
      <w:proofErr w:type="spellStart"/>
      <w:r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check or record </w:t>
      </w:r>
      <w:proofErr w:type="spellStart"/>
      <w:r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check-output, respectively. When a successful structural check gets done, the check is not credited as a full data-read check.</w:t>
      </w:r>
    </w:p>
    <w:p w14:paraId="0A82EBCC" w14:textId="168E0609" w:rsidR="0097330B" w:rsidRPr="00962A6C" w:rsidRDefault="00947733" w:rsidP="00A1377C">
      <w:pPr>
        <w:pStyle w:val="Heading3"/>
        <w:numPr>
          <w:ilvl w:val="2"/>
          <w:numId w:val="1"/>
        </w:numPr>
        <w:jc w:val="both"/>
        <w:rPr>
          <w:rFonts w:ascii="Times New Roman" w:hAnsi="Times New Roman" w:cs="Times New Roman"/>
          <w:color w:val="000000" w:themeColor="text1"/>
          <w:sz w:val="24"/>
          <w:szCs w:val="24"/>
        </w:rPr>
      </w:pPr>
      <w:bookmarkStart w:id="35" w:name="_Toc242225757"/>
      <w:r w:rsidRPr="00962A6C">
        <w:rPr>
          <w:rFonts w:ascii="Times New Roman" w:hAnsi="Times New Roman" w:cs="Times New Roman"/>
          <w:color w:val="000000" w:themeColor="text1"/>
          <w:sz w:val="24"/>
          <w:szCs w:val="24"/>
        </w:rPr>
        <w:t xml:space="preserve">Single </w:t>
      </w:r>
      <w:r w:rsidR="0097330B" w:rsidRPr="00962A6C">
        <w:rPr>
          <w:rFonts w:ascii="Times New Roman" w:hAnsi="Times New Roman" w:cs="Times New Roman"/>
          <w:color w:val="000000" w:themeColor="text1"/>
          <w:sz w:val="24"/>
          <w:szCs w:val="24"/>
        </w:rPr>
        <w:t>F</w:t>
      </w:r>
      <w:r w:rsidRPr="00962A6C">
        <w:rPr>
          <w:rFonts w:ascii="Times New Roman" w:hAnsi="Times New Roman" w:cs="Times New Roman"/>
          <w:color w:val="000000" w:themeColor="text1"/>
          <w:sz w:val="24"/>
          <w:szCs w:val="24"/>
        </w:rPr>
        <w:t xml:space="preserve">ile or </w:t>
      </w:r>
      <w:r w:rsidR="0097330B" w:rsidRPr="00962A6C">
        <w:rPr>
          <w:rFonts w:ascii="Times New Roman" w:hAnsi="Times New Roman" w:cs="Times New Roman"/>
          <w:color w:val="000000" w:themeColor="text1"/>
          <w:sz w:val="24"/>
          <w:szCs w:val="24"/>
        </w:rPr>
        <w:t>F</w:t>
      </w:r>
      <w:r w:rsidRPr="00962A6C">
        <w:rPr>
          <w:rFonts w:ascii="Times New Roman" w:hAnsi="Times New Roman" w:cs="Times New Roman"/>
          <w:color w:val="000000" w:themeColor="text1"/>
          <w:sz w:val="24"/>
          <w:szCs w:val="24"/>
        </w:rPr>
        <w:t>older</w:t>
      </w:r>
      <w:bookmarkEnd w:id="35"/>
    </w:p>
    <w:p w14:paraId="389D7378" w14:textId="77777777" w:rsidR="00217A7C" w:rsidRPr="00962A6C" w:rsidRDefault="00217A7C" w:rsidP="00217A7C">
      <w:pPr>
        <w:pStyle w:val="ListParagraph"/>
        <w:numPr>
          <w:ilvl w:val="0"/>
          <w:numId w:val="14"/>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Take the clean version which follows and reverse to small staging place. Snapshot of records at a time as per a specific path, source output at restoring, start and end time.</w:t>
      </w:r>
    </w:p>
    <w:p w14:paraId="0B63A68D" w14:textId="7D8497B6" w:rsidR="00217A7C" w:rsidRPr="00962A6C" w:rsidRDefault="00217A7C" w:rsidP="00217A7C">
      <w:pPr>
        <w:pStyle w:val="ListParagraph"/>
        <w:numPr>
          <w:ilvl w:val="0"/>
          <w:numId w:val="14"/>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Compare known good manifest and restored content and SHA-256 hashes. When choosing the controlled test set, ensure that the entire content of all the desired test files </w:t>
      </w:r>
      <w:r w:rsidR="00D00D84" w:rsidRPr="00962A6C">
        <w:rPr>
          <w:rFonts w:ascii="Times New Roman" w:hAnsi="Times New Roman" w:cs="Times New Roman"/>
          <w:color w:val="000000" w:themeColor="text1"/>
        </w:rPr>
        <w:t>is</w:t>
      </w:r>
      <w:r w:rsidRPr="00962A6C">
        <w:rPr>
          <w:rFonts w:ascii="Times New Roman" w:hAnsi="Times New Roman" w:cs="Times New Roman"/>
          <w:color w:val="000000" w:themeColor="text1"/>
        </w:rPr>
        <w:t xml:space="preserve"> the same; record the changes that have been made, after the backup, as the legitimate ones.</w:t>
      </w:r>
    </w:p>
    <w:p w14:paraId="74D29E7A" w14:textId="0BBCE3A9" w:rsidR="00C743AB" w:rsidRPr="00962A6C" w:rsidRDefault="00217A7C" w:rsidP="00387307">
      <w:pPr>
        <w:pStyle w:val="ListParagraph"/>
        <w:numPr>
          <w:ilvl w:val="0"/>
          <w:numId w:val="14"/>
        </w:numPr>
        <w:jc w:val="both"/>
        <w:rPr>
          <w:rFonts w:ascii="Times New Roman" w:hAnsi="Times New Roman" w:cs="Times New Roman"/>
          <w:color w:val="000000" w:themeColor="text1"/>
        </w:rPr>
      </w:pPr>
      <w:proofErr w:type="spellStart"/>
      <w:r w:rsidRPr="00962A6C">
        <w:rPr>
          <w:rFonts w:ascii="Times New Roman" w:hAnsi="Times New Roman" w:cs="Times New Roman"/>
          <w:color w:val="000000" w:themeColor="text1"/>
        </w:rPr>
        <w:t>Shourab</w:t>
      </w:r>
      <w:proofErr w:type="spellEnd"/>
      <w:r w:rsidRPr="00962A6C">
        <w:rPr>
          <w:rFonts w:ascii="Times New Roman" w:hAnsi="Times New Roman" w:cs="Times New Roman"/>
          <w:color w:val="000000" w:themeColor="text1"/>
        </w:rPr>
        <w:t xml:space="preserve"> preferably works with an application-conscious approach to market certifiable files and opens </w:t>
      </w:r>
      <w:proofErr w:type="spellStart"/>
      <w:r w:rsidRPr="00962A6C">
        <w:rPr>
          <w:rFonts w:ascii="Times New Roman" w:hAnsi="Times New Roman" w:cs="Times New Roman"/>
          <w:color w:val="000000" w:themeColor="text1"/>
        </w:rPr>
        <w:t>Nextcloud</w:t>
      </w:r>
      <w:proofErr w:type="spellEnd"/>
      <w:r w:rsidRPr="00962A6C">
        <w:rPr>
          <w:rFonts w:ascii="Times New Roman" w:hAnsi="Times New Roman" w:cs="Times New Roman"/>
          <w:color w:val="000000" w:themeColor="text1"/>
        </w:rPr>
        <w:t xml:space="preserve"> visibility and permissions. In case you directly alter the file system, the appropriate version-specific metadata reconciliation </w:t>
      </w:r>
      <w:r w:rsidR="00D00D84" w:rsidRPr="00962A6C">
        <w:rPr>
          <w:rFonts w:ascii="Times New Roman" w:hAnsi="Times New Roman" w:cs="Times New Roman"/>
          <w:color w:val="000000" w:themeColor="text1"/>
        </w:rPr>
        <w:t>is</w:t>
      </w:r>
      <w:r w:rsidRPr="00962A6C">
        <w:rPr>
          <w:rFonts w:ascii="Times New Roman" w:hAnsi="Times New Roman" w:cs="Times New Roman"/>
          <w:color w:val="000000" w:themeColor="text1"/>
        </w:rPr>
        <w:t xml:space="preserve"> needed. Do comprehensive user side checking prior to closure.</w:t>
      </w:r>
    </w:p>
    <w:p w14:paraId="59DA1156" w14:textId="6345DED8" w:rsidR="00947733" w:rsidRPr="00962A6C" w:rsidRDefault="0097330B" w:rsidP="00387307">
      <w:pPr>
        <w:pStyle w:val="Heading3"/>
        <w:numPr>
          <w:ilvl w:val="2"/>
          <w:numId w:val="1"/>
        </w:numPr>
        <w:jc w:val="both"/>
        <w:rPr>
          <w:rFonts w:ascii="Times New Roman" w:hAnsi="Times New Roman" w:cs="Times New Roman"/>
          <w:color w:val="000000" w:themeColor="text1"/>
          <w:sz w:val="24"/>
          <w:szCs w:val="24"/>
        </w:rPr>
      </w:pPr>
      <w:bookmarkStart w:id="36" w:name="_Toc242225758"/>
      <w:r w:rsidRPr="00962A6C">
        <w:rPr>
          <w:rFonts w:ascii="Times New Roman" w:hAnsi="Times New Roman" w:cs="Times New Roman"/>
          <w:color w:val="000000" w:themeColor="text1"/>
          <w:sz w:val="24"/>
          <w:szCs w:val="24"/>
        </w:rPr>
        <w:t xml:space="preserve">Complete </w:t>
      </w:r>
      <w:proofErr w:type="spellStart"/>
      <w:r w:rsidRPr="00962A6C">
        <w:rPr>
          <w:rFonts w:ascii="Times New Roman" w:hAnsi="Times New Roman" w:cs="Times New Roman"/>
          <w:color w:val="000000" w:themeColor="text1"/>
          <w:sz w:val="24"/>
          <w:szCs w:val="24"/>
        </w:rPr>
        <w:t>Nextcloud</w:t>
      </w:r>
      <w:proofErr w:type="spellEnd"/>
      <w:r w:rsidRPr="00962A6C">
        <w:rPr>
          <w:rFonts w:ascii="Times New Roman" w:hAnsi="Times New Roman" w:cs="Times New Roman"/>
          <w:color w:val="000000" w:themeColor="text1"/>
          <w:sz w:val="24"/>
          <w:szCs w:val="24"/>
        </w:rPr>
        <w:t xml:space="preserve"> Service</w:t>
      </w:r>
      <w:bookmarkEnd w:id="36"/>
    </w:p>
    <w:p w14:paraId="11AD5558" w14:textId="77777777" w:rsidR="006D26E8" w:rsidRPr="00962A6C" w:rsidRDefault="006D26E8" w:rsidP="00387307">
      <w:pPr>
        <w:pStyle w:val="ListParagraph"/>
        <w:numPr>
          <w:ilvl w:val="0"/>
          <w:numId w:val="15"/>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Install a reputable compatible application on an isolation recovery different host. Document software versions implemented on software that is affected are deployed in their original state.</w:t>
      </w:r>
    </w:p>
    <w:p w14:paraId="41AFCA70" w14:textId="27206AA8" w:rsidR="006D26E8" w:rsidRPr="00962A6C" w:rsidRDefault="006D26E8" w:rsidP="00387307">
      <w:pPr>
        <w:pStyle w:val="ListParagraph"/>
        <w:numPr>
          <w:ilvl w:val="0"/>
          <w:numId w:val="15"/>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Restores the same data, configuration and data set. Other applications/themes as required. During the operation, </w:t>
      </w:r>
      <w:proofErr w:type="spellStart"/>
      <w:r w:rsidRPr="00962A6C">
        <w:rPr>
          <w:rFonts w:ascii="Times New Roman" w:hAnsi="Times New Roman" w:cs="Times New Roman"/>
          <w:color w:val="000000" w:themeColor="text1"/>
        </w:rPr>
        <w:t>Shourab</w:t>
      </w:r>
      <w:proofErr w:type="spellEnd"/>
      <w:r w:rsidRPr="00962A6C">
        <w:rPr>
          <w:rFonts w:ascii="Times New Roman" w:hAnsi="Times New Roman" w:cs="Times New Roman"/>
          <w:color w:val="000000" w:themeColor="text1"/>
        </w:rPr>
        <w:t xml:space="preserve"> blocks </w:t>
      </w:r>
      <w:r w:rsidR="00D00D84" w:rsidRPr="00962A6C">
        <w:rPr>
          <w:rFonts w:ascii="Times New Roman" w:hAnsi="Times New Roman" w:cs="Times New Roman"/>
          <w:color w:val="000000" w:themeColor="text1"/>
        </w:rPr>
        <w:t>write</w:t>
      </w:r>
      <w:r w:rsidRPr="00962A6C">
        <w:rPr>
          <w:rFonts w:ascii="Times New Roman" w:hAnsi="Times New Roman" w:cs="Times New Roman"/>
          <w:color w:val="000000" w:themeColor="text1"/>
        </w:rPr>
        <w:t>, and writes success of the import of the database.</w:t>
      </w:r>
    </w:p>
    <w:p w14:paraId="0FF610BE" w14:textId="4C3685FD" w:rsidR="006D26E8" w:rsidRPr="00962A6C" w:rsidRDefault="006D26E8" w:rsidP="00387307">
      <w:pPr>
        <w:pStyle w:val="ListParagraph"/>
        <w:numPr>
          <w:ilvl w:val="0"/>
          <w:numId w:val="15"/>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Access permissions, ownership of checks, configuration and database permissions. Once all the repairs have been provided based on the guidelines of the installed </w:t>
      </w:r>
      <w:proofErr w:type="spellStart"/>
      <w:r w:rsidRPr="00962A6C">
        <w:rPr>
          <w:rFonts w:ascii="Times New Roman" w:hAnsi="Times New Roman" w:cs="Times New Roman"/>
          <w:color w:val="000000" w:themeColor="text1"/>
        </w:rPr>
        <w:t>Nextcloud</w:t>
      </w:r>
      <w:proofErr w:type="spellEnd"/>
      <w:r w:rsidRPr="00962A6C">
        <w:rPr>
          <w:rFonts w:ascii="Times New Roman" w:hAnsi="Times New Roman" w:cs="Times New Roman"/>
          <w:color w:val="000000" w:themeColor="text1"/>
        </w:rPr>
        <w:t xml:space="preserve"> release, the </w:t>
      </w:r>
      <w:r w:rsidR="00D00D84" w:rsidRPr="00962A6C">
        <w:rPr>
          <w:rFonts w:ascii="Times New Roman" w:hAnsi="Times New Roman" w:cs="Times New Roman"/>
          <w:color w:val="000000" w:themeColor="text1"/>
        </w:rPr>
        <w:t>synchronization</w:t>
      </w:r>
      <w:r w:rsidRPr="00962A6C">
        <w:rPr>
          <w:rFonts w:ascii="Times New Roman" w:hAnsi="Times New Roman" w:cs="Times New Roman"/>
          <w:color w:val="000000" w:themeColor="text1"/>
        </w:rPr>
        <w:t xml:space="preserve"> of the clients and data-fingerprint of the outdated backup shall be approximated.</w:t>
      </w:r>
    </w:p>
    <w:p w14:paraId="6DED0BA2" w14:textId="58BF6D95" w:rsidR="006D26E8" w:rsidRPr="00962A6C" w:rsidRDefault="006D26E8" w:rsidP="00387307">
      <w:pPr>
        <w:pStyle w:val="ListParagraph"/>
        <w:numPr>
          <w:ilvl w:val="0"/>
          <w:numId w:val="15"/>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Test </w:t>
      </w:r>
      <w:r w:rsidR="00D00D84" w:rsidRPr="00962A6C">
        <w:rPr>
          <w:rFonts w:ascii="Times New Roman" w:hAnsi="Times New Roman" w:cs="Times New Roman"/>
          <w:color w:val="000000" w:themeColor="text1"/>
        </w:rPr>
        <w:t>authorized</w:t>
      </w:r>
      <w:r w:rsidRPr="00962A6C">
        <w:rPr>
          <w:rFonts w:ascii="Times New Roman" w:hAnsi="Times New Roman" w:cs="Times New Roman"/>
          <w:color w:val="000000" w:themeColor="text1"/>
        </w:rPr>
        <w:t xml:space="preserve"> logon, access files, upload / download and set up MFA. Tanvi. then validates the normal paths of the service and the lead sanctions them.</w:t>
      </w:r>
    </w:p>
    <w:p w14:paraId="23D88216" w14:textId="39E4320C" w:rsidR="00BC433D" w:rsidRPr="00962A6C" w:rsidRDefault="006D26E8" w:rsidP="00387307">
      <w:pPr>
        <w:pStyle w:val="ListParagraph"/>
        <w:numPr>
          <w:ilvl w:val="0"/>
          <w:numId w:val="15"/>
        </w:numPr>
        <w:jc w:val="both"/>
        <w:rPr>
          <w:rFonts w:ascii="Times New Roman" w:hAnsi="Times New Roman" w:cs="Times New Roman"/>
          <w:color w:val="000000" w:themeColor="text1"/>
        </w:rPr>
      </w:pPr>
      <w:r w:rsidRPr="00962A6C">
        <w:rPr>
          <w:rFonts w:ascii="Times New Roman" w:hAnsi="Times New Roman" w:cs="Times New Roman"/>
          <w:color w:val="000000" w:themeColor="text1"/>
        </w:rPr>
        <w:lastRenderedPageBreak/>
        <w:t xml:space="preserve">The restored files that do not have an application state would be considered as file recovery. The Full RTO will not stop once the command </w:t>
      </w:r>
      <w:proofErr w:type="spellStart"/>
      <w:r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is completed but after completion of the service validation (</w:t>
      </w:r>
      <w:proofErr w:type="spellStart"/>
      <w:r w:rsidRPr="00962A6C">
        <w:rPr>
          <w:rFonts w:ascii="Times New Roman" w:hAnsi="Times New Roman" w:cs="Times New Roman"/>
          <w:color w:val="000000" w:themeColor="text1"/>
        </w:rPr>
        <w:t>Nextcloud</w:t>
      </w:r>
      <w:proofErr w:type="spellEnd"/>
      <w:r w:rsidRPr="00962A6C">
        <w:rPr>
          <w:rFonts w:ascii="Times New Roman" w:hAnsi="Times New Roman" w:cs="Times New Roman"/>
          <w:color w:val="000000" w:themeColor="text1"/>
        </w:rPr>
        <w:t xml:space="preserve"> GmbH </w:t>
      </w:r>
      <w:proofErr w:type="spellStart"/>
      <w:r w:rsidRPr="00962A6C">
        <w:rPr>
          <w:rFonts w:ascii="Times New Roman" w:hAnsi="Times New Roman" w:cs="Times New Roman"/>
          <w:color w:val="000000" w:themeColor="text1"/>
        </w:rPr>
        <w:t>n.d.b</w:t>
      </w:r>
      <w:proofErr w:type="spellEnd"/>
      <w:r w:rsidRPr="00962A6C">
        <w:rPr>
          <w:rFonts w:ascii="Times New Roman" w:hAnsi="Times New Roman" w:cs="Times New Roman"/>
          <w:color w:val="000000" w:themeColor="text1"/>
        </w:rPr>
        <w:t>).</w:t>
      </w:r>
    </w:p>
    <w:p w14:paraId="667FDC16" w14:textId="77777777" w:rsidR="009335A4" w:rsidRPr="00962A6C" w:rsidRDefault="009335A4" w:rsidP="00387307">
      <w:pPr>
        <w:ind w:left="360"/>
        <w:jc w:val="both"/>
        <w:rPr>
          <w:rFonts w:ascii="Times New Roman" w:hAnsi="Times New Roman" w:cs="Times New Roman"/>
          <w:color w:val="000000" w:themeColor="text1"/>
        </w:rPr>
      </w:pPr>
    </w:p>
    <w:p w14:paraId="0002409F" w14:textId="3AD9ACBD" w:rsidR="00D74CE0" w:rsidRPr="00962A6C" w:rsidRDefault="00D74CE0" w:rsidP="00387307">
      <w:pPr>
        <w:pStyle w:val="Heading2"/>
        <w:numPr>
          <w:ilvl w:val="1"/>
          <w:numId w:val="1"/>
        </w:numPr>
        <w:jc w:val="both"/>
        <w:rPr>
          <w:rFonts w:ascii="Times New Roman" w:hAnsi="Times New Roman" w:cs="Times New Roman"/>
          <w:color w:val="000000" w:themeColor="text1"/>
          <w:sz w:val="28"/>
          <w:szCs w:val="28"/>
        </w:rPr>
      </w:pPr>
      <w:bookmarkStart w:id="37" w:name="_Toc242225759"/>
      <w:r w:rsidRPr="00962A6C">
        <w:rPr>
          <w:rFonts w:ascii="Times New Roman" w:hAnsi="Times New Roman" w:cs="Times New Roman"/>
          <w:color w:val="000000" w:themeColor="text1"/>
          <w:sz w:val="28"/>
          <w:szCs w:val="28"/>
        </w:rPr>
        <w:t xml:space="preserve">Host Failure Site Loss </w:t>
      </w:r>
      <w:r w:rsidR="0010026B" w:rsidRPr="00962A6C">
        <w:rPr>
          <w:rFonts w:ascii="Times New Roman" w:hAnsi="Times New Roman" w:cs="Times New Roman"/>
          <w:color w:val="000000" w:themeColor="text1"/>
          <w:sz w:val="28"/>
          <w:szCs w:val="28"/>
        </w:rPr>
        <w:t>and</w:t>
      </w:r>
      <w:r w:rsidRPr="00962A6C">
        <w:rPr>
          <w:rFonts w:ascii="Times New Roman" w:hAnsi="Times New Roman" w:cs="Times New Roman"/>
          <w:color w:val="000000" w:themeColor="text1"/>
          <w:sz w:val="28"/>
          <w:szCs w:val="28"/>
        </w:rPr>
        <w:t xml:space="preserve"> Continuity</w:t>
      </w:r>
      <w:bookmarkEnd w:id="37"/>
    </w:p>
    <w:p w14:paraId="6A1155A6" w14:textId="0ADBED4C" w:rsidR="005A6A6B" w:rsidRPr="00962A6C" w:rsidRDefault="006D26E8"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When the storage service is unavailable; Not being identical to a backup host or a backup site lost. Faysal saves the service </w:t>
      </w:r>
      <w:r w:rsidR="00D00D84" w:rsidRPr="00962A6C">
        <w:rPr>
          <w:rFonts w:ascii="Times New Roman" w:hAnsi="Times New Roman" w:cs="Times New Roman"/>
          <w:color w:val="000000" w:themeColor="text1"/>
        </w:rPr>
        <w:t>records and</w:t>
      </w:r>
      <w:r w:rsidRPr="00962A6C">
        <w:rPr>
          <w:rFonts w:ascii="Times New Roman" w:hAnsi="Times New Roman" w:cs="Times New Roman"/>
          <w:color w:val="000000" w:themeColor="text1"/>
        </w:rPr>
        <w:t xml:space="preserve"> then </w:t>
      </w:r>
      <w:r w:rsidR="00D00D84" w:rsidRPr="00962A6C">
        <w:rPr>
          <w:rFonts w:ascii="Times New Roman" w:hAnsi="Times New Roman" w:cs="Times New Roman"/>
          <w:color w:val="000000" w:themeColor="text1"/>
        </w:rPr>
        <w:t>checks</w:t>
      </w:r>
      <w:r w:rsidRPr="00962A6C">
        <w:rPr>
          <w:rFonts w:ascii="Times New Roman" w:hAnsi="Times New Roman" w:cs="Times New Roman"/>
          <w:color w:val="000000" w:themeColor="text1"/>
        </w:rPr>
        <w:t xml:space="preserve"> whether the repository disks used are legitimate or not. The group will not need to make a repair now that will lead to loss of the data that will be remaining.</w:t>
      </w:r>
    </w:p>
    <w:tbl>
      <w:tblPr>
        <w:tblStyle w:val="TableGrid"/>
        <w:tblW w:w="0" w:type="auto"/>
        <w:tblLook w:val="04A0" w:firstRow="1" w:lastRow="0" w:firstColumn="1" w:lastColumn="0" w:noHBand="0" w:noVBand="1"/>
      </w:tblPr>
      <w:tblGrid>
        <w:gridCol w:w="1696"/>
        <w:gridCol w:w="4820"/>
        <w:gridCol w:w="2834"/>
      </w:tblGrid>
      <w:tr w:rsidR="00E15001" w:rsidRPr="00962A6C" w14:paraId="74BFE141" w14:textId="77777777" w:rsidTr="00E15001">
        <w:tc>
          <w:tcPr>
            <w:tcW w:w="1696" w:type="dxa"/>
          </w:tcPr>
          <w:p w14:paraId="0735B48C" w14:textId="706B19C4" w:rsidR="00E15001" w:rsidRPr="00962A6C" w:rsidRDefault="00E15001"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Failure Scenario</w:t>
            </w:r>
          </w:p>
        </w:tc>
        <w:tc>
          <w:tcPr>
            <w:tcW w:w="4820" w:type="dxa"/>
          </w:tcPr>
          <w:p w14:paraId="325C15DC" w14:textId="3CA2D415" w:rsidR="00E15001" w:rsidRPr="00962A6C" w:rsidRDefault="00E15001"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Recovery Approach</w:t>
            </w:r>
          </w:p>
        </w:tc>
        <w:tc>
          <w:tcPr>
            <w:tcW w:w="2834" w:type="dxa"/>
          </w:tcPr>
          <w:p w14:paraId="11BF58D7" w14:textId="4DFF85F2" w:rsidR="00E15001" w:rsidRPr="00962A6C" w:rsidRDefault="00E15001"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Current Boundary</w:t>
            </w:r>
          </w:p>
        </w:tc>
      </w:tr>
      <w:tr w:rsidR="00E15001" w:rsidRPr="00962A6C" w14:paraId="7B7A722A" w14:textId="77777777" w:rsidTr="00E15001">
        <w:tc>
          <w:tcPr>
            <w:tcW w:w="1696" w:type="dxa"/>
          </w:tcPr>
          <w:p w14:paraId="003180D0" w14:textId="50B10AB3" w:rsidR="00E15001" w:rsidRPr="00962A6C" w:rsidRDefault="00E15001" w:rsidP="00387307">
            <w:pPr>
              <w:jc w:val="both"/>
              <w:rPr>
                <w:rFonts w:ascii="Times New Roman" w:hAnsi="Times New Roman" w:cs="Times New Roman"/>
                <w:color w:val="000000" w:themeColor="text1"/>
                <w:sz w:val="20"/>
                <w:szCs w:val="20"/>
              </w:rPr>
            </w:pPr>
            <w:proofErr w:type="spellStart"/>
            <w:r w:rsidRPr="00962A6C">
              <w:rPr>
                <w:rFonts w:ascii="Times New Roman" w:hAnsi="Times New Roman" w:cs="Times New Roman"/>
                <w:color w:val="000000" w:themeColor="text1"/>
                <w:sz w:val="20"/>
                <w:szCs w:val="20"/>
              </w:rPr>
              <w:t>MinIO</w:t>
            </w:r>
            <w:proofErr w:type="spellEnd"/>
            <w:r w:rsidRPr="00962A6C">
              <w:rPr>
                <w:rFonts w:ascii="Times New Roman" w:hAnsi="Times New Roman" w:cs="Times New Roman"/>
                <w:color w:val="000000" w:themeColor="text1"/>
                <w:sz w:val="20"/>
                <w:szCs w:val="20"/>
              </w:rPr>
              <w:t xml:space="preserve"> service outage</w:t>
            </w:r>
          </w:p>
        </w:tc>
        <w:tc>
          <w:tcPr>
            <w:tcW w:w="4820" w:type="dxa"/>
          </w:tcPr>
          <w:p w14:paraId="06276B55" w14:textId="32F465A5"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Correct the service fault; verify surviving repository structure and a test restore before resuming jobs.</w:t>
            </w:r>
          </w:p>
        </w:tc>
        <w:tc>
          <w:tcPr>
            <w:tcW w:w="2834" w:type="dxa"/>
          </w:tcPr>
          <w:p w14:paraId="314D3F19" w14:textId="64EC4501"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Procedure defined; outage recovery has no final measured test.</w:t>
            </w:r>
          </w:p>
        </w:tc>
      </w:tr>
      <w:tr w:rsidR="00E15001" w:rsidRPr="00962A6C" w14:paraId="18F8C1D8" w14:textId="77777777" w:rsidTr="00E15001">
        <w:tc>
          <w:tcPr>
            <w:tcW w:w="1696" w:type="dxa"/>
          </w:tcPr>
          <w:p w14:paraId="237AA53D" w14:textId="57201DF0"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BKP01 VM failure with intact storage</w:t>
            </w:r>
          </w:p>
        </w:tc>
        <w:tc>
          <w:tcPr>
            <w:tcW w:w="4820" w:type="dxa"/>
          </w:tcPr>
          <w:p w14:paraId="3321EDA7" w14:textId="06297395"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Rebuild the storage service using the build guide and attach verified surviving repository storage. Restore trusted configuration securely.</w:t>
            </w:r>
          </w:p>
        </w:tc>
        <w:tc>
          <w:tcPr>
            <w:tcW w:w="2834" w:type="dxa"/>
          </w:tcPr>
          <w:p w14:paraId="37A6E700" w14:textId="7F43C41C"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Requires intact underlying objects and retained configuration.</w:t>
            </w:r>
          </w:p>
        </w:tc>
      </w:tr>
      <w:tr w:rsidR="00E15001" w:rsidRPr="00962A6C" w14:paraId="3FDDDC77" w14:textId="77777777" w:rsidTr="00E15001">
        <w:tc>
          <w:tcPr>
            <w:tcW w:w="1696" w:type="dxa"/>
          </w:tcPr>
          <w:p w14:paraId="1A3142F4" w14:textId="65C77416"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APP01 host failure</w:t>
            </w:r>
          </w:p>
        </w:tc>
        <w:tc>
          <w:tcPr>
            <w:tcW w:w="4820" w:type="dxa"/>
          </w:tcPr>
          <w:p w14:paraId="6EE2490E" w14:textId="2FBD4B08"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Build a trusted replacement and follow the complete application restore with protected recovery credentials.</w:t>
            </w:r>
          </w:p>
        </w:tc>
        <w:tc>
          <w:tcPr>
            <w:tcW w:w="2834" w:type="dxa"/>
          </w:tcPr>
          <w:p w14:paraId="7A1983AF" w14:textId="0BF43FFC"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File, database and configuration consistency must be demonstrated.</w:t>
            </w:r>
          </w:p>
        </w:tc>
      </w:tr>
      <w:tr w:rsidR="00E15001" w:rsidRPr="00962A6C" w14:paraId="351B5FEE" w14:textId="77777777" w:rsidTr="00E15001">
        <w:tc>
          <w:tcPr>
            <w:tcW w:w="1696" w:type="dxa"/>
          </w:tcPr>
          <w:p w14:paraId="3D5F9FDE" w14:textId="3447645D"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BKP01 disks / shared host lost</w:t>
            </w:r>
          </w:p>
        </w:tc>
        <w:tc>
          <w:tcPr>
            <w:tcW w:w="4820" w:type="dxa"/>
          </w:tcPr>
          <w:p w14:paraId="1884CAF0" w14:textId="31E21801"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Recover repository objects and configuration from an independent copy. If none exists, record recovery failure.</w:t>
            </w:r>
          </w:p>
        </w:tc>
        <w:tc>
          <w:tcPr>
            <w:tcW w:w="2834" w:type="dxa"/>
          </w:tcPr>
          <w:p w14:paraId="396A1103" w14:textId="49BFBE7F"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Independent recovery copy not demonstrated.</w:t>
            </w:r>
          </w:p>
        </w:tc>
      </w:tr>
      <w:tr w:rsidR="00E15001" w:rsidRPr="00962A6C" w14:paraId="12936EC8" w14:textId="77777777" w:rsidTr="00E15001">
        <w:tc>
          <w:tcPr>
            <w:tcW w:w="1696" w:type="dxa"/>
          </w:tcPr>
          <w:p w14:paraId="763BFE02" w14:textId="5BFBE9B3"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Site loss or widespread hardware loss</w:t>
            </w:r>
          </w:p>
        </w:tc>
        <w:tc>
          <w:tcPr>
            <w:tcW w:w="4820" w:type="dxa"/>
          </w:tcPr>
          <w:p w14:paraId="768C76AE" w14:textId="5B3EA88B"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 xml:space="preserve">Activate alternate infrastructure, recover an off-site copy and restore gateway, application and </w:t>
            </w:r>
            <w:r w:rsidR="0010026B" w:rsidRPr="00962A6C">
              <w:rPr>
                <w:rFonts w:ascii="Times New Roman" w:hAnsi="Times New Roman" w:cs="Times New Roman"/>
                <w:color w:val="000000" w:themeColor="text1"/>
                <w:sz w:val="20"/>
                <w:szCs w:val="20"/>
              </w:rPr>
              <w:t>monitor</w:t>
            </w:r>
            <w:r w:rsidRPr="00962A6C">
              <w:rPr>
                <w:rFonts w:ascii="Times New Roman" w:hAnsi="Times New Roman" w:cs="Times New Roman"/>
                <w:color w:val="000000" w:themeColor="text1"/>
                <w:sz w:val="20"/>
                <w:szCs w:val="20"/>
              </w:rPr>
              <w:t xml:space="preserve"> dependencies.</w:t>
            </w:r>
          </w:p>
        </w:tc>
        <w:tc>
          <w:tcPr>
            <w:tcW w:w="2834" w:type="dxa"/>
          </w:tcPr>
          <w:p w14:paraId="05B1D70B" w14:textId="66BAC5A5"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Production recommendation; not validated by this single-site lab.</w:t>
            </w:r>
          </w:p>
        </w:tc>
      </w:tr>
    </w:tbl>
    <w:p w14:paraId="5778B94D" w14:textId="77777777" w:rsidR="009335A4" w:rsidRPr="00962A6C" w:rsidRDefault="009335A4" w:rsidP="00387307">
      <w:pPr>
        <w:jc w:val="both"/>
        <w:rPr>
          <w:rFonts w:ascii="Times New Roman" w:hAnsi="Times New Roman" w:cs="Times New Roman"/>
          <w:color w:val="000000" w:themeColor="text1"/>
        </w:rPr>
      </w:pPr>
    </w:p>
    <w:p w14:paraId="10BD8A4F" w14:textId="2BFC1A77" w:rsidR="005A6A6B" w:rsidRPr="00962A6C" w:rsidRDefault="006A1B72"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snapshots of the VirtualBox are only a local roll back convenience. They can be lost along with the host </w:t>
      </w:r>
      <w:r w:rsidR="00D00D84" w:rsidRPr="00962A6C">
        <w:rPr>
          <w:rFonts w:ascii="Times New Roman" w:hAnsi="Times New Roman" w:cs="Times New Roman"/>
          <w:color w:val="000000" w:themeColor="text1"/>
        </w:rPr>
        <w:t>lost or</w:t>
      </w:r>
      <w:r w:rsidRPr="00962A6C">
        <w:rPr>
          <w:rFonts w:ascii="Times New Roman" w:hAnsi="Times New Roman" w:cs="Times New Roman"/>
          <w:color w:val="000000" w:themeColor="text1"/>
        </w:rPr>
        <w:t xml:space="preserve"> can be compromised or not support their separate attached storage. Annual independent backups should not be considered as a replacement. Not among the tools which the team uses to restore the site should there be </w:t>
      </w:r>
      <w:r w:rsidR="00D00D84" w:rsidRPr="00962A6C">
        <w:rPr>
          <w:rFonts w:ascii="Times New Roman" w:hAnsi="Times New Roman" w:cs="Times New Roman"/>
          <w:color w:val="000000" w:themeColor="text1"/>
        </w:rPr>
        <w:t>an</w:t>
      </w:r>
      <w:r w:rsidRPr="00962A6C">
        <w:rPr>
          <w:rFonts w:ascii="Times New Roman" w:hAnsi="Times New Roman" w:cs="Times New Roman"/>
          <w:color w:val="000000" w:themeColor="text1"/>
        </w:rPr>
        <w:t xml:space="preserve"> </w:t>
      </w:r>
      <w:r w:rsidR="00A71F90" w:rsidRPr="00962A6C">
        <w:rPr>
          <w:rFonts w:ascii="Times New Roman" w:hAnsi="Times New Roman" w:cs="Times New Roman"/>
          <w:color w:val="000000" w:themeColor="text1"/>
        </w:rPr>
        <w:t>extremely specific</w:t>
      </w:r>
      <w:r w:rsidRPr="00962A6C">
        <w:rPr>
          <w:rFonts w:ascii="Times New Roman" w:hAnsi="Times New Roman" w:cs="Times New Roman"/>
          <w:color w:val="000000" w:themeColor="text1"/>
        </w:rPr>
        <w:t xml:space="preserve"> backup as a tool which works in a case of a host or sites loss to recover.</w:t>
      </w:r>
    </w:p>
    <w:p w14:paraId="592F6B75" w14:textId="77777777" w:rsidR="00A1377C" w:rsidRPr="00962A6C" w:rsidRDefault="00A1377C" w:rsidP="00387307">
      <w:pPr>
        <w:jc w:val="both"/>
        <w:rPr>
          <w:rFonts w:ascii="Times New Roman" w:hAnsi="Times New Roman" w:cs="Times New Roman"/>
          <w:color w:val="000000" w:themeColor="text1"/>
        </w:rPr>
      </w:pPr>
    </w:p>
    <w:p w14:paraId="3A837D16" w14:textId="7175CD3B" w:rsidR="00222333" w:rsidRPr="00962A6C" w:rsidRDefault="00D74CE0" w:rsidP="00387307">
      <w:pPr>
        <w:pStyle w:val="Heading2"/>
        <w:numPr>
          <w:ilvl w:val="1"/>
          <w:numId w:val="1"/>
        </w:numPr>
        <w:jc w:val="both"/>
        <w:rPr>
          <w:rFonts w:ascii="Times New Roman" w:hAnsi="Times New Roman" w:cs="Times New Roman"/>
          <w:color w:val="000000" w:themeColor="text1"/>
          <w:sz w:val="28"/>
          <w:szCs w:val="28"/>
        </w:rPr>
      </w:pPr>
      <w:bookmarkStart w:id="38" w:name="_Toc242225760"/>
      <w:r w:rsidRPr="00962A6C">
        <w:rPr>
          <w:rFonts w:ascii="Times New Roman" w:hAnsi="Times New Roman" w:cs="Times New Roman"/>
          <w:color w:val="000000" w:themeColor="text1"/>
          <w:sz w:val="28"/>
          <w:szCs w:val="28"/>
        </w:rPr>
        <w:t>Production Disaster Recovery Recommendation</w:t>
      </w:r>
      <w:bookmarkEnd w:id="38"/>
    </w:p>
    <w:p w14:paraId="3FE46B5B" w14:textId="3E69B925" w:rsidR="006A1B72" w:rsidRPr="00962A6C" w:rsidRDefault="006A1B72"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An independent off-site copy of the business should have an independent recovery copy, recovery administration as well as availability of a secure offline copy of the credentials required, configuration and software versions in case of an outage. An immutable copy should be tried during the actual write, retention and restore process. Locking the objects is not enough as it would be wise to monitor repository maintenance </w:t>
      </w:r>
      <w:r w:rsidR="00D00D84" w:rsidRPr="00962A6C">
        <w:rPr>
          <w:rFonts w:ascii="Times New Roman" w:hAnsi="Times New Roman" w:cs="Times New Roman"/>
          <w:color w:val="000000" w:themeColor="text1"/>
        </w:rPr>
        <w:t>behavior</w:t>
      </w:r>
      <w:r w:rsidRPr="00962A6C">
        <w:rPr>
          <w:rFonts w:ascii="Times New Roman" w:hAnsi="Times New Roman" w:cs="Times New Roman"/>
          <w:color w:val="000000" w:themeColor="text1"/>
        </w:rPr>
        <w:t xml:space="preserve">. Incident response and recovery also promote the importance of remembering recovery capability as an operational process rather than a range of controls in operation (Staves et al. 2022). Recovery </w:t>
      </w:r>
      <w:r w:rsidR="00D00D84" w:rsidRPr="00962A6C">
        <w:rPr>
          <w:rFonts w:ascii="Times New Roman" w:hAnsi="Times New Roman" w:cs="Times New Roman"/>
          <w:color w:val="000000" w:themeColor="text1"/>
        </w:rPr>
        <w:t>orders</w:t>
      </w:r>
      <w:r w:rsidRPr="00962A6C">
        <w:rPr>
          <w:rFonts w:ascii="Times New Roman" w:hAnsi="Times New Roman" w:cs="Times New Roman"/>
          <w:color w:val="000000" w:themeColor="text1"/>
        </w:rPr>
        <w:t xml:space="preserve"> </w:t>
      </w:r>
      <w:r w:rsidR="00A71F90" w:rsidRPr="00962A6C">
        <w:rPr>
          <w:rFonts w:ascii="Times New Roman" w:hAnsi="Times New Roman" w:cs="Times New Roman"/>
          <w:color w:val="000000" w:themeColor="text1"/>
        </w:rPr>
        <w:t>considered</w:t>
      </w:r>
      <w:r w:rsidRPr="00962A6C">
        <w:rPr>
          <w:rFonts w:ascii="Times New Roman" w:hAnsi="Times New Roman" w:cs="Times New Roman"/>
          <w:color w:val="000000" w:themeColor="text1"/>
        </w:rPr>
        <w:t xml:space="preserve"> in production </w:t>
      </w:r>
      <w:r w:rsidR="00D00D84" w:rsidRPr="00962A6C">
        <w:rPr>
          <w:rFonts w:ascii="Times New Roman" w:hAnsi="Times New Roman" w:cs="Times New Roman"/>
          <w:color w:val="000000" w:themeColor="text1"/>
        </w:rPr>
        <w:t>involve</w:t>
      </w:r>
      <w:r w:rsidRPr="00962A6C">
        <w:rPr>
          <w:rFonts w:ascii="Times New Roman" w:hAnsi="Times New Roman" w:cs="Times New Roman"/>
          <w:color w:val="000000" w:themeColor="text1"/>
        </w:rPr>
        <w:t xml:space="preserve"> production of a trusted gateway/admin access, production of </w:t>
      </w:r>
      <w:r w:rsidR="00D00D84" w:rsidRPr="00962A6C">
        <w:rPr>
          <w:rFonts w:ascii="Times New Roman" w:hAnsi="Times New Roman" w:cs="Times New Roman"/>
          <w:color w:val="000000" w:themeColor="text1"/>
        </w:rPr>
        <w:t>repository</w:t>
      </w:r>
      <w:r w:rsidRPr="00962A6C">
        <w:rPr>
          <w:rFonts w:ascii="Times New Roman" w:hAnsi="Times New Roman" w:cs="Times New Roman"/>
          <w:color w:val="000000" w:themeColor="text1"/>
        </w:rPr>
        <w:t xml:space="preserve"> access, production APP01 </w:t>
      </w:r>
      <w:r w:rsidRPr="00962A6C">
        <w:rPr>
          <w:rFonts w:ascii="Times New Roman" w:hAnsi="Times New Roman" w:cs="Times New Roman"/>
          <w:color w:val="000000" w:themeColor="text1"/>
        </w:rPr>
        <w:lastRenderedPageBreak/>
        <w:t>application state and production monitoring validation and approved user access. There is documented evidence about owners and exercise in replacement hardware and alternate sites, contact routes as well as recovery capacity. The use of CSF 2.0 correlates recovery with organizational risk and the set of governance decisions (NIST 2024).</w:t>
      </w:r>
    </w:p>
    <w:p w14:paraId="6D0CDC77" w14:textId="38F7480B" w:rsidR="00A1377C" w:rsidRPr="00962A6C" w:rsidRDefault="006A1B72"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To make urgent payments (tax) or supplier payments, even with a long outage, the business owner still has the option of making the manual-managed process work so that the previously verified entries could be made. All the transactions are documented and can be used later, to reconcile them. The prototype does not indicate that it has employed business continuity process.</w:t>
      </w:r>
    </w:p>
    <w:p w14:paraId="511E5801" w14:textId="70ACA405" w:rsidR="003F7C09" w:rsidRPr="00962A6C" w:rsidRDefault="007462CC" w:rsidP="00387307">
      <w:pPr>
        <w:pStyle w:val="Heading1"/>
        <w:numPr>
          <w:ilvl w:val="0"/>
          <w:numId w:val="1"/>
        </w:numPr>
        <w:jc w:val="both"/>
        <w:rPr>
          <w:rFonts w:ascii="Times New Roman" w:hAnsi="Times New Roman" w:cs="Times New Roman"/>
          <w:color w:val="000000" w:themeColor="text1"/>
          <w:sz w:val="32"/>
          <w:szCs w:val="32"/>
        </w:rPr>
      </w:pPr>
      <w:r w:rsidRPr="00962A6C">
        <w:rPr>
          <w:rFonts w:ascii="Times New Roman" w:hAnsi="Times New Roman" w:cs="Times New Roman"/>
          <w:color w:val="000000" w:themeColor="text1"/>
          <w:sz w:val="32"/>
          <w:szCs w:val="32"/>
        </w:rPr>
        <w:br w:type="column"/>
      </w:r>
      <w:bookmarkStart w:id="39" w:name="_Toc242225761"/>
      <w:r w:rsidR="0005615A" w:rsidRPr="00962A6C">
        <w:rPr>
          <w:rFonts w:ascii="Times New Roman" w:hAnsi="Times New Roman" w:cs="Times New Roman"/>
          <w:color w:val="000000" w:themeColor="text1"/>
          <w:sz w:val="32"/>
          <w:szCs w:val="32"/>
        </w:rPr>
        <w:lastRenderedPageBreak/>
        <w:t xml:space="preserve">Validation </w:t>
      </w:r>
      <w:r w:rsidR="00AB7B3A" w:rsidRPr="00962A6C">
        <w:rPr>
          <w:rFonts w:ascii="Times New Roman" w:hAnsi="Times New Roman" w:cs="Times New Roman"/>
          <w:color w:val="000000" w:themeColor="text1"/>
          <w:sz w:val="32"/>
          <w:szCs w:val="32"/>
        </w:rPr>
        <w:t>Communication and Review</w:t>
      </w:r>
      <w:bookmarkEnd w:id="39"/>
    </w:p>
    <w:p w14:paraId="69B8DD06" w14:textId="43988D93" w:rsidR="00627FFA" w:rsidRPr="00962A6C" w:rsidRDefault="00627FFA" w:rsidP="00387307">
      <w:pPr>
        <w:pStyle w:val="Heading2"/>
        <w:numPr>
          <w:ilvl w:val="1"/>
          <w:numId w:val="1"/>
        </w:numPr>
        <w:jc w:val="both"/>
        <w:rPr>
          <w:rFonts w:ascii="Times New Roman" w:hAnsi="Times New Roman" w:cs="Times New Roman"/>
          <w:color w:val="000000" w:themeColor="text1"/>
          <w:sz w:val="28"/>
          <w:szCs w:val="28"/>
        </w:rPr>
      </w:pPr>
      <w:bookmarkStart w:id="40" w:name="_Toc242225762"/>
      <w:r w:rsidRPr="00962A6C">
        <w:rPr>
          <w:rFonts w:ascii="Times New Roman" w:hAnsi="Times New Roman" w:cs="Times New Roman"/>
          <w:color w:val="000000" w:themeColor="text1"/>
          <w:sz w:val="28"/>
          <w:szCs w:val="28"/>
        </w:rPr>
        <w:t xml:space="preserve">Return to operation </w:t>
      </w:r>
      <w:r w:rsidR="00D00D84" w:rsidRPr="00962A6C">
        <w:rPr>
          <w:rFonts w:ascii="Times New Roman" w:hAnsi="Times New Roman" w:cs="Times New Roman"/>
          <w:color w:val="000000" w:themeColor="text1"/>
          <w:sz w:val="28"/>
          <w:szCs w:val="28"/>
        </w:rPr>
        <w:t>checklist.</w:t>
      </w:r>
      <w:bookmarkEnd w:id="40"/>
    </w:p>
    <w:tbl>
      <w:tblPr>
        <w:tblStyle w:val="TableGrid"/>
        <w:tblW w:w="0" w:type="auto"/>
        <w:tblLook w:val="04A0" w:firstRow="1" w:lastRow="0" w:firstColumn="1" w:lastColumn="0" w:noHBand="0" w:noVBand="1"/>
      </w:tblPr>
      <w:tblGrid>
        <w:gridCol w:w="2122"/>
        <w:gridCol w:w="5528"/>
        <w:gridCol w:w="1700"/>
      </w:tblGrid>
      <w:tr w:rsidR="008A5595" w:rsidRPr="00962A6C" w14:paraId="6969A71F" w14:textId="77777777" w:rsidTr="008A5595">
        <w:tc>
          <w:tcPr>
            <w:tcW w:w="2122" w:type="dxa"/>
          </w:tcPr>
          <w:p w14:paraId="46624AAB" w14:textId="5E503967" w:rsidR="008A5595" w:rsidRPr="00962A6C" w:rsidRDefault="008A5595"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Check</w:t>
            </w:r>
          </w:p>
        </w:tc>
        <w:tc>
          <w:tcPr>
            <w:tcW w:w="5528" w:type="dxa"/>
          </w:tcPr>
          <w:p w14:paraId="43D76999" w14:textId="46B7060D" w:rsidR="008A5595" w:rsidRPr="00962A6C" w:rsidRDefault="008A5595"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Required acceptance evidence</w:t>
            </w:r>
          </w:p>
        </w:tc>
        <w:tc>
          <w:tcPr>
            <w:tcW w:w="1700" w:type="dxa"/>
          </w:tcPr>
          <w:p w14:paraId="39FAE681" w14:textId="766FEE32" w:rsidR="008A5595" w:rsidRPr="00962A6C" w:rsidRDefault="008A5595"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Owner</w:t>
            </w:r>
          </w:p>
        </w:tc>
      </w:tr>
      <w:tr w:rsidR="008A5595" w:rsidRPr="00962A6C" w14:paraId="16217F62" w14:textId="77777777" w:rsidTr="008A5595">
        <w:tc>
          <w:tcPr>
            <w:tcW w:w="2122" w:type="dxa"/>
          </w:tcPr>
          <w:p w14:paraId="153D3C50" w14:textId="3F11ED53"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Cause controlled</w:t>
            </w:r>
          </w:p>
        </w:tc>
        <w:tc>
          <w:tcPr>
            <w:tcW w:w="5528" w:type="dxa"/>
          </w:tcPr>
          <w:p w14:paraId="693F79B0" w14:textId="2DCA580E"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Entry path removed or isolated; exposed credentials revoked; remaining risks recorded.</w:t>
            </w:r>
          </w:p>
        </w:tc>
        <w:tc>
          <w:tcPr>
            <w:tcW w:w="1700" w:type="dxa"/>
          </w:tcPr>
          <w:p w14:paraId="432C50B8" w14:textId="46A0CED4"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Affected owners</w:t>
            </w:r>
          </w:p>
        </w:tc>
      </w:tr>
      <w:tr w:rsidR="008A5595" w:rsidRPr="00962A6C" w14:paraId="6ED3CBDA" w14:textId="77777777" w:rsidTr="008A5595">
        <w:tc>
          <w:tcPr>
            <w:tcW w:w="2122" w:type="dxa"/>
          </w:tcPr>
          <w:p w14:paraId="1E209298" w14:textId="222B6845"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Data integrity</w:t>
            </w:r>
          </w:p>
        </w:tc>
        <w:tc>
          <w:tcPr>
            <w:tcW w:w="5528" w:type="dxa"/>
          </w:tcPr>
          <w:p w14:paraId="62A48957" w14:textId="764BDCF4"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Expected test-file manifest and SHA-256 comparisons match; missing post-backup changes quantified.</w:t>
            </w:r>
          </w:p>
        </w:tc>
        <w:tc>
          <w:tcPr>
            <w:tcW w:w="1700" w:type="dxa"/>
          </w:tcPr>
          <w:p w14:paraId="5D35AA51" w14:textId="57687E31"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 xml:space="preserve">Faysal / </w:t>
            </w:r>
            <w:proofErr w:type="spellStart"/>
            <w:r w:rsidRPr="00962A6C">
              <w:rPr>
                <w:rFonts w:ascii="Times New Roman" w:hAnsi="Times New Roman" w:cs="Times New Roman"/>
                <w:color w:val="000000" w:themeColor="text1"/>
                <w:sz w:val="20"/>
                <w:szCs w:val="20"/>
              </w:rPr>
              <w:t>Shourab</w:t>
            </w:r>
            <w:proofErr w:type="spellEnd"/>
          </w:p>
        </w:tc>
      </w:tr>
      <w:tr w:rsidR="008A5595" w:rsidRPr="00962A6C" w14:paraId="6DC1FAFC" w14:textId="77777777" w:rsidTr="008A5595">
        <w:tc>
          <w:tcPr>
            <w:tcW w:w="2122" w:type="dxa"/>
          </w:tcPr>
          <w:p w14:paraId="4E404FA6" w14:textId="5EBDF9E3"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Application state</w:t>
            </w:r>
          </w:p>
        </w:tc>
        <w:tc>
          <w:tcPr>
            <w:tcW w:w="5528" w:type="dxa"/>
          </w:tcPr>
          <w:p w14:paraId="143C6B0C" w14:textId="39285C5F"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Matching database/configuration; permitted user login and file operations work.</w:t>
            </w:r>
          </w:p>
        </w:tc>
        <w:tc>
          <w:tcPr>
            <w:tcW w:w="1700" w:type="dxa"/>
          </w:tcPr>
          <w:p w14:paraId="6CE379BB" w14:textId="5C6C795C" w:rsidR="008A5595" w:rsidRPr="00962A6C" w:rsidRDefault="008A5595" w:rsidP="00387307">
            <w:pPr>
              <w:jc w:val="both"/>
              <w:rPr>
                <w:rFonts w:ascii="Times New Roman" w:hAnsi="Times New Roman" w:cs="Times New Roman"/>
                <w:color w:val="000000" w:themeColor="text1"/>
                <w:sz w:val="20"/>
                <w:szCs w:val="20"/>
              </w:rPr>
            </w:pPr>
            <w:proofErr w:type="spellStart"/>
            <w:r w:rsidRPr="00962A6C">
              <w:rPr>
                <w:rFonts w:ascii="Times New Roman" w:hAnsi="Times New Roman" w:cs="Times New Roman"/>
                <w:color w:val="000000" w:themeColor="text1"/>
                <w:sz w:val="20"/>
                <w:szCs w:val="20"/>
              </w:rPr>
              <w:t>Shourab</w:t>
            </w:r>
            <w:proofErr w:type="spellEnd"/>
          </w:p>
        </w:tc>
      </w:tr>
      <w:tr w:rsidR="008A5595" w:rsidRPr="00962A6C" w14:paraId="69EE76A0" w14:textId="77777777" w:rsidTr="008A5595">
        <w:tc>
          <w:tcPr>
            <w:tcW w:w="2122" w:type="dxa"/>
          </w:tcPr>
          <w:p w14:paraId="45C67FB8" w14:textId="487897E3"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Access controls</w:t>
            </w:r>
          </w:p>
        </w:tc>
        <w:tc>
          <w:tcPr>
            <w:tcW w:w="5528" w:type="dxa"/>
          </w:tcPr>
          <w:p w14:paraId="6B1E9E84" w14:textId="5567B4A8"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Tested department restrictions and configured administrator MFA work after recovery.</w:t>
            </w:r>
          </w:p>
        </w:tc>
        <w:tc>
          <w:tcPr>
            <w:tcW w:w="1700" w:type="dxa"/>
          </w:tcPr>
          <w:p w14:paraId="10B424A5" w14:textId="068A7F08" w:rsidR="008A5595" w:rsidRPr="00962A6C" w:rsidRDefault="008A5595" w:rsidP="00387307">
            <w:pPr>
              <w:jc w:val="both"/>
              <w:rPr>
                <w:rFonts w:ascii="Times New Roman" w:hAnsi="Times New Roman" w:cs="Times New Roman"/>
                <w:color w:val="000000" w:themeColor="text1"/>
                <w:sz w:val="20"/>
                <w:szCs w:val="20"/>
              </w:rPr>
            </w:pPr>
            <w:proofErr w:type="spellStart"/>
            <w:r w:rsidRPr="00962A6C">
              <w:rPr>
                <w:rFonts w:ascii="Times New Roman" w:hAnsi="Times New Roman" w:cs="Times New Roman"/>
                <w:color w:val="000000" w:themeColor="text1"/>
                <w:sz w:val="20"/>
                <w:szCs w:val="20"/>
              </w:rPr>
              <w:t>Shourab</w:t>
            </w:r>
            <w:proofErr w:type="spellEnd"/>
          </w:p>
        </w:tc>
      </w:tr>
      <w:tr w:rsidR="008A5595" w:rsidRPr="00962A6C" w14:paraId="4287BECA" w14:textId="77777777" w:rsidTr="008A5595">
        <w:tc>
          <w:tcPr>
            <w:tcW w:w="2122" w:type="dxa"/>
          </w:tcPr>
          <w:p w14:paraId="7C49CA2A" w14:textId="0A37FBE6"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Network boundaries</w:t>
            </w:r>
          </w:p>
        </w:tc>
        <w:tc>
          <w:tcPr>
            <w:tcW w:w="5528" w:type="dxa"/>
          </w:tcPr>
          <w:p w14:paraId="35DD98A2" w14:textId="20C75D8E"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Required service path succeeds and prohibited path fails with interpretable evidence.</w:t>
            </w:r>
          </w:p>
        </w:tc>
        <w:tc>
          <w:tcPr>
            <w:tcW w:w="1700" w:type="dxa"/>
          </w:tcPr>
          <w:p w14:paraId="11353D92" w14:textId="1B5CD081"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Akib</w:t>
            </w:r>
          </w:p>
        </w:tc>
      </w:tr>
      <w:tr w:rsidR="008A5595" w:rsidRPr="00962A6C" w14:paraId="289ED799" w14:textId="77777777" w:rsidTr="008A5595">
        <w:tc>
          <w:tcPr>
            <w:tcW w:w="2122" w:type="dxa"/>
          </w:tcPr>
          <w:p w14:paraId="4FA15C83" w14:textId="52B79604"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Monitoring</w:t>
            </w:r>
          </w:p>
        </w:tc>
        <w:tc>
          <w:tcPr>
            <w:tcW w:w="5528" w:type="dxa"/>
          </w:tcPr>
          <w:p w14:paraId="7C66FB0F" w14:textId="6802F749"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Fresh authentication/FIM/status events arrive from expected sources. Visibility gaps documented.</w:t>
            </w:r>
          </w:p>
        </w:tc>
        <w:tc>
          <w:tcPr>
            <w:tcW w:w="1700" w:type="dxa"/>
          </w:tcPr>
          <w:p w14:paraId="15BA56C1" w14:textId="54D59192"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Tanvi</w:t>
            </w:r>
          </w:p>
        </w:tc>
      </w:tr>
      <w:tr w:rsidR="008A5595" w:rsidRPr="00962A6C" w14:paraId="4194C150" w14:textId="77777777" w:rsidTr="008A5595">
        <w:tc>
          <w:tcPr>
            <w:tcW w:w="2122" w:type="dxa"/>
          </w:tcPr>
          <w:p w14:paraId="494E8A53" w14:textId="203E7704"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Backup resumption</w:t>
            </w:r>
          </w:p>
        </w:tc>
        <w:tc>
          <w:tcPr>
            <w:tcW w:w="5528" w:type="dxa"/>
          </w:tcPr>
          <w:p w14:paraId="651D7F2C" w14:textId="17689A4A"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Approved schedule resumes and a new successful snapshot is recorded after validation.</w:t>
            </w:r>
          </w:p>
        </w:tc>
        <w:tc>
          <w:tcPr>
            <w:tcW w:w="1700" w:type="dxa"/>
          </w:tcPr>
          <w:p w14:paraId="37A49FD7" w14:textId="22F3C773"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Faysal</w:t>
            </w:r>
          </w:p>
        </w:tc>
      </w:tr>
      <w:tr w:rsidR="008A5595" w:rsidRPr="00962A6C" w14:paraId="09A1D7EF" w14:textId="77777777" w:rsidTr="008A5595">
        <w:tc>
          <w:tcPr>
            <w:tcW w:w="2122" w:type="dxa"/>
          </w:tcPr>
          <w:p w14:paraId="0B2732AC" w14:textId="7D3753F3"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Return approval</w:t>
            </w:r>
          </w:p>
        </w:tc>
        <w:tc>
          <w:tcPr>
            <w:tcW w:w="5528" w:type="dxa"/>
          </w:tcPr>
          <w:p w14:paraId="79CFAFB8" w14:textId="4E9C94ED"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Lead signs the service-release decision; production business owner accepts any material residual risk.</w:t>
            </w:r>
          </w:p>
        </w:tc>
        <w:tc>
          <w:tcPr>
            <w:tcW w:w="1700" w:type="dxa"/>
          </w:tcPr>
          <w:p w14:paraId="2F9531BC" w14:textId="680A277B"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Incident lead</w:t>
            </w:r>
          </w:p>
        </w:tc>
      </w:tr>
    </w:tbl>
    <w:p w14:paraId="12B92423" w14:textId="77777777" w:rsidR="00627FFA" w:rsidRPr="00962A6C" w:rsidRDefault="00627FFA" w:rsidP="00387307">
      <w:pPr>
        <w:jc w:val="both"/>
        <w:rPr>
          <w:rFonts w:ascii="Times New Roman" w:hAnsi="Times New Roman" w:cs="Times New Roman"/>
          <w:color w:val="000000" w:themeColor="text1"/>
        </w:rPr>
      </w:pPr>
    </w:p>
    <w:p w14:paraId="5D618A56" w14:textId="7A4C72F4" w:rsidR="00627FFA" w:rsidRPr="00962A6C" w:rsidRDefault="00627FFA"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A failed material check will retain the warranty service in limited repair. In case the restriction of operation is necessary, the lead will record the precise restriction, remaining risk, approving authority and the owner of follow-up. A full recovery that is based on a limited release is not counted as a successful one.</w:t>
      </w:r>
    </w:p>
    <w:p w14:paraId="58C1649D" w14:textId="77777777" w:rsidR="0087613F" w:rsidRPr="00962A6C" w:rsidRDefault="0087613F" w:rsidP="00387307">
      <w:pPr>
        <w:jc w:val="both"/>
        <w:rPr>
          <w:rFonts w:ascii="Times New Roman" w:hAnsi="Times New Roman" w:cs="Times New Roman"/>
          <w:color w:val="000000" w:themeColor="text1"/>
        </w:rPr>
      </w:pPr>
    </w:p>
    <w:p w14:paraId="4FF90B8B" w14:textId="240833D3" w:rsidR="003F7C09" w:rsidRPr="00962A6C" w:rsidRDefault="003F7C09" w:rsidP="00387307">
      <w:pPr>
        <w:pStyle w:val="Heading2"/>
        <w:numPr>
          <w:ilvl w:val="1"/>
          <w:numId w:val="1"/>
        </w:numPr>
        <w:jc w:val="both"/>
        <w:rPr>
          <w:rFonts w:ascii="Times New Roman" w:hAnsi="Times New Roman" w:cs="Times New Roman"/>
          <w:color w:val="000000" w:themeColor="text1"/>
          <w:sz w:val="28"/>
          <w:szCs w:val="28"/>
        </w:rPr>
      </w:pPr>
      <w:bookmarkStart w:id="41" w:name="_Toc242225763"/>
      <w:r w:rsidRPr="00962A6C">
        <w:rPr>
          <w:rFonts w:ascii="Times New Roman" w:hAnsi="Times New Roman" w:cs="Times New Roman"/>
          <w:color w:val="000000" w:themeColor="text1"/>
          <w:sz w:val="28"/>
          <w:szCs w:val="28"/>
        </w:rPr>
        <w:t>Review of communication and post incident</w:t>
      </w:r>
      <w:bookmarkEnd w:id="41"/>
    </w:p>
    <w:p w14:paraId="203CAE76" w14:textId="38BD21BF" w:rsidR="003F7C09" w:rsidRPr="00962A6C" w:rsidRDefault="003F7C09"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lead also utilizes a common action log, provides status reports on impacted functions, known facts, containment and recovery progress and the upcoming decision. An agreed team text channel and a secondary channel that is used in case the normal service is not available are </w:t>
      </w:r>
      <w:r w:rsidR="00D00D84" w:rsidRPr="00962A6C">
        <w:rPr>
          <w:rFonts w:ascii="Times New Roman" w:hAnsi="Times New Roman" w:cs="Times New Roman"/>
          <w:color w:val="000000" w:themeColor="text1"/>
        </w:rPr>
        <w:t>utilized</w:t>
      </w:r>
      <w:r w:rsidRPr="00962A6C">
        <w:rPr>
          <w:rFonts w:ascii="Times New Roman" w:hAnsi="Times New Roman" w:cs="Times New Roman"/>
          <w:color w:val="000000" w:themeColor="text1"/>
        </w:rPr>
        <w:t xml:space="preserve"> in the prototype. Personal telephone numbers or credentials are not publicized in the plan.</w:t>
      </w:r>
    </w:p>
    <w:p w14:paraId="2B019889" w14:textId="52FDABF9" w:rsidR="003F7C09" w:rsidRPr="00962A6C" w:rsidRDefault="003F7C09"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At closure, the incident timeline, causation, impact on operational processes, actual data-loss and recovery period (where quantified) and residual control vulnerabilities are recorded by the lead. Assigning an owner and due date to each follow-up. AG3 Risk Assessment Report and AG3 Risk Assessment Register are revised in instances where the incident alters the likelihood, impact or treatment choices. Only those changes that are confirmed are revised in the relevant design and operational documents (ACSC 2024).</w:t>
      </w:r>
    </w:p>
    <w:p w14:paraId="7B478579" w14:textId="3AB4E03A" w:rsidR="000E4926" w:rsidRPr="00962A6C" w:rsidRDefault="007462CC" w:rsidP="00387307">
      <w:pPr>
        <w:pStyle w:val="Heading1"/>
        <w:numPr>
          <w:ilvl w:val="0"/>
          <w:numId w:val="1"/>
        </w:numPr>
        <w:jc w:val="both"/>
        <w:rPr>
          <w:rFonts w:ascii="Times New Roman" w:hAnsi="Times New Roman" w:cs="Times New Roman"/>
          <w:color w:val="000000" w:themeColor="text1"/>
          <w:sz w:val="32"/>
          <w:szCs w:val="32"/>
        </w:rPr>
      </w:pPr>
      <w:r w:rsidRPr="00962A6C">
        <w:rPr>
          <w:rFonts w:ascii="Times New Roman" w:hAnsi="Times New Roman" w:cs="Times New Roman"/>
          <w:color w:val="000000" w:themeColor="text1"/>
          <w:sz w:val="32"/>
          <w:szCs w:val="32"/>
        </w:rPr>
        <w:br w:type="column"/>
      </w:r>
      <w:bookmarkStart w:id="42" w:name="_Toc242225764"/>
      <w:r w:rsidR="00490FE5" w:rsidRPr="00962A6C">
        <w:rPr>
          <w:rFonts w:ascii="Times New Roman" w:hAnsi="Times New Roman" w:cs="Times New Roman"/>
          <w:color w:val="000000" w:themeColor="text1"/>
          <w:sz w:val="32"/>
          <w:szCs w:val="32"/>
        </w:rPr>
        <w:lastRenderedPageBreak/>
        <w:t xml:space="preserve">Testing </w:t>
      </w:r>
      <w:r w:rsidR="00AB7B3A" w:rsidRPr="00962A6C">
        <w:rPr>
          <w:rFonts w:ascii="Times New Roman" w:hAnsi="Times New Roman" w:cs="Times New Roman"/>
          <w:color w:val="000000" w:themeColor="text1"/>
          <w:sz w:val="32"/>
          <w:szCs w:val="32"/>
        </w:rPr>
        <w:t>And Requirements Traceability</w:t>
      </w:r>
      <w:bookmarkEnd w:id="42"/>
    </w:p>
    <w:p w14:paraId="45BCFF25" w14:textId="2CCB719B" w:rsidR="00A153AF" w:rsidRPr="00962A6C" w:rsidRDefault="00A153AF"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In this section the results of the obtained prototype execution are contrasted with the additional controls and recovery exercises that are inherent in this plan. The AG3 Prototype Testing and Validation Report presents the </w:t>
      </w:r>
      <w:r w:rsidR="00C417C3" w:rsidRPr="00962A6C">
        <w:rPr>
          <w:rFonts w:ascii="Times New Roman" w:hAnsi="Times New Roman" w:cs="Times New Roman"/>
          <w:color w:val="000000" w:themeColor="text1"/>
        </w:rPr>
        <w:t>figures,</w:t>
      </w:r>
      <w:r w:rsidRPr="00962A6C">
        <w:rPr>
          <w:rFonts w:ascii="Times New Roman" w:hAnsi="Times New Roman" w:cs="Times New Roman"/>
          <w:color w:val="000000" w:themeColor="text1"/>
        </w:rPr>
        <w:t xml:space="preserve"> and the service level results, AG3 Firewall, Segmentation and Access Control Design maintains the detailed FT-01 to FT-15 evidence. A PASS is only applied to its observed source, destination and test conditions.</w:t>
      </w:r>
    </w:p>
    <w:tbl>
      <w:tblPr>
        <w:tblStyle w:val="TableGrid"/>
        <w:tblW w:w="0" w:type="auto"/>
        <w:tblLook w:val="04A0" w:firstRow="1" w:lastRow="0" w:firstColumn="1" w:lastColumn="0" w:noHBand="0" w:noVBand="1"/>
      </w:tblPr>
      <w:tblGrid>
        <w:gridCol w:w="2547"/>
        <w:gridCol w:w="2977"/>
        <w:gridCol w:w="3826"/>
      </w:tblGrid>
      <w:tr w:rsidR="00C417C3" w:rsidRPr="00962A6C" w14:paraId="1DAF0A83" w14:textId="77777777" w:rsidTr="00C417C3">
        <w:tc>
          <w:tcPr>
            <w:tcW w:w="2547" w:type="dxa"/>
          </w:tcPr>
          <w:p w14:paraId="4D6336A2" w14:textId="00B879D7" w:rsidR="00C417C3" w:rsidRPr="00962A6C" w:rsidRDefault="00C417C3"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Requirement or control</w:t>
            </w:r>
          </w:p>
        </w:tc>
        <w:tc>
          <w:tcPr>
            <w:tcW w:w="2977" w:type="dxa"/>
          </w:tcPr>
          <w:p w14:paraId="7233CE33" w14:textId="4026E30E" w:rsidR="00C417C3" w:rsidRPr="00962A6C" w:rsidRDefault="00C417C3"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Test and primary evidence</w:t>
            </w:r>
          </w:p>
        </w:tc>
        <w:tc>
          <w:tcPr>
            <w:tcW w:w="3826" w:type="dxa"/>
          </w:tcPr>
          <w:p w14:paraId="487A7A34" w14:textId="2EE16189" w:rsidR="00C417C3" w:rsidRPr="00962A6C" w:rsidRDefault="00C417C3"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Current outcome</w:t>
            </w:r>
          </w:p>
        </w:tc>
      </w:tr>
      <w:tr w:rsidR="00C417C3" w:rsidRPr="00962A6C" w14:paraId="542F13C8" w14:textId="77777777" w:rsidTr="00C417C3">
        <w:tc>
          <w:tcPr>
            <w:tcW w:w="2547" w:type="dxa"/>
          </w:tcPr>
          <w:p w14:paraId="5F331376" w14:textId="176794B9"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Office application access</w:t>
            </w:r>
          </w:p>
        </w:tc>
        <w:tc>
          <w:tcPr>
            <w:tcW w:w="2977" w:type="dxa"/>
          </w:tcPr>
          <w:p w14:paraId="457E87D5" w14:textId="7BC12969"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AG3 Prototype Testing and Validation Report, Figures 2–3</w:t>
            </w:r>
          </w:p>
        </w:tc>
        <w:tc>
          <w:tcPr>
            <w:tcW w:w="3826" w:type="dxa"/>
          </w:tcPr>
          <w:p w14:paraId="222DDAC9" w14:textId="3C5EA7CB"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DEMONSTRATED — Office login and application dashboard</w:t>
            </w:r>
          </w:p>
        </w:tc>
      </w:tr>
      <w:tr w:rsidR="00C417C3" w:rsidRPr="00962A6C" w14:paraId="4511B2A8" w14:textId="77777777" w:rsidTr="00C417C3">
        <w:tc>
          <w:tcPr>
            <w:tcW w:w="2547" w:type="dxa"/>
          </w:tcPr>
          <w:p w14:paraId="2D16B36D" w14:textId="1657D9F6"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Server service boundaries</w:t>
            </w:r>
          </w:p>
        </w:tc>
        <w:tc>
          <w:tcPr>
            <w:tcW w:w="2977" w:type="dxa"/>
          </w:tcPr>
          <w:p w14:paraId="5AEE3948" w14:textId="43516338"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FT-01–FT-15 in AG3 Firewall, Segmentation and Access Control Design</w:t>
            </w:r>
          </w:p>
        </w:tc>
        <w:tc>
          <w:tcPr>
            <w:tcW w:w="3826" w:type="dxa"/>
          </w:tcPr>
          <w:p w14:paraId="00187373" w14:textId="245845AB"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DEMONSTRATED — tested service paths; no physical switch-port enforcement</w:t>
            </w:r>
          </w:p>
        </w:tc>
      </w:tr>
      <w:tr w:rsidR="00C417C3" w:rsidRPr="00962A6C" w14:paraId="4CA52727" w14:textId="77777777" w:rsidTr="00C417C3">
        <w:tc>
          <w:tcPr>
            <w:tcW w:w="2547" w:type="dxa"/>
          </w:tcPr>
          <w:p w14:paraId="52FFB37E" w14:textId="6975814B"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Role access and administrator MFA</w:t>
            </w:r>
          </w:p>
        </w:tc>
        <w:tc>
          <w:tcPr>
            <w:tcW w:w="2977" w:type="dxa"/>
          </w:tcPr>
          <w:p w14:paraId="3695D5CC" w14:textId="5BEE01B8"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AG3 Firewall, Segmentation and Access Control Design; AG3 Prototype Testing and Validation Report, section 7</w:t>
            </w:r>
          </w:p>
        </w:tc>
        <w:tc>
          <w:tcPr>
            <w:tcW w:w="3826" w:type="dxa"/>
          </w:tcPr>
          <w:p w14:paraId="2D37B19A" w14:textId="54C4EA20"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DEMONSTRATED — selected roles and administrator TOTP</w:t>
            </w:r>
          </w:p>
        </w:tc>
      </w:tr>
      <w:tr w:rsidR="00C417C3" w:rsidRPr="00962A6C" w14:paraId="7AE6A110" w14:textId="77777777" w:rsidTr="00C417C3">
        <w:tc>
          <w:tcPr>
            <w:tcW w:w="2547" w:type="dxa"/>
          </w:tcPr>
          <w:p w14:paraId="76DBE492" w14:textId="2156B840"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Authentication monitoring</w:t>
            </w:r>
          </w:p>
        </w:tc>
        <w:tc>
          <w:tcPr>
            <w:tcW w:w="2977" w:type="dxa"/>
          </w:tcPr>
          <w:p w14:paraId="6CDCBA56" w14:textId="16E734F0"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AG3 Prototype Testing and Validation Report, Figure 4</w:t>
            </w:r>
          </w:p>
        </w:tc>
        <w:tc>
          <w:tcPr>
            <w:tcW w:w="3826" w:type="dxa"/>
          </w:tcPr>
          <w:p w14:paraId="6AE55479" w14:textId="3EE68BD1"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DEMONSTRATED — authentication dashboard activity; source specificity must be established per incident</w:t>
            </w:r>
          </w:p>
        </w:tc>
      </w:tr>
      <w:tr w:rsidR="00C417C3" w:rsidRPr="00962A6C" w14:paraId="23F8DA0B" w14:textId="77777777" w:rsidTr="00C417C3">
        <w:tc>
          <w:tcPr>
            <w:tcW w:w="2547" w:type="dxa"/>
          </w:tcPr>
          <w:p w14:paraId="7CBDCD6F" w14:textId="2D8EA658"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APP01 file integrity monitoring</w:t>
            </w:r>
          </w:p>
        </w:tc>
        <w:tc>
          <w:tcPr>
            <w:tcW w:w="2977" w:type="dxa"/>
          </w:tcPr>
          <w:p w14:paraId="187F0773" w14:textId="54905A81"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AG3 Prototype Testing and Validation Report, Figures 5–6</w:t>
            </w:r>
          </w:p>
        </w:tc>
        <w:tc>
          <w:tcPr>
            <w:tcW w:w="3826" w:type="dxa"/>
          </w:tcPr>
          <w:p w14:paraId="5C4D7E73" w14:textId="40ECED37"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DEMONSTRATED — selected file events</w:t>
            </w:r>
          </w:p>
        </w:tc>
      </w:tr>
      <w:tr w:rsidR="00C417C3" w:rsidRPr="00962A6C" w14:paraId="266A81F1" w14:textId="77777777" w:rsidTr="00C417C3">
        <w:tc>
          <w:tcPr>
            <w:tcW w:w="2547" w:type="dxa"/>
          </w:tcPr>
          <w:p w14:paraId="1CD1B0CA" w14:textId="5C553577"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Backup-status monitoring</w:t>
            </w:r>
          </w:p>
        </w:tc>
        <w:tc>
          <w:tcPr>
            <w:tcW w:w="2977" w:type="dxa"/>
          </w:tcPr>
          <w:p w14:paraId="3377F23A" w14:textId="4BF0F1F1"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AG3 Prototype Testing and Validation Report, Figures 9–10</w:t>
            </w:r>
          </w:p>
        </w:tc>
        <w:tc>
          <w:tcPr>
            <w:tcW w:w="3826" w:type="dxa"/>
          </w:tcPr>
          <w:p w14:paraId="1B94616E" w14:textId="757E90FA"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DEMONSTRATED — success/failure dashboard messages</w:t>
            </w:r>
          </w:p>
        </w:tc>
      </w:tr>
      <w:tr w:rsidR="00C417C3" w:rsidRPr="00962A6C" w14:paraId="0329590B" w14:textId="77777777" w:rsidTr="00C417C3">
        <w:tc>
          <w:tcPr>
            <w:tcW w:w="2547" w:type="dxa"/>
          </w:tcPr>
          <w:p w14:paraId="5F07D13E" w14:textId="138CAC47"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Backup creation and repository objects</w:t>
            </w:r>
          </w:p>
        </w:tc>
        <w:tc>
          <w:tcPr>
            <w:tcW w:w="2977" w:type="dxa"/>
          </w:tcPr>
          <w:p w14:paraId="49F3176E" w14:textId="16B9D12C"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AG3 Prototype Testing and Validation Report, Figures 7–8 and 11</w:t>
            </w:r>
          </w:p>
        </w:tc>
        <w:tc>
          <w:tcPr>
            <w:tcW w:w="3826" w:type="dxa"/>
          </w:tcPr>
          <w:p w14:paraId="0DD6C3FC" w14:textId="719A535B"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 xml:space="preserve">DEMONSTRATED — timer, snapshot output and </w:t>
            </w:r>
            <w:proofErr w:type="spellStart"/>
            <w:r w:rsidRPr="00962A6C">
              <w:rPr>
                <w:rFonts w:ascii="Times New Roman" w:hAnsi="Times New Roman" w:cs="Times New Roman"/>
                <w:color w:val="000000" w:themeColor="text1"/>
                <w:sz w:val="20"/>
                <w:szCs w:val="20"/>
              </w:rPr>
              <w:t>MinIO</w:t>
            </w:r>
            <w:proofErr w:type="spellEnd"/>
            <w:r w:rsidRPr="00962A6C">
              <w:rPr>
                <w:rFonts w:ascii="Times New Roman" w:hAnsi="Times New Roman" w:cs="Times New Roman"/>
                <w:color w:val="000000" w:themeColor="text1"/>
                <w:sz w:val="20"/>
                <w:szCs w:val="20"/>
              </w:rPr>
              <w:t xml:space="preserve"> objects</w:t>
            </w:r>
          </w:p>
        </w:tc>
      </w:tr>
      <w:tr w:rsidR="00C417C3" w:rsidRPr="00962A6C" w14:paraId="78FF8F48" w14:textId="77777777" w:rsidTr="00C417C3">
        <w:tc>
          <w:tcPr>
            <w:tcW w:w="2547" w:type="dxa"/>
          </w:tcPr>
          <w:p w14:paraId="64499AD7" w14:textId="487CCA1C"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APP01 to MON01 agent and BKP01 monitoring</w:t>
            </w:r>
          </w:p>
        </w:tc>
        <w:tc>
          <w:tcPr>
            <w:tcW w:w="2977" w:type="dxa"/>
          </w:tcPr>
          <w:p w14:paraId="76C60B83" w14:textId="76627E58"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 xml:space="preserve">AG3 Security Monitoring and </w:t>
            </w:r>
            <w:proofErr w:type="spellStart"/>
            <w:r w:rsidRPr="00962A6C">
              <w:rPr>
                <w:rFonts w:ascii="Times New Roman" w:hAnsi="Times New Roman" w:cs="Times New Roman"/>
                <w:color w:val="000000" w:themeColor="text1"/>
                <w:sz w:val="20"/>
                <w:szCs w:val="20"/>
              </w:rPr>
              <w:t>Wazuh</w:t>
            </w:r>
            <w:proofErr w:type="spellEnd"/>
            <w:r w:rsidRPr="00962A6C">
              <w:rPr>
                <w:rFonts w:ascii="Times New Roman" w:hAnsi="Times New Roman" w:cs="Times New Roman"/>
                <w:color w:val="000000" w:themeColor="text1"/>
                <w:sz w:val="20"/>
                <w:szCs w:val="20"/>
              </w:rPr>
              <w:t xml:space="preserve"> Implementation; FT-01, FT-02, FT-04, FT-05</w:t>
            </w:r>
          </w:p>
        </w:tc>
        <w:tc>
          <w:tcPr>
            <w:tcW w:w="3826" w:type="dxa"/>
          </w:tcPr>
          <w:p w14:paraId="26B49687" w14:textId="3B95DE92"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APP01 enrolled; BKP01 ports reachable but no direct BKP01 agent</w:t>
            </w:r>
          </w:p>
        </w:tc>
      </w:tr>
      <w:tr w:rsidR="00C417C3" w:rsidRPr="00962A6C" w14:paraId="58BB7925" w14:textId="77777777" w:rsidTr="00C417C3">
        <w:tc>
          <w:tcPr>
            <w:tcW w:w="2547" w:type="dxa"/>
          </w:tcPr>
          <w:p w14:paraId="7F28BFFA" w14:textId="0BF31816"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 xml:space="preserve">Retention execution and </w:t>
            </w:r>
            <w:r w:rsidR="00D00D84" w:rsidRPr="00962A6C">
              <w:rPr>
                <w:rFonts w:ascii="Times New Roman" w:hAnsi="Times New Roman" w:cs="Times New Roman"/>
                <w:color w:val="000000" w:themeColor="text1"/>
                <w:sz w:val="20"/>
                <w:szCs w:val="20"/>
              </w:rPr>
              <w:t>full-service</w:t>
            </w:r>
            <w:r w:rsidRPr="00962A6C">
              <w:rPr>
                <w:rFonts w:ascii="Times New Roman" w:hAnsi="Times New Roman" w:cs="Times New Roman"/>
                <w:color w:val="000000" w:themeColor="text1"/>
                <w:sz w:val="20"/>
                <w:szCs w:val="20"/>
              </w:rPr>
              <w:t xml:space="preserve"> recovery</w:t>
            </w:r>
          </w:p>
        </w:tc>
        <w:tc>
          <w:tcPr>
            <w:tcW w:w="2977" w:type="dxa"/>
          </w:tcPr>
          <w:p w14:paraId="5959DFB7" w14:textId="2B8105DD"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AG3 Prototype Testing and Validation Report; recovery plan section 8</w:t>
            </w:r>
          </w:p>
        </w:tc>
        <w:tc>
          <w:tcPr>
            <w:tcW w:w="3826" w:type="dxa"/>
          </w:tcPr>
          <w:p w14:paraId="67E86018" w14:textId="0FCABABE"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NOT DEMONSTRATED — policy and procedure defined</w:t>
            </w:r>
          </w:p>
        </w:tc>
      </w:tr>
    </w:tbl>
    <w:p w14:paraId="549EE2D0" w14:textId="77777777" w:rsidR="00A153AF" w:rsidRPr="00962A6C" w:rsidRDefault="00A153AF" w:rsidP="00387307">
      <w:pPr>
        <w:jc w:val="both"/>
        <w:rPr>
          <w:rFonts w:ascii="Times New Roman" w:hAnsi="Times New Roman" w:cs="Times New Roman"/>
          <w:color w:val="000000" w:themeColor="text1"/>
        </w:rPr>
      </w:pPr>
    </w:p>
    <w:p w14:paraId="4C737772" w14:textId="715A556C" w:rsidR="00737673" w:rsidRPr="00962A6C" w:rsidRDefault="00527515" w:rsidP="00387307">
      <w:pPr>
        <w:pStyle w:val="Heading2"/>
        <w:numPr>
          <w:ilvl w:val="1"/>
          <w:numId w:val="1"/>
        </w:numPr>
        <w:jc w:val="both"/>
        <w:rPr>
          <w:rFonts w:ascii="Times New Roman" w:hAnsi="Times New Roman" w:cs="Times New Roman"/>
          <w:color w:val="000000" w:themeColor="text1"/>
          <w:sz w:val="28"/>
          <w:szCs w:val="28"/>
        </w:rPr>
      </w:pPr>
      <w:r w:rsidRPr="00962A6C">
        <w:rPr>
          <w:rFonts w:ascii="Times New Roman" w:hAnsi="Times New Roman" w:cs="Times New Roman"/>
          <w:color w:val="000000" w:themeColor="text1"/>
          <w:sz w:val="28"/>
          <w:szCs w:val="28"/>
        </w:rPr>
        <w:br w:type="column"/>
      </w:r>
      <w:bookmarkStart w:id="43" w:name="_Toc242225765"/>
      <w:r w:rsidR="00E368BC" w:rsidRPr="00962A6C">
        <w:rPr>
          <w:rFonts w:ascii="Times New Roman" w:hAnsi="Times New Roman" w:cs="Times New Roman"/>
          <w:color w:val="000000" w:themeColor="text1"/>
          <w:sz w:val="28"/>
          <w:szCs w:val="28"/>
        </w:rPr>
        <w:lastRenderedPageBreak/>
        <w:t>Recovery exercises and evidence acceptance</w:t>
      </w:r>
      <w:bookmarkEnd w:id="43"/>
    </w:p>
    <w:p w14:paraId="4788A1DE" w14:textId="151B9411" w:rsidR="00737673" w:rsidRPr="00962A6C" w:rsidRDefault="00465B92"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subsequent DR identifiers outline the acceptance criteria to more resiliency exercises. Controlled synthetic-file impact and recovery segment of DR-04 was proven; the more inclusive coordinated containment and quantitative was not. The evidence boundaries outlined in the table are preserved by </w:t>
      </w:r>
      <w:r w:rsidR="00A71F90" w:rsidRPr="00962A6C">
        <w:rPr>
          <w:rFonts w:ascii="Times New Roman" w:hAnsi="Times New Roman" w:cs="Times New Roman"/>
          <w:color w:val="000000" w:themeColor="text1"/>
        </w:rPr>
        <w:t>all</w:t>
      </w:r>
      <w:r w:rsidRPr="00962A6C">
        <w:rPr>
          <w:rFonts w:ascii="Times New Roman" w:hAnsi="Times New Roman" w:cs="Times New Roman"/>
          <w:color w:val="000000" w:themeColor="text1"/>
        </w:rPr>
        <w:t xml:space="preserve"> the other controls.</w:t>
      </w:r>
    </w:p>
    <w:tbl>
      <w:tblPr>
        <w:tblStyle w:val="TableGrid"/>
        <w:tblW w:w="0" w:type="auto"/>
        <w:tblInd w:w="-113" w:type="dxa"/>
        <w:tblLook w:val="04A0" w:firstRow="1" w:lastRow="0" w:firstColumn="1" w:lastColumn="0" w:noHBand="0" w:noVBand="1"/>
      </w:tblPr>
      <w:tblGrid>
        <w:gridCol w:w="1271"/>
        <w:gridCol w:w="3402"/>
        <w:gridCol w:w="4677"/>
      </w:tblGrid>
      <w:tr w:rsidR="006D0D7C" w:rsidRPr="00962A6C" w14:paraId="06B35DCE" w14:textId="77777777" w:rsidTr="00367EB6">
        <w:tc>
          <w:tcPr>
            <w:tcW w:w="1271" w:type="dxa"/>
          </w:tcPr>
          <w:p w14:paraId="5B28771B" w14:textId="2DD6F510" w:rsidR="006D0D7C" w:rsidRPr="00962A6C" w:rsidRDefault="006D0D7C"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Test</w:t>
            </w:r>
          </w:p>
        </w:tc>
        <w:tc>
          <w:tcPr>
            <w:tcW w:w="3402" w:type="dxa"/>
          </w:tcPr>
          <w:p w14:paraId="3A6E1D80" w14:textId="2A841F4F" w:rsidR="006D0D7C" w:rsidRPr="00962A6C" w:rsidRDefault="006D0D7C"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Control and acceptance</w:t>
            </w:r>
          </w:p>
        </w:tc>
        <w:tc>
          <w:tcPr>
            <w:tcW w:w="4677" w:type="dxa"/>
          </w:tcPr>
          <w:p w14:paraId="2D6E9769" w14:textId="29B1F1E4" w:rsidR="006D0D7C" w:rsidRPr="00962A6C" w:rsidRDefault="006D0D7C"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Evidence required</w:t>
            </w:r>
          </w:p>
        </w:tc>
      </w:tr>
      <w:tr w:rsidR="00F95EF3" w:rsidRPr="00962A6C" w14:paraId="67F191F8" w14:textId="77777777" w:rsidTr="00367EB6">
        <w:tc>
          <w:tcPr>
            <w:tcW w:w="1271" w:type="dxa"/>
            <w:vAlign w:val="center"/>
          </w:tcPr>
          <w:p w14:paraId="2A226654" w14:textId="7B190719" w:rsidR="00F95EF3" w:rsidRPr="00962A6C" w:rsidRDefault="00F95EF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DR-01</w:t>
            </w:r>
            <w:r w:rsidRPr="00962A6C">
              <w:rPr>
                <w:rFonts w:ascii="Times New Roman" w:hAnsi="Times New Roman" w:cs="Times New Roman"/>
                <w:color w:val="000000" w:themeColor="text1"/>
                <w:sz w:val="20"/>
                <w:szCs w:val="20"/>
              </w:rPr>
              <w:br/>
              <w:t>File restore</w:t>
            </w:r>
          </w:p>
        </w:tc>
        <w:tc>
          <w:tcPr>
            <w:tcW w:w="3402" w:type="dxa"/>
            <w:vAlign w:val="center"/>
          </w:tcPr>
          <w:p w14:paraId="04BC6ABA" w14:textId="0A3231E6" w:rsidR="00F95EF3" w:rsidRPr="00962A6C" w:rsidRDefault="00F95EF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Recover all intended synthetic files from a selected clean snapshot with matching content and SHA-256 values.</w:t>
            </w:r>
          </w:p>
        </w:tc>
        <w:tc>
          <w:tcPr>
            <w:tcW w:w="4677" w:type="dxa"/>
            <w:vAlign w:val="center"/>
          </w:tcPr>
          <w:p w14:paraId="4B571C9D" w14:textId="4664896A" w:rsidR="00F95EF3" w:rsidRPr="00962A6C" w:rsidRDefault="00F95EF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Manifest, snapshot ID, restore output and hash comparison.</w:t>
            </w:r>
            <w:r w:rsidRPr="00962A6C">
              <w:rPr>
                <w:rFonts w:ascii="Times New Roman" w:hAnsi="Times New Roman" w:cs="Times New Roman"/>
                <w:color w:val="000000" w:themeColor="text1"/>
                <w:sz w:val="20"/>
                <w:szCs w:val="20"/>
              </w:rPr>
              <w:br/>
              <w:t xml:space="preserve">Evidence boundary: PARTIAL — controlled file </w:t>
            </w:r>
            <w:r w:rsidR="00D00D84" w:rsidRPr="00962A6C">
              <w:rPr>
                <w:rFonts w:ascii="Times New Roman" w:hAnsi="Times New Roman" w:cs="Times New Roman"/>
                <w:color w:val="000000" w:themeColor="text1"/>
                <w:sz w:val="20"/>
                <w:szCs w:val="20"/>
              </w:rPr>
              <w:t>restores</w:t>
            </w:r>
            <w:r w:rsidRPr="00962A6C">
              <w:rPr>
                <w:rFonts w:ascii="Times New Roman" w:hAnsi="Times New Roman" w:cs="Times New Roman"/>
                <w:color w:val="000000" w:themeColor="text1"/>
                <w:sz w:val="20"/>
                <w:szCs w:val="20"/>
              </w:rPr>
              <w:t xml:space="preserve"> shown; hash/manifest comparison not evidenced.</w:t>
            </w:r>
          </w:p>
        </w:tc>
      </w:tr>
      <w:tr w:rsidR="00192EDA" w:rsidRPr="00962A6C" w14:paraId="7AEFA6A9" w14:textId="77777777" w:rsidTr="00367EB6">
        <w:tc>
          <w:tcPr>
            <w:tcW w:w="1271" w:type="dxa"/>
            <w:vAlign w:val="center"/>
          </w:tcPr>
          <w:p w14:paraId="3979B641" w14:textId="46AFF858" w:rsidR="00192EDA" w:rsidRPr="00962A6C" w:rsidRDefault="00192EDA"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DR-02</w:t>
            </w:r>
            <w:r w:rsidRPr="00962A6C">
              <w:rPr>
                <w:rFonts w:ascii="Times New Roman" w:hAnsi="Times New Roman" w:cs="Times New Roman"/>
                <w:color w:val="000000" w:themeColor="text1"/>
                <w:sz w:val="20"/>
                <w:szCs w:val="20"/>
              </w:rPr>
              <w:br/>
              <w:t xml:space="preserve">Full service </w:t>
            </w:r>
            <w:r w:rsidR="00D00D84" w:rsidRPr="00962A6C">
              <w:rPr>
                <w:rFonts w:ascii="Times New Roman" w:hAnsi="Times New Roman" w:cs="Times New Roman"/>
                <w:color w:val="000000" w:themeColor="text1"/>
                <w:sz w:val="20"/>
                <w:szCs w:val="20"/>
              </w:rPr>
              <w:t>restores</w:t>
            </w:r>
          </w:p>
        </w:tc>
        <w:tc>
          <w:tcPr>
            <w:tcW w:w="3402" w:type="dxa"/>
            <w:vAlign w:val="center"/>
          </w:tcPr>
          <w:p w14:paraId="0D51A951" w14:textId="4A8283C3" w:rsidR="00192EDA" w:rsidRPr="00962A6C" w:rsidRDefault="00192EDA"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Recover matching data, database and configuration; pass the Section 9 checks.</w:t>
            </w:r>
          </w:p>
        </w:tc>
        <w:tc>
          <w:tcPr>
            <w:tcW w:w="4677" w:type="dxa"/>
            <w:vAlign w:val="center"/>
          </w:tcPr>
          <w:p w14:paraId="10D949C4" w14:textId="4F205755" w:rsidR="00192EDA" w:rsidRPr="00962A6C" w:rsidRDefault="00192EDA"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Database import, login/access/MFA, monitoring and network retests.</w:t>
            </w:r>
            <w:r w:rsidRPr="00962A6C">
              <w:rPr>
                <w:rFonts w:ascii="Times New Roman" w:hAnsi="Times New Roman" w:cs="Times New Roman"/>
                <w:color w:val="000000" w:themeColor="text1"/>
                <w:sz w:val="20"/>
                <w:szCs w:val="20"/>
              </w:rPr>
              <w:br/>
              <w:t>Evidence boundary: NOT DEMONSTRATED — complete application/database rebuild.</w:t>
            </w:r>
          </w:p>
        </w:tc>
      </w:tr>
      <w:tr w:rsidR="00A924C5" w:rsidRPr="00962A6C" w14:paraId="0AEB3B7D" w14:textId="77777777" w:rsidTr="00367EB6">
        <w:tc>
          <w:tcPr>
            <w:tcW w:w="1271" w:type="dxa"/>
            <w:vAlign w:val="center"/>
          </w:tcPr>
          <w:p w14:paraId="56D9A604" w14:textId="0E031B47" w:rsidR="00A924C5" w:rsidRPr="00962A6C" w:rsidRDefault="00A924C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DR-03</w:t>
            </w:r>
            <w:r w:rsidRPr="00962A6C">
              <w:rPr>
                <w:rFonts w:ascii="Times New Roman" w:hAnsi="Times New Roman" w:cs="Times New Roman"/>
                <w:color w:val="000000" w:themeColor="text1"/>
                <w:sz w:val="20"/>
                <w:szCs w:val="20"/>
              </w:rPr>
              <w:br/>
              <w:t>Timed recovery</w:t>
            </w:r>
          </w:p>
        </w:tc>
        <w:tc>
          <w:tcPr>
            <w:tcW w:w="3402" w:type="dxa"/>
            <w:vAlign w:val="center"/>
          </w:tcPr>
          <w:p w14:paraId="76C2D4C5" w14:textId="283A2F09" w:rsidR="00A924C5" w:rsidRPr="00962A6C" w:rsidRDefault="00A924C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Measure priority and full RTO and effective RPO against Section 8.1; report PASS or FAIL for each.</w:t>
            </w:r>
          </w:p>
        </w:tc>
        <w:tc>
          <w:tcPr>
            <w:tcW w:w="4677" w:type="dxa"/>
            <w:vAlign w:val="center"/>
          </w:tcPr>
          <w:p w14:paraId="2B698A4B" w14:textId="5B2B479B" w:rsidR="00A924C5" w:rsidRPr="00962A6C" w:rsidRDefault="00A924C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Declaration/disruption/recovery timestamps and validated recovery-point time.</w:t>
            </w:r>
            <w:r w:rsidRPr="00962A6C">
              <w:rPr>
                <w:rFonts w:ascii="Times New Roman" w:hAnsi="Times New Roman" w:cs="Times New Roman"/>
                <w:color w:val="000000" w:themeColor="text1"/>
                <w:sz w:val="20"/>
                <w:szCs w:val="20"/>
              </w:rPr>
              <w:br/>
              <w:t>Evidence boundary: NOT MEASURED — RPO/RTO targets remain targets.</w:t>
            </w:r>
          </w:p>
        </w:tc>
      </w:tr>
      <w:tr w:rsidR="007C04E7" w:rsidRPr="00962A6C" w14:paraId="40338F56" w14:textId="77777777" w:rsidTr="00367EB6">
        <w:tc>
          <w:tcPr>
            <w:tcW w:w="1271" w:type="dxa"/>
            <w:vAlign w:val="center"/>
          </w:tcPr>
          <w:p w14:paraId="7D55CE86" w14:textId="3DD27A91" w:rsidR="007C04E7" w:rsidRPr="00962A6C" w:rsidRDefault="007C04E7"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DR-04</w:t>
            </w:r>
            <w:r w:rsidRPr="00962A6C">
              <w:rPr>
                <w:rFonts w:ascii="Times New Roman" w:hAnsi="Times New Roman" w:cs="Times New Roman"/>
                <w:color w:val="000000" w:themeColor="text1"/>
                <w:sz w:val="20"/>
                <w:szCs w:val="20"/>
              </w:rPr>
              <w:br/>
              <w:t>Safe mass-impact exercise</w:t>
            </w:r>
          </w:p>
        </w:tc>
        <w:tc>
          <w:tcPr>
            <w:tcW w:w="3402" w:type="dxa"/>
            <w:vAlign w:val="center"/>
          </w:tcPr>
          <w:p w14:paraId="5FE0D9A6" w14:textId="4EB4D1FC" w:rsidR="007C04E7" w:rsidRPr="00962A6C" w:rsidRDefault="007C04E7"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Observe synthetic file damage, detection, coordinated containment and clean restoration.</w:t>
            </w:r>
          </w:p>
        </w:tc>
        <w:tc>
          <w:tcPr>
            <w:tcW w:w="4677" w:type="dxa"/>
            <w:vAlign w:val="center"/>
          </w:tcPr>
          <w:p w14:paraId="500A8F98" w14:textId="09E88B10" w:rsidR="007C04E7" w:rsidRPr="00962A6C" w:rsidRDefault="007C04E7"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Action log, source and alert times, containment, restore and integrity evidence.</w:t>
            </w:r>
            <w:r w:rsidRPr="00962A6C">
              <w:rPr>
                <w:rFonts w:ascii="Times New Roman" w:hAnsi="Times New Roman" w:cs="Times New Roman"/>
                <w:color w:val="000000" w:themeColor="text1"/>
                <w:sz w:val="20"/>
                <w:szCs w:val="20"/>
              </w:rPr>
              <w:br/>
              <w:t xml:space="preserve">Evidence boundary: PARTIAL — synthetic impact, </w:t>
            </w:r>
            <w:proofErr w:type="spellStart"/>
            <w:r w:rsidRPr="00962A6C">
              <w:rPr>
                <w:rFonts w:ascii="Times New Roman" w:hAnsi="Times New Roman" w:cs="Times New Roman"/>
                <w:color w:val="000000" w:themeColor="text1"/>
                <w:sz w:val="20"/>
                <w:szCs w:val="20"/>
              </w:rPr>
              <w:t>Wazuh</w:t>
            </w:r>
            <w:proofErr w:type="spellEnd"/>
            <w:r w:rsidRPr="00962A6C">
              <w:rPr>
                <w:rFonts w:ascii="Times New Roman" w:hAnsi="Times New Roman" w:cs="Times New Roman"/>
                <w:color w:val="000000" w:themeColor="text1"/>
                <w:sz w:val="20"/>
                <w:szCs w:val="20"/>
              </w:rPr>
              <w:t xml:space="preserve"> alerts and file restoration demonstrated; coordinated containment not demonstrated.</w:t>
            </w:r>
          </w:p>
        </w:tc>
      </w:tr>
      <w:tr w:rsidR="007C04E7" w:rsidRPr="00962A6C" w14:paraId="1ACD37C6" w14:textId="77777777" w:rsidTr="00367EB6">
        <w:tc>
          <w:tcPr>
            <w:tcW w:w="1271" w:type="dxa"/>
            <w:vAlign w:val="center"/>
          </w:tcPr>
          <w:p w14:paraId="150EBD46" w14:textId="5AEB049E" w:rsidR="007C04E7" w:rsidRPr="00962A6C" w:rsidRDefault="007C04E7"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DR-05</w:t>
            </w:r>
            <w:r w:rsidRPr="00962A6C">
              <w:rPr>
                <w:rFonts w:ascii="Times New Roman" w:hAnsi="Times New Roman" w:cs="Times New Roman"/>
                <w:color w:val="000000" w:themeColor="text1"/>
                <w:sz w:val="20"/>
                <w:szCs w:val="20"/>
              </w:rPr>
              <w:br/>
              <w:t>Backup compromise protection</w:t>
            </w:r>
          </w:p>
        </w:tc>
        <w:tc>
          <w:tcPr>
            <w:tcW w:w="3402" w:type="dxa"/>
            <w:vAlign w:val="center"/>
          </w:tcPr>
          <w:p w14:paraId="717FD089" w14:textId="4862B0D8" w:rsidR="007C04E7" w:rsidRPr="00962A6C" w:rsidRDefault="007C04E7"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Test effective write/delete privileges against a disposable repository and independently protected history.</w:t>
            </w:r>
          </w:p>
        </w:tc>
        <w:tc>
          <w:tcPr>
            <w:tcW w:w="4677" w:type="dxa"/>
            <w:vAlign w:val="center"/>
          </w:tcPr>
          <w:p w14:paraId="4F701B1E" w14:textId="3122BD4E" w:rsidR="007C04E7" w:rsidRPr="00962A6C" w:rsidRDefault="007C04E7"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Policy record and denied destructive operation / clean restore evidence.</w:t>
            </w:r>
            <w:r w:rsidRPr="00962A6C">
              <w:rPr>
                <w:rFonts w:ascii="Times New Roman" w:hAnsi="Times New Roman" w:cs="Times New Roman"/>
                <w:color w:val="000000" w:themeColor="text1"/>
                <w:sz w:val="20"/>
                <w:szCs w:val="20"/>
              </w:rPr>
              <w:br/>
              <w:t>Evidence boundary: NOT DEMONSTRATED — disposable destructive-permission test.</w:t>
            </w:r>
          </w:p>
        </w:tc>
      </w:tr>
      <w:tr w:rsidR="008A1DD9" w:rsidRPr="00962A6C" w14:paraId="0BCEE3C9" w14:textId="77777777" w:rsidTr="00367EB6">
        <w:tc>
          <w:tcPr>
            <w:tcW w:w="1271" w:type="dxa"/>
            <w:vAlign w:val="center"/>
          </w:tcPr>
          <w:p w14:paraId="4DA334C1" w14:textId="427F0374" w:rsidR="008A1DD9" w:rsidRPr="00962A6C" w:rsidRDefault="008A1DD9"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DR-06</w:t>
            </w:r>
            <w:r w:rsidRPr="00962A6C">
              <w:rPr>
                <w:rFonts w:ascii="Times New Roman" w:hAnsi="Times New Roman" w:cs="Times New Roman"/>
                <w:color w:val="000000" w:themeColor="text1"/>
                <w:sz w:val="20"/>
                <w:szCs w:val="20"/>
              </w:rPr>
              <w:br/>
              <w:t>Host or site recovery</w:t>
            </w:r>
          </w:p>
        </w:tc>
        <w:tc>
          <w:tcPr>
            <w:tcW w:w="3402" w:type="dxa"/>
            <w:vAlign w:val="center"/>
          </w:tcPr>
          <w:p w14:paraId="092BA9BB" w14:textId="1DB45DEC" w:rsidR="008A1DD9" w:rsidRPr="00962A6C" w:rsidRDefault="008A1DD9"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Rebuild from independent data and configuration copies on replacement infrastructure.</w:t>
            </w:r>
          </w:p>
        </w:tc>
        <w:tc>
          <w:tcPr>
            <w:tcW w:w="4677" w:type="dxa"/>
            <w:vAlign w:val="center"/>
          </w:tcPr>
          <w:p w14:paraId="6B1B27B3" w14:textId="2B83E5FA" w:rsidR="008A1DD9" w:rsidRPr="00962A6C" w:rsidRDefault="008A1DD9"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Surviving copy, build record and end-to-end restore; production recommendation until implemented.</w:t>
            </w:r>
            <w:r w:rsidRPr="00962A6C">
              <w:rPr>
                <w:rFonts w:ascii="Times New Roman" w:hAnsi="Times New Roman" w:cs="Times New Roman"/>
                <w:color w:val="000000" w:themeColor="text1"/>
                <w:sz w:val="20"/>
                <w:szCs w:val="20"/>
              </w:rPr>
              <w:br/>
              <w:t>Evidence boundary: NOT DEMONSTRATED — independent host/site recovery.</w:t>
            </w:r>
          </w:p>
        </w:tc>
      </w:tr>
    </w:tbl>
    <w:p w14:paraId="150A3CDC" w14:textId="77777777" w:rsidR="00465B92" w:rsidRPr="00962A6C" w:rsidRDefault="00465B92" w:rsidP="00387307">
      <w:pPr>
        <w:jc w:val="both"/>
        <w:rPr>
          <w:rFonts w:ascii="Times New Roman" w:hAnsi="Times New Roman" w:cs="Times New Roman"/>
          <w:color w:val="000000" w:themeColor="text1"/>
        </w:rPr>
      </w:pPr>
    </w:p>
    <w:p w14:paraId="2D2DEB7F" w14:textId="318BFD8E" w:rsidR="00737673" w:rsidRPr="00962A6C" w:rsidRDefault="00527515" w:rsidP="00387307">
      <w:pPr>
        <w:pStyle w:val="Heading2"/>
        <w:numPr>
          <w:ilvl w:val="1"/>
          <w:numId w:val="1"/>
        </w:numPr>
        <w:jc w:val="both"/>
        <w:rPr>
          <w:rFonts w:ascii="Times New Roman" w:hAnsi="Times New Roman" w:cs="Times New Roman"/>
          <w:color w:val="000000" w:themeColor="text1"/>
          <w:sz w:val="28"/>
          <w:szCs w:val="28"/>
        </w:rPr>
      </w:pPr>
      <w:r w:rsidRPr="00962A6C">
        <w:rPr>
          <w:rFonts w:ascii="Times New Roman" w:hAnsi="Times New Roman" w:cs="Times New Roman"/>
          <w:color w:val="000000" w:themeColor="text1"/>
          <w:sz w:val="28"/>
          <w:szCs w:val="28"/>
        </w:rPr>
        <w:br w:type="column"/>
      </w:r>
      <w:bookmarkStart w:id="44" w:name="_Toc242225766"/>
      <w:r w:rsidR="00737673" w:rsidRPr="00962A6C">
        <w:rPr>
          <w:rFonts w:ascii="Times New Roman" w:hAnsi="Times New Roman" w:cs="Times New Roman"/>
          <w:color w:val="000000" w:themeColor="text1"/>
          <w:sz w:val="28"/>
          <w:szCs w:val="28"/>
        </w:rPr>
        <w:lastRenderedPageBreak/>
        <w:t>Safe exercise method</w:t>
      </w:r>
      <w:bookmarkEnd w:id="44"/>
    </w:p>
    <w:p w14:paraId="27AC3C25" w14:textId="77777777" w:rsidR="00C04BAB" w:rsidRPr="00962A6C" w:rsidRDefault="00C04BAB"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Controlled data-loss testing involves confirmation of the scope of the exercise, involvement of incident lead and owner, availability of the relevant mentor ahead of the exercise. It only affects isolated test folder dedicated synthetic files. Previous hashes, the original hashes and known-good backup, trusted administration and a rollback route should be in place prior to the commencement of the exercise.</w:t>
      </w:r>
    </w:p>
    <w:p w14:paraId="158C2E23" w14:textId="615751BB" w:rsidR="00C04BAB" w:rsidRPr="00962A6C" w:rsidRDefault="00C04BAB" w:rsidP="00387307">
      <w:pPr>
        <w:jc w:val="both"/>
        <w:rPr>
          <w:rFonts w:ascii="Times New Roman" w:hAnsi="Times New Roman" w:cs="Times New Roman"/>
          <w:color w:val="000000" w:themeColor="text1"/>
        </w:rPr>
      </w:pPr>
      <w:proofErr w:type="spellStart"/>
      <w:r w:rsidRPr="00962A6C">
        <w:rPr>
          <w:rFonts w:ascii="Times New Roman" w:hAnsi="Times New Roman" w:cs="Times New Roman"/>
          <w:color w:val="000000" w:themeColor="text1"/>
        </w:rPr>
        <w:t>Shourab</w:t>
      </w:r>
      <w:proofErr w:type="spellEnd"/>
      <w:r w:rsidRPr="00962A6C">
        <w:rPr>
          <w:rFonts w:ascii="Times New Roman" w:hAnsi="Times New Roman" w:cs="Times New Roman"/>
          <w:color w:val="000000" w:themeColor="text1"/>
        </w:rPr>
        <w:t xml:space="preserve"> logs the original files, Faysal takes a regular picture, and Tanvi ensures the planned course of observation. Only the synthetic test set gets changed, deleted or encrypted by the controlled action. Each hand-off and </w:t>
      </w:r>
      <w:r w:rsidR="00D00D84" w:rsidRPr="00962A6C">
        <w:rPr>
          <w:rFonts w:ascii="Times New Roman" w:hAnsi="Times New Roman" w:cs="Times New Roman"/>
          <w:color w:val="000000" w:themeColor="text1"/>
        </w:rPr>
        <w:t>restoration</w:t>
      </w:r>
      <w:r w:rsidRPr="00962A6C">
        <w:rPr>
          <w:rFonts w:ascii="Times New Roman" w:hAnsi="Times New Roman" w:cs="Times New Roman"/>
          <w:color w:val="000000" w:themeColor="text1"/>
        </w:rPr>
        <w:t xml:space="preserve"> into staging take place and are recorded by the team according to Section 6. </w:t>
      </w:r>
      <w:r w:rsidR="00D00D84" w:rsidRPr="00962A6C">
        <w:rPr>
          <w:rFonts w:ascii="Times New Roman" w:hAnsi="Times New Roman" w:cs="Times New Roman"/>
          <w:color w:val="000000" w:themeColor="text1"/>
        </w:rPr>
        <w:t>Certainly,</w:t>
      </w:r>
      <w:r w:rsidRPr="00962A6C">
        <w:rPr>
          <w:rFonts w:ascii="Times New Roman" w:hAnsi="Times New Roman" w:cs="Times New Roman"/>
          <w:color w:val="000000" w:themeColor="text1"/>
        </w:rPr>
        <w:t xml:space="preserve"> no actual malware is necessary. The exercise is terminated when its scope is out of the test folder, reveals credentials or the clean recovery point is questionable.</w:t>
      </w:r>
    </w:p>
    <w:p w14:paraId="506D7B6F" w14:textId="3A76634E" w:rsidR="00C04BAB" w:rsidRPr="00962A6C" w:rsidRDefault="00C04BAB"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team draws a tabletop walkthrough, a test, which is implemented an isolated file test, and an overall disaster-recovery exercise. The current controlled ransomware-like file-test is mentioned in AG3 Prototype Testing and validation Report. Nothing more than </w:t>
      </w:r>
      <w:r w:rsidR="00D00D84" w:rsidRPr="00962A6C">
        <w:rPr>
          <w:rFonts w:ascii="Times New Roman" w:hAnsi="Times New Roman" w:cs="Times New Roman"/>
          <w:color w:val="000000" w:themeColor="text1"/>
        </w:rPr>
        <w:t>full service</w:t>
      </w:r>
      <w:r w:rsidRPr="00962A6C">
        <w:rPr>
          <w:rFonts w:ascii="Times New Roman" w:hAnsi="Times New Roman" w:cs="Times New Roman"/>
          <w:color w:val="000000" w:themeColor="text1"/>
        </w:rPr>
        <w:t>, hosts-</w:t>
      </w:r>
      <w:r w:rsidR="00D00D84" w:rsidRPr="00962A6C">
        <w:rPr>
          <w:rFonts w:ascii="Times New Roman" w:hAnsi="Times New Roman" w:cs="Times New Roman"/>
          <w:color w:val="000000" w:themeColor="text1"/>
        </w:rPr>
        <w:t>rebuilding</w:t>
      </w:r>
      <w:r w:rsidRPr="00962A6C">
        <w:rPr>
          <w:rFonts w:ascii="Times New Roman" w:hAnsi="Times New Roman" w:cs="Times New Roman"/>
          <w:color w:val="000000" w:themeColor="text1"/>
        </w:rPr>
        <w:t xml:space="preserve"> or timed recovery PASS is implied by that scanty exhibition.</w:t>
      </w:r>
    </w:p>
    <w:p w14:paraId="249CA5D6" w14:textId="47A74E93" w:rsidR="004732C5" w:rsidRPr="00962A6C" w:rsidRDefault="007462CC" w:rsidP="007462CC">
      <w:pPr>
        <w:pStyle w:val="Heading1"/>
        <w:jc w:val="both"/>
        <w:rPr>
          <w:rFonts w:ascii="Times New Roman" w:hAnsi="Times New Roman" w:cs="Times New Roman"/>
          <w:color w:val="000000" w:themeColor="text1"/>
          <w:sz w:val="32"/>
          <w:szCs w:val="32"/>
        </w:rPr>
      </w:pPr>
      <w:r w:rsidRPr="00962A6C">
        <w:rPr>
          <w:rFonts w:ascii="Times New Roman" w:hAnsi="Times New Roman" w:cs="Times New Roman"/>
          <w:color w:val="000000" w:themeColor="text1"/>
          <w:sz w:val="32"/>
          <w:szCs w:val="32"/>
        </w:rPr>
        <w:br w:type="column"/>
      </w:r>
      <w:bookmarkStart w:id="45" w:name="_Toc242225767"/>
      <w:r w:rsidR="00C84F66" w:rsidRPr="00962A6C">
        <w:rPr>
          <w:rFonts w:ascii="Times New Roman" w:hAnsi="Times New Roman" w:cs="Times New Roman"/>
          <w:color w:val="000000" w:themeColor="text1"/>
          <w:sz w:val="32"/>
          <w:szCs w:val="32"/>
        </w:rPr>
        <w:lastRenderedPageBreak/>
        <w:t>References</w:t>
      </w:r>
      <w:bookmarkEnd w:id="45"/>
    </w:p>
    <w:p w14:paraId="541E5756" w14:textId="77777777" w:rsidR="007462CC" w:rsidRPr="00962A6C" w:rsidRDefault="007462CC" w:rsidP="007462CC">
      <w:pPr>
        <w:jc w:val="both"/>
        <w:rPr>
          <w:rFonts w:ascii="Times New Roman" w:hAnsi="Times New Roman" w:cs="Times New Roman"/>
          <w:color w:val="000000" w:themeColor="text1"/>
        </w:rPr>
      </w:pPr>
      <w:r w:rsidRPr="00962A6C">
        <w:rPr>
          <w:rFonts w:ascii="Times New Roman" w:hAnsi="Times New Roman" w:cs="Times New Roman"/>
          <w:color w:val="000000" w:themeColor="text1"/>
        </w:rPr>
        <w:t>Australian Cyber Security Centre (ACSC) 2024, Cyber security incident response planning: Practitioner guidance, Australian Signals Directorate, updated 12 December 2024, viewed 6 October 2026, https://www.cyber.gov.au/business-government/detecting-responding-to-threats/cyber-security-incident-response/cyber-security-incident-response-planning-practitioner-guidance.</w:t>
      </w:r>
    </w:p>
    <w:p w14:paraId="2B096A37" w14:textId="77777777" w:rsidR="007462CC" w:rsidRPr="00962A6C" w:rsidRDefault="007462CC" w:rsidP="007462CC">
      <w:pPr>
        <w:jc w:val="both"/>
        <w:rPr>
          <w:rFonts w:ascii="Times New Roman" w:hAnsi="Times New Roman" w:cs="Times New Roman"/>
          <w:color w:val="000000" w:themeColor="text1"/>
        </w:rPr>
      </w:pPr>
      <w:r w:rsidRPr="00962A6C">
        <w:rPr>
          <w:rFonts w:ascii="Times New Roman" w:hAnsi="Times New Roman" w:cs="Times New Roman"/>
          <w:color w:val="000000" w:themeColor="text1"/>
        </w:rPr>
        <w:t>Cichonski, P, Millar, T, Grance, T &amp; Scarfone, K 2012, Computer security incident handling guide, NIST SP 800-61 Revision 2, National Institute of Standards and Technology, https://doi.org/10.6028/NIST.SP.800-61r2. Superseded by Revision 3 in 2025.</w:t>
      </w:r>
    </w:p>
    <w:p w14:paraId="233C9002" w14:textId="77777777" w:rsidR="007462CC" w:rsidRPr="00962A6C" w:rsidRDefault="007462CC" w:rsidP="007462CC">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Nelson, A, Rekhi, S, </w:t>
      </w:r>
      <w:proofErr w:type="spellStart"/>
      <w:r w:rsidRPr="00962A6C">
        <w:rPr>
          <w:rFonts w:ascii="Times New Roman" w:hAnsi="Times New Roman" w:cs="Times New Roman"/>
          <w:color w:val="000000" w:themeColor="text1"/>
        </w:rPr>
        <w:t>Souppaya</w:t>
      </w:r>
      <w:proofErr w:type="spellEnd"/>
      <w:r w:rsidRPr="00962A6C">
        <w:rPr>
          <w:rFonts w:ascii="Times New Roman" w:hAnsi="Times New Roman" w:cs="Times New Roman"/>
          <w:color w:val="000000" w:themeColor="text1"/>
        </w:rPr>
        <w:t>, M &amp; Scarfone, K 2025, Incident response recommendations and considerations for cybersecurity risk management: A CSF 2.0 community profile, NIST SP 800-61 Revision 3, National Institute of Standards and Technology, https://doi.org/10.6028/NIST.SP.800-61r3.</w:t>
      </w:r>
    </w:p>
    <w:p w14:paraId="656D4FE7" w14:textId="77777777" w:rsidR="007462CC" w:rsidRPr="00962A6C" w:rsidRDefault="007462CC" w:rsidP="007462CC">
      <w:pPr>
        <w:jc w:val="both"/>
        <w:rPr>
          <w:rFonts w:ascii="Times New Roman" w:hAnsi="Times New Roman" w:cs="Times New Roman"/>
          <w:color w:val="000000" w:themeColor="text1"/>
        </w:rPr>
      </w:pPr>
      <w:proofErr w:type="spellStart"/>
      <w:r w:rsidRPr="00962A6C">
        <w:rPr>
          <w:rFonts w:ascii="Times New Roman" w:hAnsi="Times New Roman" w:cs="Times New Roman"/>
          <w:color w:val="000000" w:themeColor="text1"/>
        </w:rPr>
        <w:t>Netgate</w:t>
      </w:r>
      <w:proofErr w:type="spellEnd"/>
      <w:r w:rsidRPr="00962A6C">
        <w:rPr>
          <w:rFonts w:ascii="Times New Roman" w:hAnsi="Times New Roman" w:cs="Times New Roman"/>
          <w:color w:val="000000" w:themeColor="text1"/>
        </w:rPr>
        <w:t xml:space="preserve"> n.d., Viewing firewall states in the GUI, </w:t>
      </w:r>
      <w:proofErr w:type="spellStart"/>
      <w:r w:rsidRPr="00962A6C">
        <w:rPr>
          <w:rFonts w:ascii="Times New Roman" w:hAnsi="Times New Roman" w:cs="Times New Roman"/>
          <w:color w:val="000000" w:themeColor="text1"/>
        </w:rPr>
        <w:t>pfSense</w:t>
      </w:r>
      <w:proofErr w:type="spellEnd"/>
      <w:r w:rsidRPr="00962A6C">
        <w:rPr>
          <w:rFonts w:ascii="Times New Roman" w:hAnsi="Times New Roman" w:cs="Times New Roman"/>
          <w:color w:val="000000" w:themeColor="text1"/>
        </w:rPr>
        <w:t xml:space="preserve"> documentation, viewed 5 October 2026, https://docs.netgate.com/pfsense/en/latest/monitoring/status/firewall-states-gui.html.</w:t>
      </w:r>
    </w:p>
    <w:p w14:paraId="2D9F2D15" w14:textId="6CB45CFA" w:rsidR="007462CC" w:rsidRPr="00962A6C" w:rsidRDefault="007462CC" w:rsidP="007462CC">
      <w:pPr>
        <w:jc w:val="both"/>
        <w:rPr>
          <w:rFonts w:ascii="Times New Roman" w:hAnsi="Times New Roman" w:cs="Times New Roman"/>
          <w:color w:val="000000" w:themeColor="text1"/>
        </w:rPr>
      </w:pPr>
      <w:proofErr w:type="spellStart"/>
      <w:r w:rsidRPr="00962A6C">
        <w:rPr>
          <w:rFonts w:ascii="Times New Roman" w:hAnsi="Times New Roman" w:cs="Times New Roman"/>
          <w:color w:val="000000" w:themeColor="text1"/>
        </w:rPr>
        <w:t>Nextcloud</w:t>
      </w:r>
      <w:proofErr w:type="spellEnd"/>
      <w:r w:rsidRPr="00962A6C">
        <w:rPr>
          <w:rFonts w:ascii="Times New Roman" w:hAnsi="Times New Roman" w:cs="Times New Roman"/>
          <w:color w:val="000000" w:themeColor="text1"/>
        </w:rPr>
        <w:t xml:space="preserve"> GmbH </w:t>
      </w:r>
      <w:proofErr w:type="spellStart"/>
      <w:r w:rsidRPr="00962A6C">
        <w:rPr>
          <w:rFonts w:ascii="Times New Roman" w:hAnsi="Times New Roman" w:cs="Times New Roman"/>
          <w:color w:val="000000" w:themeColor="text1"/>
        </w:rPr>
        <w:t>n.d.</w:t>
      </w:r>
      <w:r w:rsidR="00D00D84" w:rsidRPr="00962A6C">
        <w:rPr>
          <w:rFonts w:ascii="Times New Roman" w:hAnsi="Times New Roman" w:cs="Times New Roman"/>
          <w:color w:val="000000" w:themeColor="text1"/>
        </w:rPr>
        <w:t>a</w:t>
      </w:r>
      <w:proofErr w:type="spellEnd"/>
      <w:r w:rsidRPr="00962A6C">
        <w:rPr>
          <w:rFonts w:ascii="Times New Roman" w:hAnsi="Times New Roman" w:cs="Times New Roman"/>
          <w:color w:val="000000" w:themeColor="text1"/>
        </w:rPr>
        <w:t xml:space="preserve"> Backup, </w:t>
      </w:r>
      <w:proofErr w:type="spellStart"/>
      <w:r w:rsidRPr="00962A6C">
        <w:rPr>
          <w:rFonts w:ascii="Times New Roman" w:hAnsi="Times New Roman" w:cs="Times New Roman"/>
          <w:color w:val="000000" w:themeColor="text1"/>
        </w:rPr>
        <w:t>Nextcloud</w:t>
      </w:r>
      <w:proofErr w:type="spellEnd"/>
      <w:r w:rsidRPr="00962A6C">
        <w:rPr>
          <w:rFonts w:ascii="Times New Roman" w:hAnsi="Times New Roman" w:cs="Times New Roman"/>
          <w:color w:val="000000" w:themeColor="text1"/>
        </w:rPr>
        <w:t xml:space="preserve"> Administration Manual, viewed 5 October 2026, https://docs.nextcloud.com/server/latest/admin_manual/maintenance/backup.html.</w:t>
      </w:r>
    </w:p>
    <w:p w14:paraId="4E914224" w14:textId="1E0880C7" w:rsidR="007462CC" w:rsidRPr="00962A6C" w:rsidRDefault="007462CC" w:rsidP="007462CC">
      <w:pPr>
        <w:jc w:val="both"/>
        <w:rPr>
          <w:rFonts w:ascii="Times New Roman" w:hAnsi="Times New Roman" w:cs="Times New Roman"/>
          <w:color w:val="000000" w:themeColor="text1"/>
        </w:rPr>
      </w:pPr>
      <w:proofErr w:type="spellStart"/>
      <w:r w:rsidRPr="00962A6C">
        <w:rPr>
          <w:rFonts w:ascii="Times New Roman" w:hAnsi="Times New Roman" w:cs="Times New Roman"/>
          <w:color w:val="000000" w:themeColor="text1"/>
        </w:rPr>
        <w:t>Nextcloud</w:t>
      </w:r>
      <w:proofErr w:type="spellEnd"/>
      <w:r w:rsidRPr="00962A6C">
        <w:rPr>
          <w:rFonts w:ascii="Times New Roman" w:hAnsi="Times New Roman" w:cs="Times New Roman"/>
          <w:color w:val="000000" w:themeColor="text1"/>
        </w:rPr>
        <w:t xml:space="preserve"> GmbH </w:t>
      </w:r>
      <w:proofErr w:type="spellStart"/>
      <w:r w:rsidRPr="00962A6C">
        <w:rPr>
          <w:rFonts w:ascii="Times New Roman" w:hAnsi="Times New Roman" w:cs="Times New Roman"/>
          <w:color w:val="000000" w:themeColor="text1"/>
        </w:rPr>
        <w:t>n.d.b</w:t>
      </w:r>
      <w:proofErr w:type="spellEnd"/>
      <w:r w:rsidRPr="00962A6C">
        <w:rPr>
          <w:rFonts w:ascii="Times New Roman" w:hAnsi="Times New Roman" w:cs="Times New Roman"/>
          <w:color w:val="000000" w:themeColor="text1"/>
        </w:rPr>
        <w:t xml:space="preserve">, </w:t>
      </w:r>
      <w:r w:rsidR="00D00D84" w:rsidRPr="00962A6C">
        <w:rPr>
          <w:rFonts w:ascii="Times New Roman" w:hAnsi="Times New Roman" w:cs="Times New Roman"/>
          <w:color w:val="000000" w:themeColor="text1"/>
        </w:rPr>
        <w:t>restoring</w:t>
      </w:r>
      <w:r w:rsidRPr="00962A6C">
        <w:rPr>
          <w:rFonts w:ascii="Times New Roman" w:hAnsi="Times New Roman" w:cs="Times New Roman"/>
          <w:color w:val="000000" w:themeColor="text1"/>
        </w:rPr>
        <w:t xml:space="preserve"> backup, </w:t>
      </w:r>
      <w:proofErr w:type="spellStart"/>
      <w:r w:rsidRPr="00962A6C">
        <w:rPr>
          <w:rFonts w:ascii="Times New Roman" w:hAnsi="Times New Roman" w:cs="Times New Roman"/>
          <w:color w:val="000000" w:themeColor="text1"/>
        </w:rPr>
        <w:t>Nextcloud</w:t>
      </w:r>
      <w:proofErr w:type="spellEnd"/>
      <w:r w:rsidRPr="00962A6C">
        <w:rPr>
          <w:rFonts w:ascii="Times New Roman" w:hAnsi="Times New Roman" w:cs="Times New Roman"/>
          <w:color w:val="000000" w:themeColor="text1"/>
        </w:rPr>
        <w:t xml:space="preserve"> Administration Manual, viewed 5 October 2026, https://docs.nextcloud.com/server/latest/admin_manual/maintenance/restore.html.</w:t>
      </w:r>
    </w:p>
    <w:p w14:paraId="35A32BCE" w14:textId="77777777" w:rsidR="007462CC" w:rsidRPr="00962A6C" w:rsidRDefault="007462CC" w:rsidP="007462CC">
      <w:pPr>
        <w:jc w:val="both"/>
        <w:rPr>
          <w:rFonts w:ascii="Times New Roman" w:hAnsi="Times New Roman" w:cs="Times New Roman"/>
          <w:color w:val="000000" w:themeColor="text1"/>
        </w:rPr>
      </w:pPr>
      <w:r w:rsidRPr="00962A6C">
        <w:rPr>
          <w:rFonts w:ascii="Times New Roman" w:hAnsi="Times New Roman" w:cs="Times New Roman"/>
          <w:color w:val="000000" w:themeColor="text1"/>
        </w:rPr>
        <w:t>NIST 2024, The NIST cybersecurity framework (CSF) 2.0, National Institute of Standards and Technology, https://doi.org/10.6028/NIST.CSWP.29.</w:t>
      </w:r>
    </w:p>
    <w:p w14:paraId="4FD457AD" w14:textId="77777777" w:rsidR="007462CC" w:rsidRPr="00962A6C" w:rsidRDefault="007462CC" w:rsidP="007462CC">
      <w:pPr>
        <w:jc w:val="both"/>
        <w:rPr>
          <w:rFonts w:ascii="Times New Roman" w:hAnsi="Times New Roman" w:cs="Times New Roman"/>
          <w:color w:val="000000" w:themeColor="text1"/>
        </w:rPr>
      </w:pPr>
      <w:r w:rsidRPr="00962A6C">
        <w:rPr>
          <w:rFonts w:ascii="Times New Roman" w:hAnsi="Times New Roman" w:cs="Times New Roman"/>
          <w:color w:val="000000" w:themeColor="text1"/>
        </w:rPr>
        <w:t>Patil, H, Kohli, RK, Puri, S &amp; Puri, P 2024, ‘Potential applicability of blockchain technology in the maintenance   of chain of custody in forensic casework’, Egyptian Journal of Forensic Sciences, vol. 14, article 12, https://doi.org/10.1186/s41935-023-00383-w.</w:t>
      </w:r>
    </w:p>
    <w:p w14:paraId="20345986" w14:textId="247E88A1" w:rsidR="007462CC" w:rsidRPr="00962A6C" w:rsidRDefault="007462CC" w:rsidP="007462CC">
      <w:pPr>
        <w:jc w:val="both"/>
        <w:rPr>
          <w:rFonts w:ascii="Times New Roman" w:hAnsi="Times New Roman" w:cs="Times New Roman"/>
          <w:color w:val="000000" w:themeColor="text1"/>
        </w:rPr>
      </w:pPr>
      <w:proofErr w:type="spellStart"/>
      <w:r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Contributors </w:t>
      </w:r>
      <w:proofErr w:type="spellStart"/>
      <w:r w:rsidRPr="00962A6C">
        <w:rPr>
          <w:rFonts w:ascii="Times New Roman" w:hAnsi="Times New Roman" w:cs="Times New Roman"/>
          <w:color w:val="000000" w:themeColor="text1"/>
        </w:rPr>
        <w:t>n.d.a</w:t>
      </w:r>
      <w:proofErr w:type="spellEnd"/>
      <w:r w:rsidRPr="00962A6C">
        <w:rPr>
          <w:rFonts w:ascii="Times New Roman" w:hAnsi="Times New Roman" w:cs="Times New Roman"/>
          <w:color w:val="000000" w:themeColor="text1"/>
        </w:rPr>
        <w:t xml:space="preserve">, </w:t>
      </w:r>
      <w:r w:rsidR="00D00D84" w:rsidRPr="00962A6C">
        <w:rPr>
          <w:rFonts w:ascii="Times New Roman" w:hAnsi="Times New Roman" w:cs="Times New Roman"/>
          <w:color w:val="000000" w:themeColor="text1"/>
        </w:rPr>
        <w:t>working</w:t>
      </w:r>
      <w:r w:rsidRPr="00962A6C">
        <w:rPr>
          <w:rFonts w:ascii="Times New Roman" w:hAnsi="Times New Roman" w:cs="Times New Roman"/>
          <w:color w:val="000000" w:themeColor="text1"/>
        </w:rPr>
        <w:t xml:space="preserve"> with repositories, </w:t>
      </w:r>
      <w:proofErr w:type="spellStart"/>
      <w:r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documentation, viewed 5 October 2026, https://restic.readthedocs.io/en/stable/045_working_with_repos.html.</w:t>
      </w:r>
    </w:p>
    <w:p w14:paraId="135B1CB5" w14:textId="7A6E4FD6" w:rsidR="007462CC" w:rsidRPr="00962A6C" w:rsidRDefault="007462CC" w:rsidP="007462CC">
      <w:pPr>
        <w:jc w:val="both"/>
        <w:rPr>
          <w:rFonts w:ascii="Times New Roman" w:hAnsi="Times New Roman" w:cs="Times New Roman"/>
          <w:color w:val="000000" w:themeColor="text1"/>
        </w:rPr>
      </w:pPr>
      <w:proofErr w:type="spellStart"/>
      <w:r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Contributors </w:t>
      </w:r>
      <w:proofErr w:type="spellStart"/>
      <w:r w:rsidRPr="00962A6C">
        <w:rPr>
          <w:rFonts w:ascii="Times New Roman" w:hAnsi="Times New Roman" w:cs="Times New Roman"/>
          <w:color w:val="000000" w:themeColor="text1"/>
        </w:rPr>
        <w:t>n.d.b</w:t>
      </w:r>
      <w:proofErr w:type="spellEnd"/>
      <w:r w:rsidRPr="00962A6C">
        <w:rPr>
          <w:rFonts w:ascii="Times New Roman" w:hAnsi="Times New Roman" w:cs="Times New Roman"/>
          <w:color w:val="000000" w:themeColor="text1"/>
        </w:rPr>
        <w:t xml:space="preserve">, </w:t>
      </w:r>
      <w:r w:rsidR="00D00D84" w:rsidRPr="00962A6C">
        <w:rPr>
          <w:rFonts w:ascii="Times New Roman" w:hAnsi="Times New Roman" w:cs="Times New Roman"/>
          <w:color w:val="000000" w:themeColor="text1"/>
        </w:rPr>
        <w:t>removing</w:t>
      </w:r>
      <w:r w:rsidRPr="00962A6C">
        <w:rPr>
          <w:rFonts w:ascii="Times New Roman" w:hAnsi="Times New Roman" w:cs="Times New Roman"/>
          <w:color w:val="000000" w:themeColor="text1"/>
        </w:rPr>
        <w:t xml:space="preserve"> backup snapshots, </w:t>
      </w:r>
      <w:proofErr w:type="spellStart"/>
      <w:r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documentation, viewed 5 October 2026, https://restic.readthedocs.io/en/stable/060_forget.html.</w:t>
      </w:r>
    </w:p>
    <w:p w14:paraId="296919FB" w14:textId="2C7E2FAA" w:rsidR="007462CC" w:rsidRPr="00962A6C" w:rsidRDefault="007462CC" w:rsidP="007462CC">
      <w:pPr>
        <w:jc w:val="both"/>
        <w:rPr>
          <w:rFonts w:ascii="Times New Roman" w:hAnsi="Times New Roman" w:cs="Times New Roman"/>
          <w:color w:val="000000" w:themeColor="text1"/>
        </w:rPr>
      </w:pPr>
      <w:proofErr w:type="spellStart"/>
      <w:r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Contributors </w:t>
      </w:r>
      <w:proofErr w:type="spellStart"/>
      <w:r w:rsidRPr="00962A6C">
        <w:rPr>
          <w:rFonts w:ascii="Times New Roman" w:hAnsi="Times New Roman" w:cs="Times New Roman"/>
          <w:color w:val="000000" w:themeColor="text1"/>
        </w:rPr>
        <w:t>n.d.c</w:t>
      </w:r>
      <w:proofErr w:type="spellEnd"/>
      <w:r w:rsidRPr="00962A6C">
        <w:rPr>
          <w:rFonts w:ascii="Times New Roman" w:hAnsi="Times New Roman" w:cs="Times New Roman"/>
          <w:color w:val="000000" w:themeColor="text1"/>
        </w:rPr>
        <w:t xml:space="preserve">, </w:t>
      </w:r>
      <w:r w:rsidR="00D00D84" w:rsidRPr="00962A6C">
        <w:rPr>
          <w:rFonts w:ascii="Times New Roman" w:hAnsi="Times New Roman" w:cs="Times New Roman"/>
          <w:color w:val="000000" w:themeColor="text1"/>
        </w:rPr>
        <w:t>restoring</w:t>
      </w:r>
      <w:r w:rsidRPr="00962A6C">
        <w:rPr>
          <w:rFonts w:ascii="Times New Roman" w:hAnsi="Times New Roman" w:cs="Times New Roman"/>
          <w:color w:val="000000" w:themeColor="text1"/>
        </w:rPr>
        <w:t xml:space="preserve"> from backup, </w:t>
      </w:r>
      <w:proofErr w:type="spellStart"/>
      <w:r w:rsidRPr="00962A6C">
        <w:rPr>
          <w:rFonts w:ascii="Times New Roman" w:hAnsi="Times New Roman" w:cs="Times New Roman"/>
          <w:color w:val="000000" w:themeColor="text1"/>
        </w:rPr>
        <w:t>Restic</w:t>
      </w:r>
      <w:proofErr w:type="spellEnd"/>
      <w:r w:rsidRPr="00962A6C">
        <w:rPr>
          <w:rFonts w:ascii="Times New Roman" w:hAnsi="Times New Roman" w:cs="Times New Roman"/>
          <w:color w:val="000000" w:themeColor="text1"/>
        </w:rPr>
        <w:t xml:space="preserve"> documentation, viewed 5 October 2026, https://restic.readthedocs.io/en/stable/050_restore.html.</w:t>
      </w:r>
    </w:p>
    <w:p w14:paraId="40167DF0" w14:textId="51614AAB" w:rsidR="007462CC" w:rsidRPr="00962A6C" w:rsidRDefault="007462CC" w:rsidP="007462CC">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Shaked, A, </w:t>
      </w:r>
      <w:proofErr w:type="spellStart"/>
      <w:r w:rsidRPr="00962A6C">
        <w:rPr>
          <w:rFonts w:ascii="Times New Roman" w:hAnsi="Times New Roman" w:cs="Times New Roman"/>
          <w:color w:val="000000" w:themeColor="text1"/>
        </w:rPr>
        <w:t>Cherdantseva</w:t>
      </w:r>
      <w:proofErr w:type="spellEnd"/>
      <w:r w:rsidRPr="00962A6C">
        <w:rPr>
          <w:rFonts w:ascii="Times New Roman" w:hAnsi="Times New Roman" w:cs="Times New Roman"/>
          <w:color w:val="000000" w:themeColor="text1"/>
        </w:rPr>
        <w:t xml:space="preserve">, Y, Burnap, P &amp; Maynard, P </w:t>
      </w:r>
      <w:r w:rsidR="00D00D84" w:rsidRPr="00962A6C">
        <w:rPr>
          <w:rFonts w:ascii="Times New Roman" w:hAnsi="Times New Roman" w:cs="Times New Roman"/>
          <w:color w:val="000000" w:themeColor="text1"/>
        </w:rPr>
        <w:t xml:space="preserve">2023, </w:t>
      </w:r>
      <w:r w:rsidRPr="00962A6C">
        <w:rPr>
          <w:rFonts w:ascii="Times New Roman" w:hAnsi="Times New Roman" w:cs="Times New Roman"/>
          <w:color w:val="000000" w:themeColor="text1"/>
        </w:rPr>
        <w:t>Operations-informed incident response playbooks’, Computers &amp; Security, vol. 134, article 103454, https://doi.org/10.1016/j.cose.2023.103454.</w:t>
      </w:r>
    </w:p>
    <w:p w14:paraId="39EA2C2A" w14:textId="77777777" w:rsidR="007462CC" w:rsidRPr="00962A6C" w:rsidRDefault="007462CC" w:rsidP="007462CC">
      <w:pPr>
        <w:jc w:val="both"/>
        <w:rPr>
          <w:rFonts w:ascii="Times New Roman" w:hAnsi="Times New Roman" w:cs="Times New Roman"/>
          <w:color w:val="000000" w:themeColor="text1"/>
        </w:rPr>
      </w:pPr>
      <w:r w:rsidRPr="00962A6C">
        <w:rPr>
          <w:rFonts w:ascii="Times New Roman" w:hAnsi="Times New Roman" w:cs="Times New Roman"/>
          <w:color w:val="000000" w:themeColor="text1"/>
        </w:rPr>
        <w:lastRenderedPageBreak/>
        <w:t xml:space="preserve">Staves, A, Anderson, T, Balderstone, H, Green, B, </w:t>
      </w:r>
      <w:proofErr w:type="spellStart"/>
      <w:r w:rsidRPr="00962A6C">
        <w:rPr>
          <w:rFonts w:ascii="Times New Roman" w:hAnsi="Times New Roman" w:cs="Times New Roman"/>
          <w:color w:val="000000" w:themeColor="text1"/>
        </w:rPr>
        <w:t>Gouglidis</w:t>
      </w:r>
      <w:proofErr w:type="spellEnd"/>
      <w:r w:rsidRPr="00962A6C">
        <w:rPr>
          <w:rFonts w:ascii="Times New Roman" w:hAnsi="Times New Roman" w:cs="Times New Roman"/>
          <w:color w:val="000000" w:themeColor="text1"/>
        </w:rPr>
        <w:t>, A &amp; Hutchison, D 2022, ‘A cyber incident response and recovery framework to support operators of industrial control systems’, International Journal of Critical Infrastructure Protection, vol. 37, article 100505, https://doi.org/10.1016/j.ijcip.2021.100505.</w:t>
      </w:r>
    </w:p>
    <w:p w14:paraId="67AD2823" w14:textId="77777777" w:rsidR="007462CC" w:rsidRPr="00962A6C" w:rsidRDefault="007462CC" w:rsidP="007462CC">
      <w:pPr>
        <w:jc w:val="both"/>
        <w:rPr>
          <w:rFonts w:ascii="Times New Roman" w:hAnsi="Times New Roman" w:cs="Times New Roman"/>
          <w:color w:val="000000" w:themeColor="text1"/>
        </w:rPr>
      </w:pPr>
      <w:proofErr w:type="spellStart"/>
      <w:r w:rsidRPr="00962A6C">
        <w:rPr>
          <w:rFonts w:ascii="Times New Roman" w:hAnsi="Times New Roman" w:cs="Times New Roman"/>
          <w:color w:val="000000" w:themeColor="text1"/>
        </w:rPr>
        <w:t>Wazuh</w:t>
      </w:r>
      <w:proofErr w:type="spellEnd"/>
      <w:r w:rsidRPr="00962A6C">
        <w:rPr>
          <w:rFonts w:ascii="Times New Roman" w:hAnsi="Times New Roman" w:cs="Times New Roman"/>
          <w:color w:val="000000" w:themeColor="text1"/>
        </w:rPr>
        <w:t xml:space="preserve"> n.d., Architecture, </w:t>
      </w:r>
      <w:proofErr w:type="spellStart"/>
      <w:r w:rsidRPr="00962A6C">
        <w:rPr>
          <w:rFonts w:ascii="Times New Roman" w:hAnsi="Times New Roman" w:cs="Times New Roman"/>
          <w:color w:val="000000" w:themeColor="text1"/>
        </w:rPr>
        <w:t>Wazuh</w:t>
      </w:r>
      <w:proofErr w:type="spellEnd"/>
      <w:r w:rsidRPr="00962A6C">
        <w:rPr>
          <w:rFonts w:ascii="Times New Roman" w:hAnsi="Times New Roman" w:cs="Times New Roman"/>
          <w:color w:val="000000" w:themeColor="text1"/>
        </w:rPr>
        <w:t xml:space="preserve"> documentation, viewed 6 October 2026, https://documentation.wazuh.com/current/getting-started/architecture.html.</w:t>
      </w:r>
    </w:p>
    <w:p w14:paraId="24367C89" w14:textId="77777777" w:rsidR="004732C5" w:rsidRPr="00962A6C" w:rsidRDefault="004732C5" w:rsidP="00B36565">
      <w:pPr>
        <w:spacing w:after="0" w:line="360" w:lineRule="auto"/>
        <w:jc w:val="both"/>
        <w:rPr>
          <w:rFonts w:ascii="Times New Roman" w:hAnsi="Times New Roman" w:cs="Times New Roman"/>
          <w:color w:val="000000" w:themeColor="text1"/>
        </w:rPr>
      </w:pPr>
    </w:p>
    <w:sectPr w:rsidR="004732C5" w:rsidRPr="00962A6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B779C5" w14:textId="77777777" w:rsidR="00665046" w:rsidRDefault="00665046" w:rsidP="00F63C15">
      <w:pPr>
        <w:spacing w:after="0" w:line="240" w:lineRule="auto"/>
      </w:pPr>
      <w:r>
        <w:separator/>
      </w:r>
    </w:p>
  </w:endnote>
  <w:endnote w:type="continuationSeparator" w:id="0">
    <w:p w14:paraId="27CC342E" w14:textId="77777777" w:rsidR="00665046" w:rsidRDefault="00665046" w:rsidP="00F63C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6373262"/>
      <w:docPartObj>
        <w:docPartGallery w:val="Page Numbers (Bottom of Page)"/>
        <w:docPartUnique/>
      </w:docPartObj>
    </w:sdtPr>
    <w:sdtEndPr>
      <w:rPr>
        <w:color w:val="7F7F7F" w:themeColor="background1" w:themeShade="7F"/>
        <w:spacing w:val="60"/>
      </w:rPr>
    </w:sdtEndPr>
    <w:sdtContent>
      <w:p w14:paraId="38DF013C" w14:textId="38633371" w:rsidR="00F63C15" w:rsidRDefault="00F63C15">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40001564" w14:textId="77777777" w:rsidR="00F63C15" w:rsidRDefault="00F63C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24DBB1" w14:textId="77777777" w:rsidR="00665046" w:rsidRDefault="00665046" w:rsidP="00F63C15">
      <w:pPr>
        <w:spacing w:after="0" w:line="240" w:lineRule="auto"/>
      </w:pPr>
      <w:r>
        <w:separator/>
      </w:r>
    </w:p>
  </w:footnote>
  <w:footnote w:type="continuationSeparator" w:id="0">
    <w:p w14:paraId="689E3C80" w14:textId="77777777" w:rsidR="00665046" w:rsidRDefault="00665046" w:rsidP="00F63C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52CD5"/>
    <w:multiLevelType w:val="hybridMultilevel"/>
    <w:tmpl w:val="3EEAF3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53791"/>
    <w:multiLevelType w:val="hybridMultilevel"/>
    <w:tmpl w:val="E048A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311E3B"/>
    <w:multiLevelType w:val="hybridMultilevel"/>
    <w:tmpl w:val="088AD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FF1029"/>
    <w:multiLevelType w:val="hybridMultilevel"/>
    <w:tmpl w:val="6F3492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713051"/>
    <w:multiLevelType w:val="multilevel"/>
    <w:tmpl w:val="96D86000"/>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sz w:val="24"/>
        <w:szCs w:val="24"/>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5" w15:restartNumberingAfterBreak="0">
    <w:nsid w:val="1AC35E8B"/>
    <w:multiLevelType w:val="hybridMultilevel"/>
    <w:tmpl w:val="ACFA5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901921"/>
    <w:multiLevelType w:val="hybridMultilevel"/>
    <w:tmpl w:val="5DF4F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E149EB"/>
    <w:multiLevelType w:val="hybridMultilevel"/>
    <w:tmpl w:val="0A7ED18C"/>
    <w:lvl w:ilvl="0" w:tplc="04090001">
      <w:start w:val="1"/>
      <w:numFmt w:val="bullet"/>
      <w:lvlText w:val=""/>
      <w:lvlJc w:val="left"/>
      <w:pPr>
        <w:ind w:left="720" w:hanging="360"/>
      </w:pPr>
      <w:rPr>
        <w:rFonts w:ascii="Symbol" w:hAnsi="Symbol" w:hint="default"/>
      </w:rPr>
    </w:lvl>
    <w:lvl w:ilvl="1" w:tplc="63D453F4">
      <w:numFmt w:val="bullet"/>
      <w:lvlText w:val="•"/>
      <w:lvlJc w:val="left"/>
      <w:pPr>
        <w:ind w:left="1440" w:hanging="360"/>
      </w:pPr>
      <w:rPr>
        <w:rFonts w:ascii="Aptos" w:eastAsiaTheme="minorHAnsi" w:hAnsi="Apto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CB6328"/>
    <w:multiLevelType w:val="hybridMultilevel"/>
    <w:tmpl w:val="67C45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39C378A"/>
    <w:multiLevelType w:val="hybridMultilevel"/>
    <w:tmpl w:val="E6086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71668F"/>
    <w:multiLevelType w:val="hybridMultilevel"/>
    <w:tmpl w:val="A252CBCA"/>
    <w:lvl w:ilvl="0" w:tplc="AB9604F8">
      <w:start w:val="1"/>
      <w:numFmt w:val="decimalZero"/>
      <w:lvlText w:val="%1."/>
      <w:lvlJc w:val="left"/>
      <w:pPr>
        <w:ind w:left="36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0E25952"/>
    <w:multiLevelType w:val="hybridMultilevel"/>
    <w:tmpl w:val="8B747BA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44EE1482"/>
    <w:multiLevelType w:val="hybridMultilevel"/>
    <w:tmpl w:val="D85AB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7640DA2"/>
    <w:multiLevelType w:val="hybridMultilevel"/>
    <w:tmpl w:val="4A924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AC47CBA"/>
    <w:multiLevelType w:val="hybridMultilevel"/>
    <w:tmpl w:val="8F82E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523E5F"/>
    <w:multiLevelType w:val="hybridMultilevel"/>
    <w:tmpl w:val="F9DAE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1A617DC"/>
    <w:multiLevelType w:val="hybridMultilevel"/>
    <w:tmpl w:val="19C2AB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894772C"/>
    <w:multiLevelType w:val="hybridMultilevel"/>
    <w:tmpl w:val="3AF29F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8EB7C59"/>
    <w:multiLevelType w:val="hybridMultilevel"/>
    <w:tmpl w:val="5FBE5A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AF17347"/>
    <w:multiLevelType w:val="hybridMultilevel"/>
    <w:tmpl w:val="7850F7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6CAA1693"/>
    <w:multiLevelType w:val="hybridMultilevel"/>
    <w:tmpl w:val="DD324B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6783398"/>
    <w:multiLevelType w:val="hybridMultilevel"/>
    <w:tmpl w:val="FE8CD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6D353C7"/>
    <w:multiLevelType w:val="hybridMultilevel"/>
    <w:tmpl w:val="9ECEA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BC6274D"/>
    <w:multiLevelType w:val="hybridMultilevel"/>
    <w:tmpl w:val="FD6236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E473D30"/>
    <w:multiLevelType w:val="hybridMultilevel"/>
    <w:tmpl w:val="22EAF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09459685">
    <w:abstractNumId w:val="4"/>
  </w:num>
  <w:num w:numId="2" w16cid:durableId="1395733936">
    <w:abstractNumId w:val="20"/>
  </w:num>
  <w:num w:numId="3" w16cid:durableId="66849773">
    <w:abstractNumId w:val="12"/>
  </w:num>
  <w:num w:numId="4" w16cid:durableId="4746699">
    <w:abstractNumId w:val="10"/>
  </w:num>
  <w:num w:numId="5" w16cid:durableId="1883595277">
    <w:abstractNumId w:val="16"/>
  </w:num>
  <w:num w:numId="6" w16cid:durableId="916666055">
    <w:abstractNumId w:val="6"/>
  </w:num>
  <w:num w:numId="7" w16cid:durableId="623117542">
    <w:abstractNumId w:val="1"/>
  </w:num>
  <w:num w:numId="8" w16cid:durableId="1534270481">
    <w:abstractNumId w:val="22"/>
  </w:num>
  <w:num w:numId="9" w16cid:durableId="788014014">
    <w:abstractNumId w:val="21"/>
  </w:num>
  <w:num w:numId="10" w16cid:durableId="280693531">
    <w:abstractNumId w:val="14"/>
  </w:num>
  <w:num w:numId="11" w16cid:durableId="1545409963">
    <w:abstractNumId w:val="23"/>
  </w:num>
  <w:num w:numId="12" w16cid:durableId="701974490">
    <w:abstractNumId w:val="13"/>
  </w:num>
  <w:num w:numId="13" w16cid:durableId="1676373006">
    <w:abstractNumId w:val="7"/>
  </w:num>
  <w:num w:numId="14" w16cid:durableId="616642280">
    <w:abstractNumId w:val="2"/>
  </w:num>
  <w:num w:numId="15" w16cid:durableId="924190576">
    <w:abstractNumId w:val="3"/>
  </w:num>
  <w:num w:numId="16" w16cid:durableId="1576285072">
    <w:abstractNumId w:val="19"/>
  </w:num>
  <w:num w:numId="17" w16cid:durableId="1783067238">
    <w:abstractNumId w:val="24"/>
  </w:num>
  <w:num w:numId="18" w16cid:durableId="1054432738">
    <w:abstractNumId w:val="0"/>
  </w:num>
  <w:num w:numId="19" w16cid:durableId="978614592">
    <w:abstractNumId w:val="17"/>
  </w:num>
  <w:num w:numId="20" w16cid:durableId="1550188905">
    <w:abstractNumId w:val="15"/>
  </w:num>
  <w:num w:numId="21" w16cid:durableId="795177374">
    <w:abstractNumId w:val="5"/>
  </w:num>
  <w:num w:numId="22" w16cid:durableId="423306907">
    <w:abstractNumId w:val="9"/>
  </w:num>
  <w:num w:numId="23" w16cid:durableId="1304123162">
    <w:abstractNumId w:val="18"/>
  </w:num>
  <w:num w:numId="24" w16cid:durableId="21447048">
    <w:abstractNumId w:val="8"/>
  </w:num>
  <w:num w:numId="25" w16cid:durableId="4403006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2D7"/>
    <w:rsid w:val="0000795C"/>
    <w:rsid w:val="000211B0"/>
    <w:rsid w:val="00026A58"/>
    <w:rsid w:val="00031896"/>
    <w:rsid w:val="0005615A"/>
    <w:rsid w:val="00064D50"/>
    <w:rsid w:val="000818CD"/>
    <w:rsid w:val="000E4005"/>
    <w:rsid w:val="000E4926"/>
    <w:rsid w:val="000F1B55"/>
    <w:rsid w:val="0010026B"/>
    <w:rsid w:val="001517C4"/>
    <w:rsid w:val="001522D7"/>
    <w:rsid w:val="001607E3"/>
    <w:rsid w:val="0016586F"/>
    <w:rsid w:val="00165E73"/>
    <w:rsid w:val="00184DE3"/>
    <w:rsid w:val="001912B8"/>
    <w:rsid w:val="00192EDA"/>
    <w:rsid w:val="00196F76"/>
    <w:rsid w:val="001A17B3"/>
    <w:rsid w:val="001D3BCD"/>
    <w:rsid w:val="001F147B"/>
    <w:rsid w:val="002169C0"/>
    <w:rsid w:val="00217A7C"/>
    <w:rsid w:val="00222333"/>
    <w:rsid w:val="0023282B"/>
    <w:rsid w:val="00255B8B"/>
    <w:rsid w:val="00267B1D"/>
    <w:rsid w:val="0028373E"/>
    <w:rsid w:val="00286FA2"/>
    <w:rsid w:val="002A3D29"/>
    <w:rsid w:val="002A698B"/>
    <w:rsid w:val="002B4ADA"/>
    <w:rsid w:val="002D6909"/>
    <w:rsid w:val="00332485"/>
    <w:rsid w:val="00333C67"/>
    <w:rsid w:val="003430AD"/>
    <w:rsid w:val="0036458E"/>
    <w:rsid w:val="00367EB6"/>
    <w:rsid w:val="00387307"/>
    <w:rsid w:val="00390A7F"/>
    <w:rsid w:val="003923D7"/>
    <w:rsid w:val="003C2C1C"/>
    <w:rsid w:val="003E3398"/>
    <w:rsid w:val="003F7C09"/>
    <w:rsid w:val="004114AC"/>
    <w:rsid w:val="00413045"/>
    <w:rsid w:val="00447F34"/>
    <w:rsid w:val="00465B92"/>
    <w:rsid w:val="004732C5"/>
    <w:rsid w:val="00475378"/>
    <w:rsid w:val="00477B6A"/>
    <w:rsid w:val="00484EAD"/>
    <w:rsid w:val="00486939"/>
    <w:rsid w:val="00490FE5"/>
    <w:rsid w:val="004A19D2"/>
    <w:rsid w:val="004D6850"/>
    <w:rsid w:val="004F1058"/>
    <w:rsid w:val="005067CF"/>
    <w:rsid w:val="00514319"/>
    <w:rsid w:val="00527515"/>
    <w:rsid w:val="005456FF"/>
    <w:rsid w:val="005613D7"/>
    <w:rsid w:val="00574ECB"/>
    <w:rsid w:val="0058218E"/>
    <w:rsid w:val="00590A27"/>
    <w:rsid w:val="005A6A6B"/>
    <w:rsid w:val="005C69DA"/>
    <w:rsid w:val="005D51DD"/>
    <w:rsid w:val="005F375B"/>
    <w:rsid w:val="005F7F68"/>
    <w:rsid w:val="00602EF2"/>
    <w:rsid w:val="00603A9B"/>
    <w:rsid w:val="0062091D"/>
    <w:rsid w:val="00624710"/>
    <w:rsid w:val="00624C3D"/>
    <w:rsid w:val="00627FFA"/>
    <w:rsid w:val="0065105F"/>
    <w:rsid w:val="00664A8E"/>
    <w:rsid w:val="00665046"/>
    <w:rsid w:val="006A1B72"/>
    <w:rsid w:val="006A3A87"/>
    <w:rsid w:val="006D0D7C"/>
    <w:rsid w:val="006D26E8"/>
    <w:rsid w:val="006E7173"/>
    <w:rsid w:val="007056B1"/>
    <w:rsid w:val="00737673"/>
    <w:rsid w:val="0074049D"/>
    <w:rsid w:val="007462CC"/>
    <w:rsid w:val="00752143"/>
    <w:rsid w:val="007622E0"/>
    <w:rsid w:val="007C04E7"/>
    <w:rsid w:val="007C4E1A"/>
    <w:rsid w:val="007C7EB1"/>
    <w:rsid w:val="007F2ABD"/>
    <w:rsid w:val="0087613F"/>
    <w:rsid w:val="00880725"/>
    <w:rsid w:val="008A0B6B"/>
    <w:rsid w:val="008A1DD9"/>
    <w:rsid w:val="008A5595"/>
    <w:rsid w:val="008C56DF"/>
    <w:rsid w:val="008C6B69"/>
    <w:rsid w:val="008F78FB"/>
    <w:rsid w:val="00912F8C"/>
    <w:rsid w:val="0091739D"/>
    <w:rsid w:val="00920CC5"/>
    <w:rsid w:val="009335A4"/>
    <w:rsid w:val="00947733"/>
    <w:rsid w:val="009602D8"/>
    <w:rsid w:val="00962A6C"/>
    <w:rsid w:val="0097330B"/>
    <w:rsid w:val="00983F30"/>
    <w:rsid w:val="00987771"/>
    <w:rsid w:val="00A1377C"/>
    <w:rsid w:val="00A153AF"/>
    <w:rsid w:val="00A21F55"/>
    <w:rsid w:val="00A25E37"/>
    <w:rsid w:val="00A45F33"/>
    <w:rsid w:val="00A63576"/>
    <w:rsid w:val="00A71F90"/>
    <w:rsid w:val="00A867C6"/>
    <w:rsid w:val="00A924C5"/>
    <w:rsid w:val="00AA1B4D"/>
    <w:rsid w:val="00AA4405"/>
    <w:rsid w:val="00AB4BB0"/>
    <w:rsid w:val="00AB72D2"/>
    <w:rsid w:val="00AB7B3A"/>
    <w:rsid w:val="00AC788E"/>
    <w:rsid w:val="00AF1F31"/>
    <w:rsid w:val="00B22B74"/>
    <w:rsid w:val="00B2496C"/>
    <w:rsid w:val="00B36565"/>
    <w:rsid w:val="00B50857"/>
    <w:rsid w:val="00B70F5F"/>
    <w:rsid w:val="00B71708"/>
    <w:rsid w:val="00BA4257"/>
    <w:rsid w:val="00BA45E5"/>
    <w:rsid w:val="00BA733A"/>
    <w:rsid w:val="00BB48A0"/>
    <w:rsid w:val="00BC433D"/>
    <w:rsid w:val="00BD5D1C"/>
    <w:rsid w:val="00BE1EE2"/>
    <w:rsid w:val="00BE4E37"/>
    <w:rsid w:val="00BE5A94"/>
    <w:rsid w:val="00BF20C4"/>
    <w:rsid w:val="00C04BAB"/>
    <w:rsid w:val="00C05D0C"/>
    <w:rsid w:val="00C21972"/>
    <w:rsid w:val="00C417C3"/>
    <w:rsid w:val="00C743AB"/>
    <w:rsid w:val="00C805F9"/>
    <w:rsid w:val="00C84F66"/>
    <w:rsid w:val="00C951ED"/>
    <w:rsid w:val="00CA315C"/>
    <w:rsid w:val="00CA6E4D"/>
    <w:rsid w:val="00CC5F7C"/>
    <w:rsid w:val="00CE182D"/>
    <w:rsid w:val="00D00D84"/>
    <w:rsid w:val="00D415A2"/>
    <w:rsid w:val="00D740B9"/>
    <w:rsid w:val="00D74CE0"/>
    <w:rsid w:val="00D77A3B"/>
    <w:rsid w:val="00D878CC"/>
    <w:rsid w:val="00D87FDB"/>
    <w:rsid w:val="00D93DC4"/>
    <w:rsid w:val="00D94B17"/>
    <w:rsid w:val="00D9737D"/>
    <w:rsid w:val="00DE3B6C"/>
    <w:rsid w:val="00E076C7"/>
    <w:rsid w:val="00E15001"/>
    <w:rsid w:val="00E368BC"/>
    <w:rsid w:val="00E553B6"/>
    <w:rsid w:val="00E75A41"/>
    <w:rsid w:val="00E7622D"/>
    <w:rsid w:val="00E80817"/>
    <w:rsid w:val="00EB27C2"/>
    <w:rsid w:val="00EB37D9"/>
    <w:rsid w:val="00EF15BB"/>
    <w:rsid w:val="00EF527F"/>
    <w:rsid w:val="00F034E1"/>
    <w:rsid w:val="00F63C15"/>
    <w:rsid w:val="00F80582"/>
    <w:rsid w:val="00F95EF3"/>
    <w:rsid w:val="00FA69C4"/>
    <w:rsid w:val="00FB2445"/>
    <w:rsid w:val="00FB7D32"/>
    <w:rsid w:val="00FC182F"/>
    <w:rsid w:val="00FF35CD"/>
    <w:rsid w:val="00FF3C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41D3AF"/>
  <w15:chartTrackingRefBased/>
  <w15:docId w15:val="{E174FE8A-4A62-4952-900F-DDE9CABA2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22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522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522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22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22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22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2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2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2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22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522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522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22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22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22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2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2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2D7"/>
    <w:rPr>
      <w:rFonts w:eastAsiaTheme="majorEastAsia" w:cstheme="majorBidi"/>
      <w:color w:val="272727" w:themeColor="text1" w:themeTint="D8"/>
    </w:rPr>
  </w:style>
  <w:style w:type="paragraph" w:styleId="Title">
    <w:name w:val="Title"/>
    <w:basedOn w:val="Normal"/>
    <w:next w:val="Normal"/>
    <w:link w:val="TitleChar"/>
    <w:uiPriority w:val="10"/>
    <w:qFormat/>
    <w:rsid w:val="001522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2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2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2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2D7"/>
    <w:pPr>
      <w:spacing w:before="160"/>
      <w:jc w:val="center"/>
    </w:pPr>
    <w:rPr>
      <w:i/>
      <w:iCs/>
      <w:color w:val="404040" w:themeColor="text1" w:themeTint="BF"/>
    </w:rPr>
  </w:style>
  <w:style w:type="character" w:customStyle="1" w:styleId="QuoteChar">
    <w:name w:val="Quote Char"/>
    <w:basedOn w:val="DefaultParagraphFont"/>
    <w:link w:val="Quote"/>
    <w:uiPriority w:val="29"/>
    <w:rsid w:val="001522D7"/>
    <w:rPr>
      <w:i/>
      <w:iCs/>
      <w:color w:val="404040" w:themeColor="text1" w:themeTint="BF"/>
    </w:rPr>
  </w:style>
  <w:style w:type="paragraph" w:styleId="ListParagraph">
    <w:name w:val="List Paragraph"/>
    <w:basedOn w:val="Normal"/>
    <w:uiPriority w:val="34"/>
    <w:qFormat/>
    <w:rsid w:val="001522D7"/>
    <w:pPr>
      <w:ind w:left="720"/>
      <w:contextualSpacing/>
    </w:pPr>
  </w:style>
  <w:style w:type="character" w:styleId="IntenseEmphasis">
    <w:name w:val="Intense Emphasis"/>
    <w:basedOn w:val="DefaultParagraphFont"/>
    <w:uiPriority w:val="21"/>
    <w:qFormat/>
    <w:rsid w:val="001522D7"/>
    <w:rPr>
      <w:i/>
      <w:iCs/>
      <w:color w:val="0F4761" w:themeColor="accent1" w:themeShade="BF"/>
    </w:rPr>
  </w:style>
  <w:style w:type="paragraph" w:styleId="IntenseQuote">
    <w:name w:val="Intense Quote"/>
    <w:basedOn w:val="Normal"/>
    <w:next w:val="Normal"/>
    <w:link w:val="IntenseQuoteChar"/>
    <w:uiPriority w:val="30"/>
    <w:qFormat/>
    <w:rsid w:val="001522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22D7"/>
    <w:rPr>
      <w:i/>
      <w:iCs/>
      <w:color w:val="0F4761" w:themeColor="accent1" w:themeShade="BF"/>
    </w:rPr>
  </w:style>
  <w:style w:type="character" w:styleId="IntenseReference">
    <w:name w:val="Intense Reference"/>
    <w:basedOn w:val="DefaultParagraphFont"/>
    <w:uiPriority w:val="32"/>
    <w:qFormat/>
    <w:rsid w:val="001522D7"/>
    <w:rPr>
      <w:b/>
      <w:bCs/>
      <w:smallCaps/>
      <w:color w:val="0F4761" w:themeColor="accent1" w:themeShade="BF"/>
      <w:spacing w:val="5"/>
    </w:rPr>
  </w:style>
  <w:style w:type="paragraph" w:styleId="TOCHeading">
    <w:name w:val="TOC Heading"/>
    <w:basedOn w:val="Heading1"/>
    <w:next w:val="Normal"/>
    <w:uiPriority w:val="39"/>
    <w:unhideWhenUsed/>
    <w:qFormat/>
    <w:rsid w:val="000E4926"/>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0E4926"/>
    <w:pPr>
      <w:spacing w:after="100"/>
    </w:pPr>
  </w:style>
  <w:style w:type="character" w:styleId="Hyperlink">
    <w:name w:val="Hyperlink"/>
    <w:basedOn w:val="DefaultParagraphFont"/>
    <w:uiPriority w:val="99"/>
    <w:unhideWhenUsed/>
    <w:rsid w:val="000E4926"/>
    <w:rPr>
      <w:color w:val="467886" w:themeColor="hyperlink"/>
      <w:u w:val="single"/>
    </w:rPr>
  </w:style>
  <w:style w:type="table" w:styleId="TableGrid">
    <w:name w:val="Table Grid"/>
    <w:basedOn w:val="TableNormal"/>
    <w:uiPriority w:val="39"/>
    <w:rsid w:val="00BD5D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5456FF"/>
    <w:pPr>
      <w:spacing w:after="100"/>
      <w:ind w:left="240"/>
    </w:pPr>
  </w:style>
  <w:style w:type="paragraph" w:styleId="TOC3">
    <w:name w:val="toc 3"/>
    <w:basedOn w:val="Normal"/>
    <w:next w:val="Normal"/>
    <w:autoRedefine/>
    <w:uiPriority w:val="39"/>
    <w:unhideWhenUsed/>
    <w:rsid w:val="005456FF"/>
    <w:pPr>
      <w:spacing w:after="100"/>
      <w:ind w:left="480"/>
    </w:pPr>
  </w:style>
  <w:style w:type="paragraph" w:styleId="Header">
    <w:name w:val="header"/>
    <w:basedOn w:val="Normal"/>
    <w:link w:val="HeaderChar"/>
    <w:uiPriority w:val="99"/>
    <w:unhideWhenUsed/>
    <w:rsid w:val="00F63C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3C15"/>
  </w:style>
  <w:style w:type="paragraph" w:styleId="Footer">
    <w:name w:val="footer"/>
    <w:basedOn w:val="Normal"/>
    <w:link w:val="FooterChar"/>
    <w:uiPriority w:val="99"/>
    <w:unhideWhenUsed/>
    <w:rsid w:val="00F63C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63C15"/>
  </w:style>
  <w:style w:type="paragraph" w:styleId="Caption">
    <w:name w:val="caption"/>
    <w:basedOn w:val="Normal"/>
    <w:next w:val="Normal"/>
    <w:uiPriority w:val="35"/>
    <w:unhideWhenUsed/>
    <w:qFormat/>
    <w:rsid w:val="006A3A87"/>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CA76DD-3205-4652-9F6F-75E417363B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26</Pages>
  <Words>7987</Words>
  <Characters>45526</Characters>
  <Application>Microsoft Office Word</Application>
  <DocSecurity>0</DocSecurity>
  <Lines>379</Lines>
  <Paragraphs>106</Paragraphs>
  <ScaleCrop>false</ScaleCrop>
  <Company/>
  <LinksUpToDate>false</LinksUpToDate>
  <CharactersWithSpaces>53407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Mahafuz Faysal Mubin</dc:creator>
  <cp:keywords/>
  <dc:description/>
  <cp:lastModifiedBy>Akib Hossain</cp:lastModifiedBy>
  <cp:revision>177</cp:revision>
  <dcterms:created xsi:type="dcterms:W3CDTF">2026-10-06T11:03:00Z</dcterms:created>
  <dcterms:modified xsi:type="dcterms:W3CDTF">2026-10-07T03:59:00Z</dcterms:modified>
</cp:coreProperties>
</file>