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70D9D0" w14:textId="4060E80A" w:rsidR="009602D8" w:rsidRDefault="00E553B6" w:rsidP="00161CD0">
      <w:pPr>
        <w:spacing w:after="0" w:line="360" w:lineRule="auto"/>
        <w:jc w:val="center"/>
        <w:rPr>
          <w:rFonts w:ascii="Times New Roman" w:hAnsi="Times New Roman" w:cs="Times New Roman"/>
          <w:b/>
          <w:bCs/>
          <w:color w:val="000000" w:themeColor="text1"/>
          <w:sz w:val="52"/>
          <w:szCs w:val="52"/>
        </w:rPr>
      </w:pPr>
      <w:r w:rsidRPr="00161CD0">
        <w:rPr>
          <w:rFonts w:ascii="Times New Roman" w:hAnsi="Times New Roman" w:cs="Times New Roman"/>
          <w:b/>
          <w:bCs/>
          <w:color w:val="000000" w:themeColor="text1"/>
          <w:sz w:val="52"/>
          <w:szCs w:val="52"/>
        </w:rPr>
        <w:t>AG</w:t>
      </w:r>
      <w:r w:rsidR="009602D8" w:rsidRPr="00161CD0">
        <w:rPr>
          <w:rFonts w:ascii="Times New Roman" w:hAnsi="Times New Roman" w:cs="Times New Roman"/>
          <w:b/>
          <w:bCs/>
          <w:color w:val="000000" w:themeColor="text1"/>
          <w:sz w:val="52"/>
          <w:szCs w:val="52"/>
        </w:rPr>
        <w:t>-</w:t>
      </w:r>
      <w:r w:rsidRPr="00161CD0">
        <w:rPr>
          <w:rFonts w:ascii="Times New Roman" w:hAnsi="Times New Roman" w:cs="Times New Roman"/>
          <w:b/>
          <w:bCs/>
          <w:color w:val="000000" w:themeColor="text1"/>
          <w:sz w:val="52"/>
          <w:szCs w:val="52"/>
        </w:rPr>
        <w:t xml:space="preserve">3 </w:t>
      </w:r>
    </w:p>
    <w:p w14:paraId="104FDE53" w14:textId="6CE77B11" w:rsidR="00161CD0" w:rsidRDefault="00161CD0" w:rsidP="00161CD0">
      <w:pPr>
        <w:jc w:val="center"/>
        <w:rPr>
          <w:rFonts w:ascii="Times New Roman" w:hAnsi="Times New Roman" w:cs="Times New Roman"/>
          <w:b/>
          <w:color w:val="000000"/>
          <w:sz w:val="36"/>
          <w:szCs w:val="36"/>
        </w:rPr>
      </w:pPr>
      <w:r w:rsidRPr="00161CD0">
        <w:rPr>
          <w:rFonts w:ascii="Times New Roman" w:hAnsi="Times New Roman" w:cs="Times New Roman"/>
          <w:b/>
          <w:color w:val="000000"/>
          <w:sz w:val="36"/>
          <w:szCs w:val="36"/>
        </w:rPr>
        <w:t>Cyber Resilience for an Agribusiness Back Office</w:t>
      </w:r>
    </w:p>
    <w:p w14:paraId="18CE3EBB" w14:textId="77777777" w:rsidR="003126C0" w:rsidRDefault="003126C0" w:rsidP="00161CD0">
      <w:pPr>
        <w:jc w:val="center"/>
        <w:rPr>
          <w:rFonts w:ascii="Times New Roman" w:hAnsi="Times New Roman" w:cs="Times New Roman"/>
          <w:b/>
          <w:color w:val="000000"/>
          <w:sz w:val="36"/>
          <w:szCs w:val="36"/>
        </w:rPr>
      </w:pPr>
    </w:p>
    <w:p w14:paraId="5D9DB7E9" w14:textId="77777777" w:rsidR="00161CD0" w:rsidRPr="00161CD0" w:rsidRDefault="00161CD0" w:rsidP="00161CD0">
      <w:pPr>
        <w:jc w:val="center"/>
        <w:rPr>
          <w:rFonts w:ascii="Times New Roman" w:hAnsi="Times New Roman" w:cs="Times New Roman"/>
          <w:sz w:val="36"/>
          <w:szCs w:val="36"/>
        </w:rPr>
      </w:pPr>
    </w:p>
    <w:p w14:paraId="0B35FCC5" w14:textId="094B7B27" w:rsidR="00E553B6" w:rsidRPr="00161CD0" w:rsidRDefault="00E553B6" w:rsidP="00161CD0">
      <w:pPr>
        <w:spacing w:after="0" w:line="360" w:lineRule="auto"/>
        <w:jc w:val="center"/>
        <w:rPr>
          <w:rFonts w:ascii="Times New Roman" w:hAnsi="Times New Roman" w:cs="Times New Roman"/>
          <w:b/>
          <w:bCs/>
          <w:color w:val="000000" w:themeColor="text1"/>
          <w:sz w:val="36"/>
          <w:szCs w:val="36"/>
        </w:rPr>
      </w:pPr>
      <w:r w:rsidRPr="00161CD0">
        <w:rPr>
          <w:rFonts w:ascii="Times New Roman" w:hAnsi="Times New Roman" w:cs="Times New Roman"/>
          <w:b/>
          <w:bCs/>
          <w:color w:val="000000" w:themeColor="text1"/>
          <w:sz w:val="36"/>
          <w:szCs w:val="36"/>
        </w:rPr>
        <w:t xml:space="preserve">Cyber Resilience </w:t>
      </w:r>
      <w:r w:rsidR="009602D8" w:rsidRPr="00161CD0">
        <w:rPr>
          <w:rFonts w:ascii="Times New Roman" w:hAnsi="Times New Roman" w:cs="Times New Roman"/>
          <w:b/>
          <w:bCs/>
          <w:color w:val="000000" w:themeColor="text1"/>
          <w:sz w:val="36"/>
          <w:szCs w:val="36"/>
        </w:rPr>
        <w:t xml:space="preserve">and </w:t>
      </w:r>
      <w:r w:rsidRPr="00161CD0">
        <w:rPr>
          <w:rFonts w:ascii="Times New Roman" w:hAnsi="Times New Roman" w:cs="Times New Roman"/>
          <w:b/>
          <w:bCs/>
          <w:color w:val="000000" w:themeColor="text1"/>
          <w:sz w:val="36"/>
          <w:szCs w:val="36"/>
        </w:rPr>
        <w:t>Incident Recovery Plan</w:t>
      </w:r>
    </w:p>
    <w:p w14:paraId="312EC93D" w14:textId="109929BE" w:rsidR="00E553B6" w:rsidRPr="00584F69" w:rsidRDefault="00E553B6" w:rsidP="00161CD0">
      <w:pPr>
        <w:spacing w:line="360" w:lineRule="auto"/>
        <w:jc w:val="center"/>
        <w:rPr>
          <w:rFonts w:ascii="Times New Roman" w:hAnsi="Times New Roman" w:cs="Times New Roman"/>
          <w:b/>
          <w:bCs/>
          <w:color w:val="000000" w:themeColor="text1"/>
          <w:sz w:val="28"/>
          <w:szCs w:val="28"/>
        </w:rPr>
      </w:pPr>
      <w:r w:rsidRPr="00584F69">
        <w:rPr>
          <w:rFonts w:ascii="Times New Roman" w:hAnsi="Times New Roman" w:cs="Times New Roman"/>
          <w:b/>
          <w:bCs/>
          <w:color w:val="000000" w:themeColor="text1"/>
          <w:sz w:val="28"/>
          <w:szCs w:val="28"/>
        </w:rPr>
        <w:t xml:space="preserve">Incident </w:t>
      </w:r>
      <w:r w:rsidR="00196F76" w:rsidRPr="00584F69">
        <w:rPr>
          <w:rFonts w:ascii="Times New Roman" w:hAnsi="Times New Roman" w:cs="Times New Roman"/>
          <w:b/>
          <w:bCs/>
          <w:color w:val="000000" w:themeColor="text1"/>
          <w:sz w:val="28"/>
          <w:szCs w:val="28"/>
        </w:rPr>
        <w:t>R</w:t>
      </w:r>
      <w:r w:rsidRPr="00584F69">
        <w:rPr>
          <w:rFonts w:ascii="Times New Roman" w:hAnsi="Times New Roman" w:cs="Times New Roman"/>
          <w:b/>
          <w:bCs/>
          <w:color w:val="000000" w:themeColor="text1"/>
          <w:sz w:val="28"/>
          <w:szCs w:val="28"/>
        </w:rPr>
        <w:t xml:space="preserve">esponse, </w:t>
      </w:r>
      <w:r w:rsidR="00196F76" w:rsidRPr="00584F69">
        <w:rPr>
          <w:rFonts w:ascii="Times New Roman" w:hAnsi="Times New Roman" w:cs="Times New Roman"/>
          <w:b/>
          <w:bCs/>
          <w:color w:val="000000" w:themeColor="text1"/>
          <w:sz w:val="28"/>
          <w:szCs w:val="28"/>
        </w:rPr>
        <w:t>B</w:t>
      </w:r>
      <w:r w:rsidRPr="00584F69">
        <w:rPr>
          <w:rFonts w:ascii="Times New Roman" w:hAnsi="Times New Roman" w:cs="Times New Roman"/>
          <w:b/>
          <w:bCs/>
          <w:color w:val="000000" w:themeColor="text1"/>
          <w:sz w:val="28"/>
          <w:szCs w:val="28"/>
        </w:rPr>
        <w:t xml:space="preserve">ackup </w:t>
      </w:r>
      <w:r w:rsidR="00196F76" w:rsidRPr="00584F69">
        <w:rPr>
          <w:rFonts w:ascii="Times New Roman" w:hAnsi="Times New Roman" w:cs="Times New Roman"/>
          <w:b/>
          <w:bCs/>
          <w:color w:val="000000" w:themeColor="text1"/>
          <w:sz w:val="28"/>
          <w:szCs w:val="28"/>
        </w:rPr>
        <w:t>P</w:t>
      </w:r>
      <w:r w:rsidRPr="00584F69">
        <w:rPr>
          <w:rFonts w:ascii="Times New Roman" w:hAnsi="Times New Roman" w:cs="Times New Roman"/>
          <w:b/>
          <w:bCs/>
          <w:color w:val="000000" w:themeColor="text1"/>
          <w:sz w:val="28"/>
          <w:szCs w:val="28"/>
        </w:rPr>
        <w:t xml:space="preserve">rotection and </w:t>
      </w:r>
      <w:r w:rsidR="00196F76" w:rsidRPr="00584F69">
        <w:rPr>
          <w:rFonts w:ascii="Times New Roman" w:hAnsi="Times New Roman" w:cs="Times New Roman"/>
          <w:b/>
          <w:bCs/>
          <w:color w:val="000000" w:themeColor="text1"/>
          <w:sz w:val="28"/>
          <w:szCs w:val="28"/>
        </w:rPr>
        <w:t>C</w:t>
      </w:r>
      <w:r w:rsidRPr="00584F69">
        <w:rPr>
          <w:rFonts w:ascii="Times New Roman" w:hAnsi="Times New Roman" w:cs="Times New Roman"/>
          <w:b/>
          <w:bCs/>
          <w:color w:val="000000" w:themeColor="text1"/>
          <w:sz w:val="28"/>
          <w:szCs w:val="28"/>
        </w:rPr>
        <w:t xml:space="preserve">ontrolled </w:t>
      </w:r>
      <w:r w:rsidR="00196F76" w:rsidRPr="00584F69">
        <w:rPr>
          <w:rFonts w:ascii="Times New Roman" w:hAnsi="Times New Roman" w:cs="Times New Roman"/>
          <w:b/>
          <w:bCs/>
          <w:color w:val="000000" w:themeColor="text1"/>
          <w:sz w:val="28"/>
          <w:szCs w:val="28"/>
        </w:rPr>
        <w:t>S</w:t>
      </w:r>
      <w:r w:rsidRPr="00584F69">
        <w:rPr>
          <w:rFonts w:ascii="Times New Roman" w:hAnsi="Times New Roman" w:cs="Times New Roman"/>
          <w:b/>
          <w:bCs/>
          <w:color w:val="000000" w:themeColor="text1"/>
          <w:sz w:val="28"/>
          <w:szCs w:val="28"/>
        </w:rPr>
        <w:t xml:space="preserve">ervice </w:t>
      </w:r>
      <w:r w:rsidR="00196F76" w:rsidRPr="00584F69">
        <w:rPr>
          <w:rFonts w:ascii="Times New Roman" w:hAnsi="Times New Roman" w:cs="Times New Roman"/>
          <w:b/>
          <w:bCs/>
          <w:color w:val="000000" w:themeColor="text1"/>
          <w:sz w:val="28"/>
          <w:szCs w:val="28"/>
        </w:rPr>
        <w:t>R</w:t>
      </w:r>
      <w:r w:rsidRPr="00584F69">
        <w:rPr>
          <w:rFonts w:ascii="Times New Roman" w:hAnsi="Times New Roman" w:cs="Times New Roman"/>
          <w:b/>
          <w:bCs/>
          <w:color w:val="000000" w:themeColor="text1"/>
          <w:sz w:val="28"/>
          <w:szCs w:val="28"/>
        </w:rPr>
        <w:t>ecovery</w:t>
      </w:r>
    </w:p>
    <w:p w14:paraId="49DF51AD" w14:textId="77777777" w:rsidR="00161CD0" w:rsidRPr="00A71890" w:rsidRDefault="00161CD0" w:rsidP="00161CD0">
      <w:pPr>
        <w:spacing w:line="360" w:lineRule="auto"/>
        <w:jc w:val="center"/>
        <w:rPr>
          <w:rFonts w:ascii="Times New Roman" w:hAnsi="Times New Roman" w:cs="Times New Roman"/>
          <w:b/>
          <w:bCs/>
          <w:color w:val="000000" w:themeColor="text1"/>
          <w:sz w:val="30"/>
          <w:szCs w:val="30"/>
        </w:rPr>
      </w:pPr>
    </w:p>
    <w:p w14:paraId="4A4164C5" w14:textId="77777777" w:rsidR="00161CD0" w:rsidRDefault="00161CD0" w:rsidP="00C84F66">
      <w:pPr>
        <w:spacing w:line="360" w:lineRule="auto"/>
        <w:jc w:val="center"/>
        <w:rPr>
          <w:rFonts w:ascii="Times New Roman" w:hAnsi="Times New Roman" w:cs="Times New Roman"/>
          <w:i/>
          <w:iCs/>
          <w:color w:val="000000" w:themeColor="text1"/>
        </w:rPr>
      </w:pPr>
    </w:p>
    <w:p w14:paraId="7680EF06" w14:textId="77777777" w:rsidR="00161CD0" w:rsidRPr="00161CD0" w:rsidRDefault="00161CD0" w:rsidP="00161CD0">
      <w:pPr>
        <w:jc w:val="center"/>
        <w:rPr>
          <w:rFonts w:ascii="Times New Roman" w:hAnsi="Times New Roman" w:cs="Times New Roman"/>
        </w:rPr>
      </w:pPr>
      <w:r w:rsidRPr="00161CD0">
        <w:rPr>
          <w:rFonts w:ascii="Times New Roman" w:hAnsi="Times New Roman" w:cs="Times New Roman"/>
          <w:color w:val="000000"/>
        </w:rPr>
        <w:t>COIT20265 Networks and Information Security Project</w:t>
      </w:r>
    </w:p>
    <w:p w14:paraId="54A28B63" w14:textId="77777777" w:rsidR="00E553B6" w:rsidRPr="00962A6C" w:rsidRDefault="00E553B6" w:rsidP="00C84F66">
      <w:pPr>
        <w:spacing w:line="360" w:lineRule="auto"/>
        <w:rPr>
          <w:rFonts w:ascii="Times New Roman" w:hAnsi="Times New Roman" w:cs="Times New Roman"/>
          <w:color w:val="000000" w:themeColor="text1"/>
        </w:rPr>
      </w:pPr>
    </w:p>
    <w:p w14:paraId="098196C6" w14:textId="77777777" w:rsidR="00A71890" w:rsidRDefault="00A71890" w:rsidP="00C84F66">
      <w:pPr>
        <w:spacing w:line="360" w:lineRule="auto"/>
        <w:jc w:val="center"/>
        <w:rPr>
          <w:rFonts w:ascii="Times New Roman" w:hAnsi="Times New Roman" w:cs="Times New Roman"/>
          <w:color w:val="000000" w:themeColor="text1"/>
        </w:rPr>
      </w:pPr>
    </w:p>
    <w:p w14:paraId="4E5184E3" w14:textId="77777777" w:rsidR="00A71890" w:rsidRDefault="00A71890" w:rsidP="00C84F66">
      <w:pPr>
        <w:spacing w:line="360" w:lineRule="auto"/>
        <w:jc w:val="center"/>
        <w:rPr>
          <w:rFonts w:ascii="Times New Roman" w:hAnsi="Times New Roman" w:cs="Times New Roman"/>
          <w:color w:val="000000" w:themeColor="text1"/>
        </w:rPr>
      </w:pPr>
    </w:p>
    <w:p w14:paraId="184E4E99" w14:textId="77777777" w:rsidR="00A71890" w:rsidRDefault="00A71890" w:rsidP="00C84F66">
      <w:pPr>
        <w:spacing w:line="360" w:lineRule="auto"/>
        <w:jc w:val="center"/>
        <w:rPr>
          <w:rFonts w:ascii="Times New Roman" w:hAnsi="Times New Roman" w:cs="Times New Roman"/>
          <w:color w:val="000000" w:themeColor="text1"/>
        </w:rPr>
      </w:pPr>
    </w:p>
    <w:p w14:paraId="3ADC9637" w14:textId="2863D0CF" w:rsidR="00E553B6" w:rsidRPr="00962A6C" w:rsidRDefault="00E553B6" w:rsidP="00C84F66">
      <w:pPr>
        <w:spacing w:line="360" w:lineRule="auto"/>
        <w:jc w:val="center"/>
        <w:rPr>
          <w:rFonts w:ascii="Times New Roman" w:hAnsi="Times New Roman" w:cs="Times New Roman"/>
          <w:color w:val="000000" w:themeColor="text1"/>
        </w:rPr>
      </w:pPr>
      <w:r w:rsidRPr="00962A6C">
        <w:rPr>
          <w:rFonts w:ascii="Times New Roman" w:hAnsi="Times New Roman" w:cs="Times New Roman"/>
          <w:color w:val="000000" w:themeColor="text1"/>
        </w:rPr>
        <w:t xml:space="preserve">Group </w:t>
      </w:r>
      <w:r w:rsidRPr="00161CD0">
        <w:rPr>
          <w:rFonts w:ascii="Times New Roman" w:hAnsi="Times New Roman" w:cs="Times New Roman"/>
          <w:b/>
          <w:bCs/>
          <w:color w:val="000000" w:themeColor="text1"/>
        </w:rPr>
        <w:t>PG5</w:t>
      </w:r>
    </w:p>
    <w:p w14:paraId="3B7B80D7" w14:textId="3E9BE6B7" w:rsidR="00E553B6" w:rsidRPr="00962A6C" w:rsidRDefault="00E553B6" w:rsidP="00C84F66">
      <w:pPr>
        <w:spacing w:line="360" w:lineRule="auto"/>
        <w:jc w:val="center"/>
        <w:rPr>
          <w:rFonts w:ascii="Times New Roman" w:hAnsi="Times New Roman" w:cs="Times New Roman"/>
          <w:color w:val="000000" w:themeColor="text1"/>
        </w:rPr>
      </w:pPr>
      <w:proofErr w:type="spellStart"/>
      <w:r w:rsidRPr="00962A6C">
        <w:rPr>
          <w:rFonts w:ascii="Times New Roman" w:hAnsi="Times New Roman" w:cs="Times New Roman"/>
          <w:color w:val="000000" w:themeColor="text1"/>
        </w:rPr>
        <w:t>CQUniversity</w:t>
      </w:r>
      <w:proofErr w:type="spellEnd"/>
      <w:r w:rsidRPr="00962A6C">
        <w:rPr>
          <w:rFonts w:ascii="Times New Roman" w:hAnsi="Times New Roman" w:cs="Times New Roman"/>
          <w:color w:val="000000" w:themeColor="text1"/>
        </w:rPr>
        <w:t xml:space="preserve"> Australi</w:t>
      </w:r>
      <w:r w:rsidR="007D6A0A">
        <w:rPr>
          <w:rFonts w:ascii="Times New Roman" w:hAnsi="Times New Roman" w:cs="Times New Roman"/>
          <w:color w:val="000000" w:themeColor="text1"/>
        </w:rPr>
        <w:t>a</w:t>
      </w:r>
    </w:p>
    <w:p w14:paraId="6327F1E7" w14:textId="77777777" w:rsidR="00196F76" w:rsidRPr="00962A6C" w:rsidRDefault="00196F76" w:rsidP="00C84F66">
      <w:pPr>
        <w:spacing w:line="360" w:lineRule="auto"/>
        <w:rPr>
          <w:rFonts w:ascii="Times New Roman" w:hAnsi="Times New Roman" w:cs="Times New Roman"/>
          <w:color w:val="000000" w:themeColor="text1"/>
        </w:rPr>
      </w:pPr>
    </w:p>
    <w:p w14:paraId="2F5DE100" w14:textId="77777777" w:rsidR="00196F76" w:rsidRPr="00962A6C" w:rsidRDefault="00196F76" w:rsidP="00C84F66">
      <w:pPr>
        <w:spacing w:line="360" w:lineRule="auto"/>
        <w:jc w:val="center"/>
        <w:rPr>
          <w:rFonts w:ascii="Times New Roman" w:hAnsi="Times New Roman" w:cs="Times New Roman"/>
          <w:color w:val="000000" w:themeColor="text1"/>
        </w:rPr>
      </w:pPr>
    </w:p>
    <w:p w14:paraId="347EF7AF" w14:textId="77777777" w:rsidR="00196F76" w:rsidRPr="00962A6C" w:rsidRDefault="00196F76" w:rsidP="00C84F66">
      <w:pPr>
        <w:spacing w:line="360" w:lineRule="auto"/>
        <w:jc w:val="center"/>
        <w:rPr>
          <w:rFonts w:ascii="Times New Roman" w:hAnsi="Times New Roman" w:cs="Times New Roman"/>
          <w:color w:val="000000" w:themeColor="text1"/>
        </w:rPr>
      </w:pPr>
    </w:p>
    <w:p w14:paraId="03539CDD" w14:textId="77777777" w:rsidR="00196F76" w:rsidRPr="00962A6C" w:rsidRDefault="00196F76" w:rsidP="00C84F66">
      <w:pPr>
        <w:spacing w:line="360" w:lineRule="auto"/>
        <w:jc w:val="center"/>
        <w:rPr>
          <w:rFonts w:ascii="Times New Roman" w:hAnsi="Times New Roman" w:cs="Times New Roman"/>
          <w:color w:val="000000" w:themeColor="text1"/>
        </w:rPr>
      </w:pPr>
    </w:p>
    <w:p w14:paraId="02365890" w14:textId="77777777" w:rsidR="00196F76" w:rsidRPr="00962A6C" w:rsidRDefault="00196F76" w:rsidP="00C84F66">
      <w:pPr>
        <w:spacing w:line="360" w:lineRule="auto"/>
        <w:jc w:val="center"/>
        <w:rPr>
          <w:rFonts w:ascii="Times New Roman" w:hAnsi="Times New Roman" w:cs="Times New Roman"/>
          <w:color w:val="000000" w:themeColor="text1"/>
        </w:rPr>
      </w:pPr>
    </w:p>
    <w:p w14:paraId="0F8448CE" w14:textId="77777777" w:rsidR="00196F76" w:rsidRPr="00962A6C" w:rsidRDefault="00196F76" w:rsidP="00C84F66">
      <w:pPr>
        <w:spacing w:line="360" w:lineRule="auto"/>
        <w:jc w:val="center"/>
        <w:rPr>
          <w:rFonts w:ascii="Times New Roman" w:hAnsi="Times New Roman" w:cs="Times New Roman"/>
          <w:color w:val="000000" w:themeColor="text1"/>
        </w:rPr>
      </w:pPr>
    </w:p>
    <w:p w14:paraId="00ABEB9A" w14:textId="77777777" w:rsidR="00196F76" w:rsidRPr="00962A6C" w:rsidRDefault="00196F76" w:rsidP="00C84F66">
      <w:pPr>
        <w:spacing w:line="360" w:lineRule="auto"/>
        <w:jc w:val="center"/>
        <w:rPr>
          <w:rFonts w:ascii="Times New Roman" w:hAnsi="Times New Roman" w:cs="Times New Roman"/>
          <w:color w:val="000000" w:themeColor="text1"/>
        </w:rPr>
      </w:pPr>
    </w:p>
    <w:p w14:paraId="3613DD3E" w14:textId="77777777" w:rsidR="00F63C15" w:rsidRPr="00962A6C" w:rsidRDefault="00F63C15" w:rsidP="00A71890">
      <w:pPr>
        <w:spacing w:line="360" w:lineRule="auto"/>
        <w:rPr>
          <w:rFonts w:ascii="Times New Roman" w:hAnsi="Times New Roman" w:cs="Times New Roman"/>
          <w:color w:val="000000" w:themeColor="text1"/>
        </w:rPr>
      </w:pPr>
    </w:p>
    <w:p w14:paraId="7125A1EA" w14:textId="77777777" w:rsidR="00F63C15" w:rsidRPr="00962A6C" w:rsidRDefault="00F63C15" w:rsidP="00C84F66">
      <w:pPr>
        <w:spacing w:line="360" w:lineRule="auto"/>
        <w:jc w:val="center"/>
        <w:rPr>
          <w:rFonts w:ascii="Times New Roman" w:hAnsi="Times New Roman" w:cs="Times New Roman"/>
          <w:color w:val="000000" w:themeColor="text1"/>
        </w:rPr>
      </w:pPr>
    </w:p>
    <w:p w14:paraId="2DC92FD7" w14:textId="1D1F5732" w:rsidR="001373A9" w:rsidRPr="00584F69" w:rsidRDefault="001373A9" w:rsidP="001373A9">
      <w:pPr>
        <w:rPr>
          <w:rFonts w:ascii="Times New Roman" w:hAnsi="Times New Roman" w:cs="Times New Roman"/>
          <w:b/>
          <w:bCs/>
          <w:sz w:val="32"/>
          <w:szCs w:val="32"/>
        </w:rPr>
      </w:pPr>
      <w:bookmarkStart w:id="0" w:name="s2"/>
      <w:r w:rsidRPr="00584F69">
        <w:rPr>
          <w:rFonts w:ascii="Times New Roman" w:hAnsi="Times New Roman" w:cs="Times New Roman"/>
          <w:b/>
          <w:bCs/>
          <w:sz w:val="32"/>
          <w:szCs w:val="32"/>
        </w:rPr>
        <w:t>Executive Summary</w:t>
      </w:r>
    </w:p>
    <w:p w14:paraId="1A3D276B" w14:textId="32C16509" w:rsidR="001373A9" w:rsidRPr="00962A6C" w:rsidRDefault="00973AE4" w:rsidP="001373A9">
      <w:pPr>
        <w:jc w:val="both"/>
        <w:rPr>
          <w:rFonts w:ascii="Times New Roman" w:hAnsi="Times New Roman" w:cs="Times New Roman"/>
          <w:color w:val="000000" w:themeColor="text1"/>
        </w:rPr>
      </w:pPr>
      <w:r w:rsidRPr="00973AE4">
        <w:rPr>
          <w:rFonts w:ascii="Times New Roman" w:hAnsi="Times New Roman" w:cs="Times New Roman"/>
          <w:color w:val="000000" w:themeColor="text1"/>
        </w:rPr>
        <w:t>The AG3 team developed this plan to guide the recovery of Plains Pastoral Co.'s back-office files and services following a cybersecurity incident or technical failure.</w:t>
      </w:r>
      <w:r>
        <w:rPr>
          <w:rFonts w:ascii="Times New Roman" w:hAnsi="Times New Roman" w:cs="Times New Roman"/>
          <w:color w:val="000000" w:themeColor="text1"/>
        </w:rPr>
        <w:t xml:space="preserve"> </w:t>
      </w:r>
      <w:r w:rsidR="001373A9" w:rsidRPr="00962A6C">
        <w:rPr>
          <w:rFonts w:ascii="Times New Roman" w:hAnsi="Times New Roman" w:cs="Times New Roman"/>
          <w:color w:val="000000" w:themeColor="text1"/>
        </w:rPr>
        <w:t>A response is presented comprised of four workstreams: Akib will work on the network paths, Shourab will work on the investigation of APP01 and its restoration, Tanvi will engage in the investigation and actions on the alerts corresponding to MON01, and Faysal will work on the protection and restoration of the backup repository on BKP01.</w:t>
      </w:r>
    </w:p>
    <w:p w14:paraId="371E0552" w14:textId="04F8B64E" w:rsidR="001373A9" w:rsidRPr="00962A6C" w:rsidRDefault="00953F2D" w:rsidP="001373A9">
      <w:pPr>
        <w:jc w:val="both"/>
        <w:rPr>
          <w:rFonts w:ascii="Times New Roman" w:hAnsi="Times New Roman" w:cs="Times New Roman"/>
          <w:color w:val="000000" w:themeColor="text1"/>
        </w:rPr>
      </w:pPr>
      <w:r>
        <w:rPr>
          <w:rFonts w:ascii="Times New Roman" w:hAnsi="Times New Roman" w:cs="Times New Roman"/>
          <w:color w:val="000000" w:themeColor="text1"/>
        </w:rPr>
        <w:t>The</w:t>
      </w:r>
      <w:r w:rsidR="00C26EC5">
        <w:rPr>
          <w:rFonts w:ascii="Times New Roman" w:hAnsi="Times New Roman" w:cs="Times New Roman"/>
          <w:color w:val="000000" w:themeColor="text1"/>
        </w:rPr>
        <w:t xml:space="preserve"> </w:t>
      </w:r>
      <w:r w:rsidR="001373A9" w:rsidRPr="00962A6C">
        <w:rPr>
          <w:rFonts w:ascii="Times New Roman" w:hAnsi="Times New Roman" w:cs="Times New Roman"/>
          <w:color w:val="000000" w:themeColor="text1"/>
        </w:rPr>
        <w:t>AG3 Prototype Testing and Validation Report provide</w:t>
      </w:r>
      <w:r w:rsidR="00381863">
        <w:rPr>
          <w:rFonts w:ascii="Times New Roman" w:hAnsi="Times New Roman" w:cs="Times New Roman"/>
          <w:color w:val="000000" w:themeColor="text1"/>
        </w:rPr>
        <w:t xml:space="preserve">s </w:t>
      </w:r>
      <w:r w:rsidR="00C26EC5">
        <w:rPr>
          <w:rFonts w:ascii="Times New Roman" w:hAnsi="Times New Roman" w:cs="Times New Roman"/>
          <w:color w:val="000000" w:themeColor="text1"/>
        </w:rPr>
        <w:t xml:space="preserve">evidence </w:t>
      </w:r>
      <w:proofErr w:type="gramStart"/>
      <w:r w:rsidR="00381863">
        <w:rPr>
          <w:rFonts w:ascii="Times New Roman" w:hAnsi="Times New Roman" w:cs="Times New Roman"/>
          <w:color w:val="000000" w:themeColor="text1"/>
        </w:rPr>
        <w:t>of</w:t>
      </w:r>
      <w:r w:rsidR="001373A9" w:rsidRPr="00962A6C">
        <w:rPr>
          <w:rFonts w:ascii="Times New Roman" w:hAnsi="Times New Roman" w:cs="Times New Roman"/>
          <w:color w:val="000000" w:themeColor="text1"/>
        </w:rPr>
        <w:t xml:space="preserve">  </w:t>
      </w:r>
      <w:r w:rsidR="00381863">
        <w:rPr>
          <w:rFonts w:ascii="Times New Roman" w:hAnsi="Times New Roman" w:cs="Times New Roman"/>
          <w:color w:val="000000" w:themeColor="text1"/>
        </w:rPr>
        <w:t>office</w:t>
      </w:r>
      <w:proofErr w:type="gramEnd"/>
      <w:r w:rsidR="00381863">
        <w:rPr>
          <w:rFonts w:ascii="Times New Roman" w:hAnsi="Times New Roman" w:cs="Times New Roman"/>
          <w:color w:val="000000" w:themeColor="text1"/>
        </w:rPr>
        <w:t>-to-</w:t>
      </w:r>
      <w:proofErr w:type="spellStart"/>
      <w:r w:rsidR="001373A9" w:rsidRPr="00962A6C">
        <w:rPr>
          <w:rFonts w:ascii="Times New Roman" w:hAnsi="Times New Roman" w:cs="Times New Roman"/>
          <w:color w:val="000000" w:themeColor="text1"/>
        </w:rPr>
        <w:t>Nextcloud</w:t>
      </w:r>
      <w:proofErr w:type="spellEnd"/>
      <w:r w:rsidR="00381863">
        <w:rPr>
          <w:rFonts w:ascii="Times New Roman" w:hAnsi="Times New Roman" w:cs="Times New Roman"/>
          <w:color w:val="000000" w:themeColor="text1"/>
        </w:rPr>
        <w:t xml:space="preserve"> access</w:t>
      </w:r>
      <w:r w:rsidR="001373A9" w:rsidRPr="00962A6C">
        <w:rPr>
          <w:rFonts w:ascii="Times New Roman" w:hAnsi="Times New Roman" w:cs="Times New Roman"/>
          <w:color w:val="000000" w:themeColor="text1"/>
        </w:rPr>
        <w:t xml:space="preserve">, </w:t>
      </w:r>
      <w:r w:rsidR="00381863">
        <w:rPr>
          <w:rFonts w:ascii="Times New Roman" w:hAnsi="Times New Roman" w:cs="Times New Roman"/>
          <w:color w:val="000000" w:themeColor="text1"/>
        </w:rPr>
        <w:t>selected</w:t>
      </w:r>
      <w:r w:rsidR="001373A9" w:rsidRPr="00962A6C">
        <w:rPr>
          <w:rFonts w:ascii="Times New Roman" w:hAnsi="Times New Roman" w:cs="Times New Roman"/>
          <w:color w:val="000000" w:themeColor="text1"/>
        </w:rPr>
        <w:t xml:space="preserve"> firewall service </w:t>
      </w:r>
      <w:r w:rsidR="00381863">
        <w:rPr>
          <w:rFonts w:ascii="Times New Roman" w:hAnsi="Times New Roman" w:cs="Times New Roman"/>
          <w:color w:val="000000" w:themeColor="text1"/>
        </w:rPr>
        <w:t>paths</w:t>
      </w:r>
      <w:r w:rsidR="001373A9" w:rsidRPr="00962A6C">
        <w:rPr>
          <w:rFonts w:ascii="Times New Roman" w:hAnsi="Times New Roman" w:cs="Times New Roman"/>
          <w:color w:val="000000" w:themeColor="text1"/>
        </w:rPr>
        <w:t xml:space="preserve">, </w:t>
      </w:r>
      <w:proofErr w:type="spellStart"/>
      <w:r w:rsidR="001373A9" w:rsidRPr="00962A6C">
        <w:rPr>
          <w:rFonts w:ascii="Times New Roman" w:hAnsi="Times New Roman" w:cs="Times New Roman"/>
          <w:color w:val="000000" w:themeColor="text1"/>
        </w:rPr>
        <w:t>Wazuh</w:t>
      </w:r>
      <w:proofErr w:type="spellEnd"/>
      <w:r w:rsidR="00381863">
        <w:rPr>
          <w:rFonts w:ascii="Times New Roman" w:hAnsi="Times New Roman" w:cs="Times New Roman"/>
          <w:color w:val="000000" w:themeColor="text1"/>
        </w:rPr>
        <w:t xml:space="preserve"> monitoring</w:t>
      </w:r>
      <w:r w:rsidR="001373A9" w:rsidRPr="00962A6C">
        <w:rPr>
          <w:rFonts w:ascii="Times New Roman" w:hAnsi="Times New Roman" w:cs="Times New Roman"/>
          <w:color w:val="000000" w:themeColor="text1"/>
        </w:rPr>
        <w:t>, successful and failed backup operation</w:t>
      </w:r>
      <w:r w:rsidR="00381863">
        <w:rPr>
          <w:rFonts w:ascii="Times New Roman" w:hAnsi="Times New Roman" w:cs="Times New Roman"/>
          <w:color w:val="000000" w:themeColor="text1"/>
        </w:rPr>
        <w:t>s</w:t>
      </w:r>
      <w:r w:rsidR="001373A9" w:rsidRPr="00962A6C">
        <w:rPr>
          <w:rFonts w:ascii="Times New Roman" w:hAnsi="Times New Roman" w:cs="Times New Roman"/>
          <w:color w:val="000000" w:themeColor="text1"/>
        </w:rPr>
        <w:t xml:space="preserve">, </w:t>
      </w:r>
      <w:proofErr w:type="spellStart"/>
      <w:r w:rsidR="001373A9" w:rsidRPr="00962A6C">
        <w:rPr>
          <w:rFonts w:ascii="Times New Roman" w:hAnsi="Times New Roman" w:cs="Times New Roman"/>
          <w:color w:val="000000" w:themeColor="text1"/>
        </w:rPr>
        <w:t>MinIO</w:t>
      </w:r>
      <w:proofErr w:type="spellEnd"/>
      <w:r w:rsidR="00381863">
        <w:rPr>
          <w:rFonts w:ascii="Times New Roman" w:hAnsi="Times New Roman" w:cs="Times New Roman"/>
          <w:color w:val="000000" w:themeColor="text1"/>
        </w:rPr>
        <w:t xml:space="preserve"> </w:t>
      </w:r>
      <w:r w:rsidR="00381863" w:rsidRPr="00962A6C">
        <w:rPr>
          <w:rFonts w:ascii="Times New Roman" w:hAnsi="Times New Roman" w:cs="Times New Roman"/>
          <w:color w:val="000000" w:themeColor="text1"/>
        </w:rPr>
        <w:t>repository</w:t>
      </w:r>
      <w:r w:rsidR="00381863">
        <w:rPr>
          <w:rFonts w:ascii="Times New Roman" w:hAnsi="Times New Roman" w:cs="Times New Roman"/>
          <w:color w:val="000000" w:themeColor="text1"/>
        </w:rPr>
        <w:t xml:space="preserve"> storage</w:t>
      </w:r>
      <w:r w:rsidR="001373A9" w:rsidRPr="00962A6C">
        <w:rPr>
          <w:rFonts w:ascii="Times New Roman" w:hAnsi="Times New Roman" w:cs="Times New Roman"/>
          <w:color w:val="000000" w:themeColor="text1"/>
        </w:rPr>
        <w:t xml:space="preserve"> and ransomware-</w:t>
      </w:r>
      <w:r w:rsidR="00381863">
        <w:rPr>
          <w:rFonts w:ascii="Times New Roman" w:hAnsi="Times New Roman" w:cs="Times New Roman"/>
          <w:color w:val="000000" w:themeColor="text1"/>
        </w:rPr>
        <w:t>style</w:t>
      </w:r>
      <w:r w:rsidR="001373A9" w:rsidRPr="00962A6C">
        <w:rPr>
          <w:rFonts w:ascii="Times New Roman" w:hAnsi="Times New Roman" w:cs="Times New Roman"/>
          <w:color w:val="000000" w:themeColor="text1"/>
        </w:rPr>
        <w:t xml:space="preserve"> file </w:t>
      </w:r>
      <w:r w:rsidR="00381863">
        <w:rPr>
          <w:rFonts w:ascii="Times New Roman" w:hAnsi="Times New Roman" w:cs="Times New Roman"/>
          <w:color w:val="000000" w:themeColor="text1"/>
        </w:rPr>
        <w:t xml:space="preserve">detection </w:t>
      </w:r>
      <w:r w:rsidR="001373A9" w:rsidRPr="00962A6C">
        <w:rPr>
          <w:rFonts w:ascii="Times New Roman" w:hAnsi="Times New Roman" w:cs="Times New Roman"/>
          <w:color w:val="000000" w:themeColor="text1"/>
        </w:rPr>
        <w:t xml:space="preserve">and </w:t>
      </w:r>
      <w:r w:rsidR="00381863">
        <w:rPr>
          <w:rFonts w:ascii="Times New Roman" w:hAnsi="Times New Roman" w:cs="Times New Roman"/>
          <w:color w:val="000000" w:themeColor="text1"/>
        </w:rPr>
        <w:t xml:space="preserve">controlled </w:t>
      </w:r>
      <w:r w:rsidR="001373A9" w:rsidRPr="00962A6C">
        <w:rPr>
          <w:rFonts w:ascii="Times New Roman" w:hAnsi="Times New Roman" w:cs="Times New Roman"/>
          <w:color w:val="000000" w:themeColor="text1"/>
        </w:rPr>
        <w:t xml:space="preserve">recovery of synthetic files. The demonstration lacks a 100% recovered </w:t>
      </w:r>
      <w:proofErr w:type="spellStart"/>
      <w:r w:rsidR="001373A9" w:rsidRPr="00962A6C">
        <w:rPr>
          <w:rFonts w:ascii="Times New Roman" w:hAnsi="Times New Roman" w:cs="Times New Roman"/>
          <w:color w:val="000000" w:themeColor="text1"/>
        </w:rPr>
        <w:t>Nextcloud</w:t>
      </w:r>
      <w:proofErr w:type="spellEnd"/>
      <w:r w:rsidR="001373A9" w:rsidRPr="00962A6C">
        <w:rPr>
          <w:rFonts w:ascii="Times New Roman" w:hAnsi="Times New Roman" w:cs="Times New Roman"/>
          <w:color w:val="000000" w:themeColor="text1"/>
        </w:rPr>
        <w:t xml:space="preserve"> service, site recovery and measured recovery-time goals.</w:t>
      </w:r>
    </w:p>
    <w:p w14:paraId="15BEDF47" w14:textId="4788BDC2" w:rsidR="001373A9" w:rsidRPr="00962A6C" w:rsidRDefault="001373A9" w:rsidP="001373A9">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back up design has an important residual risk. APP01 </w:t>
      </w:r>
      <w:r w:rsidR="00381863">
        <w:rPr>
          <w:rFonts w:ascii="Times New Roman" w:hAnsi="Times New Roman" w:cs="Times New Roman"/>
          <w:color w:val="000000" w:themeColor="text1"/>
        </w:rPr>
        <w:t xml:space="preserve">holds credentials that can access the backup repository, while immutable storage and an independent off-site recovery copy have not been demonstrate. </w:t>
      </w:r>
      <w:r w:rsidRPr="00962A6C">
        <w:rPr>
          <w:rFonts w:ascii="Times New Roman" w:hAnsi="Times New Roman" w:cs="Times New Roman"/>
          <w:color w:val="000000" w:themeColor="text1"/>
        </w:rPr>
        <w:t>Not all recovery points can be secured with the help of VLAN separation in case of APP01 being compromised.</w:t>
      </w:r>
    </w:p>
    <w:p w14:paraId="15D014EA" w14:textId="56885B04" w:rsidR="005456FF" w:rsidRDefault="005456FF">
      <w:pPr>
        <w:pStyle w:val="TOCHeading"/>
        <w:rPr>
          <w:rFonts w:cs="Times New Roman"/>
        </w:rPr>
      </w:pPr>
    </w:p>
    <w:p w14:paraId="2B873818" w14:textId="77777777" w:rsidR="001373A9" w:rsidRDefault="001373A9" w:rsidP="001373A9"/>
    <w:p w14:paraId="272688AE" w14:textId="77777777" w:rsidR="001373A9" w:rsidRDefault="001373A9" w:rsidP="001373A9"/>
    <w:p w14:paraId="63C24B28" w14:textId="77777777" w:rsidR="001373A9" w:rsidRDefault="001373A9" w:rsidP="001373A9"/>
    <w:p w14:paraId="78FA91A5" w14:textId="77777777" w:rsidR="001373A9" w:rsidRDefault="001373A9" w:rsidP="001373A9"/>
    <w:p w14:paraId="36EFED6F" w14:textId="77777777" w:rsidR="001373A9" w:rsidRDefault="001373A9" w:rsidP="001373A9"/>
    <w:p w14:paraId="6D2956D0" w14:textId="77777777" w:rsidR="001373A9" w:rsidRDefault="001373A9" w:rsidP="001373A9"/>
    <w:p w14:paraId="6D003092" w14:textId="77777777" w:rsidR="001373A9" w:rsidRDefault="001373A9" w:rsidP="001373A9"/>
    <w:p w14:paraId="2A5944E5" w14:textId="77777777" w:rsidR="001373A9" w:rsidRDefault="001373A9" w:rsidP="001373A9"/>
    <w:p w14:paraId="5A735A67" w14:textId="77777777" w:rsidR="001373A9" w:rsidRDefault="001373A9" w:rsidP="001373A9"/>
    <w:p w14:paraId="28164E11" w14:textId="77777777" w:rsidR="001373A9" w:rsidRDefault="001373A9" w:rsidP="001373A9"/>
    <w:p w14:paraId="580BA35A" w14:textId="77777777" w:rsidR="001373A9" w:rsidRPr="001373A9" w:rsidRDefault="001373A9" w:rsidP="001373A9"/>
    <w:bookmarkEnd w:id="0" w:displacedByCustomXml="next"/>
    <w:sdt>
      <w:sdtPr>
        <w:rPr>
          <w:rFonts w:asciiTheme="minorHAnsi" w:eastAsiaTheme="minorHAnsi" w:hAnsiTheme="minorHAnsi" w:cs="Times New Roman"/>
          <w:b w:val="0"/>
          <w:bCs/>
          <w:color w:val="auto"/>
          <w:kern w:val="2"/>
          <w:sz w:val="24"/>
          <w:szCs w:val="24"/>
          <w14:ligatures w14:val="standardContextual"/>
        </w:rPr>
        <w:id w:val="1930611139"/>
        <w:docPartObj>
          <w:docPartGallery w:val="Table of Contents"/>
          <w:docPartUnique/>
        </w:docPartObj>
      </w:sdtPr>
      <w:sdtEndPr>
        <w:rPr>
          <w:noProof/>
        </w:rPr>
      </w:sdtEndPr>
      <w:sdtContent>
        <w:p w14:paraId="7D7FE119" w14:textId="076E9CFD" w:rsidR="00584F69" w:rsidRPr="00584F69" w:rsidRDefault="00584F69">
          <w:pPr>
            <w:pStyle w:val="TOCHeading"/>
            <w:rPr>
              <w:rFonts w:cs="Times New Roman"/>
            </w:rPr>
          </w:pPr>
          <w:r w:rsidRPr="00584F69">
            <w:rPr>
              <w:rFonts w:cs="Times New Roman"/>
            </w:rPr>
            <w:t>Table of Contents</w:t>
          </w:r>
        </w:p>
        <w:p w14:paraId="593E2FAF" w14:textId="38967659"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r w:rsidRPr="00584F69">
            <w:rPr>
              <w:rFonts w:ascii="Times New Roman" w:hAnsi="Times New Roman"/>
              <w:b w:val="0"/>
              <w:i w:val="0"/>
              <w:iCs w:val="0"/>
            </w:rPr>
            <w:fldChar w:fldCharType="begin"/>
          </w:r>
          <w:r w:rsidRPr="00584F69">
            <w:rPr>
              <w:rFonts w:ascii="Times New Roman" w:hAnsi="Times New Roman"/>
              <w:b w:val="0"/>
              <w:i w:val="0"/>
              <w:iCs w:val="0"/>
            </w:rPr>
            <w:instrText xml:space="preserve"> TOC \o "1-3" \h \z \u </w:instrText>
          </w:r>
          <w:r w:rsidRPr="00584F69">
            <w:rPr>
              <w:rFonts w:ascii="Times New Roman" w:hAnsi="Times New Roman"/>
              <w:b w:val="0"/>
              <w:i w:val="0"/>
              <w:iCs w:val="0"/>
            </w:rPr>
            <w:fldChar w:fldCharType="separate"/>
          </w:r>
          <w:hyperlink w:anchor="_Toc242323387" w:history="1">
            <w:r w:rsidRPr="00584F69">
              <w:rPr>
                <w:rStyle w:val="Hyperlink"/>
                <w:rFonts w:ascii="Times New Roman" w:hAnsi="Times New Roman"/>
                <w:b w:val="0"/>
                <w:i w:val="0"/>
                <w:iCs w:val="0"/>
                <w:noProof/>
              </w:rPr>
              <w:t>1.</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Purpose Scope And Immediate Response</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_Toc242323387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5</w:t>
            </w:r>
            <w:r w:rsidRPr="00584F69">
              <w:rPr>
                <w:rFonts w:ascii="Times New Roman" w:hAnsi="Times New Roman"/>
                <w:b w:val="0"/>
                <w:i w:val="0"/>
                <w:iCs w:val="0"/>
                <w:noProof/>
                <w:webHidden/>
              </w:rPr>
              <w:fldChar w:fldCharType="end"/>
            </w:r>
          </w:hyperlink>
        </w:p>
        <w:p w14:paraId="41B8230B" w14:textId="375CDAC8"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88" w:history="1">
            <w:r w:rsidRPr="00584F69">
              <w:rPr>
                <w:rStyle w:val="Hyperlink"/>
                <w:rFonts w:ascii="Times New Roman" w:hAnsi="Times New Roman"/>
                <w:b w:val="0"/>
                <w:noProof/>
              </w:rPr>
              <w:t>1.1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Scope and Dependencies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_Toc242323388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5</w:t>
            </w:r>
            <w:r w:rsidRPr="00584F69">
              <w:rPr>
                <w:rFonts w:ascii="Times New Roman" w:hAnsi="Times New Roman"/>
                <w:b w:val="0"/>
                <w:noProof/>
                <w:webHidden/>
              </w:rPr>
              <w:fldChar w:fldCharType="end"/>
            </w:r>
          </w:hyperlink>
        </w:p>
        <w:p w14:paraId="50252800" w14:textId="7BAE3C1B"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89" w:history="1">
            <w:r w:rsidRPr="00584F69">
              <w:rPr>
                <w:rStyle w:val="Hyperlink"/>
                <w:rFonts w:ascii="Times New Roman" w:hAnsi="Times New Roman"/>
                <w:b w:val="0"/>
                <w:noProof/>
              </w:rPr>
              <w:t>1.2</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Immediate Response Sequence</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_Toc242323389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5</w:t>
            </w:r>
            <w:r w:rsidRPr="00584F69">
              <w:rPr>
                <w:rFonts w:ascii="Times New Roman" w:hAnsi="Times New Roman"/>
                <w:b w:val="0"/>
                <w:noProof/>
                <w:webHidden/>
              </w:rPr>
              <w:fldChar w:fldCharType="end"/>
            </w:r>
          </w:hyperlink>
        </w:p>
        <w:p w14:paraId="3C7C5B05" w14:textId="76EF6FCC"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90" w:history="1">
            <w:r w:rsidRPr="00584F69">
              <w:rPr>
                <w:rStyle w:val="Hyperlink"/>
                <w:rFonts w:ascii="Times New Roman" w:hAnsi="Times New Roman"/>
                <w:b w:val="0"/>
                <w:noProof/>
              </w:rPr>
              <w:t>1.3</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Framework and authority</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_Toc242323390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6</w:t>
            </w:r>
            <w:r w:rsidRPr="00584F69">
              <w:rPr>
                <w:rFonts w:ascii="Times New Roman" w:hAnsi="Times New Roman"/>
                <w:b w:val="0"/>
                <w:noProof/>
                <w:webHidden/>
              </w:rPr>
              <w:fldChar w:fldCharType="end"/>
            </w:r>
          </w:hyperlink>
        </w:p>
        <w:p w14:paraId="09BCB28D" w14:textId="6AA0D330"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391" w:history="1">
            <w:r w:rsidRPr="00584F69">
              <w:rPr>
                <w:rStyle w:val="Hyperlink"/>
                <w:rFonts w:ascii="Times New Roman" w:hAnsi="Times New Roman"/>
                <w:b w:val="0"/>
                <w:i w:val="0"/>
                <w:iCs w:val="0"/>
                <w:noProof/>
              </w:rPr>
              <w:t>2.</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Environment Roles and Authority</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_Toc242323391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6</w:t>
            </w:r>
            <w:r w:rsidRPr="00584F69">
              <w:rPr>
                <w:rFonts w:ascii="Times New Roman" w:hAnsi="Times New Roman"/>
                <w:b w:val="0"/>
                <w:i w:val="0"/>
                <w:iCs w:val="0"/>
                <w:noProof/>
                <w:webHidden/>
              </w:rPr>
              <w:fldChar w:fldCharType="end"/>
            </w:r>
          </w:hyperlink>
        </w:p>
        <w:p w14:paraId="271A75A2" w14:textId="4F5299D5"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392" w:history="1">
            <w:r w:rsidRPr="00584F69">
              <w:rPr>
                <w:rStyle w:val="Hyperlink"/>
                <w:rFonts w:ascii="Times New Roman" w:hAnsi="Times New Roman"/>
                <w:b w:val="0"/>
                <w:i w:val="0"/>
                <w:iCs w:val="0"/>
                <w:noProof/>
              </w:rPr>
              <w:t>3.</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Severity Priority and Escalation</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_Toc242323392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7</w:t>
            </w:r>
            <w:r w:rsidRPr="00584F69">
              <w:rPr>
                <w:rFonts w:ascii="Times New Roman" w:hAnsi="Times New Roman"/>
                <w:b w:val="0"/>
                <w:i w:val="0"/>
                <w:iCs w:val="0"/>
                <w:noProof/>
                <w:webHidden/>
              </w:rPr>
              <w:fldChar w:fldCharType="end"/>
            </w:r>
          </w:hyperlink>
        </w:p>
        <w:p w14:paraId="3D1F9A59" w14:textId="07D659FF"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93" w:history="1">
            <w:r w:rsidRPr="00584F69">
              <w:rPr>
                <w:rStyle w:val="Hyperlink"/>
                <w:rFonts w:ascii="Times New Roman" w:hAnsi="Times New Roman"/>
                <w:b w:val="0"/>
                <w:noProof/>
              </w:rPr>
              <w:t>3.1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Incident Priorities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_Toc242323393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7</w:t>
            </w:r>
            <w:r w:rsidRPr="00584F69">
              <w:rPr>
                <w:rFonts w:ascii="Times New Roman" w:hAnsi="Times New Roman"/>
                <w:b w:val="0"/>
                <w:noProof/>
                <w:webHidden/>
              </w:rPr>
              <w:fldChar w:fldCharType="end"/>
            </w:r>
          </w:hyperlink>
        </w:p>
        <w:p w14:paraId="007121A7" w14:textId="58D73282"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94" w:history="1">
            <w:r w:rsidRPr="00584F69">
              <w:rPr>
                <w:rStyle w:val="Hyperlink"/>
                <w:rFonts w:ascii="Times New Roman" w:hAnsi="Times New Roman"/>
                <w:b w:val="0"/>
                <w:noProof/>
              </w:rPr>
              <w:t>3.2</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Prototype and Business Escalation</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_Toc242323394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7</w:t>
            </w:r>
            <w:r w:rsidRPr="00584F69">
              <w:rPr>
                <w:rFonts w:ascii="Times New Roman" w:hAnsi="Times New Roman"/>
                <w:b w:val="0"/>
                <w:noProof/>
                <w:webHidden/>
              </w:rPr>
              <w:fldChar w:fldCharType="end"/>
            </w:r>
          </w:hyperlink>
        </w:p>
        <w:p w14:paraId="0F24A491" w14:textId="338E46DB"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395" w:history="1">
            <w:r w:rsidRPr="00584F69">
              <w:rPr>
                <w:rStyle w:val="Hyperlink"/>
                <w:rFonts w:ascii="Times New Roman" w:hAnsi="Times New Roman"/>
                <w:b w:val="0"/>
                <w:i w:val="0"/>
                <w:iCs w:val="0"/>
                <w:noProof/>
              </w:rPr>
              <w:t>4.</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Workflow Triage and Evidence</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_Toc242323395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8</w:t>
            </w:r>
            <w:r w:rsidRPr="00584F69">
              <w:rPr>
                <w:rFonts w:ascii="Times New Roman" w:hAnsi="Times New Roman"/>
                <w:b w:val="0"/>
                <w:i w:val="0"/>
                <w:iCs w:val="0"/>
                <w:noProof/>
                <w:webHidden/>
              </w:rPr>
              <w:fldChar w:fldCharType="end"/>
            </w:r>
          </w:hyperlink>
        </w:p>
        <w:p w14:paraId="0BC9F831" w14:textId="7CFFF7AF"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96" w:history="1">
            <w:r w:rsidRPr="00584F69">
              <w:rPr>
                <w:rStyle w:val="Hyperlink"/>
                <w:rFonts w:ascii="Times New Roman" w:hAnsi="Times New Roman"/>
                <w:b w:val="0"/>
                <w:noProof/>
              </w:rPr>
              <w:t>4.1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Initial Triage and Evidence Handling</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_Toc242323396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8</w:t>
            </w:r>
            <w:r w:rsidRPr="00584F69">
              <w:rPr>
                <w:rFonts w:ascii="Times New Roman" w:hAnsi="Times New Roman"/>
                <w:b w:val="0"/>
                <w:noProof/>
                <w:webHidden/>
              </w:rPr>
              <w:fldChar w:fldCharType="end"/>
            </w:r>
          </w:hyperlink>
        </w:p>
        <w:p w14:paraId="5E43208A" w14:textId="33427BE2"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397" w:history="1">
            <w:r w:rsidRPr="00584F69">
              <w:rPr>
                <w:rStyle w:val="Hyperlink"/>
                <w:rFonts w:ascii="Times New Roman" w:hAnsi="Times New Roman"/>
                <w:b w:val="0"/>
                <w:i w:val="0"/>
                <w:iCs w:val="0"/>
                <w:noProof/>
              </w:rPr>
              <w:t>5.</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Backup Strategy and Recovery Risks</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_Toc242323397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9</w:t>
            </w:r>
            <w:r w:rsidRPr="00584F69">
              <w:rPr>
                <w:rFonts w:ascii="Times New Roman" w:hAnsi="Times New Roman"/>
                <w:b w:val="0"/>
                <w:i w:val="0"/>
                <w:iCs w:val="0"/>
                <w:noProof/>
                <w:webHidden/>
              </w:rPr>
              <w:fldChar w:fldCharType="end"/>
            </w:r>
          </w:hyperlink>
        </w:p>
        <w:p w14:paraId="5044412F" w14:textId="03BF6F72"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98" w:history="1">
            <w:r w:rsidRPr="00584F69">
              <w:rPr>
                <w:rStyle w:val="Hyperlink"/>
                <w:rFonts w:ascii="Times New Roman" w:hAnsi="Times New Roman"/>
                <w:b w:val="0"/>
                <w:noProof/>
              </w:rPr>
              <w:t>5.1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Protected Data and Backup Consistency</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_Toc242323398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9</w:t>
            </w:r>
            <w:r w:rsidRPr="00584F69">
              <w:rPr>
                <w:rFonts w:ascii="Times New Roman" w:hAnsi="Times New Roman"/>
                <w:b w:val="0"/>
                <w:noProof/>
                <w:webHidden/>
              </w:rPr>
              <w:fldChar w:fldCharType="end"/>
            </w:r>
          </w:hyperlink>
        </w:p>
        <w:p w14:paraId="658591A5" w14:textId="76AA1A3D"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399" w:history="1">
            <w:r w:rsidRPr="00584F69">
              <w:rPr>
                <w:rStyle w:val="Hyperlink"/>
                <w:rFonts w:ascii="Times New Roman" w:hAnsi="Times New Roman"/>
                <w:b w:val="0"/>
                <w:noProof/>
              </w:rPr>
              <w:t>5.2</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Integrity and Clean Recovery Points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_Toc242323399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10</w:t>
            </w:r>
            <w:r w:rsidRPr="00584F69">
              <w:rPr>
                <w:rFonts w:ascii="Times New Roman" w:hAnsi="Times New Roman"/>
                <w:b w:val="0"/>
                <w:noProof/>
                <w:webHidden/>
              </w:rPr>
              <w:fldChar w:fldCharType="end"/>
            </w:r>
          </w:hyperlink>
        </w:p>
        <w:p w14:paraId="50316485" w14:textId="63973003"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00" w:history="1">
            <w:r w:rsidRPr="00584F69">
              <w:rPr>
                <w:rStyle w:val="Hyperlink"/>
                <w:rFonts w:ascii="Times New Roman" w:hAnsi="Times New Roman"/>
                <w:b w:val="0"/>
                <w:noProof/>
              </w:rPr>
              <w:t>5.3</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Repository Protection and Residual Risks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_Toc242323400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10</w:t>
            </w:r>
            <w:r w:rsidRPr="00584F69">
              <w:rPr>
                <w:rFonts w:ascii="Times New Roman" w:hAnsi="Times New Roman"/>
                <w:b w:val="0"/>
                <w:noProof/>
                <w:webHidden/>
              </w:rPr>
              <w:fldChar w:fldCharType="end"/>
            </w:r>
          </w:hyperlink>
        </w:p>
        <w:p w14:paraId="11EA2CA5" w14:textId="0A0FB583"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01" w:history="1">
            <w:r w:rsidRPr="00584F69">
              <w:rPr>
                <w:rStyle w:val="Hyperlink"/>
                <w:rFonts w:ascii="Times New Roman" w:hAnsi="Times New Roman"/>
                <w:b w:val="0"/>
                <w:noProof/>
              </w:rPr>
              <w:t>5.4</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Monitoring Traffic from the Backup Zone</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_Toc242323401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10</w:t>
            </w:r>
            <w:r w:rsidRPr="00584F69">
              <w:rPr>
                <w:rFonts w:ascii="Times New Roman" w:hAnsi="Times New Roman"/>
                <w:b w:val="0"/>
                <w:noProof/>
                <w:webHidden/>
              </w:rPr>
              <w:fldChar w:fldCharType="end"/>
            </w:r>
          </w:hyperlink>
        </w:p>
        <w:p w14:paraId="5FBF5FC0" w14:textId="4F5EF972"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402" w:history="1">
            <w:r w:rsidRPr="00584F69">
              <w:rPr>
                <w:rStyle w:val="Hyperlink"/>
                <w:rFonts w:ascii="Times New Roman" w:hAnsi="Times New Roman"/>
                <w:b w:val="0"/>
                <w:i w:val="0"/>
                <w:iCs w:val="0"/>
                <w:noProof/>
              </w:rPr>
              <w:t>6.</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Ransomware And Destructive Data Playbook</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_Toc242323402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11</w:t>
            </w:r>
            <w:r w:rsidRPr="00584F69">
              <w:rPr>
                <w:rFonts w:ascii="Times New Roman" w:hAnsi="Times New Roman"/>
                <w:b w:val="0"/>
                <w:i w:val="0"/>
                <w:iCs w:val="0"/>
                <w:noProof/>
                <w:webHidden/>
              </w:rPr>
              <w:fldChar w:fldCharType="end"/>
            </w:r>
          </w:hyperlink>
        </w:p>
        <w:p w14:paraId="4BC9303A" w14:textId="1F3847DF"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403" w:history="1">
            <w:r w:rsidRPr="00584F69">
              <w:rPr>
                <w:rStyle w:val="Hyperlink"/>
                <w:rFonts w:ascii="Times New Roman" w:hAnsi="Times New Roman"/>
                <w:b w:val="0"/>
                <w:i w:val="0"/>
                <w:iCs w:val="0"/>
                <w:noProof/>
              </w:rPr>
              <w:t>7.</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Other Incident Playbooks</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_Toc242323403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12</w:t>
            </w:r>
            <w:r w:rsidRPr="00584F69">
              <w:rPr>
                <w:rFonts w:ascii="Times New Roman" w:hAnsi="Times New Roman"/>
                <w:b w:val="0"/>
                <w:i w:val="0"/>
                <w:iCs w:val="0"/>
                <w:noProof/>
                <w:webHidden/>
              </w:rPr>
              <w:fldChar w:fldCharType="end"/>
            </w:r>
          </w:hyperlink>
        </w:p>
        <w:p w14:paraId="004BF4FF" w14:textId="5D2B63DB"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04" w:history="1">
            <w:r w:rsidRPr="00584F69">
              <w:rPr>
                <w:rStyle w:val="Hyperlink"/>
                <w:rFonts w:ascii="Times New Roman" w:hAnsi="Times New Roman"/>
                <w:b w:val="0"/>
                <w:noProof/>
              </w:rPr>
              <w:t>7.1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Compromised Nextcloud Account</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_Toc242323404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12</w:t>
            </w:r>
            <w:r w:rsidRPr="00584F69">
              <w:rPr>
                <w:rFonts w:ascii="Times New Roman" w:hAnsi="Times New Roman"/>
                <w:b w:val="0"/>
                <w:noProof/>
                <w:webHidden/>
              </w:rPr>
              <w:fldChar w:fldCharType="end"/>
            </w:r>
          </w:hyperlink>
        </w:p>
        <w:p w14:paraId="7D027888" w14:textId="4F39E958"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05" w:history="1">
            <w:r w:rsidRPr="00584F69">
              <w:rPr>
                <w:rStyle w:val="Hyperlink"/>
                <w:rFonts w:ascii="Times New Roman" w:hAnsi="Times New Roman"/>
                <w:b w:val="0"/>
                <w:noProof/>
              </w:rPr>
              <w:t>7.2</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Failed Logins and Credential Attacks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_Toc242323405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12</w:t>
            </w:r>
            <w:r w:rsidRPr="00584F69">
              <w:rPr>
                <w:rFonts w:ascii="Times New Roman" w:hAnsi="Times New Roman"/>
                <w:b w:val="0"/>
                <w:noProof/>
                <w:webHidden/>
              </w:rPr>
              <w:fldChar w:fldCharType="end"/>
            </w:r>
          </w:hyperlink>
        </w:p>
        <w:p w14:paraId="62D6E574" w14:textId="2087A970"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06" w:history="1">
            <w:r w:rsidRPr="00584F69">
              <w:rPr>
                <w:rStyle w:val="Hyperlink"/>
                <w:rFonts w:ascii="Times New Roman" w:hAnsi="Times New Roman"/>
                <w:b w:val="0"/>
                <w:noProof/>
              </w:rPr>
              <w:t>7.3</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Unauthorized File Changes and Exposed Secrets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_Toc242323406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13</w:t>
            </w:r>
            <w:r w:rsidRPr="00584F69">
              <w:rPr>
                <w:rFonts w:ascii="Times New Roman" w:hAnsi="Times New Roman"/>
                <w:b w:val="0"/>
                <w:noProof/>
                <w:webHidden/>
              </w:rPr>
              <w:fldChar w:fldCharType="end"/>
            </w:r>
          </w:hyperlink>
        </w:p>
        <w:p w14:paraId="692D7884" w14:textId="21AA3534" w:rsidR="00584F69" w:rsidRPr="00584F69" w:rsidRDefault="00584F69">
          <w:pPr>
            <w:pStyle w:val="TOC3"/>
            <w:tabs>
              <w:tab w:val="left" w:pos="1200"/>
              <w:tab w:val="right" w:leader="dot" w:pos="9350"/>
            </w:tabs>
            <w:rPr>
              <w:rFonts w:ascii="Times New Roman" w:eastAsiaTheme="minorEastAsia" w:hAnsi="Times New Roman"/>
              <w:bCs/>
              <w:noProof/>
              <w:sz w:val="24"/>
              <w:szCs w:val="30"/>
              <w:lang w:val="en-AU" w:eastAsia="en-GB" w:bidi="bn-IN"/>
            </w:rPr>
          </w:pPr>
          <w:hyperlink w:anchor="_Toc242323407" w:history="1">
            <w:r w:rsidRPr="00584F69">
              <w:rPr>
                <w:rStyle w:val="Hyperlink"/>
                <w:rFonts w:ascii="Times New Roman" w:hAnsi="Times New Roman"/>
                <w:bCs/>
                <w:noProof/>
              </w:rPr>
              <w:t>7.3.1</w:t>
            </w:r>
            <w:r w:rsidRPr="00584F69">
              <w:rPr>
                <w:rFonts w:ascii="Times New Roman" w:eastAsiaTheme="minorEastAsia" w:hAnsi="Times New Roman"/>
                <w:bCs/>
                <w:noProof/>
                <w:sz w:val="24"/>
                <w:szCs w:val="30"/>
                <w:lang w:val="en-AU" w:eastAsia="en-GB" w:bidi="bn-IN"/>
              </w:rPr>
              <w:tab/>
            </w:r>
            <w:r w:rsidRPr="00584F69">
              <w:rPr>
                <w:rStyle w:val="Hyperlink"/>
                <w:rFonts w:ascii="Times New Roman" w:hAnsi="Times New Roman"/>
                <w:bCs/>
                <w:noProof/>
              </w:rPr>
              <w:t>Unauthorized file change</w:t>
            </w:r>
            <w:r w:rsidRPr="00584F69">
              <w:rPr>
                <w:rFonts w:ascii="Times New Roman" w:hAnsi="Times New Roman"/>
                <w:bCs/>
                <w:noProof/>
                <w:webHidden/>
              </w:rPr>
              <w:tab/>
            </w:r>
            <w:r w:rsidRPr="00584F69">
              <w:rPr>
                <w:rFonts w:ascii="Times New Roman" w:hAnsi="Times New Roman"/>
                <w:bCs/>
                <w:noProof/>
                <w:webHidden/>
              </w:rPr>
              <w:fldChar w:fldCharType="begin"/>
            </w:r>
            <w:r w:rsidRPr="00584F69">
              <w:rPr>
                <w:rFonts w:ascii="Times New Roman" w:hAnsi="Times New Roman"/>
                <w:bCs/>
                <w:noProof/>
                <w:webHidden/>
              </w:rPr>
              <w:instrText xml:space="preserve"> PAGEREF _Toc242323407 \h </w:instrText>
            </w:r>
            <w:r w:rsidRPr="00584F69">
              <w:rPr>
                <w:rFonts w:ascii="Times New Roman" w:hAnsi="Times New Roman"/>
                <w:bCs/>
                <w:noProof/>
                <w:webHidden/>
              </w:rPr>
            </w:r>
            <w:r w:rsidRPr="00584F69">
              <w:rPr>
                <w:rFonts w:ascii="Times New Roman" w:hAnsi="Times New Roman"/>
                <w:bCs/>
                <w:noProof/>
                <w:webHidden/>
              </w:rPr>
              <w:fldChar w:fldCharType="separate"/>
            </w:r>
            <w:r w:rsidR="00542595">
              <w:rPr>
                <w:rFonts w:ascii="Times New Roman" w:hAnsi="Times New Roman"/>
                <w:bCs/>
                <w:noProof/>
                <w:webHidden/>
              </w:rPr>
              <w:t>13</w:t>
            </w:r>
            <w:r w:rsidRPr="00584F69">
              <w:rPr>
                <w:rFonts w:ascii="Times New Roman" w:hAnsi="Times New Roman"/>
                <w:bCs/>
                <w:noProof/>
                <w:webHidden/>
              </w:rPr>
              <w:fldChar w:fldCharType="end"/>
            </w:r>
          </w:hyperlink>
        </w:p>
        <w:p w14:paraId="107556F1" w14:textId="21C86B02" w:rsidR="00584F69" w:rsidRPr="00584F69" w:rsidRDefault="00584F69">
          <w:pPr>
            <w:pStyle w:val="TOC3"/>
            <w:tabs>
              <w:tab w:val="left" w:pos="1200"/>
              <w:tab w:val="right" w:leader="dot" w:pos="9350"/>
            </w:tabs>
            <w:rPr>
              <w:rFonts w:ascii="Times New Roman" w:eastAsiaTheme="minorEastAsia" w:hAnsi="Times New Roman"/>
              <w:bCs/>
              <w:noProof/>
              <w:sz w:val="24"/>
              <w:szCs w:val="30"/>
              <w:lang w:val="en-AU" w:eastAsia="en-GB" w:bidi="bn-IN"/>
            </w:rPr>
          </w:pPr>
          <w:hyperlink w:anchor="_Toc242323408" w:history="1">
            <w:r w:rsidRPr="00584F69">
              <w:rPr>
                <w:rStyle w:val="Hyperlink"/>
                <w:rFonts w:ascii="Times New Roman" w:hAnsi="Times New Roman"/>
                <w:bCs/>
                <w:noProof/>
              </w:rPr>
              <w:t>7.3.2</w:t>
            </w:r>
            <w:r w:rsidRPr="00584F69">
              <w:rPr>
                <w:rFonts w:ascii="Times New Roman" w:eastAsiaTheme="minorEastAsia" w:hAnsi="Times New Roman"/>
                <w:bCs/>
                <w:noProof/>
                <w:sz w:val="24"/>
                <w:szCs w:val="30"/>
                <w:lang w:val="en-AU" w:eastAsia="en-GB" w:bidi="bn-IN"/>
              </w:rPr>
              <w:tab/>
            </w:r>
            <w:r w:rsidRPr="00584F69">
              <w:rPr>
                <w:rStyle w:val="Hyperlink"/>
                <w:rFonts w:ascii="Times New Roman" w:hAnsi="Times New Roman"/>
                <w:bCs/>
                <w:noProof/>
              </w:rPr>
              <w:t>Credential or secret exposure</w:t>
            </w:r>
            <w:r w:rsidRPr="00584F69">
              <w:rPr>
                <w:rFonts w:ascii="Times New Roman" w:hAnsi="Times New Roman"/>
                <w:bCs/>
                <w:noProof/>
                <w:webHidden/>
              </w:rPr>
              <w:tab/>
            </w:r>
            <w:r w:rsidRPr="00584F69">
              <w:rPr>
                <w:rFonts w:ascii="Times New Roman" w:hAnsi="Times New Roman"/>
                <w:bCs/>
                <w:noProof/>
                <w:webHidden/>
              </w:rPr>
              <w:fldChar w:fldCharType="begin"/>
            </w:r>
            <w:r w:rsidRPr="00584F69">
              <w:rPr>
                <w:rFonts w:ascii="Times New Roman" w:hAnsi="Times New Roman"/>
                <w:bCs/>
                <w:noProof/>
                <w:webHidden/>
              </w:rPr>
              <w:instrText xml:space="preserve"> PAGEREF _Toc242323408 \h </w:instrText>
            </w:r>
            <w:r w:rsidRPr="00584F69">
              <w:rPr>
                <w:rFonts w:ascii="Times New Roman" w:hAnsi="Times New Roman"/>
                <w:bCs/>
                <w:noProof/>
                <w:webHidden/>
              </w:rPr>
            </w:r>
            <w:r w:rsidRPr="00584F69">
              <w:rPr>
                <w:rFonts w:ascii="Times New Roman" w:hAnsi="Times New Roman"/>
                <w:bCs/>
                <w:noProof/>
                <w:webHidden/>
              </w:rPr>
              <w:fldChar w:fldCharType="separate"/>
            </w:r>
            <w:r w:rsidR="00542595">
              <w:rPr>
                <w:rFonts w:ascii="Times New Roman" w:hAnsi="Times New Roman"/>
                <w:bCs/>
                <w:noProof/>
                <w:webHidden/>
              </w:rPr>
              <w:t>13</w:t>
            </w:r>
            <w:r w:rsidRPr="00584F69">
              <w:rPr>
                <w:rFonts w:ascii="Times New Roman" w:hAnsi="Times New Roman"/>
                <w:bCs/>
                <w:noProof/>
                <w:webHidden/>
              </w:rPr>
              <w:fldChar w:fldCharType="end"/>
            </w:r>
          </w:hyperlink>
        </w:p>
        <w:p w14:paraId="0095201D" w14:textId="32647A51"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09" w:history="1">
            <w:r w:rsidRPr="00584F69">
              <w:rPr>
                <w:rStyle w:val="Hyperlink"/>
                <w:rFonts w:ascii="Times New Roman" w:hAnsi="Times New Roman"/>
                <w:b w:val="0"/>
                <w:noProof/>
              </w:rPr>
              <w:t>7.4</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Network And Backup Incidents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_Toc242323409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14</w:t>
            </w:r>
            <w:r w:rsidRPr="00584F69">
              <w:rPr>
                <w:rFonts w:ascii="Times New Roman" w:hAnsi="Times New Roman"/>
                <w:b w:val="0"/>
                <w:noProof/>
                <w:webHidden/>
              </w:rPr>
              <w:fldChar w:fldCharType="end"/>
            </w:r>
          </w:hyperlink>
        </w:p>
        <w:p w14:paraId="73FDB3BA" w14:textId="6DF97203" w:rsidR="00584F69" w:rsidRPr="00584F69" w:rsidRDefault="00584F69">
          <w:pPr>
            <w:pStyle w:val="TOC3"/>
            <w:tabs>
              <w:tab w:val="left" w:pos="1200"/>
              <w:tab w:val="right" w:leader="dot" w:pos="9350"/>
            </w:tabs>
            <w:rPr>
              <w:rFonts w:ascii="Times New Roman" w:eastAsiaTheme="minorEastAsia" w:hAnsi="Times New Roman"/>
              <w:bCs/>
              <w:noProof/>
              <w:sz w:val="24"/>
              <w:szCs w:val="30"/>
              <w:lang w:val="en-AU" w:eastAsia="en-GB" w:bidi="bn-IN"/>
            </w:rPr>
          </w:pPr>
          <w:hyperlink w:anchor="_Toc242323410" w:history="1">
            <w:r w:rsidRPr="00584F69">
              <w:rPr>
                <w:rStyle w:val="Hyperlink"/>
                <w:rFonts w:ascii="Times New Roman" w:hAnsi="Times New Roman"/>
                <w:bCs/>
                <w:noProof/>
              </w:rPr>
              <w:t>7.4.1</w:t>
            </w:r>
            <w:r w:rsidRPr="00584F69">
              <w:rPr>
                <w:rFonts w:ascii="Times New Roman" w:eastAsiaTheme="minorEastAsia" w:hAnsi="Times New Roman"/>
                <w:bCs/>
                <w:noProof/>
                <w:sz w:val="24"/>
                <w:szCs w:val="30"/>
                <w:lang w:val="en-AU" w:eastAsia="en-GB" w:bidi="bn-IN"/>
              </w:rPr>
              <w:tab/>
            </w:r>
            <w:r w:rsidRPr="00584F69">
              <w:rPr>
                <w:rStyle w:val="Hyperlink"/>
                <w:rFonts w:ascii="Times New Roman" w:hAnsi="Times New Roman"/>
                <w:bCs/>
                <w:noProof/>
              </w:rPr>
              <w:t>Firewall or VLAN Policy Failure</w:t>
            </w:r>
            <w:r w:rsidRPr="00584F69">
              <w:rPr>
                <w:rFonts w:ascii="Times New Roman" w:hAnsi="Times New Roman"/>
                <w:bCs/>
                <w:noProof/>
                <w:webHidden/>
              </w:rPr>
              <w:tab/>
            </w:r>
            <w:r w:rsidRPr="00584F69">
              <w:rPr>
                <w:rFonts w:ascii="Times New Roman" w:hAnsi="Times New Roman"/>
                <w:bCs/>
                <w:noProof/>
                <w:webHidden/>
              </w:rPr>
              <w:fldChar w:fldCharType="begin"/>
            </w:r>
            <w:r w:rsidRPr="00584F69">
              <w:rPr>
                <w:rFonts w:ascii="Times New Roman" w:hAnsi="Times New Roman"/>
                <w:bCs/>
                <w:noProof/>
                <w:webHidden/>
              </w:rPr>
              <w:instrText xml:space="preserve"> PAGEREF _Toc242323410 \h </w:instrText>
            </w:r>
            <w:r w:rsidRPr="00584F69">
              <w:rPr>
                <w:rFonts w:ascii="Times New Roman" w:hAnsi="Times New Roman"/>
                <w:bCs/>
                <w:noProof/>
                <w:webHidden/>
              </w:rPr>
            </w:r>
            <w:r w:rsidRPr="00584F69">
              <w:rPr>
                <w:rFonts w:ascii="Times New Roman" w:hAnsi="Times New Roman"/>
                <w:bCs/>
                <w:noProof/>
                <w:webHidden/>
              </w:rPr>
              <w:fldChar w:fldCharType="separate"/>
            </w:r>
            <w:r w:rsidR="00542595">
              <w:rPr>
                <w:rFonts w:ascii="Times New Roman" w:hAnsi="Times New Roman"/>
                <w:bCs/>
                <w:noProof/>
                <w:webHidden/>
              </w:rPr>
              <w:t>14</w:t>
            </w:r>
            <w:r w:rsidRPr="00584F69">
              <w:rPr>
                <w:rFonts w:ascii="Times New Roman" w:hAnsi="Times New Roman"/>
                <w:bCs/>
                <w:noProof/>
                <w:webHidden/>
              </w:rPr>
              <w:fldChar w:fldCharType="end"/>
            </w:r>
          </w:hyperlink>
        </w:p>
        <w:p w14:paraId="66E4D371" w14:textId="79710D46" w:rsidR="00584F69" w:rsidRPr="00584F69" w:rsidRDefault="00584F69">
          <w:pPr>
            <w:pStyle w:val="TOC3"/>
            <w:tabs>
              <w:tab w:val="left" w:pos="1200"/>
              <w:tab w:val="right" w:leader="dot" w:pos="9350"/>
            </w:tabs>
            <w:rPr>
              <w:rFonts w:ascii="Times New Roman" w:eastAsiaTheme="minorEastAsia" w:hAnsi="Times New Roman"/>
              <w:bCs/>
              <w:noProof/>
              <w:sz w:val="24"/>
              <w:szCs w:val="30"/>
              <w:lang w:val="en-AU" w:eastAsia="en-GB" w:bidi="bn-IN"/>
            </w:rPr>
          </w:pPr>
          <w:hyperlink w:anchor="_Toc242323411" w:history="1">
            <w:r w:rsidRPr="00584F69">
              <w:rPr>
                <w:rStyle w:val="Hyperlink"/>
                <w:rFonts w:ascii="Times New Roman" w:hAnsi="Times New Roman"/>
                <w:bCs/>
                <w:noProof/>
              </w:rPr>
              <w:t>7.4.2</w:t>
            </w:r>
            <w:r w:rsidRPr="00584F69">
              <w:rPr>
                <w:rFonts w:ascii="Times New Roman" w:eastAsiaTheme="minorEastAsia" w:hAnsi="Times New Roman"/>
                <w:bCs/>
                <w:noProof/>
                <w:sz w:val="24"/>
                <w:szCs w:val="30"/>
                <w:lang w:val="en-AU" w:eastAsia="en-GB" w:bidi="bn-IN"/>
              </w:rPr>
              <w:tab/>
            </w:r>
            <w:r w:rsidRPr="00584F69">
              <w:rPr>
                <w:rStyle w:val="Hyperlink"/>
                <w:rFonts w:ascii="Times New Roman" w:hAnsi="Times New Roman"/>
                <w:bCs/>
                <w:noProof/>
              </w:rPr>
              <w:t>Backup Failure or Repository Compromise</w:t>
            </w:r>
            <w:r w:rsidRPr="00584F69">
              <w:rPr>
                <w:rFonts w:ascii="Times New Roman" w:hAnsi="Times New Roman"/>
                <w:bCs/>
                <w:noProof/>
                <w:webHidden/>
              </w:rPr>
              <w:tab/>
            </w:r>
            <w:r w:rsidRPr="00584F69">
              <w:rPr>
                <w:rFonts w:ascii="Times New Roman" w:hAnsi="Times New Roman"/>
                <w:bCs/>
                <w:noProof/>
                <w:webHidden/>
              </w:rPr>
              <w:fldChar w:fldCharType="begin"/>
            </w:r>
            <w:r w:rsidRPr="00584F69">
              <w:rPr>
                <w:rFonts w:ascii="Times New Roman" w:hAnsi="Times New Roman"/>
                <w:bCs/>
                <w:noProof/>
                <w:webHidden/>
              </w:rPr>
              <w:instrText xml:space="preserve"> PAGEREF _Toc242323411 \h </w:instrText>
            </w:r>
            <w:r w:rsidRPr="00584F69">
              <w:rPr>
                <w:rFonts w:ascii="Times New Roman" w:hAnsi="Times New Roman"/>
                <w:bCs/>
                <w:noProof/>
                <w:webHidden/>
              </w:rPr>
            </w:r>
            <w:r w:rsidRPr="00584F69">
              <w:rPr>
                <w:rFonts w:ascii="Times New Roman" w:hAnsi="Times New Roman"/>
                <w:bCs/>
                <w:noProof/>
                <w:webHidden/>
              </w:rPr>
              <w:fldChar w:fldCharType="separate"/>
            </w:r>
            <w:r w:rsidR="00542595">
              <w:rPr>
                <w:rFonts w:ascii="Times New Roman" w:hAnsi="Times New Roman"/>
                <w:bCs/>
                <w:noProof/>
                <w:webHidden/>
              </w:rPr>
              <w:t>14</w:t>
            </w:r>
            <w:r w:rsidRPr="00584F69">
              <w:rPr>
                <w:rFonts w:ascii="Times New Roman" w:hAnsi="Times New Roman"/>
                <w:bCs/>
                <w:noProof/>
                <w:webHidden/>
              </w:rPr>
              <w:fldChar w:fldCharType="end"/>
            </w:r>
          </w:hyperlink>
        </w:p>
        <w:p w14:paraId="7390786E" w14:textId="6F4D7C6A"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12" w:history="1">
            <w:r w:rsidRPr="00584F69">
              <w:rPr>
                <w:rStyle w:val="Hyperlink"/>
                <w:rFonts w:ascii="Times New Roman" w:hAnsi="Times New Roman"/>
                <w:b w:val="0"/>
                <w:noProof/>
              </w:rPr>
              <w:t>7.5</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Monitoring Outage and Eradication</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_Toc242323412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15</w:t>
            </w:r>
            <w:r w:rsidRPr="00584F69">
              <w:rPr>
                <w:rFonts w:ascii="Times New Roman" w:hAnsi="Times New Roman"/>
                <w:b w:val="0"/>
                <w:noProof/>
                <w:webHidden/>
              </w:rPr>
              <w:fldChar w:fldCharType="end"/>
            </w:r>
          </w:hyperlink>
        </w:p>
        <w:p w14:paraId="086900C3" w14:textId="577E1CE4" w:rsidR="00584F69" w:rsidRPr="00584F69" w:rsidRDefault="00584F69">
          <w:pPr>
            <w:pStyle w:val="TOC3"/>
            <w:tabs>
              <w:tab w:val="left" w:pos="1200"/>
              <w:tab w:val="right" w:leader="dot" w:pos="9350"/>
            </w:tabs>
            <w:rPr>
              <w:rFonts w:ascii="Times New Roman" w:eastAsiaTheme="minorEastAsia" w:hAnsi="Times New Roman"/>
              <w:bCs/>
              <w:noProof/>
              <w:sz w:val="24"/>
              <w:szCs w:val="30"/>
              <w:lang w:val="en-AU" w:eastAsia="en-GB" w:bidi="bn-IN"/>
            </w:rPr>
          </w:pPr>
          <w:hyperlink w:anchor="_Toc242323413" w:history="1">
            <w:r w:rsidRPr="00584F69">
              <w:rPr>
                <w:rStyle w:val="Hyperlink"/>
                <w:rFonts w:ascii="Times New Roman" w:hAnsi="Times New Roman"/>
                <w:bCs/>
                <w:noProof/>
              </w:rPr>
              <w:t>7.5.1</w:t>
            </w:r>
            <w:r w:rsidRPr="00584F69">
              <w:rPr>
                <w:rFonts w:ascii="Times New Roman" w:eastAsiaTheme="minorEastAsia" w:hAnsi="Times New Roman"/>
                <w:bCs/>
                <w:noProof/>
                <w:sz w:val="24"/>
                <w:szCs w:val="30"/>
                <w:lang w:val="en-AU" w:eastAsia="en-GB" w:bidi="bn-IN"/>
              </w:rPr>
              <w:tab/>
            </w:r>
            <w:r w:rsidRPr="00584F69">
              <w:rPr>
                <w:rStyle w:val="Hyperlink"/>
                <w:rFonts w:ascii="Times New Roman" w:hAnsi="Times New Roman"/>
                <w:bCs/>
                <w:noProof/>
              </w:rPr>
              <w:t>Wazuh Outage or Missing Events</w:t>
            </w:r>
            <w:r w:rsidRPr="00584F69">
              <w:rPr>
                <w:rFonts w:ascii="Times New Roman" w:hAnsi="Times New Roman"/>
                <w:bCs/>
                <w:noProof/>
                <w:webHidden/>
              </w:rPr>
              <w:tab/>
            </w:r>
            <w:r w:rsidRPr="00584F69">
              <w:rPr>
                <w:rFonts w:ascii="Times New Roman" w:hAnsi="Times New Roman"/>
                <w:bCs/>
                <w:noProof/>
                <w:webHidden/>
              </w:rPr>
              <w:fldChar w:fldCharType="begin"/>
            </w:r>
            <w:r w:rsidRPr="00584F69">
              <w:rPr>
                <w:rFonts w:ascii="Times New Roman" w:hAnsi="Times New Roman"/>
                <w:bCs/>
                <w:noProof/>
                <w:webHidden/>
              </w:rPr>
              <w:instrText xml:space="preserve"> PAGEREF _Toc242323413 \h </w:instrText>
            </w:r>
            <w:r w:rsidRPr="00584F69">
              <w:rPr>
                <w:rFonts w:ascii="Times New Roman" w:hAnsi="Times New Roman"/>
                <w:bCs/>
                <w:noProof/>
                <w:webHidden/>
              </w:rPr>
            </w:r>
            <w:r w:rsidRPr="00584F69">
              <w:rPr>
                <w:rFonts w:ascii="Times New Roman" w:hAnsi="Times New Roman"/>
                <w:bCs/>
                <w:noProof/>
                <w:webHidden/>
              </w:rPr>
              <w:fldChar w:fldCharType="separate"/>
            </w:r>
            <w:r w:rsidR="00542595">
              <w:rPr>
                <w:rFonts w:ascii="Times New Roman" w:hAnsi="Times New Roman"/>
                <w:bCs/>
                <w:noProof/>
                <w:webHidden/>
              </w:rPr>
              <w:t>15</w:t>
            </w:r>
            <w:r w:rsidRPr="00584F69">
              <w:rPr>
                <w:rFonts w:ascii="Times New Roman" w:hAnsi="Times New Roman"/>
                <w:bCs/>
                <w:noProof/>
                <w:webHidden/>
              </w:rPr>
              <w:fldChar w:fldCharType="end"/>
            </w:r>
          </w:hyperlink>
        </w:p>
        <w:p w14:paraId="3F4EE26D" w14:textId="2965A08F"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14" w:history="1">
            <w:r w:rsidRPr="00584F69">
              <w:rPr>
                <w:rStyle w:val="Hyperlink"/>
                <w:rFonts w:ascii="Times New Roman" w:hAnsi="Times New Roman"/>
                <w:b w:val="0"/>
                <w:noProof/>
              </w:rPr>
              <w:t>7.6</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Eradication Before Recovery</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_Toc242323414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15</w:t>
            </w:r>
            <w:r w:rsidRPr="00584F69">
              <w:rPr>
                <w:rFonts w:ascii="Times New Roman" w:hAnsi="Times New Roman"/>
                <w:b w:val="0"/>
                <w:noProof/>
                <w:webHidden/>
              </w:rPr>
              <w:fldChar w:fldCharType="end"/>
            </w:r>
          </w:hyperlink>
        </w:p>
        <w:p w14:paraId="5051422B" w14:textId="71844B0C"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15" w:history="1">
            <w:r w:rsidRPr="00584F69">
              <w:rPr>
                <w:rStyle w:val="Hyperlink"/>
                <w:rFonts w:ascii="Times New Roman" w:hAnsi="Times New Roman"/>
                <w:b w:val="0"/>
                <w:noProof/>
              </w:rPr>
              <w:t>7.7</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Monitoring Boundaries</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_Toc242323415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16</w:t>
            </w:r>
            <w:r w:rsidRPr="00584F69">
              <w:rPr>
                <w:rFonts w:ascii="Times New Roman" w:hAnsi="Times New Roman"/>
                <w:b w:val="0"/>
                <w:noProof/>
                <w:webHidden/>
              </w:rPr>
              <w:fldChar w:fldCharType="end"/>
            </w:r>
          </w:hyperlink>
        </w:p>
        <w:p w14:paraId="58644BE7" w14:textId="6344C244"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416" w:history="1">
            <w:r w:rsidRPr="00584F69">
              <w:rPr>
                <w:rStyle w:val="Hyperlink"/>
                <w:rFonts w:ascii="Times New Roman" w:hAnsi="Times New Roman"/>
                <w:b w:val="0"/>
                <w:i w:val="0"/>
                <w:iCs w:val="0"/>
                <w:noProof/>
              </w:rPr>
              <w:t>8.</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Recovery Objectives and Procedures</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_Toc242323416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16</w:t>
            </w:r>
            <w:r w:rsidRPr="00584F69">
              <w:rPr>
                <w:rFonts w:ascii="Times New Roman" w:hAnsi="Times New Roman"/>
                <w:b w:val="0"/>
                <w:i w:val="0"/>
                <w:iCs w:val="0"/>
                <w:noProof/>
                <w:webHidden/>
              </w:rPr>
              <w:fldChar w:fldCharType="end"/>
            </w:r>
          </w:hyperlink>
        </w:p>
        <w:p w14:paraId="1AC0C66B" w14:textId="546B698A"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17" w:history="1">
            <w:r w:rsidRPr="00584F69">
              <w:rPr>
                <w:rStyle w:val="Hyperlink"/>
                <w:rFonts w:ascii="Times New Roman" w:hAnsi="Times New Roman"/>
                <w:b w:val="0"/>
                <w:noProof/>
              </w:rPr>
              <w:t>8.1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Targets And Measurement</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_Toc242323417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16</w:t>
            </w:r>
            <w:r w:rsidRPr="00584F69">
              <w:rPr>
                <w:rFonts w:ascii="Times New Roman" w:hAnsi="Times New Roman"/>
                <w:b w:val="0"/>
                <w:noProof/>
                <w:webHidden/>
              </w:rPr>
              <w:fldChar w:fldCharType="end"/>
            </w:r>
          </w:hyperlink>
        </w:p>
        <w:p w14:paraId="7088C71E" w14:textId="5FB4368E"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18" w:history="1">
            <w:r w:rsidRPr="00584F69">
              <w:rPr>
                <w:rStyle w:val="Hyperlink"/>
                <w:rFonts w:ascii="Times New Roman" w:hAnsi="Times New Roman"/>
                <w:b w:val="0"/>
                <w:noProof/>
              </w:rPr>
              <w:t>8.2</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Recovery Approval Gate</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_Toc242323418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17</w:t>
            </w:r>
            <w:r w:rsidRPr="00584F69">
              <w:rPr>
                <w:rFonts w:ascii="Times New Roman" w:hAnsi="Times New Roman"/>
                <w:b w:val="0"/>
                <w:noProof/>
                <w:webHidden/>
              </w:rPr>
              <w:fldChar w:fldCharType="end"/>
            </w:r>
          </w:hyperlink>
        </w:p>
        <w:p w14:paraId="4A4BB858" w14:textId="02720284"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19" w:history="1">
            <w:r w:rsidRPr="00584F69">
              <w:rPr>
                <w:rStyle w:val="Hyperlink"/>
                <w:rFonts w:ascii="Times New Roman" w:hAnsi="Times New Roman"/>
                <w:b w:val="0"/>
                <w:noProof/>
              </w:rPr>
              <w:t>8.3</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File And Full Application Recovery</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_Toc242323419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17</w:t>
            </w:r>
            <w:r w:rsidRPr="00584F69">
              <w:rPr>
                <w:rFonts w:ascii="Times New Roman" w:hAnsi="Times New Roman"/>
                <w:b w:val="0"/>
                <w:noProof/>
                <w:webHidden/>
              </w:rPr>
              <w:fldChar w:fldCharType="end"/>
            </w:r>
          </w:hyperlink>
        </w:p>
        <w:p w14:paraId="55EBD7C4" w14:textId="5A88ECE5" w:rsidR="00584F69" w:rsidRPr="00584F69" w:rsidRDefault="00584F69">
          <w:pPr>
            <w:pStyle w:val="TOC3"/>
            <w:tabs>
              <w:tab w:val="left" w:pos="1200"/>
              <w:tab w:val="right" w:leader="dot" w:pos="9350"/>
            </w:tabs>
            <w:rPr>
              <w:rFonts w:ascii="Times New Roman" w:eastAsiaTheme="minorEastAsia" w:hAnsi="Times New Roman"/>
              <w:bCs/>
              <w:noProof/>
              <w:sz w:val="24"/>
              <w:szCs w:val="30"/>
              <w:lang w:val="en-AU" w:eastAsia="en-GB" w:bidi="bn-IN"/>
            </w:rPr>
          </w:pPr>
          <w:hyperlink w:anchor="_Toc242323420" w:history="1">
            <w:r w:rsidRPr="00584F69">
              <w:rPr>
                <w:rStyle w:val="Hyperlink"/>
                <w:rFonts w:ascii="Times New Roman" w:hAnsi="Times New Roman"/>
                <w:bCs/>
                <w:noProof/>
              </w:rPr>
              <w:t>8.3.1</w:t>
            </w:r>
            <w:r w:rsidRPr="00584F69">
              <w:rPr>
                <w:rFonts w:ascii="Times New Roman" w:eastAsiaTheme="minorEastAsia" w:hAnsi="Times New Roman"/>
                <w:bCs/>
                <w:noProof/>
                <w:sz w:val="24"/>
                <w:szCs w:val="30"/>
                <w:lang w:val="en-AU" w:eastAsia="en-GB" w:bidi="bn-IN"/>
              </w:rPr>
              <w:tab/>
            </w:r>
            <w:r w:rsidRPr="00584F69">
              <w:rPr>
                <w:rStyle w:val="Hyperlink"/>
                <w:rFonts w:ascii="Times New Roman" w:hAnsi="Times New Roman"/>
                <w:bCs/>
                <w:noProof/>
              </w:rPr>
              <w:t>Single File or Folder</w:t>
            </w:r>
            <w:r w:rsidRPr="00584F69">
              <w:rPr>
                <w:rFonts w:ascii="Times New Roman" w:hAnsi="Times New Roman"/>
                <w:bCs/>
                <w:noProof/>
                <w:webHidden/>
              </w:rPr>
              <w:tab/>
            </w:r>
            <w:r w:rsidRPr="00584F69">
              <w:rPr>
                <w:rFonts w:ascii="Times New Roman" w:hAnsi="Times New Roman"/>
                <w:bCs/>
                <w:noProof/>
                <w:webHidden/>
              </w:rPr>
              <w:fldChar w:fldCharType="begin"/>
            </w:r>
            <w:r w:rsidRPr="00584F69">
              <w:rPr>
                <w:rFonts w:ascii="Times New Roman" w:hAnsi="Times New Roman"/>
                <w:bCs/>
                <w:noProof/>
                <w:webHidden/>
              </w:rPr>
              <w:instrText xml:space="preserve"> PAGEREF _Toc242323420 \h </w:instrText>
            </w:r>
            <w:r w:rsidRPr="00584F69">
              <w:rPr>
                <w:rFonts w:ascii="Times New Roman" w:hAnsi="Times New Roman"/>
                <w:bCs/>
                <w:noProof/>
                <w:webHidden/>
              </w:rPr>
            </w:r>
            <w:r w:rsidRPr="00584F69">
              <w:rPr>
                <w:rFonts w:ascii="Times New Roman" w:hAnsi="Times New Roman"/>
                <w:bCs/>
                <w:noProof/>
                <w:webHidden/>
              </w:rPr>
              <w:fldChar w:fldCharType="separate"/>
            </w:r>
            <w:r w:rsidR="00542595">
              <w:rPr>
                <w:rFonts w:ascii="Times New Roman" w:hAnsi="Times New Roman"/>
                <w:bCs/>
                <w:noProof/>
                <w:webHidden/>
              </w:rPr>
              <w:t>17</w:t>
            </w:r>
            <w:r w:rsidRPr="00584F69">
              <w:rPr>
                <w:rFonts w:ascii="Times New Roman" w:hAnsi="Times New Roman"/>
                <w:bCs/>
                <w:noProof/>
                <w:webHidden/>
              </w:rPr>
              <w:fldChar w:fldCharType="end"/>
            </w:r>
          </w:hyperlink>
        </w:p>
        <w:p w14:paraId="53C16533" w14:textId="3F777FBA" w:rsidR="00584F69" w:rsidRPr="00584F69" w:rsidRDefault="00584F69">
          <w:pPr>
            <w:pStyle w:val="TOC3"/>
            <w:tabs>
              <w:tab w:val="left" w:pos="1200"/>
              <w:tab w:val="right" w:leader="dot" w:pos="9350"/>
            </w:tabs>
            <w:rPr>
              <w:rFonts w:ascii="Times New Roman" w:eastAsiaTheme="minorEastAsia" w:hAnsi="Times New Roman"/>
              <w:bCs/>
              <w:noProof/>
              <w:sz w:val="24"/>
              <w:szCs w:val="30"/>
              <w:lang w:val="en-AU" w:eastAsia="en-GB" w:bidi="bn-IN"/>
            </w:rPr>
          </w:pPr>
          <w:hyperlink w:anchor="_Toc242323421" w:history="1">
            <w:r w:rsidRPr="00584F69">
              <w:rPr>
                <w:rStyle w:val="Hyperlink"/>
                <w:rFonts w:ascii="Times New Roman" w:hAnsi="Times New Roman"/>
                <w:bCs/>
                <w:noProof/>
              </w:rPr>
              <w:t>8.3.2</w:t>
            </w:r>
            <w:r w:rsidRPr="00584F69">
              <w:rPr>
                <w:rFonts w:ascii="Times New Roman" w:eastAsiaTheme="minorEastAsia" w:hAnsi="Times New Roman"/>
                <w:bCs/>
                <w:noProof/>
                <w:sz w:val="24"/>
                <w:szCs w:val="30"/>
                <w:lang w:val="en-AU" w:eastAsia="en-GB" w:bidi="bn-IN"/>
              </w:rPr>
              <w:tab/>
            </w:r>
            <w:r w:rsidRPr="00584F69">
              <w:rPr>
                <w:rStyle w:val="Hyperlink"/>
                <w:rFonts w:ascii="Times New Roman" w:hAnsi="Times New Roman"/>
                <w:bCs/>
                <w:noProof/>
              </w:rPr>
              <w:t>Complete Nextcloud Service</w:t>
            </w:r>
            <w:r w:rsidRPr="00584F69">
              <w:rPr>
                <w:rFonts w:ascii="Times New Roman" w:hAnsi="Times New Roman"/>
                <w:bCs/>
                <w:noProof/>
                <w:webHidden/>
              </w:rPr>
              <w:tab/>
            </w:r>
            <w:r w:rsidRPr="00584F69">
              <w:rPr>
                <w:rFonts w:ascii="Times New Roman" w:hAnsi="Times New Roman"/>
                <w:bCs/>
                <w:noProof/>
                <w:webHidden/>
              </w:rPr>
              <w:fldChar w:fldCharType="begin"/>
            </w:r>
            <w:r w:rsidRPr="00584F69">
              <w:rPr>
                <w:rFonts w:ascii="Times New Roman" w:hAnsi="Times New Roman"/>
                <w:bCs/>
                <w:noProof/>
                <w:webHidden/>
              </w:rPr>
              <w:instrText xml:space="preserve"> PAGEREF _Toc242323421 \h </w:instrText>
            </w:r>
            <w:r w:rsidRPr="00584F69">
              <w:rPr>
                <w:rFonts w:ascii="Times New Roman" w:hAnsi="Times New Roman"/>
                <w:bCs/>
                <w:noProof/>
                <w:webHidden/>
              </w:rPr>
            </w:r>
            <w:r w:rsidRPr="00584F69">
              <w:rPr>
                <w:rFonts w:ascii="Times New Roman" w:hAnsi="Times New Roman"/>
                <w:bCs/>
                <w:noProof/>
                <w:webHidden/>
              </w:rPr>
              <w:fldChar w:fldCharType="separate"/>
            </w:r>
            <w:r w:rsidR="00542595">
              <w:rPr>
                <w:rFonts w:ascii="Times New Roman" w:hAnsi="Times New Roman"/>
                <w:bCs/>
                <w:noProof/>
                <w:webHidden/>
              </w:rPr>
              <w:t>18</w:t>
            </w:r>
            <w:r w:rsidRPr="00584F69">
              <w:rPr>
                <w:rFonts w:ascii="Times New Roman" w:hAnsi="Times New Roman"/>
                <w:bCs/>
                <w:noProof/>
                <w:webHidden/>
              </w:rPr>
              <w:fldChar w:fldCharType="end"/>
            </w:r>
          </w:hyperlink>
        </w:p>
        <w:p w14:paraId="3D543E0E" w14:textId="5457E9C7"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22" w:history="1">
            <w:r w:rsidRPr="00584F69">
              <w:rPr>
                <w:rStyle w:val="Hyperlink"/>
                <w:rFonts w:ascii="Times New Roman" w:hAnsi="Times New Roman"/>
                <w:b w:val="0"/>
                <w:noProof/>
              </w:rPr>
              <w:t>8.4</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Host Failure Site Loss and Continuity</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_Toc242323422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18</w:t>
            </w:r>
            <w:r w:rsidRPr="00584F69">
              <w:rPr>
                <w:rFonts w:ascii="Times New Roman" w:hAnsi="Times New Roman"/>
                <w:b w:val="0"/>
                <w:noProof/>
                <w:webHidden/>
              </w:rPr>
              <w:fldChar w:fldCharType="end"/>
            </w:r>
          </w:hyperlink>
        </w:p>
        <w:p w14:paraId="63DD6178" w14:textId="49FC6ACB"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23" w:history="1">
            <w:r w:rsidRPr="00584F69">
              <w:rPr>
                <w:rStyle w:val="Hyperlink"/>
                <w:rFonts w:ascii="Times New Roman" w:hAnsi="Times New Roman"/>
                <w:b w:val="0"/>
                <w:noProof/>
              </w:rPr>
              <w:t>8.5</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Production Disaster Recovery Recommendation</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_Toc242323423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19</w:t>
            </w:r>
            <w:r w:rsidRPr="00584F69">
              <w:rPr>
                <w:rFonts w:ascii="Times New Roman" w:hAnsi="Times New Roman"/>
                <w:b w:val="0"/>
                <w:noProof/>
                <w:webHidden/>
              </w:rPr>
              <w:fldChar w:fldCharType="end"/>
            </w:r>
          </w:hyperlink>
        </w:p>
        <w:p w14:paraId="3EF13640" w14:textId="6EFA869C" w:rsidR="00584F69" w:rsidRPr="00584F69" w:rsidRDefault="00584F69">
          <w:pPr>
            <w:pStyle w:val="TOC1"/>
            <w:tabs>
              <w:tab w:val="left" w:pos="480"/>
              <w:tab w:val="right" w:leader="dot" w:pos="9350"/>
            </w:tabs>
            <w:rPr>
              <w:rFonts w:ascii="Times New Roman" w:eastAsiaTheme="minorEastAsia" w:hAnsi="Times New Roman"/>
              <w:b w:val="0"/>
              <w:i w:val="0"/>
              <w:iCs w:val="0"/>
              <w:caps/>
              <w:noProof/>
              <w:szCs w:val="30"/>
              <w:lang w:val="en-AU" w:eastAsia="en-GB" w:bidi="bn-IN"/>
            </w:rPr>
          </w:pPr>
          <w:hyperlink w:anchor="_Toc242323424" w:history="1">
            <w:r w:rsidRPr="00584F69">
              <w:rPr>
                <w:rStyle w:val="Hyperlink"/>
                <w:rFonts w:ascii="Times New Roman" w:hAnsi="Times New Roman"/>
                <w:b w:val="0"/>
                <w:i w:val="0"/>
                <w:iCs w:val="0"/>
                <w:noProof/>
              </w:rPr>
              <w:t>9.</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Validation Communication and Review</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_Toc242323424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19</w:t>
            </w:r>
            <w:r w:rsidRPr="00584F69">
              <w:rPr>
                <w:rFonts w:ascii="Times New Roman" w:hAnsi="Times New Roman"/>
                <w:b w:val="0"/>
                <w:i w:val="0"/>
                <w:iCs w:val="0"/>
                <w:noProof/>
                <w:webHidden/>
              </w:rPr>
              <w:fldChar w:fldCharType="end"/>
            </w:r>
          </w:hyperlink>
        </w:p>
        <w:p w14:paraId="46BB002E" w14:textId="6AE56B8E"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25" w:history="1">
            <w:r w:rsidRPr="00584F69">
              <w:rPr>
                <w:rStyle w:val="Hyperlink"/>
                <w:rFonts w:ascii="Times New Roman" w:hAnsi="Times New Roman"/>
                <w:b w:val="0"/>
                <w:noProof/>
              </w:rPr>
              <w:t>9.1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Return to operation checklist.</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_Toc242323425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19</w:t>
            </w:r>
            <w:r w:rsidRPr="00584F69">
              <w:rPr>
                <w:rFonts w:ascii="Times New Roman" w:hAnsi="Times New Roman"/>
                <w:b w:val="0"/>
                <w:noProof/>
                <w:webHidden/>
              </w:rPr>
              <w:fldChar w:fldCharType="end"/>
            </w:r>
          </w:hyperlink>
        </w:p>
        <w:p w14:paraId="0F02B0C4" w14:textId="30A7C0CA"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26" w:history="1">
            <w:r w:rsidRPr="00584F69">
              <w:rPr>
                <w:rStyle w:val="Hyperlink"/>
                <w:rFonts w:ascii="Times New Roman" w:hAnsi="Times New Roman"/>
                <w:b w:val="0"/>
                <w:noProof/>
              </w:rPr>
              <w:t>9.2</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Review of communication and post incident</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_Toc242323426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20</w:t>
            </w:r>
            <w:r w:rsidRPr="00584F69">
              <w:rPr>
                <w:rFonts w:ascii="Times New Roman" w:hAnsi="Times New Roman"/>
                <w:b w:val="0"/>
                <w:noProof/>
                <w:webHidden/>
              </w:rPr>
              <w:fldChar w:fldCharType="end"/>
            </w:r>
          </w:hyperlink>
        </w:p>
        <w:p w14:paraId="754410B0" w14:textId="299F041C" w:rsidR="00584F69" w:rsidRPr="00584F69" w:rsidRDefault="00584F69">
          <w:pPr>
            <w:pStyle w:val="TOC1"/>
            <w:tabs>
              <w:tab w:val="left" w:pos="720"/>
              <w:tab w:val="right" w:leader="dot" w:pos="9350"/>
            </w:tabs>
            <w:rPr>
              <w:rFonts w:ascii="Times New Roman" w:eastAsiaTheme="minorEastAsia" w:hAnsi="Times New Roman"/>
              <w:b w:val="0"/>
              <w:i w:val="0"/>
              <w:iCs w:val="0"/>
              <w:caps/>
              <w:noProof/>
              <w:szCs w:val="30"/>
              <w:lang w:val="en-AU" w:eastAsia="en-GB" w:bidi="bn-IN"/>
            </w:rPr>
          </w:pPr>
          <w:hyperlink w:anchor="_Toc242323427" w:history="1">
            <w:r w:rsidRPr="00584F69">
              <w:rPr>
                <w:rStyle w:val="Hyperlink"/>
                <w:rFonts w:ascii="Times New Roman" w:hAnsi="Times New Roman"/>
                <w:b w:val="0"/>
                <w:i w:val="0"/>
                <w:iCs w:val="0"/>
                <w:noProof/>
              </w:rPr>
              <w:t>10.</w:t>
            </w:r>
            <w:r w:rsidRPr="00584F69">
              <w:rPr>
                <w:rFonts w:ascii="Times New Roman" w:eastAsiaTheme="minorEastAsia" w:hAnsi="Times New Roman"/>
                <w:b w:val="0"/>
                <w:i w:val="0"/>
                <w:iCs w:val="0"/>
                <w:caps/>
                <w:noProof/>
                <w:szCs w:val="30"/>
                <w:lang w:val="en-AU" w:eastAsia="en-GB" w:bidi="bn-IN"/>
              </w:rPr>
              <w:tab/>
            </w:r>
            <w:r w:rsidRPr="00584F69">
              <w:rPr>
                <w:rStyle w:val="Hyperlink"/>
                <w:rFonts w:ascii="Times New Roman" w:hAnsi="Times New Roman"/>
                <w:b w:val="0"/>
                <w:i w:val="0"/>
                <w:iCs w:val="0"/>
                <w:noProof/>
              </w:rPr>
              <w:t>Testing And Requirements Traceability</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_Toc242323427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20</w:t>
            </w:r>
            <w:r w:rsidRPr="00584F69">
              <w:rPr>
                <w:rFonts w:ascii="Times New Roman" w:hAnsi="Times New Roman"/>
                <w:b w:val="0"/>
                <w:i w:val="0"/>
                <w:iCs w:val="0"/>
                <w:noProof/>
                <w:webHidden/>
              </w:rPr>
              <w:fldChar w:fldCharType="end"/>
            </w:r>
          </w:hyperlink>
        </w:p>
        <w:p w14:paraId="4F4126B3" w14:textId="04EF2622"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28" w:history="1">
            <w:r w:rsidRPr="00584F69">
              <w:rPr>
                <w:rStyle w:val="Hyperlink"/>
                <w:rFonts w:ascii="Times New Roman" w:hAnsi="Times New Roman"/>
                <w:b w:val="0"/>
                <w:noProof/>
              </w:rPr>
              <w:t>10.1</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Recovery exercises and evidence acceptance</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_Toc242323428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21</w:t>
            </w:r>
            <w:r w:rsidRPr="00584F69">
              <w:rPr>
                <w:rFonts w:ascii="Times New Roman" w:hAnsi="Times New Roman"/>
                <w:b w:val="0"/>
                <w:noProof/>
                <w:webHidden/>
              </w:rPr>
              <w:fldChar w:fldCharType="end"/>
            </w:r>
          </w:hyperlink>
        </w:p>
        <w:p w14:paraId="11767720" w14:textId="5BE33F58" w:rsidR="00584F69" w:rsidRPr="00584F69" w:rsidRDefault="00584F69">
          <w:pPr>
            <w:pStyle w:val="TOC2"/>
            <w:tabs>
              <w:tab w:val="left" w:pos="960"/>
              <w:tab w:val="right" w:leader="dot" w:pos="9350"/>
            </w:tabs>
            <w:rPr>
              <w:rFonts w:ascii="Times New Roman" w:eastAsiaTheme="minorEastAsia" w:hAnsi="Times New Roman"/>
              <w:b w:val="0"/>
              <w:smallCaps/>
              <w:noProof/>
              <w:sz w:val="24"/>
              <w:szCs w:val="30"/>
              <w:lang w:val="en-AU" w:eastAsia="en-GB" w:bidi="bn-IN"/>
            </w:rPr>
          </w:pPr>
          <w:hyperlink w:anchor="_Toc242323429" w:history="1">
            <w:r w:rsidRPr="00584F69">
              <w:rPr>
                <w:rStyle w:val="Hyperlink"/>
                <w:rFonts w:ascii="Times New Roman" w:hAnsi="Times New Roman"/>
                <w:b w:val="0"/>
                <w:noProof/>
              </w:rPr>
              <w:t>10.2</w:t>
            </w:r>
            <w:r w:rsidRPr="00584F69">
              <w:rPr>
                <w:rFonts w:ascii="Times New Roman" w:eastAsiaTheme="minorEastAsia" w:hAnsi="Times New Roman"/>
                <w:b w:val="0"/>
                <w:smallCaps/>
                <w:noProof/>
                <w:sz w:val="24"/>
                <w:szCs w:val="30"/>
                <w:lang w:val="en-AU" w:eastAsia="en-GB" w:bidi="bn-IN"/>
              </w:rPr>
              <w:tab/>
            </w:r>
            <w:r w:rsidRPr="00584F69">
              <w:rPr>
                <w:rStyle w:val="Hyperlink"/>
                <w:rFonts w:ascii="Times New Roman" w:hAnsi="Times New Roman"/>
                <w:b w:val="0"/>
                <w:noProof/>
              </w:rPr>
              <w:t>Safe exercise method</w:t>
            </w:r>
            <w:r w:rsidRPr="00584F69">
              <w:rPr>
                <w:rFonts w:ascii="Times New Roman" w:hAnsi="Times New Roman"/>
                <w:b w:val="0"/>
                <w:noProof/>
                <w:webHidden/>
              </w:rPr>
              <w:tab/>
            </w:r>
            <w:r w:rsidRPr="00584F69">
              <w:rPr>
                <w:rFonts w:ascii="Times New Roman" w:hAnsi="Times New Roman"/>
                <w:b w:val="0"/>
                <w:noProof/>
                <w:webHidden/>
              </w:rPr>
              <w:fldChar w:fldCharType="begin"/>
            </w:r>
            <w:r w:rsidRPr="00584F69">
              <w:rPr>
                <w:rFonts w:ascii="Times New Roman" w:hAnsi="Times New Roman"/>
                <w:b w:val="0"/>
                <w:noProof/>
                <w:webHidden/>
              </w:rPr>
              <w:instrText xml:space="preserve"> PAGEREF _Toc242323429 \h </w:instrText>
            </w:r>
            <w:r w:rsidRPr="00584F69">
              <w:rPr>
                <w:rFonts w:ascii="Times New Roman" w:hAnsi="Times New Roman"/>
                <w:b w:val="0"/>
                <w:noProof/>
                <w:webHidden/>
              </w:rPr>
            </w:r>
            <w:r w:rsidRPr="00584F69">
              <w:rPr>
                <w:rFonts w:ascii="Times New Roman" w:hAnsi="Times New Roman"/>
                <w:b w:val="0"/>
                <w:noProof/>
                <w:webHidden/>
              </w:rPr>
              <w:fldChar w:fldCharType="separate"/>
            </w:r>
            <w:r w:rsidR="00542595">
              <w:rPr>
                <w:rFonts w:ascii="Times New Roman" w:hAnsi="Times New Roman"/>
                <w:b w:val="0"/>
                <w:noProof/>
                <w:webHidden/>
              </w:rPr>
              <w:t>22</w:t>
            </w:r>
            <w:r w:rsidRPr="00584F69">
              <w:rPr>
                <w:rFonts w:ascii="Times New Roman" w:hAnsi="Times New Roman"/>
                <w:b w:val="0"/>
                <w:noProof/>
                <w:webHidden/>
              </w:rPr>
              <w:fldChar w:fldCharType="end"/>
            </w:r>
          </w:hyperlink>
        </w:p>
        <w:p w14:paraId="08C4AECA" w14:textId="3EB83DEC" w:rsidR="00584F69" w:rsidRPr="00584F69" w:rsidRDefault="00584F69">
          <w:pPr>
            <w:pStyle w:val="TOC1"/>
            <w:tabs>
              <w:tab w:val="right" w:leader="dot" w:pos="9350"/>
            </w:tabs>
            <w:rPr>
              <w:rFonts w:ascii="Times New Roman" w:eastAsiaTheme="minorEastAsia" w:hAnsi="Times New Roman"/>
              <w:b w:val="0"/>
              <w:i w:val="0"/>
              <w:iCs w:val="0"/>
              <w:caps/>
              <w:noProof/>
              <w:szCs w:val="30"/>
              <w:lang w:val="en-AU" w:eastAsia="en-GB" w:bidi="bn-IN"/>
            </w:rPr>
          </w:pPr>
          <w:hyperlink w:anchor="_Toc242323430" w:history="1">
            <w:r w:rsidRPr="00584F69">
              <w:rPr>
                <w:rStyle w:val="Hyperlink"/>
                <w:rFonts w:ascii="Times New Roman" w:hAnsi="Times New Roman"/>
                <w:b w:val="0"/>
                <w:i w:val="0"/>
                <w:iCs w:val="0"/>
                <w:noProof/>
              </w:rPr>
              <w:t>References</w:t>
            </w:r>
            <w:r w:rsidRPr="00584F69">
              <w:rPr>
                <w:rFonts w:ascii="Times New Roman" w:hAnsi="Times New Roman"/>
                <w:b w:val="0"/>
                <w:i w:val="0"/>
                <w:iCs w:val="0"/>
                <w:noProof/>
                <w:webHidden/>
              </w:rPr>
              <w:tab/>
            </w:r>
            <w:r w:rsidRPr="00584F69">
              <w:rPr>
                <w:rFonts w:ascii="Times New Roman" w:hAnsi="Times New Roman"/>
                <w:b w:val="0"/>
                <w:i w:val="0"/>
                <w:iCs w:val="0"/>
                <w:noProof/>
                <w:webHidden/>
              </w:rPr>
              <w:fldChar w:fldCharType="begin"/>
            </w:r>
            <w:r w:rsidRPr="00584F69">
              <w:rPr>
                <w:rFonts w:ascii="Times New Roman" w:hAnsi="Times New Roman"/>
                <w:b w:val="0"/>
                <w:i w:val="0"/>
                <w:iCs w:val="0"/>
                <w:noProof/>
                <w:webHidden/>
              </w:rPr>
              <w:instrText xml:space="preserve"> PAGEREF _Toc242323430 \h </w:instrText>
            </w:r>
            <w:r w:rsidRPr="00584F69">
              <w:rPr>
                <w:rFonts w:ascii="Times New Roman" w:hAnsi="Times New Roman"/>
                <w:b w:val="0"/>
                <w:i w:val="0"/>
                <w:iCs w:val="0"/>
                <w:noProof/>
                <w:webHidden/>
              </w:rPr>
            </w:r>
            <w:r w:rsidRPr="00584F69">
              <w:rPr>
                <w:rFonts w:ascii="Times New Roman" w:hAnsi="Times New Roman"/>
                <w:b w:val="0"/>
                <w:i w:val="0"/>
                <w:iCs w:val="0"/>
                <w:noProof/>
                <w:webHidden/>
              </w:rPr>
              <w:fldChar w:fldCharType="separate"/>
            </w:r>
            <w:r w:rsidR="00542595">
              <w:rPr>
                <w:rFonts w:ascii="Times New Roman" w:hAnsi="Times New Roman"/>
                <w:b w:val="0"/>
                <w:i w:val="0"/>
                <w:iCs w:val="0"/>
                <w:noProof/>
                <w:webHidden/>
              </w:rPr>
              <w:t>23</w:t>
            </w:r>
            <w:r w:rsidRPr="00584F69">
              <w:rPr>
                <w:rFonts w:ascii="Times New Roman" w:hAnsi="Times New Roman"/>
                <w:b w:val="0"/>
                <w:i w:val="0"/>
                <w:iCs w:val="0"/>
                <w:noProof/>
                <w:webHidden/>
              </w:rPr>
              <w:fldChar w:fldCharType="end"/>
            </w:r>
          </w:hyperlink>
        </w:p>
        <w:p w14:paraId="2DEB7BE9" w14:textId="608C74ED" w:rsidR="00584F69" w:rsidRDefault="00584F69">
          <w:pPr>
            <w:rPr>
              <w:rFonts w:ascii="Times New Roman" w:hAnsi="Times New Roman" w:cs="Times New Roman"/>
              <w:bCs/>
              <w:noProof/>
            </w:rPr>
          </w:pPr>
          <w:r w:rsidRPr="00584F69">
            <w:rPr>
              <w:rFonts w:ascii="Times New Roman" w:hAnsi="Times New Roman" w:cs="Times New Roman"/>
              <w:bCs/>
              <w:noProof/>
            </w:rPr>
            <w:fldChar w:fldCharType="end"/>
          </w:r>
        </w:p>
      </w:sdtContent>
    </w:sdt>
    <w:p w14:paraId="3D60C7E2" w14:textId="77777777" w:rsidR="00584F69" w:rsidRDefault="00584F69">
      <w:pPr>
        <w:rPr>
          <w:rFonts w:ascii="Times New Roman" w:hAnsi="Times New Roman" w:cs="Times New Roman"/>
          <w:bCs/>
          <w:noProof/>
        </w:rPr>
      </w:pPr>
    </w:p>
    <w:p w14:paraId="03CB10CD" w14:textId="77777777" w:rsidR="00584F69" w:rsidRDefault="00584F69">
      <w:pPr>
        <w:rPr>
          <w:rFonts w:ascii="Times New Roman" w:hAnsi="Times New Roman" w:cs="Times New Roman"/>
          <w:bCs/>
          <w:noProof/>
        </w:rPr>
      </w:pPr>
    </w:p>
    <w:p w14:paraId="7E6C77A0" w14:textId="77777777" w:rsidR="00584F69" w:rsidRDefault="00584F69">
      <w:pPr>
        <w:rPr>
          <w:rFonts w:ascii="Times New Roman" w:hAnsi="Times New Roman" w:cs="Times New Roman"/>
          <w:bCs/>
          <w:noProof/>
        </w:rPr>
      </w:pPr>
    </w:p>
    <w:p w14:paraId="03A0AE56" w14:textId="77777777" w:rsidR="00584F69" w:rsidRDefault="00584F69">
      <w:pPr>
        <w:rPr>
          <w:rFonts w:ascii="Times New Roman" w:hAnsi="Times New Roman" w:cs="Times New Roman"/>
          <w:bCs/>
          <w:noProof/>
        </w:rPr>
      </w:pPr>
    </w:p>
    <w:p w14:paraId="7E96C04A" w14:textId="77777777" w:rsidR="00584F69" w:rsidRDefault="00584F69">
      <w:pPr>
        <w:rPr>
          <w:rFonts w:ascii="Times New Roman" w:hAnsi="Times New Roman" w:cs="Times New Roman"/>
          <w:bCs/>
          <w:noProof/>
        </w:rPr>
      </w:pPr>
    </w:p>
    <w:p w14:paraId="550F683B" w14:textId="77777777" w:rsidR="00584F69" w:rsidRDefault="00584F69">
      <w:pPr>
        <w:rPr>
          <w:rFonts w:ascii="Times New Roman" w:hAnsi="Times New Roman" w:cs="Times New Roman"/>
          <w:bCs/>
          <w:noProof/>
        </w:rPr>
      </w:pPr>
    </w:p>
    <w:p w14:paraId="7B6EEC18" w14:textId="77777777" w:rsidR="00584F69" w:rsidRDefault="00584F69">
      <w:pPr>
        <w:rPr>
          <w:rFonts w:ascii="Times New Roman" w:hAnsi="Times New Roman" w:cs="Times New Roman"/>
          <w:bCs/>
          <w:noProof/>
        </w:rPr>
      </w:pPr>
    </w:p>
    <w:p w14:paraId="435D16EB" w14:textId="77777777" w:rsidR="00584F69" w:rsidRDefault="00584F69">
      <w:pPr>
        <w:rPr>
          <w:rFonts w:ascii="Times New Roman" w:hAnsi="Times New Roman" w:cs="Times New Roman"/>
          <w:bCs/>
          <w:noProof/>
        </w:rPr>
      </w:pPr>
    </w:p>
    <w:p w14:paraId="67A9879D" w14:textId="77777777" w:rsidR="00584F69" w:rsidRDefault="00584F69">
      <w:pPr>
        <w:rPr>
          <w:rFonts w:ascii="Times New Roman" w:hAnsi="Times New Roman" w:cs="Times New Roman"/>
          <w:bCs/>
          <w:noProof/>
        </w:rPr>
      </w:pPr>
    </w:p>
    <w:p w14:paraId="4A0328AB" w14:textId="77777777" w:rsidR="00584F69" w:rsidRDefault="00584F69">
      <w:pPr>
        <w:rPr>
          <w:rFonts w:ascii="Times New Roman" w:hAnsi="Times New Roman" w:cs="Times New Roman"/>
          <w:bCs/>
          <w:noProof/>
        </w:rPr>
      </w:pPr>
    </w:p>
    <w:p w14:paraId="67242BED" w14:textId="77777777" w:rsidR="00584F69" w:rsidRDefault="00584F69">
      <w:pPr>
        <w:rPr>
          <w:rFonts w:ascii="Times New Roman" w:hAnsi="Times New Roman" w:cs="Times New Roman"/>
          <w:bCs/>
          <w:noProof/>
        </w:rPr>
      </w:pPr>
    </w:p>
    <w:p w14:paraId="21F8F101" w14:textId="77777777" w:rsidR="00584F69" w:rsidRDefault="00584F69"/>
    <w:p w14:paraId="3D12579A" w14:textId="1034AA1E" w:rsidR="00E553B6" w:rsidRPr="00962A6C" w:rsidRDefault="008C56DF" w:rsidP="001373A9">
      <w:pPr>
        <w:pStyle w:val="Heading1"/>
        <w:numPr>
          <w:ilvl w:val="0"/>
          <w:numId w:val="25"/>
        </w:numPr>
        <w:jc w:val="both"/>
        <w:rPr>
          <w:rFonts w:cs="Times New Roman"/>
          <w:szCs w:val="32"/>
        </w:rPr>
      </w:pPr>
      <w:bookmarkStart w:id="1" w:name="_Toc242323387"/>
      <w:r w:rsidRPr="00962A6C">
        <w:rPr>
          <w:rFonts w:cs="Times New Roman"/>
          <w:szCs w:val="32"/>
        </w:rPr>
        <w:lastRenderedPageBreak/>
        <w:t xml:space="preserve">Purpose </w:t>
      </w:r>
      <w:r w:rsidR="00AB7B3A" w:rsidRPr="00962A6C">
        <w:rPr>
          <w:rFonts w:cs="Times New Roman"/>
          <w:szCs w:val="32"/>
        </w:rPr>
        <w:t>Scope And Immediate Response</w:t>
      </w:r>
      <w:bookmarkEnd w:id="1"/>
    </w:p>
    <w:p w14:paraId="298252CE" w14:textId="5B637BA5" w:rsidR="005067CF" w:rsidRPr="00962A6C" w:rsidRDefault="00E076C7" w:rsidP="005067CF">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This is the plan </w:t>
      </w:r>
      <w:r w:rsidR="00387307" w:rsidRPr="00962A6C">
        <w:rPr>
          <w:rFonts w:ascii="Times New Roman" w:hAnsi="Times New Roman" w:cs="Times New Roman"/>
          <w:color w:val="000000" w:themeColor="text1"/>
        </w:rPr>
        <w:t>for</w:t>
      </w:r>
      <w:r w:rsidRPr="00962A6C">
        <w:rPr>
          <w:rFonts w:ascii="Times New Roman" w:hAnsi="Times New Roman" w:cs="Times New Roman"/>
          <w:color w:val="000000" w:themeColor="text1"/>
        </w:rPr>
        <w:t xml:space="preserve"> the operating and recovery response of AG3 prototype. Plains Pastoral is based on the following documents: Invoices, supplier files, examples of payroll, compliance records. When faced with </w:t>
      </w:r>
      <w:r w:rsidR="00387307" w:rsidRPr="00962A6C">
        <w:rPr>
          <w:rFonts w:ascii="Times New Roman" w:hAnsi="Times New Roman" w:cs="Times New Roman"/>
          <w:color w:val="000000" w:themeColor="text1"/>
        </w:rPr>
        <w:t>disruption</w:t>
      </w:r>
      <w:r w:rsidRPr="00962A6C">
        <w:rPr>
          <w:rFonts w:ascii="Times New Roman" w:hAnsi="Times New Roman" w:cs="Times New Roman"/>
          <w:color w:val="000000" w:themeColor="text1"/>
        </w:rPr>
        <w:t xml:space="preserve"> the emphasis is placed on ensuring that more loss is mitigated, ensuring that recovery points and restoring the vital business files is done before the more </w:t>
      </w:r>
      <w:r w:rsidR="00A71F90" w:rsidRPr="00962A6C">
        <w:rPr>
          <w:rFonts w:ascii="Times New Roman" w:hAnsi="Times New Roman" w:cs="Times New Roman"/>
          <w:color w:val="000000" w:themeColor="text1"/>
        </w:rPr>
        <w:t>typical application</w:t>
      </w:r>
      <w:r w:rsidRPr="00962A6C">
        <w:rPr>
          <w:rFonts w:ascii="Times New Roman" w:hAnsi="Times New Roman" w:cs="Times New Roman"/>
          <w:color w:val="000000" w:themeColor="text1"/>
        </w:rPr>
        <w:t xml:space="preserve"> service.</w:t>
      </w:r>
    </w:p>
    <w:p w14:paraId="70897B54" w14:textId="77777777" w:rsidR="00333C67" w:rsidRPr="00962A6C" w:rsidRDefault="0074049D" w:rsidP="00697431">
      <w:pPr>
        <w:pStyle w:val="Heading2"/>
        <w:numPr>
          <w:ilvl w:val="1"/>
          <w:numId w:val="1"/>
        </w:numPr>
        <w:jc w:val="both"/>
        <w:rPr>
          <w:rFonts w:cs="Times New Roman"/>
          <w:szCs w:val="28"/>
        </w:rPr>
      </w:pPr>
      <w:bookmarkStart w:id="2" w:name="_Toc242323388"/>
      <w:r w:rsidRPr="00962A6C">
        <w:rPr>
          <w:rFonts w:cs="Times New Roman"/>
          <w:szCs w:val="28"/>
        </w:rPr>
        <w:t>Scope and Dependencies</w:t>
      </w:r>
      <w:bookmarkEnd w:id="2"/>
    </w:p>
    <w:p w14:paraId="48B129B6" w14:textId="5F985C4F" w:rsidR="00F034E1" w:rsidRPr="00962A6C" w:rsidRDefault="00F034E1" w:rsidP="00F034E1">
      <w:pPr>
        <w:jc w:val="both"/>
        <w:rPr>
          <w:rFonts w:ascii="Times New Roman" w:hAnsi="Times New Roman" w:cs="Times New Roman"/>
          <w:color w:val="000000" w:themeColor="text1"/>
        </w:rPr>
      </w:pPr>
      <w:r w:rsidRPr="00962A6C">
        <w:rPr>
          <w:rFonts w:ascii="Times New Roman" w:hAnsi="Times New Roman" w:cs="Times New Roman"/>
          <w:color w:val="000000" w:themeColor="text1"/>
        </w:rPr>
        <w:t>The</w:t>
      </w:r>
      <w:r w:rsidR="00697431">
        <w:rPr>
          <w:rFonts w:ascii="Times New Roman" w:hAnsi="Times New Roman" w:cs="Times New Roman"/>
          <w:color w:val="000000" w:themeColor="text1"/>
        </w:rPr>
        <w:t xml:space="preserve"> recovery scope </w:t>
      </w:r>
      <w:r w:rsidRPr="00962A6C">
        <w:rPr>
          <w:rFonts w:ascii="Times New Roman" w:hAnsi="Times New Roman" w:cs="Times New Roman"/>
          <w:color w:val="000000" w:themeColor="text1"/>
        </w:rPr>
        <w:t>include</w:t>
      </w:r>
      <w:r w:rsidR="00697431">
        <w:rPr>
          <w:rFonts w:ascii="Times New Roman" w:hAnsi="Times New Roman" w:cs="Times New Roman"/>
          <w:color w:val="000000" w:themeColor="text1"/>
        </w:rPr>
        <w:t>s</w:t>
      </w:r>
      <w:r w:rsidRPr="00962A6C">
        <w:rPr>
          <w:rFonts w:ascii="Times New Roman" w:hAnsi="Times New Roman" w:cs="Times New Roman"/>
          <w:color w:val="000000" w:themeColor="text1"/>
        </w:rPr>
        <w:t xml:space="preserve"> </w:t>
      </w:r>
      <w:proofErr w:type="spellStart"/>
      <w:r w:rsidRPr="00962A6C">
        <w:rPr>
          <w:rFonts w:ascii="Times New Roman" w:hAnsi="Times New Roman" w:cs="Times New Roman"/>
          <w:color w:val="000000" w:themeColor="text1"/>
        </w:rPr>
        <w:t>pfSense</w:t>
      </w:r>
      <w:proofErr w:type="spellEnd"/>
      <w:r w:rsidRPr="00962A6C">
        <w:rPr>
          <w:rFonts w:ascii="Times New Roman" w:hAnsi="Times New Roman" w:cs="Times New Roman"/>
          <w:color w:val="000000" w:themeColor="text1"/>
        </w:rPr>
        <w:t>, APP01</w:t>
      </w:r>
      <w:r w:rsidR="00697431">
        <w:rPr>
          <w:rFonts w:ascii="Times New Roman" w:hAnsi="Times New Roman" w:cs="Times New Roman"/>
          <w:color w:val="000000" w:themeColor="text1"/>
        </w:rPr>
        <w:t xml:space="preserve"> running</w:t>
      </w:r>
      <w:r w:rsidRPr="00962A6C">
        <w:rPr>
          <w:rFonts w:ascii="Times New Roman" w:hAnsi="Times New Roman" w:cs="Times New Roman"/>
          <w:color w:val="000000" w:themeColor="text1"/>
        </w:rPr>
        <w:t xml:space="preserve"> </w:t>
      </w:r>
      <w:proofErr w:type="spellStart"/>
      <w:r w:rsidRPr="00962A6C">
        <w:rPr>
          <w:rFonts w:ascii="Times New Roman" w:hAnsi="Times New Roman" w:cs="Times New Roman"/>
          <w:color w:val="000000" w:themeColor="text1"/>
        </w:rPr>
        <w:t>Nextcloud</w:t>
      </w:r>
      <w:proofErr w:type="spellEnd"/>
      <w:r w:rsidR="00697431">
        <w:rPr>
          <w:rFonts w:ascii="Times New Roman" w:hAnsi="Times New Roman" w:cs="Times New Roman"/>
          <w:color w:val="000000" w:themeColor="text1"/>
        </w:rPr>
        <w:t xml:space="preserve"> and </w:t>
      </w:r>
      <w:proofErr w:type="spellStart"/>
      <w:r w:rsidR="00697431">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MON01 </w:t>
      </w:r>
      <w:r w:rsidR="00697431">
        <w:rPr>
          <w:rFonts w:ascii="Times New Roman" w:hAnsi="Times New Roman" w:cs="Times New Roman"/>
          <w:color w:val="000000" w:themeColor="text1"/>
        </w:rPr>
        <w:t>running</w:t>
      </w:r>
      <w:r w:rsidRPr="00962A6C">
        <w:rPr>
          <w:rFonts w:ascii="Times New Roman" w:hAnsi="Times New Roman" w:cs="Times New Roman"/>
          <w:color w:val="000000" w:themeColor="text1"/>
        </w:rPr>
        <w:t xml:space="preserve">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w:t>
      </w:r>
      <w:proofErr w:type="spellStart"/>
      <w:r w:rsidRPr="00962A6C">
        <w:rPr>
          <w:rFonts w:ascii="Times New Roman" w:hAnsi="Times New Roman" w:cs="Times New Roman"/>
          <w:color w:val="000000" w:themeColor="text1"/>
        </w:rPr>
        <w:t>MinIO</w:t>
      </w:r>
      <w:proofErr w:type="spellEnd"/>
      <w:r w:rsidRPr="00962A6C">
        <w:rPr>
          <w:rFonts w:ascii="Times New Roman" w:hAnsi="Times New Roman" w:cs="Times New Roman"/>
          <w:color w:val="000000" w:themeColor="text1"/>
        </w:rPr>
        <w:t xml:space="preserve"> and the BKP01</w:t>
      </w:r>
      <w:r w:rsidR="00697431">
        <w:rPr>
          <w:rFonts w:ascii="Times New Roman" w:hAnsi="Times New Roman" w:cs="Times New Roman"/>
          <w:color w:val="000000" w:themeColor="text1"/>
        </w:rPr>
        <w:t xml:space="preserve"> hosting </w:t>
      </w:r>
      <w:proofErr w:type="spellStart"/>
      <w:r w:rsidRPr="00962A6C">
        <w:rPr>
          <w:rFonts w:ascii="Times New Roman" w:hAnsi="Times New Roman" w:cs="Times New Roman"/>
          <w:color w:val="000000" w:themeColor="text1"/>
        </w:rPr>
        <w:t>R</w:t>
      </w:r>
      <w:r w:rsidR="00953F2D">
        <w:rPr>
          <w:rFonts w:ascii="Times New Roman" w:hAnsi="Times New Roman" w:cs="Times New Roman"/>
          <w:color w:val="000000" w:themeColor="text1"/>
        </w:rPr>
        <w:t>e</w:t>
      </w:r>
      <w:r w:rsidRPr="00962A6C">
        <w:rPr>
          <w:rFonts w:ascii="Times New Roman" w:hAnsi="Times New Roman" w:cs="Times New Roman"/>
          <w:color w:val="000000" w:themeColor="text1"/>
        </w:rPr>
        <w:t>stic</w:t>
      </w:r>
      <w:proofErr w:type="spellEnd"/>
      <w:r w:rsidRPr="00962A6C">
        <w:rPr>
          <w:rFonts w:ascii="Times New Roman" w:hAnsi="Times New Roman" w:cs="Times New Roman"/>
          <w:color w:val="000000" w:themeColor="text1"/>
        </w:rPr>
        <w:t xml:space="preserve"> backup process </w:t>
      </w:r>
      <w:r w:rsidR="00697431">
        <w:rPr>
          <w:rFonts w:ascii="Times New Roman" w:hAnsi="Times New Roman" w:cs="Times New Roman"/>
          <w:color w:val="000000" w:themeColor="text1"/>
        </w:rPr>
        <w:t>repository</w:t>
      </w:r>
      <w:r w:rsidRPr="00962A6C">
        <w:rPr>
          <w:rFonts w:ascii="Times New Roman" w:hAnsi="Times New Roman" w:cs="Times New Roman"/>
          <w:color w:val="000000" w:themeColor="text1"/>
        </w:rPr>
        <w:t>.</w:t>
      </w:r>
      <w:r w:rsidR="00697431">
        <w:rPr>
          <w:rFonts w:ascii="Times New Roman" w:hAnsi="Times New Roman" w:cs="Times New Roman"/>
          <w:color w:val="000000" w:themeColor="text1"/>
        </w:rPr>
        <w:t xml:space="preserve"> </w:t>
      </w:r>
      <w:proofErr w:type="spellStart"/>
      <w:r w:rsidR="00697431">
        <w:rPr>
          <w:rFonts w:ascii="Times New Roman" w:hAnsi="Times New Roman" w:cs="Times New Roman"/>
          <w:color w:val="000000" w:themeColor="text1"/>
        </w:rPr>
        <w:t>Restic</w:t>
      </w:r>
      <w:proofErr w:type="spellEnd"/>
      <w:r w:rsidR="00697431">
        <w:rPr>
          <w:rFonts w:ascii="Times New Roman" w:hAnsi="Times New Roman" w:cs="Times New Roman"/>
          <w:color w:val="000000" w:themeColor="text1"/>
        </w:rPr>
        <w:t xml:space="preserve"> runs on APP01 and stores encrypted backup snapshot in </w:t>
      </w:r>
      <w:proofErr w:type="spellStart"/>
      <w:r w:rsidR="00697431">
        <w:rPr>
          <w:rFonts w:ascii="Times New Roman" w:hAnsi="Times New Roman" w:cs="Times New Roman"/>
          <w:color w:val="000000" w:themeColor="text1"/>
        </w:rPr>
        <w:t>MinIo</w:t>
      </w:r>
      <w:proofErr w:type="spellEnd"/>
      <w:r w:rsidR="00697431">
        <w:rPr>
          <w:rFonts w:ascii="Times New Roman" w:hAnsi="Times New Roman" w:cs="Times New Roman"/>
          <w:color w:val="000000" w:themeColor="text1"/>
        </w:rPr>
        <w:t xml:space="preserve"> on BKP01.</w:t>
      </w:r>
      <w:r w:rsidRPr="00962A6C">
        <w:rPr>
          <w:rFonts w:ascii="Times New Roman" w:hAnsi="Times New Roman" w:cs="Times New Roman"/>
          <w:color w:val="000000" w:themeColor="text1"/>
        </w:rPr>
        <w:t xml:space="preserve"> Synthetic Business files are used in the prototype. MFA is the abbreviation of multi factor authentication. Auth01, NAS01, CCTV, RFID, Guest Wi-Fi, production redundancy and the entire deployment across the entire head-office is beyond the limits of tested recovery.</w:t>
      </w:r>
    </w:p>
    <w:p w14:paraId="10DD8CBB" w14:textId="21AC8688" w:rsidR="005067CF" w:rsidRPr="00962A6C" w:rsidRDefault="00F034E1" w:rsidP="00584F69">
      <w:pPr>
        <w:spacing w:after="24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target network and trust zones are specified in the AG3 Detailed Network Design. The service rules and application permissions are defined in the AG3 Firewall, Segmentation and Access Control Design. In the AG3 Prototype Implementation Plan, the build is outlined and in the AG3 security monitoring and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Implementation, the monitoring scope is outlined. The AG3 Prototype Testing and Validation Report presents illustrated results and pictures. The residual risks of these decisions will be included in the risk assessment and risk register.</w:t>
      </w:r>
    </w:p>
    <w:p w14:paraId="4116030E" w14:textId="77777777" w:rsidR="00333C67" w:rsidRPr="00962A6C" w:rsidRDefault="00B2496C" w:rsidP="005067CF">
      <w:pPr>
        <w:pStyle w:val="Heading2"/>
        <w:numPr>
          <w:ilvl w:val="1"/>
          <w:numId w:val="1"/>
        </w:numPr>
        <w:jc w:val="both"/>
        <w:rPr>
          <w:rFonts w:cs="Times New Roman"/>
          <w:szCs w:val="28"/>
        </w:rPr>
      </w:pPr>
      <w:bookmarkStart w:id="3" w:name="_Toc242323389"/>
      <w:r w:rsidRPr="00962A6C">
        <w:rPr>
          <w:rFonts w:cs="Times New Roman"/>
          <w:szCs w:val="28"/>
        </w:rPr>
        <w:t xml:space="preserve">Immediate </w:t>
      </w:r>
      <w:r w:rsidR="00333C67" w:rsidRPr="00962A6C">
        <w:rPr>
          <w:rFonts w:cs="Times New Roman"/>
          <w:szCs w:val="28"/>
        </w:rPr>
        <w:t>R</w:t>
      </w:r>
      <w:r w:rsidRPr="00962A6C">
        <w:rPr>
          <w:rFonts w:cs="Times New Roman"/>
          <w:szCs w:val="28"/>
        </w:rPr>
        <w:t xml:space="preserve">esponse </w:t>
      </w:r>
      <w:r w:rsidR="00333C67" w:rsidRPr="00962A6C">
        <w:rPr>
          <w:rFonts w:cs="Times New Roman"/>
          <w:szCs w:val="28"/>
        </w:rPr>
        <w:t>S</w:t>
      </w:r>
      <w:r w:rsidRPr="00962A6C">
        <w:rPr>
          <w:rFonts w:cs="Times New Roman"/>
          <w:szCs w:val="28"/>
        </w:rPr>
        <w:t>equence</w:t>
      </w:r>
      <w:bookmarkEnd w:id="3"/>
    </w:p>
    <w:p w14:paraId="46603987" w14:textId="5B7A99CF" w:rsidR="00FA69C4" w:rsidRPr="00962A6C" w:rsidRDefault="00953F2D" w:rsidP="00FA69C4">
      <w:pPr>
        <w:pStyle w:val="ListParagraph"/>
        <w:numPr>
          <w:ilvl w:val="0"/>
          <w:numId w:val="16"/>
        </w:numPr>
        <w:jc w:val="both"/>
        <w:rPr>
          <w:rFonts w:ascii="Times New Roman" w:hAnsi="Times New Roman" w:cs="Times New Roman"/>
          <w:color w:val="000000" w:themeColor="text1"/>
        </w:rPr>
      </w:pPr>
      <w:r>
        <w:rPr>
          <w:rFonts w:ascii="Times New Roman" w:hAnsi="Times New Roman" w:cs="Times New Roman"/>
          <w:color w:val="000000" w:themeColor="text1"/>
        </w:rPr>
        <w:t>Record</w:t>
      </w:r>
      <w:r w:rsidR="00FA69C4" w:rsidRPr="00962A6C">
        <w:rPr>
          <w:rFonts w:ascii="Times New Roman" w:hAnsi="Times New Roman" w:cs="Times New Roman"/>
          <w:color w:val="000000" w:themeColor="text1"/>
        </w:rPr>
        <w:t xml:space="preserve"> </w:t>
      </w:r>
      <w:r>
        <w:rPr>
          <w:rFonts w:ascii="Times New Roman" w:hAnsi="Times New Roman" w:cs="Times New Roman"/>
          <w:color w:val="000000" w:themeColor="text1"/>
        </w:rPr>
        <w:t>a</w:t>
      </w:r>
      <w:r w:rsidR="00FA69C4" w:rsidRPr="00962A6C">
        <w:rPr>
          <w:rFonts w:ascii="Times New Roman" w:hAnsi="Times New Roman" w:cs="Times New Roman"/>
          <w:color w:val="000000" w:themeColor="text1"/>
        </w:rPr>
        <w:t>n incident ID,</w:t>
      </w:r>
      <w:r>
        <w:rPr>
          <w:rFonts w:ascii="Times New Roman" w:hAnsi="Times New Roman" w:cs="Times New Roman"/>
          <w:color w:val="000000" w:themeColor="text1"/>
        </w:rPr>
        <w:t xml:space="preserve"> </w:t>
      </w:r>
      <w:r w:rsidR="00FA69C4" w:rsidRPr="00962A6C">
        <w:rPr>
          <w:rFonts w:ascii="Times New Roman" w:hAnsi="Times New Roman" w:cs="Times New Roman"/>
          <w:color w:val="000000" w:themeColor="text1"/>
        </w:rPr>
        <w:t>incident</w:t>
      </w:r>
      <w:r>
        <w:rPr>
          <w:rFonts w:ascii="Times New Roman" w:hAnsi="Times New Roman" w:cs="Times New Roman"/>
          <w:color w:val="000000" w:themeColor="text1"/>
        </w:rPr>
        <w:t xml:space="preserve"> time</w:t>
      </w:r>
      <w:r w:rsidR="00FA69C4" w:rsidRPr="00962A6C">
        <w:rPr>
          <w:rFonts w:ascii="Times New Roman" w:hAnsi="Times New Roman" w:cs="Times New Roman"/>
          <w:color w:val="000000" w:themeColor="text1"/>
        </w:rPr>
        <w:t>, system affected and reporter. Retain the copy of initially used alert or user report. Install timestamps (</w:t>
      </w:r>
      <w:r w:rsidR="00EF15BB" w:rsidRPr="00962A6C">
        <w:rPr>
          <w:rFonts w:ascii="Times New Roman" w:hAnsi="Times New Roman" w:cs="Times New Roman"/>
          <w:color w:val="000000" w:themeColor="text1"/>
        </w:rPr>
        <w:t>time zone</w:t>
      </w:r>
      <w:r w:rsidR="00FA69C4" w:rsidRPr="00962A6C">
        <w:rPr>
          <w:rFonts w:ascii="Times New Roman" w:hAnsi="Times New Roman" w:cs="Times New Roman"/>
          <w:color w:val="000000" w:themeColor="text1"/>
        </w:rPr>
        <w:t>).</w:t>
      </w:r>
    </w:p>
    <w:p w14:paraId="748BD139" w14:textId="77777777" w:rsidR="00FA69C4" w:rsidRPr="00962A6C" w:rsidRDefault="00FA69C4" w:rsidP="00FA69C4">
      <w:pPr>
        <w:pStyle w:val="ListParagraph"/>
        <w:numPr>
          <w:ilvl w:val="0"/>
          <w:numId w:val="16"/>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Send Notification to Incident Lead/Affected System Owners. In case it is the case of active or, possibly, privileged compromise, at least a treatment of SEV-1 should be implemented before determining the extent of the incident.</w:t>
      </w:r>
    </w:p>
    <w:p w14:paraId="32E6681A" w14:textId="1BBB1F81" w:rsidR="00FA69C4" w:rsidRPr="00962A6C" w:rsidRDefault="00FA69C4" w:rsidP="00FA69C4">
      <w:pPr>
        <w:pStyle w:val="ListParagraph"/>
        <w:numPr>
          <w:ilvl w:val="0"/>
          <w:numId w:val="16"/>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Akib acknowledges and excludes unnecessary traffic routes. Shourab restricts the operations of tampered accounts or applications. </w:t>
      </w:r>
      <w:r w:rsidR="00953F2D">
        <w:rPr>
          <w:rFonts w:ascii="Times New Roman" w:hAnsi="Times New Roman" w:cs="Times New Roman"/>
          <w:color w:val="000000" w:themeColor="text1"/>
        </w:rPr>
        <w:t>Preserve</w:t>
      </w:r>
      <w:r w:rsidRPr="00962A6C">
        <w:rPr>
          <w:rFonts w:ascii="Times New Roman" w:hAnsi="Times New Roman" w:cs="Times New Roman"/>
          <w:color w:val="000000" w:themeColor="text1"/>
        </w:rPr>
        <w:t xml:space="preserve"> </w:t>
      </w:r>
      <w:r w:rsidR="00387307" w:rsidRPr="00962A6C">
        <w:rPr>
          <w:rFonts w:ascii="Times New Roman" w:hAnsi="Times New Roman" w:cs="Times New Roman"/>
          <w:color w:val="000000" w:themeColor="text1"/>
        </w:rPr>
        <w:t>crucial</w:t>
      </w:r>
      <w:r w:rsidRPr="00962A6C">
        <w:rPr>
          <w:rFonts w:ascii="Times New Roman" w:hAnsi="Times New Roman" w:cs="Times New Roman"/>
          <w:color w:val="000000" w:themeColor="text1"/>
        </w:rPr>
        <w:t xml:space="preserve"> evidence and </w:t>
      </w:r>
      <w:r w:rsidR="00953F2D">
        <w:rPr>
          <w:rFonts w:ascii="Times New Roman" w:hAnsi="Times New Roman" w:cs="Times New Roman"/>
          <w:color w:val="000000" w:themeColor="text1"/>
        </w:rPr>
        <w:t>assess the extent of</w:t>
      </w:r>
      <w:r w:rsidRPr="00962A6C">
        <w:rPr>
          <w:rFonts w:ascii="Times New Roman" w:hAnsi="Times New Roman" w:cs="Times New Roman"/>
          <w:color w:val="000000" w:themeColor="text1"/>
        </w:rPr>
        <w:t xml:space="preserve"> the damage.</w:t>
      </w:r>
    </w:p>
    <w:p w14:paraId="4C34729B" w14:textId="4ABEC7B0" w:rsidR="00FA69C4" w:rsidRPr="00962A6C" w:rsidRDefault="00973AE4" w:rsidP="00FA69C4">
      <w:pPr>
        <w:pStyle w:val="ListParagraph"/>
        <w:numPr>
          <w:ilvl w:val="0"/>
          <w:numId w:val="16"/>
        </w:numPr>
        <w:jc w:val="both"/>
        <w:rPr>
          <w:rFonts w:ascii="Times New Roman" w:hAnsi="Times New Roman" w:cs="Times New Roman"/>
          <w:color w:val="000000" w:themeColor="text1"/>
        </w:rPr>
      </w:pPr>
      <w:r w:rsidRPr="00973AE4">
        <w:rPr>
          <w:rFonts w:ascii="Times New Roman" w:hAnsi="Times New Roman" w:cs="Times New Roman"/>
          <w:color w:val="000000" w:themeColor="text1"/>
        </w:rPr>
        <w:t>Faysal suspends backup and retention jobs to prevent compromised data from being backed up or clean recovery points from being deleted.</w:t>
      </w:r>
      <w:r>
        <w:rPr>
          <w:rFonts w:ascii="Times New Roman" w:hAnsi="Times New Roman" w:cs="Times New Roman"/>
          <w:color w:val="000000" w:themeColor="text1"/>
        </w:rPr>
        <w:t xml:space="preserve"> </w:t>
      </w:r>
      <w:r w:rsidR="00FA69C4" w:rsidRPr="00962A6C">
        <w:rPr>
          <w:rFonts w:ascii="Times New Roman" w:hAnsi="Times New Roman" w:cs="Times New Roman"/>
          <w:color w:val="000000" w:themeColor="text1"/>
        </w:rPr>
        <w:t>Safeguard BKP01 with a switch to an independent trusted administration path.</w:t>
      </w:r>
    </w:p>
    <w:p w14:paraId="131D70E3" w14:textId="6D6AD73B" w:rsidR="00FA69C4" w:rsidRPr="00962A6C" w:rsidRDefault="00FA69C4" w:rsidP="00FA69C4">
      <w:pPr>
        <w:pStyle w:val="ListParagraph"/>
        <w:numPr>
          <w:ilvl w:val="0"/>
          <w:numId w:val="16"/>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Tanvi compares the accessible logs with source </w:t>
      </w:r>
      <w:r w:rsidR="00D00D84" w:rsidRPr="00962A6C">
        <w:rPr>
          <w:rFonts w:ascii="Times New Roman" w:hAnsi="Times New Roman" w:cs="Times New Roman"/>
          <w:color w:val="000000" w:themeColor="text1"/>
        </w:rPr>
        <w:t>logs</w:t>
      </w:r>
      <w:r w:rsidRPr="00962A6C">
        <w:rPr>
          <w:rFonts w:ascii="Times New Roman" w:hAnsi="Times New Roman" w:cs="Times New Roman"/>
          <w:color w:val="000000" w:themeColor="text1"/>
        </w:rPr>
        <w:t>. Determining the earliest suspicious activity and the likely scope of the suspicious activity is done prior to the team deciding a recovery point.</w:t>
      </w:r>
    </w:p>
    <w:p w14:paraId="47564730" w14:textId="10C31E26" w:rsidR="005067CF" w:rsidRPr="00962A6C" w:rsidRDefault="00953F2D" w:rsidP="00FA69C4">
      <w:pPr>
        <w:pStyle w:val="ListParagraph"/>
        <w:numPr>
          <w:ilvl w:val="0"/>
          <w:numId w:val="16"/>
        </w:num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Perform </w:t>
      </w:r>
      <w:r w:rsidR="00D00D84" w:rsidRPr="00962A6C">
        <w:rPr>
          <w:rFonts w:ascii="Times New Roman" w:hAnsi="Times New Roman" w:cs="Times New Roman"/>
          <w:color w:val="000000" w:themeColor="text1"/>
        </w:rPr>
        <w:t>Recovery</w:t>
      </w:r>
      <w:r w:rsidR="00FA69C4" w:rsidRPr="00962A6C">
        <w:rPr>
          <w:rFonts w:ascii="Times New Roman" w:hAnsi="Times New Roman" w:cs="Times New Roman"/>
          <w:color w:val="000000" w:themeColor="text1"/>
        </w:rPr>
        <w:t xml:space="preserve"> in a </w:t>
      </w:r>
      <w:r>
        <w:rPr>
          <w:rFonts w:ascii="Times New Roman" w:hAnsi="Times New Roman" w:cs="Times New Roman"/>
          <w:color w:val="000000" w:themeColor="text1"/>
        </w:rPr>
        <w:t>controlled environment</w:t>
      </w:r>
      <w:r w:rsidR="00FA69C4" w:rsidRPr="00962A6C">
        <w:rPr>
          <w:rFonts w:ascii="Times New Roman" w:hAnsi="Times New Roman" w:cs="Times New Roman"/>
          <w:color w:val="000000" w:themeColor="text1"/>
        </w:rPr>
        <w:t xml:space="preserve"> and verify in</w:t>
      </w:r>
      <w:r>
        <w:rPr>
          <w:rFonts w:ascii="Times New Roman" w:hAnsi="Times New Roman" w:cs="Times New Roman"/>
          <w:color w:val="000000" w:themeColor="text1"/>
        </w:rPr>
        <w:t>tegrity</w:t>
      </w:r>
      <w:r w:rsidR="00FA69C4" w:rsidRPr="00962A6C">
        <w:rPr>
          <w:rFonts w:ascii="Times New Roman" w:hAnsi="Times New Roman" w:cs="Times New Roman"/>
          <w:color w:val="000000" w:themeColor="text1"/>
        </w:rPr>
        <w:t xml:space="preserve"> and security </w:t>
      </w:r>
      <w:r>
        <w:rPr>
          <w:rFonts w:ascii="Times New Roman" w:hAnsi="Times New Roman" w:cs="Times New Roman"/>
          <w:color w:val="000000" w:themeColor="text1"/>
        </w:rPr>
        <w:t>before reconnecting normal services.</w:t>
      </w:r>
    </w:p>
    <w:p w14:paraId="38AA89AD" w14:textId="785A73B6" w:rsidR="00333C67" w:rsidRPr="00962A6C" w:rsidRDefault="00333C67" w:rsidP="005067CF">
      <w:pPr>
        <w:pStyle w:val="Heading2"/>
        <w:numPr>
          <w:ilvl w:val="1"/>
          <w:numId w:val="1"/>
        </w:numPr>
        <w:jc w:val="both"/>
        <w:rPr>
          <w:rFonts w:cs="Times New Roman"/>
          <w:szCs w:val="28"/>
        </w:rPr>
      </w:pPr>
      <w:bookmarkStart w:id="4" w:name="_Toc242323390"/>
      <w:r w:rsidRPr="00962A6C">
        <w:rPr>
          <w:rFonts w:cs="Times New Roman"/>
          <w:szCs w:val="28"/>
        </w:rPr>
        <w:t>Framework and authority</w:t>
      </w:r>
      <w:bookmarkEnd w:id="4"/>
    </w:p>
    <w:p w14:paraId="68062FBE" w14:textId="6D478115" w:rsidR="005067CF" w:rsidRPr="00962A6C" w:rsidRDefault="005067CF" w:rsidP="00161CD0">
      <w:pPr>
        <w:jc w:val="both"/>
        <w:rPr>
          <w:rFonts w:ascii="Times New Roman" w:hAnsi="Times New Roman" w:cs="Times New Roman"/>
          <w:color w:val="000000" w:themeColor="text1"/>
        </w:rPr>
      </w:pPr>
      <w:r w:rsidRPr="00962A6C">
        <w:rPr>
          <w:rFonts w:ascii="Times New Roman" w:hAnsi="Times New Roman" w:cs="Times New Roman"/>
          <w:color w:val="000000" w:themeColor="text1"/>
        </w:rPr>
        <w:t>The planning, detection and analysis, containment and eradication/recovery and post-incident review phases of the project are maintained in the operational sequence. The following lifecycle is documented in Revision 2 (Cichonski et al. 2012). In April 2025, NIST SP 800-61 Revision 3 was released, replacing Revision 2, and ties IR back into CSF 2.0 risk management (Nelson et al. 2025). The project adopts all the previous stage labels for navigations and does not assert that the two revisions employ the same models.</w:t>
      </w:r>
    </w:p>
    <w:p w14:paraId="27AEB29E" w14:textId="2B8E218D" w:rsidR="00E553B6" w:rsidRPr="00962A6C" w:rsidRDefault="00184DE3" w:rsidP="00584F69">
      <w:pPr>
        <w:pStyle w:val="Heading1"/>
        <w:keepNext w:val="0"/>
        <w:keepLines w:val="0"/>
        <w:numPr>
          <w:ilvl w:val="0"/>
          <w:numId w:val="1"/>
        </w:numPr>
        <w:ind w:left="357" w:hanging="357"/>
        <w:jc w:val="both"/>
        <w:rPr>
          <w:rFonts w:cs="Times New Roman"/>
          <w:szCs w:val="32"/>
        </w:rPr>
      </w:pPr>
      <w:bookmarkStart w:id="5" w:name="_Toc242323391"/>
      <w:r w:rsidRPr="00962A6C">
        <w:rPr>
          <w:rFonts w:cs="Times New Roman"/>
          <w:szCs w:val="32"/>
        </w:rPr>
        <w:t xml:space="preserve">Environment </w:t>
      </w:r>
      <w:r w:rsidR="00AB7B3A" w:rsidRPr="00962A6C">
        <w:rPr>
          <w:rFonts w:cs="Times New Roman"/>
          <w:szCs w:val="32"/>
        </w:rPr>
        <w:t>Roles and Authority</w:t>
      </w:r>
      <w:bookmarkEnd w:id="5"/>
    </w:p>
    <w:tbl>
      <w:tblPr>
        <w:tblStyle w:val="TableGrid"/>
        <w:tblW w:w="0" w:type="auto"/>
        <w:tblLook w:val="04A0" w:firstRow="1" w:lastRow="0" w:firstColumn="1" w:lastColumn="0" w:noHBand="0" w:noVBand="1"/>
      </w:tblPr>
      <w:tblGrid>
        <w:gridCol w:w="1838"/>
        <w:gridCol w:w="2126"/>
        <w:gridCol w:w="5386"/>
      </w:tblGrid>
      <w:tr w:rsidR="00624C3D" w:rsidRPr="00962A6C" w14:paraId="397AF458" w14:textId="77777777" w:rsidTr="00602EF2">
        <w:tc>
          <w:tcPr>
            <w:tcW w:w="1838" w:type="dxa"/>
            <w:vAlign w:val="center"/>
          </w:tcPr>
          <w:p w14:paraId="6CDC994A" w14:textId="735B54F2" w:rsidR="00624C3D" w:rsidRPr="00962A6C" w:rsidRDefault="00624C3D" w:rsidP="00FB2445">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System and owner</w:t>
            </w:r>
          </w:p>
        </w:tc>
        <w:tc>
          <w:tcPr>
            <w:tcW w:w="2126" w:type="dxa"/>
            <w:vAlign w:val="center"/>
          </w:tcPr>
          <w:p w14:paraId="65F18AF7" w14:textId="11D6B1DE" w:rsidR="00624C3D" w:rsidRPr="00962A6C" w:rsidRDefault="00624C3D" w:rsidP="00FB2445">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Address</w:t>
            </w:r>
          </w:p>
        </w:tc>
        <w:tc>
          <w:tcPr>
            <w:tcW w:w="5386" w:type="dxa"/>
            <w:vAlign w:val="center"/>
          </w:tcPr>
          <w:p w14:paraId="7E6D12E6" w14:textId="74723F21" w:rsidR="00624C3D" w:rsidRPr="00962A6C" w:rsidRDefault="00624C3D" w:rsidP="00FB2445">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Response dependency</w:t>
            </w:r>
          </w:p>
        </w:tc>
      </w:tr>
      <w:tr w:rsidR="00447F34" w:rsidRPr="00962A6C" w14:paraId="323F3508" w14:textId="77777777" w:rsidTr="00602EF2">
        <w:tc>
          <w:tcPr>
            <w:tcW w:w="1838" w:type="dxa"/>
            <w:vAlign w:val="center"/>
          </w:tcPr>
          <w:p w14:paraId="3CFCB84C" w14:textId="76C9C23F"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APP01 | Shourab</w:t>
            </w:r>
          </w:p>
        </w:tc>
        <w:tc>
          <w:tcPr>
            <w:tcW w:w="2126" w:type="dxa"/>
            <w:vAlign w:val="center"/>
          </w:tcPr>
          <w:p w14:paraId="46371DC4" w14:textId="759ABC64"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10.20.20.10</w:t>
            </w:r>
            <w:r w:rsidRPr="00962A6C">
              <w:rPr>
                <w:rFonts w:ascii="Times New Roman" w:hAnsi="Times New Roman" w:cs="Times New Roman"/>
                <w:color w:val="000000" w:themeColor="text1"/>
                <w:sz w:val="20"/>
              </w:rPr>
              <w:br/>
              <w:t>VLAN 20</w:t>
            </w:r>
          </w:p>
        </w:tc>
        <w:tc>
          <w:tcPr>
            <w:tcW w:w="5386" w:type="dxa"/>
            <w:vAlign w:val="center"/>
          </w:tcPr>
          <w:p w14:paraId="4B7DC018" w14:textId="77300B37" w:rsidR="00447F34" w:rsidRPr="00962A6C" w:rsidRDefault="00447F34" w:rsidP="00FB2445">
            <w:pPr>
              <w:jc w:val="both"/>
              <w:rPr>
                <w:rFonts w:ascii="Times New Roman" w:hAnsi="Times New Roman" w:cs="Times New Roman"/>
                <w:color w:val="000000" w:themeColor="text1"/>
              </w:rPr>
            </w:pPr>
            <w:proofErr w:type="spellStart"/>
            <w:r w:rsidRPr="00962A6C">
              <w:rPr>
                <w:rFonts w:ascii="Times New Roman" w:hAnsi="Times New Roman" w:cs="Times New Roman"/>
                <w:color w:val="000000" w:themeColor="text1"/>
                <w:sz w:val="20"/>
              </w:rPr>
              <w:t>Nextcloud</w:t>
            </w:r>
            <w:proofErr w:type="spellEnd"/>
            <w:r w:rsidRPr="00962A6C">
              <w:rPr>
                <w:rFonts w:ascii="Times New Roman" w:hAnsi="Times New Roman" w:cs="Times New Roman"/>
                <w:color w:val="000000" w:themeColor="text1"/>
                <w:sz w:val="20"/>
              </w:rPr>
              <w:t xml:space="preserve"> files, database, configuration, authentication and backup client.</w:t>
            </w:r>
          </w:p>
        </w:tc>
      </w:tr>
      <w:tr w:rsidR="00447F34" w:rsidRPr="00962A6C" w14:paraId="6F5FE19E" w14:textId="77777777" w:rsidTr="00602EF2">
        <w:tc>
          <w:tcPr>
            <w:tcW w:w="1838" w:type="dxa"/>
            <w:vAlign w:val="center"/>
          </w:tcPr>
          <w:p w14:paraId="3DE2455B" w14:textId="352DDD4E"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MON01 | Tanvi</w:t>
            </w:r>
          </w:p>
        </w:tc>
        <w:tc>
          <w:tcPr>
            <w:tcW w:w="2126" w:type="dxa"/>
            <w:vAlign w:val="center"/>
          </w:tcPr>
          <w:p w14:paraId="2C8B788B" w14:textId="4C3A3EDD"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10.20.30.10</w:t>
            </w:r>
            <w:r w:rsidRPr="00962A6C">
              <w:rPr>
                <w:rFonts w:ascii="Times New Roman" w:hAnsi="Times New Roman" w:cs="Times New Roman"/>
                <w:color w:val="000000" w:themeColor="text1"/>
                <w:sz w:val="20"/>
              </w:rPr>
              <w:br/>
              <w:t>VLAN 30</w:t>
            </w:r>
          </w:p>
        </w:tc>
        <w:tc>
          <w:tcPr>
            <w:tcW w:w="5386" w:type="dxa"/>
            <w:vAlign w:val="center"/>
          </w:tcPr>
          <w:p w14:paraId="7D9C4715" w14:textId="092B4461" w:rsidR="00447F34" w:rsidRPr="00962A6C" w:rsidRDefault="00447F34" w:rsidP="00FB2445">
            <w:pPr>
              <w:jc w:val="both"/>
              <w:rPr>
                <w:rFonts w:ascii="Times New Roman" w:hAnsi="Times New Roman" w:cs="Times New Roman"/>
                <w:color w:val="000000" w:themeColor="text1"/>
              </w:rPr>
            </w:pPr>
            <w:proofErr w:type="spellStart"/>
            <w:r w:rsidRPr="00962A6C">
              <w:rPr>
                <w:rFonts w:ascii="Times New Roman" w:hAnsi="Times New Roman" w:cs="Times New Roman"/>
                <w:color w:val="000000" w:themeColor="text1"/>
                <w:sz w:val="20"/>
              </w:rPr>
              <w:t>Wazuh</w:t>
            </w:r>
            <w:proofErr w:type="spellEnd"/>
            <w:r w:rsidRPr="00962A6C">
              <w:rPr>
                <w:rFonts w:ascii="Times New Roman" w:hAnsi="Times New Roman" w:cs="Times New Roman"/>
                <w:color w:val="000000" w:themeColor="text1"/>
                <w:sz w:val="20"/>
              </w:rPr>
              <w:t xml:space="preserve"> alerts and correlation. Source logs remain necessary during an outage.</w:t>
            </w:r>
          </w:p>
        </w:tc>
      </w:tr>
      <w:tr w:rsidR="00447F34" w:rsidRPr="00962A6C" w14:paraId="51694194" w14:textId="77777777" w:rsidTr="00602EF2">
        <w:tc>
          <w:tcPr>
            <w:tcW w:w="1838" w:type="dxa"/>
            <w:vAlign w:val="center"/>
          </w:tcPr>
          <w:p w14:paraId="4C5F674E" w14:textId="3B8FBAE6"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BKP01 | Faysal</w:t>
            </w:r>
          </w:p>
        </w:tc>
        <w:tc>
          <w:tcPr>
            <w:tcW w:w="2126" w:type="dxa"/>
            <w:vAlign w:val="center"/>
          </w:tcPr>
          <w:p w14:paraId="030AED63" w14:textId="718A8BE9"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10.20.40.10</w:t>
            </w:r>
            <w:r w:rsidRPr="00962A6C">
              <w:rPr>
                <w:rFonts w:ascii="Times New Roman" w:hAnsi="Times New Roman" w:cs="Times New Roman"/>
                <w:color w:val="000000" w:themeColor="text1"/>
                <w:sz w:val="20"/>
              </w:rPr>
              <w:br/>
              <w:t>VLAN 40</w:t>
            </w:r>
          </w:p>
        </w:tc>
        <w:tc>
          <w:tcPr>
            <w:tcW w:w="5386" w:type="dxa"/>
            <w:vAlign w:val="center"/>
          </w:tcPr>
          <w:p w14:paraId="55419E78" w14:textId="5BEAF968" w:rsidR="00447F34" w:rsidRPr="00962A6C" w:rsidRDefault="00447F34" w:rsidP="00FB2445">
            <w:pPr>
              <w:jc w:val="both"/>
              <w:rPr>
                <w:rFonts w:ascii="Times New Roman" w:hAnsi="Times New Roman" w:cs="Times New Roman"/>
                <w:color w:val="000000" w:themeColor="text1"/>
              </w:rPr>
            </w:pPr>
            <w:proofErr w:type="spellStart"/>
            <w:r w:rsidRPr="00962A6C">
              <w:rPr>
                <w:rFonts w:ascii="Times New Roman" w:hAnsi="Times New Roman" w:cs="Times New Roman"/>
                <w:color w:val="000000" w:themeColor="text1"/>
                <w:sz w:val="20"/>
              </w:rPr>
              <w:t>MinIO</w:t>
            </w:r>
            <w:proofErr w:type="spellEnd"/>
            <w:r w:rsidRPr="00962A6C">
              <w:rPr>
                <w:rFonts w:ascii="Times New Roman" w:hAnsi="Times New Roman" w:cs="Times New Roman"/>
                <w:color w:val="000000" w:themeColor="text1"/>
                <w:sz w:val="20"/>
              </w:rPr>
              <w:t xml:space="preserve"> repository objects and storage-service records.</w:t>
            </w:r>
          </w:p>
        </w:tc>
      </w:tr>
      <w:tr w:rsidR="00447F34" w:rsidRPr="00962A6C" w14:paraId="0F90A7D4" w14:textId="77777777" w:rsidTr="00602EF2">
        <w:tc>
          <w:tcPr>
            <w:tcW w:w="1838" w:type="dxa"/>
            <w:vAlign w:val="center"/>
          </w:tcPr>
          <w:p w14:paraId="4E05AF65" w14:textId="1401E0ED" w:rsidR="00447F34" w:rsidRPr="00962A6C" w:rsidRDefault="00447F34" w:rsidP="00FB2445">
            <w:pPr>
              <w:jc w:val="both"/>
              <w:rPr>
                <w:rFonts w:ascii="Times New Roman" w:hAnsi="Times New Roman" w:cs="Times New Roman"/>
                <w:color w:val="000000" w:themeColor="text1"/>
              </w:rPr>
            </w:pPr>
            <w:proofErr w:type="spellStart"/>
            <w:r w:rsidRPr="00962A6C">
              <w:rPr>
                <w:rFonts w:ascii="Times New Roman" w:hAnsi="Times New Roman" w:cs="Times New Roman"/>
                <w:color w:val="000000" w:themeColor="text1"/>
                <w:sz w:val="20"/>
              </w:rPr>
              <w:t>pfSense</w:t>
            </w:r>
            <w:proofErr w:type="spellEnd"/>
            <w:r w:rsidRPr="00962A6C">
              <w:rPr>
                <w:rFonts w:ascii="Times New Roman" w:hAnsi="Times New Roman" w:cs="Times New Roman"/>
                <w:color w:val="000000" w:themeColor="text1"/>
                <w:sz w:val="20"/>
              </w:rPr>
              <w:t xml:space="preserve"> | Akib</w:t>
            </w:r>
          </w:p>
        </w:tc>
        <w:tc>
          <w:tcPr>
            <w:tcW w:w="2126" w:type="dxa"/>
            <w:vAlign w:val="center"/>
          </w:tcPr>
          <w:p w14:paraId="4B268D5B" w14:textId="6B264B80"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10.</w:t>
            </w:r>
            <w:proofErr w:type="gramStart"/>
            <w:r w:rsidRPr="00962A6C">
              <w:rPr>
                <w:rFonts w:ascii="Times New Roman" w:hAnsi="Times New Roman" w:cs="Times New Roman"/>
                <w:color w:val="000000" w:themeColor="text1"/>
                <w:sz w:val="20"/>
              </w:rPr>
              <w:t>20.x.</w:t>
            </w:r>
            <w:proofErr w:type="gramEnd"/>
            <w:r w:rsidRPr="00962A6C">
              <w:rPr>
                <w:rFonts w:ascii="Times New Roman" w:hAnsi="Times New Roman" w:cs="Times New Roman"/>
                <w:color w:val="000000" w:themeColor="text1"/>
                <w:sz w:val="20"/>
              </w:rPr>
              <w:t>1</w:t>
            </w:r>
            <w:r w:rsidRPr="00962A6C">
              <w:rPr>
                <w:rFonts w:ascii="Times New Roman" w:hAnsi="Times New Roman" w:cs="Times New Roman"/>
                <w:color w:val="000000" w:themeColor="text1"/>
                <w:sz w:val="20"/>
              </w:rPr>
              <w:br/>
              <w:t>Configured gateways</w:t>
            </w:r>
          </w:p>
        </w:tc>
        <w:tc>
          <w:tcPr>
            <w:tcW w:w="5386" w:type="dxa"/>
            <w:vAlign w:val="center"/>
          </w:tcPr>
          <w:p w14:paraId="2109C9D5" w14:textId="606EDF26"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Approved routing, firewall rules, states and traffic logs.</w:t>
            </w:r>
          </w:p>
        </w:tc>
      </w:tr>
      <w:tr w:rsidR="00447F34" w:rsidRPr="00962A6C" w14:paraId="5783C80C" w14:textId="77777777" w:rsidTr="00602EF2">
        <w:tc>
          <w:tcPr>
            <w:tcW w:w="1838" w:type="dxa"/>
            <w:vAlign w:val="center"/>
          </w:tcPr>
          <w:p w14:paraId="3B833360" w14:textId="271E8FA2"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Office client</w:t>
            </w:r>
          </w:p>
        </w:tc>
        <w:tc>
          <w:tcPr>
            <w:tcW w:w="2126" w:type="dxa"/>
            <w:vAlign w:val="center"/>
          </w:tcPr>
          <w:p w14:paraId="3356CF07" w14:textId="372B5008"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10.20.10.10</w:t>
            </w:r>
            <w:r w:rsidRPr="00962A6C">
              <w:rPr>
                <w:rFonts w:ascii="Times New Roman" w:hAnsi="Times New Roman" w:cs="Times New Roman"/>
                <w:color w:val="000000" w:themeColor="text1"/>
                <w:sz w:val="20"/>
              </w:rPr>
              <w:br/>
              <w:t>VLAN 10</w:t>
            </w:r>
          </w:p>
        </w:tc>
        <w:tc>
          <w:tcPr>
            <w:tcW w:w="5386" w:type="dxa"/>
            <w:vAlign w:val="center"/>
          </w:tcPr>
          <w:p w14:paraId="245121A0" w14:textId="1873A2E1" w:rsidR="00447F34" w:rsidRPr="00962A6C" w:rsidRDefault="00447F34"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 xml:space="preserve">User-side application checks. </w:t>
            </w:r>
          </w:p>
        </w:tc>
      </w:tr>
    </w:tbl>
    <w:p w14:paraId="0F3E98F7" w14:textId="4DA5245F" w:rsidR="00FC182F" w:rsidRPr="00962A6C" w:rsidRDefault="00602EF2" w:rsidP="00584F69">
      <w:pPr>
        <w:spacing w:before="360" w:after="36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physical prototype is based on a TP-Link LS108G unmanaged switch. It doesn't restrict VLAN membership at switch ports. The planned production setup involves managed switching, but </w:t>
      </w:r>
      <w:proofErr w:type="spellStart"/>
      <w:r w:rsidRPr="00962A6C">
        <w:rPr>
          <w:rFonts w:ascii="Times New Roman" w:hAnsi="Times New Roman" w:cs="Times New Roman"/>
          <w:color w:val="000000" w:themeColor="text1"/>
        </w:rPr>
        <w:t>pfSense</w:t>
      </w:r>
      <w:proofErr w:type="spellEnd"/>
      <w:r w:rsidRPr="00962A6C">
        <w:rPr>
          <w:rFonts w:ascii="Times New Roman" w:hAnsi="Times New Roman" w:cs="Times New Roman"/>
          <w:color w:val="000000" w:themeColor="text1"/>
        </w:rPr>
        <w:t xml:space="preserve"> will filter routed traffic between the logical networks that are configured. Don't assume that the Office-to-backup restrictions and possible management pathways relate to the checks for ports between unrelated servers.</w:t>
      </w:r>
    </w:p>
    <w:tbl>
      <w:tblPr>
        <w:tblStyle w:val="TableGrid"/>
        <w:tblW w:w="0" w:type="auto"/>
        <w:tblLook w:val="04A0" w:firstRow="1" w:lastRow="0" w:firstColumn="1" w:lastColumn="0" w:noHBand="0" w:noVBand="1"/>
      </w:tblPr>
      <w:tblGrid>
        <w:gridCol w:w="1555"/>
        <w:gridCol w:w="7795"/>
      </w:tblGrid>
      <w:tr w:rsidR="00AB4BB0" w:rsidRPr="00962A6C" w14:paraId="2607D773" w14:textId="77777777" w:rsidTr="00AB4BB0">
        <w:tc>
          <w:tcPr>
            <w:tcW w:w="1555" w:type="dxa"/>
          </w:tcPr>
          <w:p w14:paraId="38B33E36" w14:textId="4C30C9A1" w:rsidR="00AB4BB0" w:rsidRPr="00962A6C" w:rsidRDefault="00AB4BB0" w:rsidP="00FB2445">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Role</w:t>
            </w:r>
          </w:p>
        </w:tc>
        <w:tc>
          <w:tcPr>
            <w:tcW w:w="7795" w:type="dxa"/>
          </w:tcPr>
          <w:p w14:paraId="4F666399" w14:textId="76D2B39E" w:rsidR="00AB4BB0" w:rsidRPr="00962A6C" w:rsidRDefault="00AB4BB0" w:rsidP="00FB2445">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Authority and hand-off</w:t>
            </w:r>
          </w:p>
        </w:tc>
      </w:tr>
      <w:tr w:rsidR="00AB4BB0" w:rsidRPr="00962A6C" w14:paraId="71ACF76E" w14:textId="77777777" w:rsidTr="00AB4BB0">
        <w:tc>
          <w:tcPr>
            <w:tcW w:w="1555" w:type="dxa"/>
          </w:tcPr>
          <w:p w14:paraId="15E11BB7" w14:textId="06B41450"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Incident lead</w:t>
            </w:r>
          </w:p>
        </w:tc>
        <w:tc>
          <w:tcPr>
            <w:tcW w:w="7795" w:type="dxa"/>
          </w:tcPr>
          <w:p w14:paraId="77F0F326" w14:textId="0C41AE3C"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Nominated when an incident is opened. Declares severity, coordinates owners and approves recovery, reconnection and closure. Records a deputy.</w:t>
            </w:r>
          </w:p>
        </w:tc>
      </w:tr>
      <w:tr w:rsidR="00AB4BB0" w:rsidRPr="00962A6C" w14:paraId="1D0AC809" w14:textId="77777777" w:rsidTr="00AB4BB0">
        <w:tc>
          <w:tcPr>
            <w:tcW w:w="1555" w:type="dxa"/>
          </w:tcPr>
          <w:p w14:paraId="139D3644" w14:textId="457BE6FA"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Akib</w:t>
            </w:r>
          </w:p>
        </w:tc>
        <w:tc>
          <w:tcPr>
            <w:tcW w:w="7795" w:type="dxa"/>
          </w:tcPr>
          <w:p w14:paraId="1137998F" w14:textId="4EC5F4C2"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May immediately isolate harmful network traffic. Records rule/state changes, preserves a trusted response path and hands isolation evidence to the lead.</w:t>
            </w:r>
          </w:p>
        </w:tc>
      </w:tr>
      <w:tr w:rsidR="00AB4BB0" w:rsidRPr="00962A6C" w14:paraId="44CC9361" w14:textId="77777777" w:rsidTr="00AB4BB0">
        <w:tc>
          <w:tcPr>
            <w:tcW w:w="1555" w:type="dxa"/>
          </w:tcPr>
          <w:p w14:paraId="41A8C6E1" w14:textId="3D58DB37"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Shourab</w:t>
            </w:r>
          </w:p>
        </w:tc>
        <w:tc>
          <w:tcPr>
            <w:tcW w:w="7795" w:type="dxa"/>
          </w:tcPr>
          <w:p w14:paraId="02E275C4" w14:textId="67BD2010"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May restrict affected </w:t>
            </w:r>
            <w:proofErr w:type="spellStart"/>
            <w:r w:rsidRPr="00962A6C">
              <w:rPr>
                <w:rFonts w:ascii="Times New Roman" w:hAnsi="Times New Roman" w:cs="Times New Roman"/>
                <w:color w:val="000000" w:themeColor="text1"/>
                <w:sz w:val="20"/>
                <w:szCs w:val="20"/>
              </w:rPr>
              <w:t>Nextcloud</w:t>
            </w:r>
            <w:proofErr w:type="spellEnd"/>
            <w:r w:rsidRPr="00962A6C">
              <w:rPr>
                <w:rFonts w:ascii="Times New Roman" w:hAnsi="Times New Roman" w:cs="Times New Roman"/>
                <w:color w:val="000000" w:themeColor="text1"/>
                <w:sz w:val="20"/>
                <w:szCs w:val="20"/>
              </w:rPr>
              <w:t xml:space="preserve"> accounts or sessions and stop application </w:t>
            </w:r>
            <w:r w:rsidR="001517C4" w:rsidRPr="00962A6C">
              <w:rPr>
                <w:rFonts w:ascii="Times New Roman" w:hAnsi="Times New Roman" w:cs="Times New Roman"/>
                <w:color w:val="000000" w:themeColor="text1"/>
                <w:sz w:val="20"/>
                <w:szCs w:val="20"/>
              </w:rPr>
              <w:t>writing</w:t>
            </w:r>
            <w:r w:rsidRPr="00962A6C">
              <w:rPr>
                <w:rFonts w:ascii="Times New Roman" w:hAnsi="Times New Roman" w:cs="Times New Roman"/>
                <w:color w:val="000000" w:themeColor="text1"/>
                <w:sz w:val="20"/>
                <w:szCs w:val="20"/>
              </w:rPr>
              <w:t>. Preserves APP01 evidence and validates application recovery.</w:t>
            </w:r>
          </w:p>
        </w:tc>
      </w:tr>
      <w:tr w:rsidR="00AB4BB0" w:rsidRPr="00962A6C" w14:paraId="5837457C" w14:textId="77777777" w:rsidTr="00AB4BB0">
        <w:tc>
          <w:tcPr>
            <w:tcW w:w="1555" w:type="dxa"/>
          </w:tcPr>
          <w:p w14:paraId="773ECC66" w14:textId="14DE9105"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Tanvi</w:t>
            </w:r>
          </w:p>
        </w:tc>
        <w:tc>
          <w:tcPr>
            <w:tcW w:w="7795" w:type="dxa"/>
          </w:tcPr>
          <w:p w14:paraId="3F3465EF" w14:textId="3FB24528"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Validates alerts, determines monitored scope and records detection gaps. Hands the timeline and indicators to the lead and system owners.</w:t>
            </w:r>
          </w:p>
        </w:tc>
      </w:tr>
      <w:tr w:rsidR="00AB4BB0" w:rsidRPr="00962A6C" w14:paraId="03C019E8" w14:textId="77777777" w:rsidTr="00AB4BB0">
        <w:tc>
          <w:tcPr>
            <w:tcW w:w="1555" w:type="dxa"/>
          </w:tcPr>
          <w:p w14:paraId="5B7180B5" w14:textId="396E1D98"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Faysal</w:t>
            </w:r>
          </w:p>
        </w:tc>
        <w:tc>
          <w:tcPr>
            <w:tcW w:w="7795" w:type="dxa"/>
          </w:tcPr>
          <w:p w14:paraId="2C6397B7" w14:textId="3513D477" w:rsidR="00AB4BB0" w:rsidRPr="00962A6C" w:rsidRDefault="00AB4BB0" w:rsidP="00FB244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May suspend backup and prune operations to protect recovery points. Selects candidate snapshots with Shourab and records restore output.</w:t>
            </w:r>
          </w:p>
        </w:tc>
      </w:tr>
    </w:tbl>
    <w:p w14:paraId="6CA4A7F7" w14:textId="77777777" w:rsidR="00FC182F" w:rsidRPr="00962A6C" w:rsidRDefault="00FC182F" w:rsidP="00FB2445">
      <w:pPr>
        <w:jc w:val="both"/>
        <w:rPr>
          <w:rFonts w:ascii="Times New Roman" w:hAnsi="Times New Roman" w:cs="Times New Roman"/>
          <w:color w:val="000000" w:themeColor="text1"/>
        </w:rPr>
      </w:pPr>
    </w:p>
    <w:p w14:paraId="7957B3DE" w14:textId="46B40C69" w:rsidR="00602EF2" w:rsidRPr="00962A6C" w:rsidRDefault="00FB7D32" w:rsidP="00FB2445">
      <w:pPr>
        <w:jc w:val="both"/>
        <w:rPr>
          <w:rFonts w:ascii="Times New Roman" w:hAnsi="Times New Roman" w:cs="Times New Roman"/>
          <w:color w:val="000000" w:themeColor="text1"/>
        </w:rPr>
      </w:pPr>
      <w:r w:rsidRPr="00962A6C">
        <w:rPr>
          <w:rFonts w:ascii="Times New Roman" w:hAnsi="Times New Roman" w:cs="Times New Roman"/>
          <w:color w:val="000000" w:themeColor="text1"/>
        </w:rPr>
        <w:lastRenderedPageBreak/>
        <w:t xml:space="preserve">These are not assignments of ownership of the documents, but operational duties. Tanvi </w:t>
      </w:r>
      <w:r w:rsidR="00381863">
        <w:rPr>
          <w:rFonts w:ascii="Times New Roman" w:hAnsi="Times New Roman" w:cs="Times New Roman"/>
          <w:color w:val="000000" w:themeColor="text1"/>
        </w:rPr>
        <w:t>is responsible for monitoring and alert investigation</w:t>
      </w:r>
      <w:r w:rsidRPr="00962A6C">
        <w:rPr>
          <w:rFonts w:ascii="Times New Roman" w:hAnsi="Times New Roman" w:cs="Times New Roman"/>
          <w:color w:val="000000" w:themeColor="text1"/>
        </w:rPr>
        <w:t xml:space="preserve">; Faysal </w:t>
      </w:r>
      <w:r w:rsidR="00381863">
        <w:rPr>
          <w:rFonts w:ascii="Times New Roman" w:hAnsi="Times New Roman" w:cs="Times New Roman"/>
          <w:color w:val="000000" w:themeColor="text1"/>
        </w:rPr>
        <w:t>manages backup repository and recovery activities</w:t>
      </w:r>
      <w:r w:rsidRPr="00962A6C">
        <w:rPr>
          <w:rFonts w:ascii="Times New Roman" w:hAnsi="Times New Roman" w:cs="Times New Roman"/>
          <w:color w:val="000000" w:themeColor="text1"/>
        </w:rPr>
        <w:t>. In the event of an incident being documented a response head and deputy is assigned. Lead must always have an emergence containment which is observed and is discussed as soon as possible.</w:t>
      </w:r>
    </w:p>
    <w:p w14:paraId="33B42619" w14:textId="2832220D" w:rsidR="00184DE3" w:rsidRPr="00962A6C" w:rsidRDefault="003C2C1C" w:rsidP="00584F69">
      <w:pPr>
        <w:pStyle w:val="Heading1"/>
        <w:numPr>
          <w:ilvl w:val="0"/>
          <w:numId w:val="1"/>
        </w:numPr>
        <w:ind w:left="357" w:hanging="357"/>
        <w:jc w:val="both"/>
        <w:rPr>
          <w:rFonts w:cs="Times New Roman"/>
          <w:szCs w:val="32"/>
        </w:rPr>
      </w:pPr>
      <w:bookmarkStart w:id="6" w:name="_Toc242323392"/>
      <w:r w:rsidRPr="00962A6C">
        <w:rPr>
          <w:rFonts w:cs="Times New Roman"/>
          <w:szCs w:val="32"/>
        </w:rPr>
        <w:t xml:space="preserve">Severity </w:t>
      </w:r>
      <w:r w:rsidR="00AB7B3A" w:rsidRPr="00962A6C">
        <w:rPr>
          <w:rFonts w:cs="Times New Roman"/>
          <w:szCs w:val="32"/>
        </w:rPr>
        <w:t>Priority and Escalation</w:t>
      </w:r>
      <w:bookmarkEnd w:id="6"/>
    </w:p>
    <w:p w14:paraId="21E7B898" w14:textId="13AFE290" w:rsidR="00FC182F" w:rsidRPr="00962A6C" w:rsidRDefault="00FB2445" w:rsidP="00584F69">
      <w:pPr>
        <w:spacing w:after="240"/>
        <w:jc w:val="both"/>
        <w:rPr>
          <w:rFonts w:ascii="Times New Roman" w:hAnsi="Times New Roman" w:cs="Times New Roman"/>
          <w:color w:val="000000" w:themeColor="text1"/>
        </w:rPr>
      </w:pPr>
      <w:r w:rsidRPr="00962A6C">
        <w:rPr>
          <w:rFonts w:ascii="Times New Roman" w:hAnsi="Times New Roman" w:cs="Times New Roman"/>
          <w:color w:val="000000" w:themeColor="text1"/>
        </w:rPr>
        <w:t>Severity will be determined by the impact on confidentiality, integrity and availability. The first one might be subject to change in the light of evidence. The response times listed below are coordination expectations of a prototype session while the service is active, not a commitment to service round-the-clock.</w:t>
      </w:r>
    </w:p>
    <w:tbl>
      <w:tblPr>
        <w:tblStyle w:val="TableGrid"/>
        <w:tblW w:w="0" w:type="auto"/>
        <w:tblLook w:val="04A0" w:firstRow="1" w:lastRow="0" w:firstColumn="1" w:lastColumn="0" w:noHBand="0" w:noVBand="1"/>
      </w:tblPr>
      <w:tblGrid>
        <w:gridCol w:w="1037"/>
        <w:gridCol w:w="4912"/>
        <w:gridCol w:w="3401"/>
      </w:tblGrid>
      <w:tr w:rsidR="00A45F33" w:rsidRPr="00962A6C" w14:paraId="23C91745" w14:textId="77777777" w:rsidTr="0023282B">
        <w:tc>
          <w:tcPr>
            <w:tcW w:w="1037" w:type="dxa"/>
            <w:vAlign w:val="center"/>
          </w:tcPr>
          <w:p w14:paraId="487378C0" w14:textId="22B613E1" w:rsidR="00A45F33" w:rsidRPr="00962A6C" w:rsidRDefault="00A45F33" w:rsidP="001A17B3">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Level</w:t>
            </w:r>
          </w:p>
        </w:tc>
        <w:tc>
          <w:tcPr>
            <w:tcW w:w="4912" w:type="dxa"/>
            <w:vAlign w:val="center"/>
          </w:tcPr>
          <w:p w14:paraId="10EC4827" w14:textId="3E2554B0" w:rsidR="00A45F33" w:rsidRPr="00962A6C" w:rsidRDefault="00A45F33" w:rsidP="001A17B3">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Criteria</w:t>
            </w:r>
          </w:p>
        </w:tc>
        <w:tc>
          <w:tcPr>
            <w:tcW w:w="3401" w:type="dxa"/>
            <w:vAlign w:val="center"/>
          </w:tcPr>
          <w:p w14:paraId="5398B0F2" w14:textId="392EB563" w:rsidR="00A45F33" w:rsidRPr="00962A6C" w:rsidRDefault="00A45F33" w:rsidP="001A17B3">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Initial action</w:t>
            </w:r>
          </w:p>
        </w:tc>
      </w:tr>
      <w:tr w:rsidR="00EB27C2" w:rsidRPr="00962A6C" w14:paraId="366C0821" w14:textId="77777777" w:rsidTr="0023282B">
        <w:tc>
          <w:tcPr>
            <w:tcW w:w="1037" w:type="dxa"/>
            <w:vAlign w:val="center"/>
          </w:tcPr>
          <w:p w14:paraId="748E865C" w14:textId="074E3552" w:rsidR="00EB27C2" w:rsidRPr="00962A6C" w:rsidRDefault="00EB27C2"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SEV-1</w:t>
            </w:r>
            <w:r w:rsidRPr="00962A6C">
              <w:rPr>
                <w:rFonts w:ascii="Times New Roman" w:hAnsi="Times New Roman" w:cs="Times New Roman"/>
                <w:color w:val="000000" w:themeColor="text1"/>
                <w:sz w:val="20"/>
              </w:rPr>
              <w:br/>
              <w:t>Critical</w:t>
            </w:r>
          </w:p>
        </w:tc>
        <w:tc>
          <w:tcPr>
            <w:tcW w:w="4912" w:type="dxa"/>
            <w:vAlign w:val="center"/>
          </w:tcPr>
          <w:p w14:paraId="1AC55E87" w14:textId="5E6034AC" w:rsidR="00EB27C2" w:rsidRPr="00962A6C" w:rsidRDefault="00EB27C2"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Active destructive changes, widespread compromise, privileged credential exposure, threatened backups or no clean recovery point.</w:t>
            </w:r>
          </w:p>
        </w:tc>
        <w:tc>
          <w:tcPr>
            <w:tcW w:w="3401" w:type="dxa"/>
            <w:vAlign w:val="center"/>
          </w:tcPr>
          <w:p w14:paraId="20C81220" w14:textId="37B4870E" w:rsidR="00EB27C2" w:rsidRPr="00962A6C" w:rsidRDefault="00EF15BB"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Mobilize</w:t>
            </w:r>
            <w:r w:rsidR="00EB27C2" w:rsidRPr="00962A6C">
              <w:rPr>
                <w:rFonts w:ascii="Times New Roman" w:hAnsi="Times New Roman" w:cs="Times New Roman"/>
                <w:color w:val="000000" w:themeColor="text1"/>
                <w:sz w:val="20"/>
              </w:rPr>
              <w:t xml:space="preserve"> all owners immediately. Contain damage and protect recovery history.</w:t>
            </w:r>
          </w:p>
        </w:tc>
      </w:tr>
      <w:tr w:rsidR="00CE182D" w:rsidRPr="00962A6C" w14:paraId="50464320" w14:textId="77777777" w:rsidTr="0023282B">
        <w:tc>
          <w:tcPr>
            <w:tcW w:w="1037" w:type="dxa"/>
            <w:vAlign w:val="center"/>
          </w:tcPr>
          <w:p w14:paraId="69809DCC" w14:textId="612C9107" w:rsidR="00CE182D" w:rsidRPr="00962A6C" w:rsidRDefault="00CE182D"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SEV-2</w:t>
            </w:r>
            <w:r w:rsidRPr="00962A6C">
              <w:rPr>
                <w:rFonts w:ascii="Times New Roman" w:hAnsi="Times New Roman" w:cs="Times New Roman"/>
                <w:color w:val="000000" w:themeColor="text1"/>
                <w:sz w:val="20"/>
              </w:rPr>
              <w:br/>
              <w:t>High</w:t>
            </w:r>
          </w:p>
        </w:tc>
        <w:tc>
          <w:tcPr>
            <w:tcW w:w="4912" w:type="dxa"/>
            <w:vAlign w:val="center"/>
          </w:tcPr>
          <w:p w14:paraId="063283B7" w14:textId="7E162D04" w:rsidR="00CE182D" w:rsidRPr="00962A6C" w:rsidRDefault="00CE182D"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 xml:space="preserve">Confirmed account compromise, </w:t>
            </w:r>
            <w:r w:rsidR="008C6B69" w:rsidRPr="00962A6C">
              <w:rPr>
                <w:rFonts w:ascii="Times New Roman" w:hAnsi="Times New Roman" w:cs="Times New Roman"/>
                <w:color w:val="000000" w:themeColor="text1"/>
                <w:sz w:val="20"/>
              </w:rPr>
              <w:t>unauthorized</w:t>
            </w:r>
            <w:r w:rsidRPr="00962A6C">
              <w:rPr>
                <w:rFonts w:ascii="Times New Roman" w:hAnsi="Times New Roman" w:cs="Times New Roman"/>
                <w:color w:val="000000" w:themeColor="text1"/>
                <w:sz w:val="20"/>
              </w:rPr>
              <w:t xml:space="preserve"> service path, major application outage, or repeated backup failure threatening RPO.</w:t>
            </w:r>
          </w:p>
        </w:tc>
        <w:tc>
          <w:tcPr>
            <w:tcW w:w="3401" w:type="dxa"/>
            <w:vAlign w:val="center"/>
          </w:tcPr>
          <w:p w14:paraId="5AF3A678" w14:textId="6436C72A" w:rsidR="00CE182D" w:rsidRPr="00962A6C" w:rsidRDefault="00CE182D"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Notify lead and relevant owners immediately. Start containment and investigation.</w:t>
            </w:r>
          </w:p>
        </w:tc>
      </w:tr>
      <w:tr w:rsidR="00CA6E4D" w:rsidRPr="00962A6C" w14:paraId="62FCC27A" w14:textId="77777777" w:rsidTr="0023282B">
        <w:tc>
          <w:tcPr>
            <w:tcW w:w="1037" w:type="dxa"/>
            <w:vAlign w:val="center"/>
          </w:tcPr>
          <w:p w14:paraId="328A144B" w14:textId="3793CFED" w:rsidR="00CA6E4D" w:rsidRPr="00962A6C" w:rsidRDefault="00CA6E4D"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SEV-3</w:t>
            </w:r>
            <w:r w:rsidRPr="00962A6C">
              <w:rPr>
                <w:rFonts w:ascii="Times New Roman" w:hAnsi="Times New Roman" w:cs="Times New Roman"/>
                <w:color w:val="000000" w:themeColor="text1"/>
                <w:sz w:val="20"/>
              </w:rPr>
              <w:br/>
              <w:t>Moderate</w:t>
            </w:r>
          </w:p>
        </w:tc>
        <w:tc>
          <w:tcPr>
            <w:tcW w:w="4912" w:type="dxa"/>
            <w:vAlign w:val="center"/>
          </w:tcPr>
          <w:p w14:paraId="763949C6" w14:textId="19D9B5B5" w:rsidR="00CA6E4D" w:rsidRPr="00962A6C" w:rsidRDefault="00CA6E4D"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 xml:space="preserve">Suspicious </w:t>
            </w:r>
            <w:r w:rsidR="00FF3CAD" w:rsidRPr="00962A6C">
              <w:rPr>
                <w:rFonts w:ascii="Times New Roman" w:hAnsi="Times New Roman" w:cs="Times New Roman"/>
                <w:color w:val="000000" w:themeColor="text1"/>
                <w:sz w:val="20"/>
              </w:rPr>
              <w:t>events</w:t>
            </w:r>
            <w:r w:rsidRPr="00962A6C">
              <w:rPr>
                <w:rFonts w:ascii="Times New Roman" w:hAnsi="Times New Roman" w:cs="Times New Roman"/>
                <w:color w:val="000000" w:themeColor="text1"/>
                <w:sz w:val="20"/>
              </w:rPr>
              <w:t xml:space="preserve"> without proven compromise, one backup warning, limited file issue or service degradation.</w:t>
            </w:r>
          </w:p>
        </w:tc>
        <w:tc>
          <w:tcPr>
            <w:tcW w:w="3401" w:type="dxa"/>
            <w:vAlign w:val="center"/>
          </w:tcPr>
          <w:p w14:paraId="0ED02A8B" w14:textId="5CDE7F74" w:rsidR="00CA6E4D" w:rsidRPr="00962A6C" w:rsidRDefault="00CA6E4D"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Assign an owner promptly. Preserve evidence, investigate and retest.</w:t>
            </w:r>
          </w:p>
        </w:tc>
      </w:tr>
      <w:tr w:rsidR="00624710" w:rsidRPr="00962A6C" w14:paraId="22C44116" w14:textId="77777777" w:rsidTr="00B36565">
        <w:trPr>
          <w:trHeight w:val="64"/>
        </w:trPr>
        <w:tc>
          <w:tcPr>
            <w:tcW w:w="1037" w:type="dxa"/>
            <w:vAlign w:val="center"/>
          </w:tcPr>
          <w:p w14:paraId="15BDB410" w14:textId="0A5F5916" w:rsidR="00624710" w:rsidRPr="00962A6C" w:rsidRDefault="00624710"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SEV-4</w:t>
            </w:r>
            <w:r w:rsidRPr="00962A6C">
              <w:rPr>
                <w:rFonts w:ascii="Times New Roman" w:hAnsi="Times New Roman" w:cs="Times New Roman"/>
                <w:color w:val="000000" w:themeColor="text1"/>
                <w:sz w:val="20"/>
              </w:rPr>
              <w:br/>
              <w:t>Low</w:t>
            </w:r>
          </w:p>
        </w:tc>
        <w:tc>
          <w:tcPr>
            <w:tcW w:w="4912" w:type="dxa"/>
            <w:vAlign w:val="center"/>
          </w:tcPr>
          <w:p w14:paraId="29B19950" w14:textId="06E95286" w:rsidR="00624710" w:rsidRPr="00962A6C" w:rsidRDefault="00624710"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Expected change, isolated user error or verified benign event with no material impact.</w:t>
            </w:r>
          </w:p>
        </w:tc>
        <w:tc>
          <w:tcPr>
            <w:tcW w:w="3401" w:type="dxa"/>
            <w:vAlign w:val="center"/>
          </w:tcPr>
          <w:p w14:paraId="1D536130" w14:textId="400F94A1" w:rsidR="00624710" w:rsidRPr="00962A6C" w:rsidRDefault="00624710"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sz w:val="20"/>
              </w:rPr>
              <w:t>Record the reason, monitor as needed and close after validation.</w:t>
            </w:r>
          </w:p>
        </w:tc>
      </w:tr>
    </w:tbl>
    <w:p w14:paraId="5120B562" w14:textId="6EDB421F" w:rsidR="00590A27" w:rsidRPr="00962A6C" w:rsidRDefault="00484EAD" w:rsidP="00584F69">
      <w:pPr>
        <w:pStyle w:val="Heading2"/>
        <w:numPr>
          <w:ilvl w:val="1"/>
          <w:numId w:val="1"/>
        </w:numPr>
        <w:jc w:val="both"/>
        <w:rPr>
          <w:rFonts w:cs="Times New Roman"/>
          <w:szCs w:val="28"/>
        </w:rPr>
      </w:pPr>
      <w:bookmarkStart w:id="7" w:name="_Toc242323393"/>
      <w:r w:rsidRPr="00962A6C">
        <w:rPr>
          <w:rFonts w:cs="Times New Roman"/>
          <w:szCs w:val="28"/>
        </w:rPr>
        <w:t>Incident Priorities</w:t>
      </w:r>
      <w:bookmarkEnd w:id="7"/>
    </w:p>
    <w:tbl>
      <w:tblPr>
        <w:tblStyle w:val="TableGrid"/>
        <w:tblW w:w="0" w:type="auto"/>
        <w:tblLook w:val="04A0" w:firstRow="1" w:lastRow="0" w:firstColumn="1" w:lastColumn="0" w:noHBand="0" w:noVBand="1"/>
      </w:tblPr>
      <w:tblGrid>
        <w:gridCol w:w="2405"/>
        <w:gridCol w:w="2126"/>
        <w:gridCol w:w="4819"/>
      </w:tblGrid>
      <w:tr w:rsidR="00983F30" w:rsidRPr="00962A6C" w14:paraId="01284B2A" w14:textId="77777777" w:rsidTr="00983F30">
        <w:tc>
          <w:tcPr>
            <w:tcW w:w="2405" w:type="dxa"/>
          </w:tcPr>
          <w:p w14:paraId="22593B27" w14:textId="52CCF2E1" w:rsidR="00983F30" w:rsidRPr="00962A6C" w:rsidRDefault="00983F30" w:rsidP="001A17B3">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Trigger</w:t>
            </w:r>
          </w:p>
        </w:tc>
        <w:tc>
          <w:tcPr>
            <w:tcW w:w="2126" w:type="dxa"/>
          </w:tcPr>
          <w:p w14:paraId="543EFD91" w14:textId="1B8E71D7" w:rsidR="00983F30" w:rsidRPr="00962A6C" w:rsidRDefault="00983F30" w:rsidP="001A17B3">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First owner</w:t>
            </w:r>
          </w:p>
        </w:tc>
        <w:tc>
          <w:tcPr>
            <w:tcW w:w="4819" w:type="dxa"/>
          </w:tcPr>
          <w:p w14:paraId="0F927893" w14:textId="42B1FF40" w:rsidR="00983F30" w:rsidRPr="00962A6C" w:rsidRDefault="00983F30" w:rsidP="001A17B3">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Escalation decision</w:t>
            </w:r>
          </w:p>
        </w:tc>
      </w:tr>
      <w:tr w:rsidR="00983F30" w:rsidRPr="00962A6C" w14:paraId="073AFD92" w14:textId="77777777" w:rsidTr="00983F30">
        <w:tc>
          <w:tcPr>
            <w:tcW w:w="2405" w:type="dxa"/>
          </w:tcPr>
          <w:p w14:paraId="01D840BC" w14:textId="419A124A"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Mass file changes or deletion</w:t>
            </w:r>
          </w:p>
        </w:tc>
        <w:tc>
          <w:tcPr>
            <w:tcW w:w="2126" w:type="dxa"/>
          </w:tcPr>
          <w:p w14:paraId="603821CC" w14:textId="4EBC8B21"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Tanvi and Shourab</w:t>
            </w:r>
          </w:p>
        </w:tc>
        <w:tc>
          <w:tcPr>
            <w:tcW w:w="4819" w:type="dxa"/>
          </w:tcPr>
          <w:p w14:paraId="6475689B" w14:textId="3232608F"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SEV-1 if critical data or recovery points are threatened.</w:t>
            </w:r>
          </w:p>
        </w:tc>
      </w:tr>
      <w:tr w:rsidR="00983F30" w:rsidRPr="00962A6C" w14:paraId="69EF6A29" w14:textId="77777777" w:rsidTr="00983F30">
        <w:tc>
          <w:tcPr>
            <w:tcW w:w="2405" w:type="dxa"/>
          </w:tcPr>
          <w:p w14:paraId="7D1E75CB" w14:textId="51AF132F"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Failed logins / unexpected login</w:t>
            </w:r>
          </w:p>
        </w:tc>
        <w:tc>
          <w:tcPr>
            <w:tcW w:w="2126" w:type="dxa"/>
          </w:tcPr>
          <w:p w14:paraId="1499EFF3" w14:textId="447FC59F"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Tanvi</w:t>
            </w:r>
          </w:p>
        </w:tc>
        <w:tc>
          <w:tcPr>
            <w:tcW w:w="4819" w:type="dxa"/>
          </w:tcPr>
          <w:p w14:paraId="7096F2D9" w14:textId="74CD2C8A"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SEV-2 for confirmed account access; SEV-1 for privileged compromise.</w:t>
            </w:r>
          </w:p>
        </w:tc>
      </w:tr>
      <w:tr w:rsidR="00983F30" w:rsidRPr="00962A6C" w14:paraId="07DC8578" w14:textId="77777777" w:rsidTr="00983F30">
        <w:tc>
          <w:tcPr>
            <w:tcW w:w="2405" w:type="dxa"/>
          </w:tcPr>
          <w:p w14:paraId="20C8A680" w14:textId="7E32AAC8"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Backup failure / stale snapshot</w:t>
            </w:r>
          </w:p>
        </w:tc>
        <w:tc>
          <w:tcPr>
            <w:tcW w:w="2126" w:type="dxa"/>
          </w:tcPr>
          <w:p w14:paraId="4CA83CCA" w14:textId="78CEB636"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Faysal</w:t>
            </w:r>
          </w:p>
        </w:tc>
        <w:tc>
          <w:tcPr>
            <w:tcW w:w="4819" w:type="dxa"/>
          </w:tcPr>
          <w:p w14:paraId="6D30E560" w14:textId="2D3123B0"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SEV-2 when the last usable recovery point exceeds the target window.</w:t>
            </w:r>
          </w:p>
        </w:tc>
      </w:tr>
      <w:tr w:rsidR="00983F30" w:rsidRPr="00962A6C" w14:paraId="2AF93213" w14:textId="77777777" w:rsidTr="00983F30">
        <w:tc>
          <w:tcPr>
            <w:tcW w:w="2405" w:type="dxa"/>
          </w:tcPr>
          <w:p w14:paraId="31F90E28" w14:textId="6438672C" w:rsidR="00983F30" w:rsidRPr="00962A6C" w:rsidRDefault="00EF15BB"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Unauthorized</w:t>
            </w:r>
            <w:r w:rsidR="00983F30" w:rsidRPr="00962A6C">
              <w:rPr>
                <w:rFonts w:ascii="Times New Roman" w:hAnsi="Times New Roman" w:cs="Times New Roman"/>
                <w:color w:val="000000" w:themeColor="text1"/>
                <w:sz w:val="20"/>
                <w:szCs w:val="20"/>
              </w:rPr>
              <w:t xml:space="preserve"> VLAN service path</w:t>
            </w:r>
          </w:p>
        </w:tc>
        <w:tc>
          <w:tcPr>
            <w:tcW w:w="2126" w:type="dxa"/>
          </w:tcPr>
          <w:p w14:paraId="3AA0EBE6" w14:textId="29549F17"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Akib</w:t>
            </w:r>
          </w:p>
        </w:tc>
        <w:tc>
          <w:tcPr>
            <w:tcW w:w="4819" w:type="dxa"/>
          </w:tcPr>
          <w:p w14:paraId="4A86A873" w14:textId="2E67F186"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SEV-2; SEV-1 if the exposure enables active compromise.</w:t>
            </w:r>
          </w:p>
        </w:tc>
      </w:tr>
      <w:tr w:rsidR="00983F30" w:rsidRPr="00962A6C" w14:paraId="54E5BA6D" w14:textId="77777777" w:rsidTr="00983F30">
        <w:tc>
          <w:tcPr>
            <w:tcW w:w="2405" w:type="dxa"/>
          </w:tcPr>
          <w:p w14:paraId="3502C4C4" w14:textId="64A9760C"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Monitoring outage</w:t>
            </w:r>
          </w:p>
        </w:tc>
        <w:tc>
          <w:tcPr>
            <w:tcW w:w="2126" w:type="dxa"/>
          </w:tcPr>
          <w:p w14:paraId="46436014" w14:textId="5422986E"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Tanvi</w:t>
            </w:r>
          </w:p>
        </w:tc>
        <w:tc>
          <w:tcPr>
            <w:tcW w:w="4819" w:type="dxa"/>
          </w:tcPr>
          <w:p w14:paraId="21C9C70B" w14:textId="4E3E8748" w:rsidR="00983F30" w:rsidRPr="00962A6C" w:rsidRDefault="00983F30" w:rsidP="001A17B3">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SEV-2 during active attack; otherwise assess visibility and duration.</w:t>
            </w:r>
          </w:p>
        </w:tc>
      </w:tr>
    </w:tbl>
    <w:p w14:paraId="1E8CBB2E" w14:textId="1B962595" w:rsidR="00590A27" w:rsidRPr="00962A6C" w:rsidRDefault="004A19D2" w:rsidP="00584F69">
      <w:pPr>
        <w:pStyle w:val="Heading2"/>
        <w:numPr>
          <w:ilvl w:val="1"/>
          <w:numId w:val="1"/>
        </w:numPr>
        <w:jc w:val="both"/>
        <w:rPr>
          <w:rFonts w:cs="Times New Roman"/>
          <w:szCs w:val="28"/>
        </w:rPr>
      </w:pPr>
      <w:bookmarkStart w:id="8" w:name="_Toc242323394"/>
      <w:r w:rsidRPr="00962A6C">
        <w:rPr>
          <w:rFonts w:cs="Times New Roman"/>
          <w:szCs w:val="28"/>
        </w:rPr>
        <w:t xml:space="preserve">Prototype and </w:t>
      </w:r>
      <w:r w:rsidR="00590A27" w:rsidRPr="00962A6C">
        <w:rPr>
          <w:rFonts w:cs="Times New Roman"/>
          <w:szCs w:val="28"/>
        </w:rPr>
        <w:t>B</w:t>
      </w:r>
      <w:r w:rsidRPr="00962A6C">
        <w:rPr>
          <w:rFonts w:cs="Times New Roman"/>
          <w:szCs w:val="28"/>
        </w:rPr>
        <w:t xml:space="preserve">usiness </w:t>
      </w:r>
      <w:r w:rsidR="00590A27" w:rsidRPr="00962A6C">
        <w:rPr>
          <w:rFonts w:cs="Times New Roman"/>
          <w:szCs w:val="28"/>
        </w:rPr>
        <w:t>E</w:t>
      </w:r>
      <w:r w:rsidRPr="00962A6C">
        <w:rPr>
          <w:rFonts w:cs="Times New Roman"/>
          <w:szCs w:val="28"/>
        </w:rPr>
        <w:t>scalation</w:t>
      </w:r>
      <w:bookmarkEnd w:id="8"/>
    </w:p>
    <w:p w14:paraId="3BD2B74E" w14:textId="77777777" w:rsidR="001A17B3" w:rsidRPr="00962A6C" w:rsidRDefault="001A17B3"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rPr>
        <w:t>In the prototype, the lead notifies all relevant team members and escalates unexpected real-data exposure, unsafe testing and/or unresolved critical incidents to the project mentor via the agreed course channel. Dr Fariza Sabrina is given as mentor in project plan. The team verifies contact information prior to an exercise.</w:t>
      </w:r>
    </w:p>
    <w:p w14:paraId="4AB12938" w14:textId="0E091880" w:rsidR="001A17B3" w:rsidRPr="00962A6C" w:rsidRDefault="001A17B3" w:rsidP="001A17B3">
      <w:pPr>
        <w:jc w:val="both"/>
        <w:rPr>
          <w:rFonts w:ascii="Times New Roman" w:hAnsi="Times New Roman" w:cs="Times New Roman"/>
          <w:color w:val="000000" w:themeColor="text1"/>
        </w:rPr>
      </w:pPr>
      <w:r w:rsidRPr="00962A6C">
        <w:rPr>
          <w:rFonts w:ascii="Times New Roman" w:hAnsi="Times New Roman" w:cs="Times New Roman"/>
          <w:color w:val="000000" w:themeColor="text1"/>
        </w:rPr>
        <w:lastRenderedPageBreak/>
        <w:t xml:space="preserve">The </w:t>
      </w:r>
      <w:r w:rsidR="00EF15BB" w:rsidRPr="00962A6C">
        <w:rPr>
          <w:rFonts w:ascii="Times New Roman" w:hAnsi="Times New Roman" w:cs="Times New Roman"/>
          <w:color w:val="000000" w:themeColor="text1"/>
        </w:rPr>
        <w:t>organization</w:t>
      </w:r>
      <w:r w:rsidRPr="00962A6C">
        <w:rPr>
          <w:rFonts w:ascii="Times New Roman" w:hAnsi="Times New Roman" w:cs="Times New Roman"/>
          <w:color w:val="000000" w:themeColor="text1"/>
        </w:rPr>
        <w:t xml:space="preserve"> identifies a business owner or manager, IT/security lead and service owner affected by the production deployment. It is up to the business owner to enable continuity arrangements and seek technical and/or legal input from outside the business. All notification obligations are evaluated based upon the actual </w:t>
      </w:r>
      <w:r w:rsidR="00EF15BB" w:rsidRPr="00962A6C">
        <w:rPr>
          <w:rFonts w:ascii="Times New Roman" w:hAnsi="Times New Roman" w:cs="Times New Roman"/>
          <w:color w:val="000000" w:themeColor="text1"/>
        </w:rPr>
        <w:t>organization</w:t>
      </w:r>
      <w:r w:rsidRPr="00962A6C">
        <w:rPr>
          <w:rFonts w:ascii="Times New Roman" w:hAnsi="Times New Roman" w:cs="Times New Roman"/>
          <w:color w:val="000000" w:themeColor="text1"/>
        </w:rPr>
        <w:t>, data and on-going needs. The members of the project do not make that legal determination for the case-study business.</w:t>
      </w:r>
    </w:p>
    <w:p w14:paraId="62966C73" w14:textId="30262819" w:rsidR="00920CC5" w:rsidRPr="00962A6C" w:rsidRDefault="00DE3B6C" w:rsidP="00165E73">
      <w:pPr>
        <w:pStyle w:val="Heading1"/>
        <w:numPr>
          <w:ilvl w:val="0"/>
          <w:numId w:val="1"/>
        </w:numPr>
        <w:jc w:val="both"/>
        <w:rPr>
          <w:rFonts w:cs="Times New Roman"/>
          <w:szCs w:val="32"/>
        </w:rPr>
      </w:pPr>
      <w:bookmarkStart w:id="9" w:name="_Toc242323395"/>
      <w:r w:rsidRPr="00962A6C">
        <w:rPr>
          <w:rFonts w:cs="Times New Roman"/>
          <w:szCs w:val="32"/>
        </w:rPr>
        <w:t xml:space="preserve">Workflow </w:t>
      </w:r>
      <w:r w:rsidR="00AB7B3A" w:rsidRPr="00962A6C">
        <w:rPr>
          <w:rFonts w:cs="Times New Roman"/>
          <w:szCs w:val="32"/>
        </w:rPr>
        <w:t>Triage and Evidence</w:t>
      </w:r>
      <w:bookmarkEnd w:id="9"/>
    </w:p>
    <w:p w14:paraId="7C69D0DD" w14:textId="70CCD2EA" w:rsidR="00920CC5" w:rsidRPr="00962A6C" w:rsidRDefault="008A0B6B" w:rsidP="00165E73">
      <w:pPr>
        <w:jc w:val="both"/>
        <w:rPr>
          <w:rFonts w:ascii="Times New Roman" w:hAnsi="Times New Roman" w:cs="Times New Roman"/>
          <w:color w:val="000000" w:themeColor="text1"/>
        </w:rPr>
      </w:pPr>
      <w:r w:rsidRPr="00962A6C">
        <w:rPr>
          <w:rFonts w:ascii="Times New Roman" w:hAnsi="Times New Roman" w:cs="Times New Roman"/>
          <w:color w:val="000000" w:themeColor="text1"/>
        </w:rPr>
        <w:t>The workflow below is the one that the team follows. After investigations, the level of severity and/or increased containment can be different. In case failure in recovery or security check is met, controlled recovery resumes once again, but the normal user is not permitted.</w:t>
      </w:r>
    </w:p>
    <w:p w14:paraId="3C07534C" w14:textId="77777777" w:rsidR="006A3A87" w:rsidRPr="00962A6C" w:rsidRDefault="006A3A87" w:rsidP="006A3A87">
      <w:pPr>
        <w:keepNext/>
        <w:jc w:val="both"/>
        <w:rPr>
          <w:color w:val="000000" w:themeColor="text1"/>
        </w:rPr>
      </w:pPr>
      <w:r w:rsidRPr="00962A6C">
        <w:rPr>
          <w:rFonts w:ascii="Times New Roman" w:hAnsi="Times New Roman" w:cs="Times New Roman"/>
          <w:i/>
          <w:iCs/>
          <w:noProof/>
          <w:color w:val="000000" w:themeColor="text1"/>
        </w:rPr>
        <w:drawing>
          <wp:inline distT="0" distB="0" distL="0" distR="0" wp14:anchorId="0C95EF0B" wp14:editId="5B95704E">
            <wp:extent cx="5894362" cy="2593521"/>
            <wp:effectExtent l="19050" t="19050" r="11430" b="16510"/>
            <wp:docPr id="182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113" name=""/>
                    <pic:cNvPicPr/>
                  </pic:nvPicPr>
                  <pic:blipFill rotWithShape="1">
                    <a:blip r:embed="rId8"/>
                    <a:srcRect l="12591" t="5927" r="3059" b="8140"/>
                    <a:stretch>
                      <a:fillRect/>
                    </a:stretch>
                  </pic:blipFill>
                  <pic:spPr bwMode="auto">
                    <a:xfrm>
                      <a:off x="0" y="0"/>
                      <a:ext cx="5913543" cy="26019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D578EEB" w14:textId="744E7664" w:rsidR="00920CC5" w:rsidRPr="00962A6C" w:rsidRDefault="006A3A87" w:rsidP="00161CD0">
      <w:pPr>
        <w:pStyle w:val="Caption"/>
        <w:spacing w:after="360"/>
        <w:jc w:val="center"/>
        <w:rPr>
          <w:rFonts w:ascii="Times New Roman" w:hAnsi="Times New Roman" w:cs="Times New Roman"/>
          <w:i w:val="0"/>
          <w:iCs w:val="0"/>
          <w:color w:val="000000" w:themeColor="text1"/>
        </w:rPr>
      </w:pPr>
      <w:r w:rsidRPr="00962A6C">
        <w:rPr>
          <w:color w:val="000000" w:themeColor="text1"/>
        </w:rPr>
        <w:t xml:space="preserve">Figure </w:t>
      </w:r>
      <w:r w:rsidRPr="00962A6C">
        <w:rPr>
          <w:color w:val="000000" w:themeColor="text1"/>
        </w:rPr>
        <w:fldChar w:fldCharType="begin"/>
      </w:r>
      <w:r w:rsidRPr="00962A6C">
        <w:rPr>
          <w:color w:val="000000" w:themeColor="text1"/>
        </w:rPr>
        <w:instrText xml:space="preserve"> SEQ Figure \* ARABIC </w:instrText>
      </w:r>
      <w:r w:rsidRPr="00962A6C">
        <w:rPr>
          <w:color w:val="000000" w:themeColor="text1"/>
        </w:rPr>
        <w:fldChar w:fldCharType="separate"/>
      </w:r>
      <w:r w:rsidR="00542595">
        <w:rPr>
          <w:noProof/>
          <w:color w:val="000000" w:themeColor="text1"/>
        </w:rPr>
        <w:t>1</w:t>
      </w:r>
      <w:r w:rsidRPr="00962A6C">
        <w:rPr>
          <w:noProof/>
          <w:color w:val="000000" w:themeColor="text1"/>
        </w:rPr>
        <w:fldChar w:fldCharType="end"/>
      </w:r>
      <w:r w:rsidRPr="00962A6C">
        <w:rPr>
          <w:color w:val="000000" w:themeColor="text1"/>
        </w:rPr>
        <w:t>: Handling incidents and recoveries with AG3</w:t>
      </w:r>
    </w:p>
    <w:p w14:paraId="6B980365" w14:textId="145739F9" w:rsidR="00165E73" w:rsidRPr="00962A6C" w:rsidRDefault="00165E73" w:rsidP="00165E73">
      <w:pPr>
        <w:pStyle w:val="Heading2"/>
        <w:numPr>
          <w:ilvl w:val="1"/>
          <w:numId w:val="1"/>
        </w:numPr>
        <w:jc w:val="both"/>
        <w:rPr>
          <w:rFonts w:cs="Times New Roman"/>
          <w:szCs w:val="28"/>
        </w:rPr>
      </w:pPr>
      <w:bookmarkStart w:id="10" w:name="_Toc242323396"/>
      <w:r w:rsidRPr="00962A6C">
        <w:rPr>
          <w:rFonts w:cs="Times New Roman"/>
          <w:szCs w:val="28"/>
        </w:rPr>
        <w:t xml:space="preserve">Initial </w:t>
      </w:r>
      <w:r w:rsidR="00A71F90" w:rsidRPr="00962A6C">
        <w:rPr>
          <w:rFonts w:cs="Times New Roman"/>
          <w:szCs w:val="28"/>
        </w:rPr>
        <w:t>T</w:t>
      </w:r>
      <w:r w:rsidRPr="00962A6C">
        <w:rPr>
          <w:rFonts w:cs="Times New Roman"/>
          <w:szCs w:val="28"/>
        </w:rPr>
        <w:t xml:space="preserve">riage and </w:t>
      </w:r>
      <w:r w:rsidR="00A71F90" w:rsidRPr="00962A6C">
        <w:rPr>
          <w:rFonts w:cs="Times New Roman"/>
          <w:szCs w:val="28"/>
        </w:rPr>
        <w:t>E</w:t>
      </w:r>
      <w:r w:rsidRPr="00962A6C">
        <w:rPr>
          <w:rFonts w:cs="Times New Roman"/>
          <w:szCs w:val="28"/>
        </w:rPr>
        <w:t xml:space="preserve">vidence </w:t>
      </w:r>
      <w:r w:rsidR="00A71F90" w:rsidRPr="00962A6C">
        <w:rPr>
          <w:rFonts w:cs="Times New Roman"/>
          <w:szCs w:val="28"/>
        </w:rPr>
        <w:t>H</w:t>
      </w:r>
      <w:r w:rsidRPr="00962A6C">
        <w:rPr>
          <w:rFonts w:cs="Times New Roman"/>
          <w:szCs w:val="28"/>
        </w:rPr>
        <w:t>andling</w:t>
      </w:r>
      <w:bookmarkEnd w:id="10"/>
    </w:p>
    <w:p w14:paraId="1EDD0352" w14:textId="551A1CB7" w:rsidR="00475378" w:rsidRPr="00962A6C" w:rsidRDefault="00475378" w:rsidP="00475378">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source log is matched up with the alert and Tanvi with the owner of the host, whether the activity was </w:t>
      </w:r>
      <w:r w:rsidR="00EF15BB" w:rsidRPr="00962A6C">
        <w:rPr>
          <w:rFonts w:ascii="Times New Roman" w:hAnsi="Times New Roman" w:cs="Times New Roman"/>
          <w:color w:val="000000" w:themeColor="text1"/>
        </w:rPr>
        <w:t>authorized</w:t>
      </w:r>
      <w:r w:rsidRPr="00962A6C">
        <w:rPr>
          <w:rFonts w:ascii="Times New Roman" w:hAnsi="Times New Roman" w:cs="Times New Roman"/>
          <w:color w:val="000000" w:themeColor="text1"/>
        </w:rPr>
        <w:t xml:space="preserve"> or not, and checking the host, account, file path and time of the occurrence. A FIM change is just a changed file and doesn't necessarily mean malware. The mass changes in case of an attempt to engage in privileged access, or they belong to the backup path to access control, the head propagates and users confine the affected paths.</w:t>
      </w:r>
    </w:p>
    <w:p w14:paraId="1FD535FC" w14:textId="1C2792F6" w:rsidR="00475378" w:rsidRPr="00962A6C" w:rsidRDefault="00475378" w:rsidP="00475378">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owners back up the relevant </w:t>
      </w:r>
      <w:proofErr w:type="spellStart"/>
      <w:r w:rsidRPr="00962A6C">
        <w:rPr>
          <w:rFonts w:ascii="Times New Roman" w:hAnsi="Times New Roman" w:cs="Times New Roman"/>
          <w:color w:val="000000" w:themeColor="text1"/>
        </w:rPr>
        <w:t>Nextcloud</w:t>
      </w:r>
      <w:proofErr w:type="spellEnd"/>
      <w:r w:rsidRPr="00962A6C">
        <w:rPr>
          <w:rFonts w:ascii="Times New Roman" w:hAnsi="Times New Roman" w:cs="Times New Roman"/>
          <w:color w:val="000000" w:themeColor="text1"/>
        </w:rPr>
        <w:t xml:space="preserve">, </w:t>
      </w:r>
      <w:r w:rsidR="00FF3CAD" w:rsidRPr="00962A6C">
        <w:rPr>
          <w:rFonts w:ascii="Times New Roman" w:hAnsi="Times New Roman" w:cs="Times New Roman"/>
          <w:color w:val="000000" w:themeColor="text1"/>
        </w:rPr>
        <w:t>webserver</w:t>
      </w:r>
      <w:r w:rsidRPr="00962A6C">
        <w:rPr>
          <w:rFonts w:ascii="Times New Roman" w:hAnsi="Times New Roman" w:cs="Times New Roman"/>
          <w:color w:val="000000" w:themeColor="text1"/>
        </w:rPr>
        <w:t xml:space="preserve">,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events, the backup JSON, the </w:t>
      </w:r>
      <w:proofErr w:type="spellStart"/>
      <w:r w:rsidRPr="00962A6C">
        <w:rPr>
          <w:rFonts w:ascii="Times New Roman" w:hAnsi="Times New Roman" w:cs="Times New Roman"/>
          <w:color w:val="000000" w:themeColor="text1"/>
        </w:rPr>
        <w:t>MinIO</w:t>
      </w:r>
      <w:proofErr w:type="spellEnd"/>
      <w:r w:rsidRPr="00962A6C">
        <w:rPr>
          <w:rFonts w:ascii="Times New Roman" w:hAnsi="Times New Roman" w:cs="Times New Roman"/>
          <w:color w:val="000000" w:themeColor="text1"/>
        </w:rPr>
        <w:t xml:space="preserve"> service-logs, firewall states and firewall rules. Each item of evidence is given an </w:t>
      </w:r>
      <w:r w:rsidR="00FF3CAD" w:rsidRPr="00962A6C">
        <w:rPr>
          <w:rFonts w:ascii="Times New Roman" w:hAnsi="Times New Roman" w:cs="Times New Roman"/>
          <w:color w:val="000000" w:themeColor="text1"/>
        </w:rPr>
        <w:t>ID,</w:t>
      </w:r>
      <w:r w:rsidRPr="00962A6C">
        <w:rPr>
          <w:rFonts w:ascii="Times New Roman" w:hAnsi="Times New Roman" w:cs="Times New Roman"/>
          <w:color w:val="000000" w:themeColor="text1"/>
        </w:rPr>
        <w:t xml:space="preserve"> and an evidence item is recorded on the evidence register. The collector records the origin, the time it was collected, the time zone that it was collected in, the process used to collect it (command or export), </w:t>
      </w:r>
      <w:r w:rsidR="00FF3CAD" w:rsidRPr="00962A6C">
        <w:rPr>
          <w:rFonts w:ascii="Times New Roman" w:hAnsi="Times New Roman" w:cs="Times New Roman"/>
          <w:color w:val="000000" w:themeColor="text1"/>
        </w:rPr>
        <w:t>when</w:t>
      </w:r>
      <w:r w:rsidRPr="00962A6C">
        <w:rPr>
          <w:rFonts w:ascii="Times New Roman" w:hAnsi="Times New Roman" w:cs="Times New Roman"/>
          <w:color w:val="000000" w:themeColor="text1"/>
        </w:rPr>
        <w:t xml:space="preserve"> Sha-256 of the file, and every transfer. Contrary export is only granted limited access, redacted versions of their original exports to assess or distribute. Digital chain-of-custody </w:t>
      </w:r>
      <w:r w:rsidRPr="00962A6C">
        <w:rPr>
          <w:rFonts w:ascii="Times New Roman" w:hAnsi="Times New Roman" w:cs="Times New Roman"/>
          <w:color w:val="000000" w:themeColor="text1"/>
        </w:rPr>
        <w:lastRenderedPageBreak/>
        <w:t>research highlights the integrity and traceability of evidence through its handling as well (Patil et al. 2024).</w:t>
      </w:r>
    </w:p>
    <w:p w14:paraId="2C94FB0D" w14:textId="378403C5" w:rsidR="00920CC5" w:rsidRPr="00962A6C" w:rsidRDefault="00973AE4" w:rsidP="00165E73">
      <w:pPr>
        <w:jc w:val="both"/>
        <w:rPr>
          <w:rFonts w:ascii="Times New Roman" w:hAnsi="Times New Roman" w:cs="Times New Roman"/>
          <w:color w:val="000000" w:themeColor="text1"/>
        </w:rPr>
      </w:pPr>
      <w:r w:rsidRPr="00973AE4">
        <w:rPr>
          <w:rFonts w:ascii="Times New Roman" w:hAnsi="Times New Roman" w:cs="Times New Roman"/>
          <w:color w:val="000000" w:themeColor="text1"/>
        </w:rPr>
        <w:t>The team should avoid wiping or rebuilding an affected host until relevant evidence has been collected and preserved.</w:t>
      </w:r>
      <w:r w:rsidR="00475378" w:rsidRPr="00962A6C">
        <w:rPr>
          <w:rFonts w:ascii="Times New Roman" w:hAnsi="Times New Roman" w:cs="Times New Roman"/>
          <w:color w:val="000000" w:themeColor="text1"/>
        </w:rPr>
        <w:t xml:space="preserve"> When the damage persists past the point of containment, it is </w:t>
      </w:r>
      <w:r w:rsidR="00A71F90" w:rsidRPr="00962A6C">
        <w:rPr>
          <w:rFonts w:ascii="Times New Roman" w:hAnsi="Times New Roman" w:cs="Times New Roman"/>
          <w:color w:val="000000" w:themeColor="text1"/>
        </w:rPr>
        <w:t>conducted</w:t>
      </w:r>
      <w:r w:rsidR="00475378" w:rsidRPr="00962A6C">
        <w:rPr>
          <w:rFonts w:ascii="Times New Roman" w:hAnsi="Times New Roman" w:cs="Times New Roman"/>
          <w:color w:val="000000" w:themeColor="text1"/>
        </w:rPr>
        <w:t xml:space="preserve"> as quickly as possible and the activity log contains </w:t>
      </w:r>
      <w:r w:rsidR="00D00D84" w:rsidRPr="00962A6C">
        <w:rPr>
          <w:rFonts w:ascii="Times New Roman" w:hAnsi="Times New Roman" w:cs="Times New Roman"/>
          <w:color w:val="000000" w:themeColor="text1"/>
        </w:rPr>
        <w:t>no</w:t>
      </w:r>
      <w:r w:rsidR="00475378" w:rsidRPr="00962A6C">
        <w:rPr>
          <w:rFonts w:ascii="Times New Roman" w:hAnsi="Times New Roman" w:cs="Times New Roman"/>
          <w:color w:val="000000" w:themeColor="text1"/>
        </w:rPr>
        <w:t xml:space="preserve"> evidence that is not salvageable. Screenshots shared do not include any secrets or personal information (ACSC 2024).</w:t>
      </w:r>
    </w:p>
    <w:p w14:paraId="16985A7D" w14:textId="42DD0E57" w:rsidR="000E4926" w:rsidRPr="00962A6C" w:rsidRDefault="00987771" w:rsidP="00B36565">
      <w:pPr>
        <w:pStyle w:val="Heading1"/>
        <w:numPr>
          <w:ilvl w:val="0"/>
          <w:numId w:val="1"/>
        </w:numPr>
        <w:jc w:val="both"/>
        <w:rPr>
          <w:rFonts w:cs="Times New Roman"/>
          <w:szCs w:val="32"/>
        </w:rPr>
      </w:pPr>
      <w:bookmarkStart w:id="11" w:name="_Toc242323397"/>
      <w:r w:rsidRPr="00962A6C">
        <w:rPr>
          <w:rFonts w:cs="Times New Roman"/>
          <w:szCs w:val="32"/>
        </w:rPr>
        <w:t xml:space="preserve">Backup </w:t>
      </w:r>
      <w:r w:rsidR="00AB7B3A" w:rsidRPr="00962A6C">
        <w:rPr>
          <w:rFonts w:cs="Times New Roman"/>
          <w:szCs w:val="32"/>
        </w:rPr>
        <w:t>Strategy and Recovery Risks</w:t>
      </w:r>
      <w:bookmarkEnd w:id="11"/>
    </w:p>
    <w:p w14:paraId="706807EF" w14:textId="74775B85" w:rsidR="003E3398" w:rsidRPr="00962A6C" w:rsidRDefault="003E3398" w:rsidP="00B36565">
      <w:pPr>
        <w:pStyle w:val="Heading2"/>
        <w:numPr>
          <w:ilvl w:val="1"/>
          <w:numId w:val="1"/>
        </w:numPr>
        <w:jc w:val="both"/>
        <w:rPr>
          <w:rFonts w:cs="Times New Roman"/>
          <w:szCs w:val="28"/>
        </w:rPr>
      </w:pPr>
      <w:bookmarkStart w:id="12" w:name="_Toc242323398"/>
      <w:r w:rsidRPr="00962A6C">
        <w:rPr>
          <w:rFonts w:cs="Times New Roman"/>
          <w:szCs w:val="28"/>
        </w:rPr>
        <w:t xml:space="preserve">Protected </w:t>
      </w:r>
      <w:r w:rsidR="00D93DC4" w:rsidRPr="00962A6C">
        <w:rPr>
          <w:rFonts w:cs="Times New Roman"/>
          <w:szCs w:val="28"/>
        </w:rPr>
        <w:t>D</w:t>
      </w:r>
      <w:r w:rsidRPr="00962A6C">
        <w:rPr>
          <w:rFonts w:cs="Times New Roman"/>
          <w:szCs w:val="28"/>
        </w:rPr>
        <w:t xml:space="preserve">ata and </w:t>
      </w:r>
      <w:r w:rsidR="00D93DC4" w:rsidRPr="00962A6C">
        <w:rPr>
          <w:rFonts w:cs="Times New Roman"/>
          <w:szCs w:val="28"/>
        </w:rPr>
        <w:t>B</w:t>
      </w:r>
      <w:r w:rsidRPr="00962A6C">
        <w:rPr>
          <w:rFonts w:cs="Times New Roman"/>
          <w:szCs w:val="28"/>
        </w:rPr>
        <w:t xml:space="preserve">ackup </w:t>
      </w:r>
      <w:r w:rsidR="00D93DC4" w:rsidRPr="00962A6C">
        <w:rPr>
          <w:rFonts w:cs="Times New Roman"/>
          <w:szCs w:val="28"/>
        </w:rPr>
        <w:t>C</w:t>
      </w:r>
      <w:r w:rsidRPr="00962A6C">
        <w:rPr>
          <w:rFonts w:cs="Times New Roman"/>
          <w:szCs w:val="28"/>
        </w:rPr>
        <w:t>onsistency</w:t>
      </w:r>
      <w:bookmarkEnd w:id="12"/>
    </w:p>
    <w:p w14:paraId="3AE791BB" w14:textId="09EF58F7" w:rsidR="00B22B74" w:rsidRPr="00962A6C" w:rsidRDefault="00B22B74" w:rsidP="00B22B74">
      <w:pPr>
        <w:jc w:val="both"/>
        <w:rPr>
          <w:rFonts w:ascii="Times New Roman" w:hAnsi="Times New Roman" w:cs="Times New Roman"/>
          <w:color w:val="000000" w:themeColor="text1"/>
        </w:rPr>
      </w:pP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backups are </w:t>
      </w:r>
      <w:r w:rsidR="00953F2D">
        <w:rPr>
          <w:rFonts w:ascii="Times New Roman" w:hAnsi="Times New Roman" w:cs="Times New Roman"/>
          <w:color w:val="000000" w:themeColor="text1"/>
        </w:rPr>
        <w:t xml:space="preserve">initiated from </w:t>
      </w:r>
      <w:r w:rsidRPr="00962A6C">
        <w:rPr>
          <w:rFonts w:ascii="Times New Roman" w:hAnsi="Times New Roman" w:cs="Times New Roman"/>
          <w:color w:val="000000" w:themeColor="text1"/>
        </w:rPr>
        <w:t xml:space="preserve">APP01 </w:t>
      </w:r>
      <w:r w:rsidR="00953F2D">
        <w:rPr>
          <w:rFonts w:ascii="Times New Roman" w:hAnsi="Times New Roman" w:cs="Times New Roman"/>
          <w:color w:val="000000" w:themeColor="text1"/>
        </w:rPr>
        <w:t xml:space="preserve">and stored in the </w:t>
      </w:r>
      <w:proofErr w:type="spellStart"/>
      <w:r w:rsidR="00953F2D">
        <w:rPr>
          <w:rFonts w:ascii="Times New Roman" w:hAnsi="Times New Roman" w:cs="Times New Roman"/>
          <w:color w:val="000000" w:themeColor="text1"/>
        </w:rPr>
        <w:t>MinIO</w:t>
      </w:r>
      <w:proofErr w:type="spellEnd"/>
      <w:r w:rsidR="00953F2D">
        <w:rPr>
          <w:rFonts w:ascii="Times New Roman" w:hAnsi="Times New Roman" w:cs="Times New Roman"/>
          <w:color w:val="000000" w:themeColor="text1"/>
        </w:rPr>
        <w:t xml:space="preserve"> repository on BKP01</w:t>
      </w:r>
      <w:r w:rsidRPr="00962A6C">
        <w:rPr>
          <w:rFonts w:ascii="Times New Roman" w:hAnsi="Times New Roman" w:cs="Times New Roman"/>
          <w:color w:val="000000" w:themeColor="text1"/>
        </w:rPr>
        <w:t xml:space="preserve"> </w:t>
      </w:r>
      <w:r w:rsidR="00953F2D">
        <w:rPr>
          <w:rFonts w:ascii="Times New Roman" w:hAnsi="Times New Roman" w:cs="Times New Roman"/>
          <w:color w:val="000000" w:themeColor="text1"/>
        </w:rPr>
        <w:t xml:space="preserve">over </w:t>
      </w:r>
      <w:r w:rsidRPr="00962A6C">
        <w:rPr>
          <w:rFonts w:ascii="Times New Roman" w:hAnsi="Times New Roman" w:cs="Times New Roman"/>
          <w:color w:val="000000" w:themeColor="text1"/>
        </w:rPr>
        <w:t xml:space="preserve">TCP 9000. An example of a successful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output, stored repository and controlled file restore are in AG3 Prototype Testing and Validation Report and an established schedule backup setup. Just TCP reachability would not be sufficient to form a repository that can be utilized </w:t>
      </w:r>
      <w:r w:rsidR="00FF3CAD" w:rsidRPr="00962A6C">
        <w:rPr>
          <w:rFonts w:ascii="Times New Roman" w:hAnsi="Times New Roman" w:cs="Times New Roman"/>
          <w:color w:val="000000" w:themeColor="text1"/>
        </w:rPr>
        <w:t>(</w:t>
      </w:r>
      <w:proofErr w:type="spellStart"/>
      <w:r w:rsidR="00FF3CAD"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Contributors </w:t>
      </w:r>
      <w:proofErr w:type="spellStart"/>
      <w:r w:rsidRPr="00962A6C">
        <w:rPr>
          <w:rFonts w:ascii="Times New Roman" w:hAnsi="Times New Roman" w:cs="Times New Roman"/>
          <w:color w:val="000000" w:themeColor="text1"/>
        </w:rPr>
        <w:t>n.d.a</w:t>
      </w:r>
      <w:proofErr w:type="spellEnd"/>
      <w:r w:rsidRPr="00962A6C">
        <w:rPr>
          <w:rFonts w:ascii="Times New Roman" w:hAnsi="Times New Roman" w:cs="Times New Roman"/>
          <w:color w:val="000000" w:themeColor="text1"/>
        </w:rPr>
        <w:t>).</w:t>
      </w:r>
    </w:p>
    <w:p w14:paraId="5C5D5C28" w14:textId="551C152E" w:rsidR="003E3398" w:rsidRPr="00962A6C" w:rsidRDefault="00B22B74" w:rsidP="00584F69">
      <w:pPr>
        <w:spacing w:after="24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An up-to-date </w:t>
      </w:r>
      <w:proofErr w:type="spellStart"/>
      <w:r w:rsidRPr="00962A6C">
        <w:rPr>
          <w:rFonts w:ascii="Times New Roman" w:hAnsi="Times New Roman" w:cs="Times New Roman"/>
          <w:color w:val="000000" w:themeColor="text1"/>
        </w:rPr>
        <w:t>Nextcloud</w:t>
      </w:r>
      <w:proofErr w:type="spellEnd"/>
      <w:r w:rsidRPr="00962A6C">
        <w:rPr>
          <w:rFonts w:ascii="Times New Roman" w:hAnsi="Times New Roman" w:cs="Times New Roman"/>
          <w:color w:val="000000" w:themeColor="text1"/>
        </w:rPr>
        <w:t xml:space="preserve"> system with the ability to restore it ought to </w:t>
      </w:r>
      <w:r w:rsidR="00FF3CAD" w:rsidRPr="00962A6C">
        <w:rPr>
          <w:rFonts w:ascii="Times New Roman" w:hAnsi="Times New Roman" w:cs="Times New Roman"/>
          <w:color w:val="000000" w:themeColor="text1"/>
        </w:rPr>
        <w:t>have</w:t>
      </w:r>
      <w:r w:rsidRPr="00962A6C">
        <w:rPr>
          <w:rFonts w:ascii="Times New Roman" w:hAnsi="Times New Roman" w:cs="Times New Roman"/>
          <w:color w:val="000000" w:themeColor="text1"/>
        </w:rPr>
        <w:t xml:space="preserve"> the following: data directory, database and configuration and as needed, custom applications and themes installed. Shourab does a capture by default by restricting the number of </w:t>
      </w:r>
      <w:proofErr w:type="spellStart"/>
      <w:r w:rsidRPr="00962A6C">
        <w:rPr>
          <w:rFonts w:ascii="Times New Roman" w:hAnsi="Times New Roman" w:cs="Times New Roman"/>
          <w:color w:val="000000" w:themeColor="text1"/>
        </w:rPr>
        <w:t>writes</w:t>
      </w:r>
      <w:proofErr w:type="spellEnd"/>
      <w:r w:rsidRPr="00962A6C">
        <w:rPr>
          <w:rFonts w:ascii="Times New Roman" w:hAnsi="Times New Roman" w:cs="Times New Roman"/>
          <w:color w:val="000000" w:themeColor="text1"/>
        </w:rPr>
        <w:t xml:space="preserve"> and capturing the dump and files in the same run of the backup. Their common point of recovery is where the restore point indicates. A single folder backup will not include complete applications restoration (</w:t>
      </w:r>
      <w:proofErr w:type="spellStart"/>
      <w:r w:rsidRPr="00962A6C">
        <w:rPr>
          <w:rFonts w:ascii="Times New Roman" w:hAnsi="Times New Roman" w:cs="Times New Roman"/>
          <w:color w:val="000000" w:themeColor="text1"/>
        </w:rPr>
        <w:t>Nextcloud</w:t>
      </w:r>
      <w:proofErr w:type="spellEnd"/>
      <w:r w:rsidRPr="00962A6C">
        <w:rPr>
          <w:rFonts w:ascii="Times New Roman" w:hAnsi="Times New Roman" w:cs="Times New Roman"/>
          <w:color w:val="000000" w:themeColor="text1"/>
        </w:rPr>
        <w:t xml:space="preserve"> GmbH </w:t>
      </w:r>
      <w:proofErr w:type="spellStart"/>
      <w:r w:rsidRPr="00962A6C">
        <w:rPr>
          <w:rFonts w:ascii="Times New Roman" w:hAnsi="Times New Roman" w:cs="Times New Roman"/>
          <w:color w:val="000000" w:themeColor="text1"/>
        </w:rPr>
        <w:t>n.d.a</w:t>
      </w:r>
      <w:proofErr w:type="spellEnd"/>
      <w:r w:rsidRPr="00962A6C">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2122"/>
        <w:gridCol w:w="7228"/>
      </w:tblGrid>
      <w:tr w:rsidR="00D415A2" w:rsidRPr="00962A6C" w14:paraId="4F6A05B2" w14:textId="77777777" w:rsidTr="00D415A2">
        <w:tc>
          <w:tcPr>
            <w:tcW w:w="2122" w:type="dxa"/>
          </w:tcPr>
          <w:p w14:paraId="46864DF5" w14:textId="1C7208C1" w:rsidR="00D415A2" w:rsidRPr="00962A6C" w:rsidRDefault="00D415A2" w:rsidP="00B36565">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Policy element</w:t>
            </w:r>
          </w:p>
        </w:tc>
        <w:tc>
          <w:tcPr>
            <w:tcW w:w="7228" w:type="dxa"/>
          </w:tcPr>
          <w:p w14:paraId="29698041" w14:textId="5DC69A8B" w:rsidR="00D415A2" w:rsidRPr="00962A6C" w:rsidRDefault="00D415A2" w:rsidP="00B36565">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Plan and evidence boundary</w:t>
            </w:r>
          </w:p>
        </w:tc>
      </w:tr>
      <w:tr w:rsidR="00D415A2" w:rsidRPr="00962A6C" w14:paraId="7C8810CF" w14:textId="77777777" w:rsidTr="00D415A2">
        <w:tc>
          <w:tcPr>
            <w:tcW w:w="2122" w:type="dxa"/>
          </w:tcPr>
          <w:p w14:paraId="31694D77" w14:textId="2723BCCF"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Schedule</w:t>
            </w:r>
          </w:p>
        </w:tc>
        <w:tc>
          <w:tcPr>
            <w:tcW w:w="7228" w:type="dxa"/>
          </w:tcPr>
          <w:p w14:paraId="2FCD92DE" w14:textId="09907FBB"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Every four hours. The AG3 Prototype Testing and Validation Report (Figure </w:t>
            </w:r>
            <w:r w:rsidR="00896C54">
              <w:rPr>
                <w:rFonts w:ascii="Times New Roman" w:hAnsi="Times New Roman" w:cs="Times New Roman"/>
                <w:color w:val="000000" w:themeColor="text1"/>
                <w:sz w:val="20"/>
                <w:szCs w:val="20"/>
              </w:rPr>
              <w:t>8</w:t>
            </w:r>
            <w:r w:rsidRPr="00962A6C">
              <w:rPr>
                <w:rFonts w:ascii="Times New Roman" w:hAnsi="Times New Roman" w:cs="Times New Roman"/>
                <w:color w:val="000000" w:themeColor="text1"/>
                <w:sz w:val="20"/>
                <w:szCs w:val="20"/>
              </w:rPr>
              <w:t xml:space="preserve">) shows the deployed </w:t>
            </w:r>
            <w:proofErr w:type="spellStart"/>
            <w:r w:rsidRPr="00962A6C">
              <w:rPr>
                <w:rFonts w:ascii="Times New Roman" w:hAnsi="Times New Roman" w:cs="Times New Roman"/>
                <w:color w:val="000000" w:themeColor="text1"/>
                <w:sz w:val="20"/>
                <w:szCs w:val="20"/>
              </w:rPr>
              <w:t>systemd</w:t>
            </w:r>
            <w:proofErr w:type="spellEnd"/>
            <w:r w:rsidRPr="00962A6C">
              <w:rPr>
                <w:rFonts w:ascii="Times New Roman" w:hAnsi="Times New Roman" w:cs="Times New Roman"/>
                <w:color w:val="000000" w:themeColor="text1"/>
                <w:sz w:val="20"/>
                <w:szCs w:val="20"/>
              </w:rPr>
              <w:t xml:space="preserve"> timer. Do not introduce a duplicate </w:t>
            </w:r>
            <w:proofErr w:type="spellStart"/>
            <w:r w:rsidRPr="00962A6C">
              <w:rPr>
                <w:rFonts w:ascii="Times New Roman" w:hAnsi="Times New Roman" w:cs="Times New Roman"/>
                <w:color w:val="000000" w:themeColor="text1"/>
                <w:sz w:val="20"/>
                <w:szCs w:val="20"/>
              </w:rPr>
              <w:t>cron</w:t>
            </w:r>
            <w:proofErr w:type="spellEnd"/>
            <w:r w:rsidRPr="00962A6C">
              <w:rPr>
                <w:rFonts w:ascii="Times New Roman" w:hAnsi="Times New Roman" w:cs="Times New Roman"/>
                <w:color w:val="000000" w:themeColor="text1"/>
                <w:sz w:val="20"/>
                <w:szCs w:val="20"/>
              </w:rPr>
              <w:t xml:space="preserve"> job.</w:t>
            </w:r>
          </w:p>
        </w:tc>
      </w:tr>
      <w:tr w:rsidR="00D415A2" w:rsidRPr="00962A6C" w14:paraId="4D516DB5" w14:textId="77777777" w:rsidTr="00D415A2">
        <w:tc>
          <w:tcPr>
            <w:tcW w:w="2122" w:type="dxa"/>
          </w:tcPr>
          <w:p w14:paraId="0AF9BDF4" w14:textId="5CDC1CD9"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Retention</w:t>
            </w:r>
          </w:p>
        </w:tc>
        <w:tc>
          <w:tcPr>
            <w:tcW w:w="7228" w:type="dxa"/>
          </w:tcPr>
          <w:p w14:paraId="29F8EAB8" w14:textId="6956FDDC"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Project policy: six hourly, seven daily, four weekly and </w:t>
            </w:r>
            <w:r w:rsidR="00C805F9" w:rsidRPr="00962A6C">
              <w:rPr>
                <w:rFonts w:ascii="Times New Roman" w:hAnsi="Times New Roman" w:cs="Times New Roman"/>
                <w:color w:val="000000" w:themeColor="text1"/>
                <w:sz w:val="20"/>
                <w:szCs w:val="20"/>
              </w:rPr>
              <w:t>six-monthly</w:t>
            </w:r>
            <w:r w:rsidRPr="00962A6C">
              <w:rPr>
                <w:rFonts w:ascii="Times New Roman" w:hAnsi="Times New Roman" w:cs="Times New Roman"/>
                <w:color w:val="000000" w:themeColor="text1"/>
                <w:sz w:val="20"/>
                <w:szCs w:val="20"/>
              </w:rPr>
              <w:t xml:space="preserve"> retention buckets. These are selection rules, not a proven total number of retained snapshots; no executed pruning evidence is included.</w:t>
            </w:r>
          </w:p>
        </w:tc>
      </w:tr>
      <w:tr w:rsidR="00D415A2" w:rsidRPr="00962A6C" w14:paraId="3A9A0A62" w14:textId="77777777" w:rsidTr="00D415A2">
        <w:tc>
          <w:tcPr>
            <w:tcW w:w="2122" w:type="dxa"/>
          </w:tcPr>
          <w:p w14:paraId="47EAA2ED" w14:textId="066C7F22"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Consistency</w:t>
            </w:r>
          </w:p>
        </w:tc>
        <w:tc>
          <w:tcPr>
            <w:tcW w:w="7228" w:type="dxa"/>
          </w:tcPr>
          <w:p w14:paraId="0F7946B3" w14:textId="0B55DD13"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Capture data, configuration and database at a coordinated point. Log dump success before reporting the full backup as successful.</w:t>
            </w:r>
          </w:p>
        </w:tc>
      </w:tr>
      <w:tr w:rsidR="00D415A2" w:rsidRPr="00962A6C" w14:paraId="17924555" w14:textId="77777777" w:rsidTr="00D415A2">
        <w:tc>
          <w:tcPr>
            <w:tcW w:w="2122" w:type="dxa"/>
          </w:tcPr>
          <w:p w14:paraId="428D24C6" w14:textId="780EE254"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Job record</w:t>
            </w:r>
          </w:p>
        </w:tc>
        <w:tc>
          <w:tcPr>
            <w:tcW w:w="7228" w:type="dxa"/>
          </w:tcPr>
          <w:p w14:paraId="3BC88B3C" w14:textId="6E0DA98D"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Record start/finish, snapshot ID, source paths, command result and errors. Do not log secrets.</w:t>
            </w:r>
          </w:p>
        </w:tc>
      </w:tr>
      <w:tr w:rsidR="00D415A2" w:rsidRPr="00962A6C" w14:paraId="3234E5F2" w14:textId="77777777" w:rsidTr="00D415A2">
        <w:tc>
          <w:tcPr>
            <w:tcW w:w="2122" w:type="dxa"/>
          </w:tcPr>
          <w:p w14:paraId="617A7AC2" w14:textId="1D2E74E5"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Incident suspension</w:t>
            </w:r>
          </w:p>
        </w:tc>
        <w:tc>
          <w:tcPr>
            <w:tcW w:w="7228" w:type="dxa"/>
          </w:tcPr>
          <w:p w14:paraId="32C45D1D" w14:textId="1A47339C" w:rsidR="00D415A2" w:rsidRPr="00962A6C" w:rsidRDefault="00D415A2" w:rsidP="00B36565">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Stop the deployed timer and retention job; verify no write/prune process remains active. Record the effect on the RPO window.</w:t>
            </w:r>
          </w:p>
        </w:tc>
      </w:tr>
    </w:tbl>
    <w:p w14:paraId="6708E70F" w14:textId="77777777" w:rsidR="00D415A2" w:rsidRPr="00962A6C" w:rsidRDefault="00D415A2" w:rsidP="00B36565">
      <w:pPr>
        <w:jc w:val="both"/>
        <w:rPr>
          <w:rFonts w:ascii="Times New Roman" w:hAnsi="Times New Roman" w:cs="Times New Roman"/>
          <w:color w:val="000000" w:themeColor="text1"/>
        </w:rPr>
      </w:pPr>
    </w:p>
    <w:p w14:paraId="25AC2E01" w14:textId="281FCFA7" w:rsidR="007622E0" w:rsidRPr="00962A6C" w:rsidRDefault="00390A7F" w:rsidP="00584F69">
      <w:pPr>
        <w:spacing w:after="36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keep-hourly feature of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stores hourly snapshots in hourly buckets, and does not take hourly backups. The number of snapshots that is defined is not the sum of the retention rules. </w:t>
      </w:r>
      <w:r w:rsidR="00FF3CAD" w:rsidRPr="00962A6C">
        <w:rPr>
          <w:rFonts w:ascii="Times New Roman" w:hAnsi="Times New Roman" w:cs="Times New Roman"/>
          <w:color w:val="000000" w:themeColor="text1"/>
        </w:rPr>
        <w:t>Faysal</w:t>
      </w:r>
      <w:r w:rsidRPr="00962A6C">
        <w:rPr>
          <w:rFonts w:ascii="Times New Roman" w:hAnsi="Times New Roman" w:cs="Times New Roman"/>
          <w:color w:val="000000" w:themeColor="text1"/>
        </w:rPr>
        <w:t xml:space="preserve"> also runs a dry run and checks the ID of the snapshots that will be held before proceeding to do any pruning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Contributors </w:t>
      </w:r>
      <w:proofErr w:type="spellStart"/>
      <w:r w:rsidRPr="00962A6C">
        <w:rPr>
          <w:rFonts w:ascii="Times New Roman" w:hAnsi="Times New Roman" w:cs="Times New Roman"/>
          <w:color w:val="000000" w:themeColor="text1"/>
        </w:rPr>
        <w:t>n.d.b</w:t>
      </w:r>
      <w:proofErr w:type="spellEnd"/>
      <w:r w:rsidRPr="00962A6C">
        <w:rPr>
          <w:rFonts w:ascii="Times New Roman" w:hAnsi="Times New Roman" w:cs="Times New Roman"/>
          <w:color w:val="000000" w:themeColor="text1"/>
        </w:rPr>
        <w:t xml:space="preserve">). There is not necessarily </w:t>
      </w:r>
      <w:r w:rsidR="00FF3CAD" w:rsidRPr="00962A6C">
        <w:rPr>
          <w:rFonts w:ascii="Times New Roman" w:hAnsi="Times New Roman" w:cs="Times New Roman"/>
          <w:color w:val="000000" w:themeColor="text1"/>
        </w:rPr>
        <w:t>evidence</w:t>
      </w:r>
      <w:r w:rsidRPr="00962A6C">
        <w:rPr>
          <w:rFonts w:ascii="Times New Roman" w:hAnsi="Times New Roman" w:cs="Times New Roman"/>
          <w:color w:val="000000" w:themeColor="text1"/>
        </w:rPr>
        <w:t xml:space="preserve"> of a legal requirement to retention in the </w:t>
      </w:r>
      <w:r w:rsidR="00D00D84" w:rsidRPr="00962A6C">
        <w:rPr>
          <w:rFonts w:ascii="Times New Roman" w:hAnsi="Times New Roman" w:cs="Times New Roman"/>
          <w:color w:val="000000" w:themeColor="text1"/>
        </w:rPr>
        <w:t>six-monthly</w:t>
      </w:r>
      <w:r w:rsidRPr="00962A6C">
        <w:rPr>
          <w:rFonts w:ascii="Times New Roman" w:hAnsi="Times New Roman" w:cs="Times New Roman"/>
          <w:color w:val="000000" w:themeColor="text1"/>
        </w:rPr>
        <w:t xml:space="preserve"> recovery points, but a project retention choice.</w:t>
      </w:r>
    </w:p>
    <w:p w14:paraId="044FBDD0" w14:textId="3D9AF5E8" w:rsidR="003E3398" w:rsidRPr="00962A6C" w:rsidRDefault="003E3398" w:rsidP="00B36565">
      <w:pPr>
        <w:pStyle w:val="Heading2"/>
        <w:numPr>
          <w:ilvl w:val="1"/>
          <w:numId w:val="1"/>
        </w:numPr>
        <w:jc w:val="both"/>
        <w:rPr>
          <w:rFonts w:cs="Times New Roman"/>
          <w:szCs w:val="28"/>
        </w:rPr>
      </w:pPr>
      <w:bookmarkStart w:id="13" w:name="_Toc242323399"/>
      <w:r w:rsidRPr="00962A6C">
        <w:rPr>
          <w:rFonts w:cs="Times New Roman"/>
          <w:szCs w:val="28"/>
        </w:rPr>
        <w:lastRenderedPageBreak/>
        <w:t xml:space="preserve">Integrity and </w:t>
      </w:r>
      <w:r w:rsidR="00D93DC4" w:rsidRPr="00962A6C">
        <w:rPr>
          <w:rFonts w:cs="Times New Roman"/>
          <w:szCs w:val="28"/>
        </w:rPr>
        <w:t>C</w:t>
      </w:r>
      <w:r w:rsidRPr="00962A6C">
        <w:rPr>
          <w:rFonts w:cs="Times New Roman"/>
          <w:szCs w:val="28"/>
        </w:rPr>
        <w:t xml:space="preserve">lean </w:t>
      </w:r>
      <w:r w:rsidR="00D93DC4" w:rsidRPr="00962A6C">
        <w:rPr>
          <w:rFonts w:cs="Times New Roman"/>
          <w:szCs w:val="28"/>
        </w:rPr>
        <w:t>R</w:t>
      </w:r>
      <w:r w:rsidRPr="00962A6C">
        <w:rPr>
          <w:rFonts w:cs="Times New Roman"/>
          <w:szCs w:val="28"/>
        </w:rPr>
        <w:t xml:space="preserve">ecovery </w:t>
      </w:r>
      <w:r w:rsidR="00D93DC4" w:rsidRPr="00962A6C">
        <w:rPr>
          <w:rFonts w:cs="Times New Roman"/>
          <w:szCs w:val="28"/>
        </w:rPr>
        <w:t>P</w:t>
      </w:r>
      <w:r w:rsidRPr="00962A6C">
        <w:rPr>
          <w:rFonts w:cs="Times New Roman"/>
          <w:szCs w:val="28"/>
        </w:rPr>
        <w:t>oints</w:t>
      </w:r>
      <w:bookmarkEnd w:id="13"/>
    </w:p>
    <w:p w14:paraId="31AC48A3" w14:textId="1A9C44A0" w:rsidR="007622E0" w:rsidRPr="00962A6C" w:rsidRDefault="00896C54" w:rsidP="005456FF">
      <w:pPr>
        <w:jc w:val="both"/>
        <w:rPr>
          <w:rFonts w:ascii="Times New Roman" w:hAnsi="Times New Roman" w:cs="Times New Roman"/>
          <w:color w:val="000000" w:themeColor="text1"/>
        </w:rPr>
      </w:pPr>
      <w:r w:rsidRPr="00896C54">
        <w:rPr>
          <w:rFonts w:ascii="Times New Roman" w:hAnsi="Times New Roman" w:cs="Times New Roman"/>
          <w:color w:val="000000" w:themeColor="text1"/>
        </w:rPr>
        <w:t xml:space="preserve">The </w:t>
      </w:r>
      <w:proofErr w:type="spellStart"/>
      <w:r w:rsidRPr="00896C54">
        <w:rPr>
          <w:rFonts w:ascii="Times New Roman" w:hAnsi="Times New Roman" w:cs="Times New Roman"/>
          <w:color w:val="000000" w:themeColor="text1"/>
        </w:rPr>
        <w:t>restic</w:t>
      </w:r>
      <w:proofErr w:type="spellEnd"/>
      <w:r w:rsidRPr="00896C54">
        <w:rPr>
          <w:rFonts w:ascii="Times New Roman" w:hAnsi="Times New Roman" w:cs="Times New Roman"/>
          <w:color w:val="000000" w:themeColor="text1"/>
        </w:rPr>
        <w:t xml:space="preserve"> check command verifies repository structure and integrity. Additional data verification and controlled restoration are needed to confirm that selected files can be recovered successfully</w:t>
      </w:r>
      <w:r w:rsidR="00390A7F" w:rsidRPr="00962A6C">
        <w:rPr>
          <w:rFonts w:ascii="Times New Roman" w:hAnsi="Times New Roman" w:cs="Times New Roman"/>
          <w:color w:val="000000" w:themeColor="text1"/>
        </w:rPr>
        <w:t xml:space="preserve">. Neither of these checks can verify that the files that have been backed up were not </w:t>
      </w:r>
      <w:r w:rsidR="00D00D84" w:rsidRPr="00962A6C">
        <w:rPr>
          <w:rFonts w:ascii="Times New Roman" w:hAnsi="Times New Roman" w:cs="Times New Roman"/>
          <w:color w:val="000000" w:themeColor="text1"/>
        </w:rPr>
        <w:t>altered and</w:t>
      </w:r>
      <w:r w:rsidR="00390A7F" w:rsidRPr="00962A6C">
        <w:rPr>
          <w:rFonts w:ascii="Times New Roman" w:hAnsi="Times New Roman" w:cs="Times New Roman"/>
          <w:color w:val="000000" w:themeColor="text1"/>
        </w:rPr>
        <w:t xml:space="preserve"> were backed up by an individual who was deemed valid. The team will then cross-check the snapshot contents and time with the incident and validate a restore and then use the recovery point (</w:t>
      </w:r>
      <w:proofErr w:type="spellStart"/>
      <w:r w:rsidR="00390A7F" w:rsidRPr="00962A6C">
        <w:rPr>
          <w:rFonts w:ascii="Times New Roman" w:hAnsi="Times New Roman" w:cs="Times New Roman"/>
          <w:color w:val="000000" w:themeColor="text1"/>
        </w:rPr>
        <w:t>Restic</w:t>
      </w:r>
      <w:proofErr w:type="spellEnd"/>
      <w:r w:rsidR="00390A7F" w:rsidRPr="00962A6C">
        <w:rPr>
          <w:rFonts w:ascii="Times New Roman" w:hAnsi="Times New Roman" w:cs="Times New Roman"/>
          <w:color w:val="000000" w:themeColor="text1"/>
        </w:rPr>
        <w:t xml:space="preserve"> Contributors </w:t>
      </w:r>
      <w:proofErr w:type="spellStart"/>
      <w:r w:rsidR="00390A7F" w:rsidRPr="00962A6C">
        <w:rPr>
          <w:rFonts w:ascii="Times New Roman" w:hAnsi="Times New Roman" w:cs="Times New Roman"/>
          <w:color w:val="000000" w:themeColor="text1"/>
        </w:rPr>
        <w:t>n.d.a</w:t>
      </w:r>
      <w:proofErr w:type="spellEnd"/>
      <w:r w:rsidR="00390A7F" w:rsidRPr="00962A6C">
        <w:rPr>
          <w:rFonts w:ascii="Times New Roman" w:hAnsi="Times New Roman" w:cs="Times New Roman"/>
          <w:color w:val="000000" w:themeColor="text1"/>
        </w:rPr>
        <w:t>).</w:t>
      </w:r>
    </w:p>
    <w:p w14:paraId="1D95A254" w14:textId="00C3D5E6" w:rsidR="003E3398" w:rsidRPr="00962A6C" w:rsidRDefault="003E3398" w:rsidP="005456FF">
      <w:pPr>
        <w:pStyle w:val="Heading2"/>
        <w:numPr>
          <w:ilvl w:val="1"/>
          <w:numId w:val="1"/>
        </w:numPr>
        <w:jc w:val="both"/>
        <w:rPr>
          <w:rFonts w:cs="Times New Roman"/>
          <w:szCs w:val="28"/>
        </w:rPr>
      </w:pPr>
      <w:bookmarkStart w:id="14" w:name="_Toc242323400"/>
      <w:r w:rsidRPr="00962A6C">
        <w:rPr>
          <w:rFonts w:cs="Times New Roman"/>
          <w:szCs w:val="28"/>
        </w:rPr>
        <w:t xml:space="preserve">Repository </w:t>
      </w:r>
      <w:r w:rsidR="00D93DC4" w:rsidRPr="00962A6C">
        <w:rPr>
          <w:rFonts w:cs="Times New Roman"/>
          <w:szCs w:val="28"/>
        </w:rPr>
        <w:t>P</w:t>
      </w:r>
      <w:r w:rsidRPr="00962A6C">
        <w:rPr>
          <w:rFonts w:cs="Times New Roman"/>
          <w:szCs w:val="28"/>
        </w:rPr>
        <w:t xml:space="preserve">rotection and </w:t>
      </w:r>
      <w:r w:rsidR="00D93DC4" w:rsidRPr="00962A6C">
        <w:rPr>
          <w:rFonts w:cs="Times New Roman"/>
          <w:szCs w:val="28"/>
        </w:rPr>
        <w:t>R</w:t>
      </w:r>
      <w:r w:rsidRPr="00962A6C">
        <w:rPr>
          <w:rFonts w:cs="Times New Roman"/>
          <w:szCs w:val="28"/>
        </w:rPr>
        <w:t xml:space="preserve">esidual </w:t>
      </w:r>
      <w:r w:rsidR="00D93DC4" w:rsidRPr="00962A6C">
        <w:rPr>
          <w:rFonts w:cs="Times New Roman"/>
          <w:szCs w:val="28"/>
        </w:rPr>
        <w:t>R</w:t>
      </w:r>
      <w:r w:rsidRPr="00962A6C">
        <w:rPr>
          <w:rFonts w:cs="Times New Roman"/>
          <w:szCs w:val="28"/>
        </w:rPr>
        <w:t>isks</w:t>
      </w:r>
      <w:bookmarkEnd w:id="14"/>
    </w:p>
    <w:p w14:paraId="6D6D5D05" w14:textId="641B6C88" w:rsidR="0036458E" w:rsidRPr="00962A6C" w:rsidRDefault="0036458E" w:rsidP="0036458E">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credentials along with the password of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repository are stored in APP01. Another thing that is done in the original implementation (APP01) is forget/prune. The credentials could get disclosed during a privilege escalated APP01 and enable harmful repository operations according to its policy. Separate VLANs and client-side encryption partially help to reduce the </w:t>
      </w:r>
      <w:r w:rsidR="00D00D84" w:rsidRPr="00962A6C">
        <w:rPr>
          <w:rFonts w:ascii="Times New Roman" w:hAnsi="Times New Roman" w:cs="Times New Roman"/>
          <w:color w:val="000000" w:themeColor="text1"/>
        </w:rPr>
        <w:t>risks but</w:t>
      </w:r>
      <w:r w:rsidRPr="00962A6C">
        <w:rPr>
          <w:rFonts w:ascii="Times New Roman" w:hAnsi="Times New Roman" w:cs="Times New Roman"/>
          <w:color w:val="000000" w:themeColor="text1"/>
        </w:rPr>
        <w:t xml:space="preserve"> does not make the repository immutable.</w:t>
      </w:r>
    </w:p>
    <w:p w14:paraId="239CBC21" w14:textId="5478B7AA" w:rsidR="00D93DC4" w:rsidRPr="00962A6C" w:rsidRDefault="0036458E" w:rsidP="00584F69">
      <w:pPr>
        <w:spacing w:after="36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Upon detection of an APP01 compromise, Akib blocks its normal access to </w:t>
      </w:r>
      <w:r w:rsidR="00D00D84" w:rsidRPr="00962A6C">
        <w:rPr>
          <w:rFonts w:ascii="Times New Roman" w:hAnsi="Times New Roman" w:cs="Times New Roman"/>
          <w:color w:val="000000" w:themeColor="text1"/>
        </w:rPr>
        <w:t>backups and</w:t>
      </w:r>
      <w:r w:rsidRPr="00962A6C">
        <w:rPr>
          <w:rFonts w:ascii="Times New Roman" w:hAnsi="Times New Roman" w:cs="Times New Roman"/>
          <w:color w:val="000000" w:themeColor="text1"/>
        </w:rPr>
        <w:t xml:space="preserve"> only removes the states of APP01 related firewalls as needed. Trusted administration: With trusted administration, Faysal will suspend retention, constrain or oust the revealed storing key and keep recovery background and supply administration to recover. It is not sufficient to stop the scheduler on a hosting that has been compromised. Backup confidentiality </w:t>
      </w:r>
      <w:r w:rsidR="00FF3CAD" w:rsidRPr="00962A6C">
        <w:rPr>
          <w:rFonts w:ascii="Times New Roman" w:hAnsi="Times New Roman" w:cs="Times New Roman"/>
          <w:color w:val="000000" w:themeColor="text1"/>
        </w:rPr>
        <w:t>must</w:t>
      </w:r>
      <w:r w:rsidRPr="00962A6C">
        <w:rPr>
          <w:rFonts w:ascii="Times New Roman" w:hAnsi="Times New Roman" w:cs="Times New Roman"/>
          <w:color w:val="000000" w:themeColor="text1"/>
        </w:rPr>
        <w:t xml:space="preserve"> be looked at as </w:t>
      </w:r>
      <w:r w:rsidR="00A71F90" w:rsidRPr="00962A6C">
        <w:rPr>
          <w:rFonts w:ascii="Times New Roman" w:hAnsi="Times New Roman" w:cs="Times New Roman"/>
          <w:color w:val="000000" w:themeColor="text1"/>
        </w:rPr>
        <w:t>well in case</w:t>
      </w:r>
      <w:r w:rsidRPr="00962A6C">
        <w:rPr>
          <w:rFonts w:ascii="Times New Roman" w:hAnsi="Times New Roman" w:cs="Times New Roman"/>
          <w:color w:val="000000" w:themeColor="text1"/>
        </w:rPr>
        <w:t xml:space="preserve"> password is suspected to be compromised. Targeted state removal is done by using the </w:t>
      </w:r>
      <w:proofErr w:type="spellStart"/>
      <w:r w:rsidRPr="00962A6C">
        <w:rPr>
          <w:rFonts w:ascii="Times New Roman" w:hAnsi="Times New Roman" w:cs="Times New Roman"/>
          <w:color w:val="000000" w:themeColor="text1"/>
        </w:rPr>
        <w:t>pfSense</w:t>
      </w:r>
      <w:proofErr w:type="spellEnd"/>
      <w:r w:rsidRPr="00962A6C">
        <w:rPr>
          <w:rFonts w:ascii="Times New Roman" w:hAnsi="Times New Roman" w:cs="Times New Roman"/>
          <w:color w:val="000000" w:themeColor="text1"/>
        </w:rPr>
        <w:t xml:space="preserve"> state view (</w:t>
      </w:r>
      <w:proofErr w:type="spellStart"/>
      <w:r w:rsidRPr="00962A6C">
        <w:rPr>
          <w:rFonts w:ascii="Times New Roman" w:hAnsi="Times New Roman" w:cs="Times New Roman"/>
          <w:color w:val="000000" w:themeColor="text1"/>
        </w:rPr>
        <w:t>Netgate</w:t>
      </w:r>
      <w:proofErr w:type="spellEnd"/>
      <w:r w:rsidRPr="00962A6C">
        <w:rPr>
          <w:rFonts w:ascii="Times New Roman" w:hAnsi="Times New Roman" w:cs="Times New Roman"/>
          <w:color w:val="000000" w:themeColor="text1"/>
        </w:rPr>
        <w:t xml:space="preserve"> n.d.).</w:t>
      </w:r>
    </w:p>
    <w:tbl>
      <w:tblPr>
        <w:tblStyle w:val="TableGrid"/>
        <w:tblW w:w="0" w:type="auto"/>
        <w:tblLook w:val="04A0" w:firstRow="1" w:lastRow="0" w:firstColumn="1" w:lastColumn="0" w:noHBand="0" w:noVBand="1"/>
      </w:tblPr>
      <w:tblGrid>
        <w:gridCol w:w="2122"/>
        <w:gridCol w:w="3402"/>
        <w:gridCol w:w="3826"/>
      </w:tblGrid>
      <w:tr w:rsidR="00286FA2" w:rsidRPr="00962A6C" w14:paraId="4F3E2A1E" w14:textId="77777777" w:rsidTr="00286FA2">
        <w:tc>
          <w:tcPr>
            <w:tcW w:w="2122" w:type="dxa"/>
          </w:tcPr>
          <w:p w14:paraId="32A505A2" w14:textId="4393B8BB" w:rsidR="00286FA2" w:rsidRPr="00962A6C" w:rsidRDefault="00286FA2" w:rsidP="005456FF">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Residual risk</w:t>
            </w:r>
          </w:p>
        </w:tc>
        <w:tc>
          <w:tcPr>
            <w:tcW w:w="3402" w:type="dxa"/>
          </w:tcPr>
          <w:p w14:paraId="7FD5E10E" w14:textId="1522A5DE" w:rsidR="00286FA2" w:rsidRPr="00962A6C" w:rsidRDefault="00286FA2" w:rsidP="005456FF">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Operational response</w:t>
            </w:r>
          </w:p>
        </w:tc>
        <w:tc>
          <w:tcPr>
            <w:tcW w:w="3826" w:type="dxa"/>
          </w:tcPr>
          <w:p w14:paraId="4B27C1AF" w14:textId="6D41F782" w:rsidR="00286FA2" w:rsidRPr="00962A6C" w:rsidRDefault="00286FA2" w:rsidP="005456FF">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Production improvement</w:t>
            </w:r>
          </w:p>
        </w:tc>
      </w:tr>
      <w:tr w:rsidR="00286FA2" w:rsidRPr="00962A6C" w14:paraId="5D0DD03D" w14:textId="77777777" w:rsidTr="00286FA2">
        <w:tc>
          <w:tcPr>
            <w:tcW w:w="2122" w:type="dxa"/>
          </w:tcPr>
          <w:p w14:paraId="1EE2AF0C" w14:textId="16C12978"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APP01 credentials can threaten backup history</w:t>
            </w:r>
          </w:p>
        </w:tc>
        <w:tc>
          <w:tcPr>
            <w:tcW w:w="3402" w:type="dxa"/>
          </w:tcPr>
          <w:p w14:paraId="79621348" w14:textId="0B60A229"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Block compromised access; suspend prune; revoke exposed key from trusted administration.</w:t>
            </w:r>
          </w:p>
        </w:tc>
        <w:tc>
          <w:tcPr>
            <w:tcW w:w="3826" w:type="dxa"/>
          </w:tcPr>
          <w:p w14:paraId="428AACA3" w14:textId="1539AFE7"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Separate backup writing from destructive maintenance and test effective permissions.</w:t>
            </w:r>
          </w:p>
        </w:tc>
      </w:tr>
      <w:tr w:rsidR="00286FA2" w:rsidRPr="00962A6C" w14:paraId="69621FF0" w14:textId="77777777" w:rsidTr="00286FA2">
        <w:tc>
          <w:tcPr>
            <w:tcW w:w="2122" w:type="dxa"/>
          </w:tcPr>
          <w:p w14:paraId="75FAAAFE" w14:textId="611DDC73"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Immutability is not demonstrated</w:t>
            </w:r>
          </w:p>
        </w:tc>
        <w:tc>
          <w:tcPr>
            <w:tcW w:w="3402" w:type="dxa"/>
          </w:tcPr>
          <w:p w14:paraId="2C7ED5A0" w14:textId="519F1612"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Do not claim ransomware-proof recovery points. Preserve known clean history.</w:t>
            </w:r>
          </w:p>
        </w:tc>
        <w:tc>
          <w:tcPr>
            <w:tcW w:w="3826" w:type="dxa"/>
          </w:tcPr>
          <w:p w14:paraId="18D61EA3" w14:textId="5F1E98C3"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Validate an immutable recovery copy with separate administration and a tested retention/restore design.</w:t>
            </w:r>
          </w:p>
        </w:tc>
      </w:tr>
      <w:tr w:rsidR="00286FA2" w:rsidRPr="00962A6C" w14:paraId="1A6E3F4C" w14:textId="77777777" w:rsidTr="00286FA2">
        <w:tc>
          <w:tcPr>
            <w:tcW w:w="2122" w:type="dxa"/>
          </w:tcPr>
          <w:p w14:paraId="74703A63" w14:textId="33D76415"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BKP01 or host storage loss</w:t>
            </w:r>
          </w:p>
        </w:tc>
        <w:tc>
          <w:tcPr>
            <w:tcW w:w="3402" w:type="dxa"/>
          </w:tcPr>
          <w:p w14:paraId="107CE001" w14:textId="69273B0A"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Assess surviving independent copies before declaring recoverability.</w:t>
            </w:r>
          </w:p>
        </w:tc>
        <w:tc>
          <w:tcPr>
            <w:tcW w:w="3826" w:type="dxa"/>
          </w:tcPr>
          <w:p w14:paraId="21AA398B" w14:textId="2110DE6E"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Maintain a geographically separate/off-site copy and test host/site recovery.</w:t>
            </w:r>
          </w:p>
        </w:tc>
      </w:tr>
      <w:tr w:rsidR="00286FA2" w:rsidRPr="00962A6C" w14:paraId="4FF6596C" w14:textId="77777777" w:rsidTr="00286FA2">
        <w:tc>
          <w:tcPr>
            <w:tcW w:w="2122" w:type="dxa"/>
          </w:tcPr>
          <w:p w14:paraId="127F0A1F" w14:textId="1F31D5BD"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Incomplete database/config capture</w:t>
            </w:r>
          </w:p>
        </w:tc>
        <w:tc>
          <w:tcPr>
            <w:tcW w:w="3402" w:type="dxa"/>
          </w:tcPr>
          <w:p w14:paraId="2EB413FD" w14:textId="55E17AD7"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Treat file-only restore as limited recovery.</w:t>
            </w:r>
          </w:p>
        </w:tc>
        <w:tc>
          <w:tcPr>
            <w:tcW w:w="3826" w:type="dxa"/>
          </w:tcPr>
          <w:p w14:paraId="4D6FAAC0" w14:textId="46327960"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Validate a coordinated full </w:t>
            </w:r>
            <w:proofErr w:type="spellStart"/>
            <w:r w:rsidRPr="00962A6C">
              <w:rPr>
                <w:rFonts w:ascii="Times New Roman" w:hAnsi="Times New Roman" w:cs="Times New Roman"/>
                <w:color w:val="000000" w:themeColor="text1"/>
                <w:sz w:val="20"/>
                <w:szCs w:val="20"/>
              </w:rPr>
              <w:t>Nextcloud</w:t>
            </w:r>
            <w:proofErr w:type="spellEnd"/>
            <w:r w:rsidRPr="00962A6C">
              <w:rPr>
                <w:rFonts w:ascii="Times New Roman" w:hAnsi="Times New Roman" w:cs="Times New Roman"/>
                <w:color w:val="000000" w:themeColor="text1"/>
                <w:sz w:val="20"/>
                <w:szCs w:val="20"/>
              </w:rPr>
              <w:t xml:space="preserve"> backup and restore.</w:t>
            </w:r>
          </w:p>
        </w:tc>
      </w:tr>
      <w:tr w:rsidR="00286FA2" w:rsidRPr="00962A6C" w14:paraId="5DA208C1" w14:textId="77777777" w:rsidTr="00286FA2">
        <w:tc>
          <w:tcPr>
            <w:tcW w:w="2122" w:type="dxa"/>
          </w:tcPr>
          <w:p w14:paraId="38D15DA0" w14:textId="1967279A"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BKP01 host visibility incomplete</w:t>
            </w:r>
          </w:p>
        </w:tc>
        <w:tc>
          <w:tcPr>
            <w:tcW w:w="3402" w:type="dxa"/>
          </w:tcPr>
          <w:p w14:paraId="53019159" w14:textId="2566FC9D"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Review local </w:t>
            </w:r>
            <w:proofErr w:type="spellStart"/>
            <w:r w:rsidRPr="00962A6C">
              <w:rPr>
                <w:rFonts w:ascii="Times New Roman" w:hAnsi="Times New Roman" w:cs="Times New Roman"/>
                <w:color w:val="000000" w:themeColor="text1"/>
                <w:sz w:val="20"/>
                <w:szCs w:val="20"/>
              </w:rPr>
              <w:t>MinIO</w:t>
            </w:r>
            <w:proofErr w:type="spellEnd"/>
            <w:r w:rsidRPr="00962A6C">
              <w:rPr>
                <w:rFonts w:ascii="Times New Roman" w:hAnsi="Times New Roman" w:cs="Times New Roman"/>
                <w:color w:val="000000" w:themeColor="text1"/>
                <w:sz w:val="20"/>
                <w:szCs w:val="20"/>
              </w:rPr>
              <w:t>/system records; preserve them independently.</w:t>
            </w:r>
          </w:p>
        </w:tc>
        <w:tc>
          <w:tcPr>
            <w:tcW w:w="3826" w:type="dxa"/>
          </w:tcPr>
          <w:p w14:paraId="7E31F572" w14:textId="7AF5D951" w:rsidR="00286FA2" w:rsidRPr="00962A6C" w:rsidRDefault="00286FA2" w:rsidP="005456FF">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Validate host monitoring or controlled log export with documented access restrictions.</w:t>
            </w:r>
          </w:p>
        </w:tc>
      </w:tr>
    </w:tbl>
    <w:p w14:paraId="6B64D2C4" w14:textId="270CE225" w:rsidR="00413045" w:rsidRPr="00962A6C" w:rsidRDefault="003E3398" w:rsidP="00584F69">
      <w:pPr>
        <w:pStyle w:val="Heading2"/>
        <w:numPr>
          <w:ilvl w:val="1"/>
          <w:numId w:val="1"/>
        </w:numPr>
        <w:jc w:val="both"/>
        <w:rPr>
          <w:rFonts w:cs="Times New Roman"/>
          <w:szCs w:val="28"/>
        </w:rPr>
      </w:pPr>
      <w:bookmarkStart w:id="15" w:name="_Toc242323401"/>
      <w:r w:rsidRPr="00962A6C">
        <w:rPr>
          <w:rFonts w:cs="Times New Roman"/>
          <w:szCs w:val="28"/>
        </w:rPr>
        <w:t xml:space="preserve">Monitoring </w:t>
      </w:r>
      <w:r w:rsidR="00D93DC4" w:rsidRPr="00962A6C">
        <w:rPr>
          <w:rFonts w:cs="Times New Roman"/>
          <w:szCs w:val="28"/>
        </w:rPr>
        <w:t>T</w:t>
      </w:r>
      <w:r w:rsidRPr="00962A6C">
        <w:rPr>
          <w:rFonts w:cs="Times New Roman"/>
          <w:szCs w:val="28"/>
        </w:rPr>
        <w:t xml:space="preserve">raffic </w:t>
      </w:r>
      <w:r w:rsidR="00D93DC4" w:rsidRPr="00962A6C">
        <w:rPr>
          <w:rFonts w:cs="Times New Roman"/>
          <w:szCs w:val="28"/>
        </w:rPr>
        <w:t>f</w:t>
      </w:r>
      <w:r w:rsidRPr="00962A6C">
        <w:rPr>
          <w:rFonts w:cs="Times New Roman"/>
          <w:szCs w:val="28"/>
        </w:rPr>
        <w:t xml:space="preserve">rom the </w:t>
      </w:r>
      <w:r w:rsidR="00D93DC4" w:rsidRPr="00962A6C">
        <w:rPr>
          <w:rFonts w:cs="Times New Roman"/>
          <w:szCs w:val="28"/>
        </w:rPr>
        <w:t>B</w:t>
      </w:r>
      <w:r w:rsidRPr="00962A6C">
        <w:rPr>
          <w:rFonts w:cs="Times New Roman"/>
          <w:szCs w:val="28"/>
        </w:rPr>
        <w:t xml:space="preserve">ackup </w:t>
      </w:r>
      <w:r w:rsidR="00D93DC4" w:rsidRPr="00962A6C">
        <w:rPr>
          <w:rFonts w:cs="Times New Roman"/>
          <w:szCs w:val="28"/>
        </w:rPr>
        <w:t>Z</w:t>
      </w:r>
      <w:r w:rsidRPr="00962A6C">
        <w:rPr>
          <w:rFonts w:cs="Times New Roman"/>
          <w:szCs w:val="28"/>
        </w:rPr>
        <w:t>one</w:t>
      </w:r>
      <w:bookmarkEnd w:id="15"/>
    </w:p>
    <w:p w14:paraId="562C49A5" w14:textId="310F03DF" w:rsidR="00D740B9" w:rsidRPr="00962A6C" w:rsidRDefault="00973AE4" w:rsidP="00D740B9">
      <w:pPr>
        <w:jc w:val="both"/>
        <w:rPr>
          <w:rFonts w:ascii="Times New Roman" w:hAnsi="Times New Roman" w:cs="Times New Roman"/>
          <w:color w:val="000000" w:themeColor="text1"/>
        </w:rPr>
      </w:pPr>
      <w:r w:rsidRPr="00973AE4">
        <w:rPr>
          <w:rFonts w:ascii="Times New Roman" w:hAnsi="Times New Roman" w:cs="Times New Roman"/>
          <w:color w:val="000000" w:themeColor="text1"/>
        </w:rPr>
        <w:t xml:space="preserve">In the final prototype, BKP01 did not have an enrolled </w:t>
      </w:r>
      <w:proofErr w:type="spellStart"/>
      <w:r w:rsidRPr="00973AE4">
        <w:rPr>
          <w:rFonts w:ascii="Times New Roman" w:hAnsi="Times New Roman" w:cs="Times New Roman"/>
          <w:color w:val="000000" w:themeColor="text1"/>
        </w:rPr>
        <w:t>Wazuh</w:t>
      </w:r>
      <w:proofErr w:type="spellEnd"/>
      <w:r w:rsidRPr="00973AE4">
        <w:rPr>
          <w:rFonts w:ascii="Times New Roman" w:hAnsi="Times New Roman" w:cs="Times New Roman"/>
          <w:color w:val="000000" w:themeColor="text1"/>
        </w:rPr>
        <w:t xml:space="preserve"> agent. Backup success and failure events were monitored through the </w:t>
      </w:r>
      <w:proofErr w:type="spellStart"/>
      <w:r w:rsidRPr="00973AE4">
        <w:rPr>
          <w:rFonts w:ascii="Times New Roman" w:hAnsi="Times New Roman" w:cs="Times New Roman"/>
          <w:color w:val="000000" w:themeColor="text1"/>
        </w:rPr>
        <w:t>Wazuh</w:t>
      </w:r>
      <w:proofErr w:type="spellEnd"/>
      <w:r w:rsidRPr="00973AE4">
        <w:rPr>
          <w:rFonts w:ascii="Times New Roman" w:hAnsi="Times New Roman" w:cs="Times New Roman"/>
          <w:color w:val="000000" w:themeColor="text1"/>
        </w:rPr>
        <w:t xml:space="preserve"> agent installed on APP01</w:t>
      </w:r>
      <w:r w:rsidR="00D740B9" w:rsidRPr="00962A6C">
        <w:rPr>
          <w:rFonts w:ascii="Times New Roman" w:hAnsi="Times New Roman" w:cs="Times New Roman"/>
          <w:color w:val="000000" w:themeColor="text1"/>
        </w:rPr>
        <w:t xml:space="preserve">. FT-04 and FT-05 firewall checks reveal that TCP 1514 and 1515 BKP01-MON01 </w:t>
      </w:r>
      <w:r w:rsidR="00D00D84" w:rsidRPr="00962A6C">
        <w:rPr>
          <w:rFonts w:ascii="Times New Roman" w:hAnsi="Times New Roman" w:cs="Times New Roman"/>
          <w:color w:val="000000" w:themeColor="text1"/>
        </w:rPr>
        <w:t>are</w:t>
      </w:r>
      <w:r w:rsidR="00D740B9" w:rsidRPr="00962A6C">
        <w:rPr>
          <w:rFonts w:ascii="Times New Roman" w:hAnsi="Times New Roman" w:cs="Times New Roman"/>
          <w:color w:val="000000" w:themeColor="text1"/>
        </w:rPr>
        <w:t xml:space="preserve"> reachable, agent telemetry was not </w:t>
      </w:r>
      <w:r w:rsidR="00D740B9" w:rsidRPr="00962A6C">
        <w:rPr>
          <w:rFonts w:ascii="Times New Roman" w:hAnsi="Times New Roman" w:cs="Times New Roman"/>
          <w:color w:val="000000" w:themeColor="text1"/>
        </w:rPr>
        <w:lastRenderedPageBreak/>
        <w:t>explicitly shown. Monitoring design of the BKP01 in the future should be evaluated on security and justifiable.</w:t>
      </w:r>
    </w:p>
    <w:p w14:paraId="0F536617" w14:textId="18C2510C" w:rsidR="00B36565" w:rsidRPr="00962A6C" w:rsidRDefault="00D740B9" w:rsidP="00D740B9">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Evidence of backup is monitored by APP01: This is a process requirement of backup since a record of the successful and unsuccessful backup is made in MON01. This does not mean that </w:t>
      </w:r>
      <w:r w:rsidR="00A71F90" w:rsidRPr="00962A6C">
        <w:rPr>
          <w:rFonts w:ascii="Times New Roman" w:hAnsi="Times New Roman" w:cs="Times New Roman"/>
          <w:color w:val="000000" w:themeColor="text1"/>
        </w:rPr>
        <w:t>each</w:t>
      </w:r>
      <w:r w:rsidRPr="00962A6C">
        <w:rPr>
          <w:rFonts w:ascii="Times New Roman" w:hAnsi="Times New Roman" w:cs="Times New Roman"/>
          <w:color w:val="000000" w:themeColor="text1"/>
        </w:rPr>
        <w:t xml:space="preserve">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invocation, or </w:t>
      </w:r>
      <w:r w:rsidR="00A71F90" w:rsidRPr="00962A6C">
        <w:rPr>
          <w:rFonts w:ascii="Times New Roman" w:hAnsi="Times New Roman" w:cs="Times New Roman"/>
          <w:color w:val="000000" w:themeColor="text1"/>
        </w:rPr>
        <w:t>each</w:t>
      </w:r>
      <w:r w:rsidRPr="00962A6C">
        <w:rPr>
          <w:rFonts w:ascii="Times New Roman" w:hAnsi="Times New Roman" w:cs="Times New Roman"/>
          <w:color w:val="000000" w:themeColor="text1"/>
        </w:rPr>
        <w:t xml:space="preserve"> change on the scheduler or access or deletion on BKP01 is collected. Local logs of the </w:t>
      </w:r>
      <w:proofErr w:type="spellStart"/>
      <w:r w:rsidRPr="00962A6C">
        <w:rPr>
          <w:rFonts w:ascii="Times New Roman" w:hAnsi="Times New Roman" w:cs="Times New Roman"/>
          <w:color w:val="000000" w:themeColor="text1"/>
        </w:rPr>
        <w:t>MinIO</w:t>
      </w:r>
      <w:proofErr w:type="spellEnd"/>
      <w:r w:rsidRPr="00962A6C">
        <w:rPr>
          <w:rFonts w:ascii="Times New Roman" w:hAnsi="Times New Roman" w:cs="Times New Roman"/>
          <w:color w:val="000000" w:themeColor="text1"/>
        </w:rPr>
        <w:t xml:space="preserve"> and operating-system might be useful </w:t>
      </w:r>
      <w:r w:rsidR="00D00D84" w:rsidRPr="00962A6C">
        <w:rPr>
          <w:rFonts w:ascii="Times New Roman" w:hAnsi="Times New Roman" w:cs="Times New Roman"/>
          <w:color w:val="000000" w:themeColor="text1"/>
        </w:rPr>
        <w:t>for</w:t>
      </w:r>
      <w:r w:rsidRPr="00962A6C">
        <w:rPr>
          <w:rFonts w:ascii="Times New Roman" w:hAnsi="Times New Roman" w:cs="Times New Roman"/>
          <w:color w:val="000000" w:themeColor="text1"/>
        </w:rPr>
        <w:t xml:space="preserve"> an investigation, but not central forwarding or </w:t>
      </w:r>
      <w:proofErr w:type="spellStart"/>
      <w:r w:rsidRPr="00962A6C">
        <w:rPr>
          <w:rFonts w:ascii="Times New Roman" w:hAnsi="Times New Roman" w:cs="Times New Roman"/>
          <w:color w:val="000000" w:themeColor="text1"/>
        </w:rPr>
        <w:t>pfSense</w:t>
      </w:r>
      <w:proofErr w:type="spellEnd"/>
      <w:r w:rsidRPr="00962A6C">
        <w:rPr>
          <w:rFonts w:ascii="Times New Roman" w:hAnsi="Times New Roman" w:cs="Times New Roman"/>
          <w:color w:val="000000" w:themeColor="text1"/>
        </w:rPr>
        <w:t xml:space="preserve"> NetFlow collection can be relied upon without additional evidence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n.d.).</w:t>
      </w:r>
    </w:p>
    <w:p w14:paraId="3D17E116" w14:textId="357BEF7B" w:rsidR="000E4926" w:rsidRPr="00962A6C" w:rsidRDefault="00A63576" w:rsidP="005456FF">
      <w:pPr>
        <w:pStyle w:val="Heading1"/>
        <w:numPr>
          <w:ilvl w:val="0"/>
          <w:numId w:val="1"/>
        </w:numPr>
        <w:jc w:val="both"/>
        <w:rPr>
          <w:rFonts w:cs="Times New Roman"/>
          <w:szCs w:val="32"/>
        </w:rPr>
      </w:pPr>
      <w:bookmarkStart w:id="16" w:name="_Toc242323402"/>
      <w:r w:rsidRPr="00962A6C">
        <w:rPr>
          <w:rFonts w:cs="Times New Roman"/>
          <w:szCs w:val="32"/>
        </w:rPr>
        <w:t xml:space="preserve">Ransomware </w:t>
      </w:r>
      <w:r w:rsidR="00AB7B3A" w:rsidRPr="00962A6C">
        <w:rPr>
          <w:rFonts w:cs="Times New Roman"/>
          <w:szCs w:val="32"/>
        </w:rPr>
        <w:t>And Destructive Data Playbook</w:t>
      </w:r>
      <w:bookmarkEnd w:id="16"/>
    </w:p>
    <w:p w14:paraId="51A349E6" w14:textId="742EFD0A" w:rsidR="00031896" w:rsidRPr="00962A6C" w:rsidRDefault="00D740B9" w:rsidP="005456FF">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Trigger: Massive change, encryption or deletion of data or a plausible report by a user or apparent suspicious privileged operation. Severity: SEV-1 in case business data is at risk or the recovery points at risk. The incident causes the following </w:t>
      </w:r>
      <w:r w:rsidR="00D00D84" w:rsidRPr="00962A6C">
        <w:rPr>
          <w:rFonts w:ascii="Times New Roman" w:hAnsi="Times New Roman" w:cs="Times New Roman"/>
          <w:color w:val="000000" w:themeColor="text1"/>
        </w:rPr>
        <w:t>handovers</w:t>
      </w:r>
      <w:r w:rsidRPr="00962A6C">
        <w:rPr>
          <w:rFonts w:ascii="Times New Roman" w:hAnsi="Times New Roman" w:cs="Times New Roman"/>
          <w:color w:val="000000" w:themeColor="text1"/>
        </w:rPr>
        <w:t xml:space="preserve">. In the case of a simulated incident, the recordkeeping process as described above is the </w:t>
      </w:r>
      <w:r w:rsidR="00D00D84" w:rsidRPr="00962A6C">
        <w:rPr>
          <w:rFonts w:ascii="Times New Roman" w:hAnsi="Times New Roman" w:cs="Times New Roman"/>
          <w:color w:val="000000" w:themeColor="text1"/>
        </w:rPr>
        <w:t>same,</w:t>
      </w:r>
      <w:r w:rsidRPr="00962A6C">
        <w:rPr>
          <w:rFonts w:ascii="Times New Roman" w:hAnsi="Times New Roman" w:cs="Times New Roman"/>
          <w:color w:val="000000" w:themeColor="text1"/>
        </w:rPr>
        <w:t xml:space="preserve"> but the incident should be considered an exercise.</w:t>
      </w:r>
    </w:p>
    <w:tbl>
      <w:tblPr>
        <w:tblStyle w:val="TableGrid"/>
        <w:tblW w:w="0" w:type="auto"/>
        <w:jc w:val="center"/>
        <w:tblLook w:val="04A0" w:firstRow="1" w:lastRow="0" w:firstColumn="1" w:lastColumn="0" w:noHBand="0" w:noVBand="1"/>
      </w:tblPr>
      <w:tblGrid>
        <w:gridCol w:w="1980"/>
        <w:gridCol w:w="5001"/>
        <w:gridCol w:w="2369"/>
      </w:tblGrid>
      <w:tr w:rsidR="007056B1" w:rsidRPr="00962A6C" w14:paraId="60AD0CC8" w14:textId="77777777" w:rsidTr="00161CD0">
        <w:trPr>
          <w:jc w:val="center"/>
        </w:trPr>
        <w:tc>
          <w:tcPr>
            <w:tcW w:w="1980" w:type="dxa"/>
            <w:vAlign w:val="center"/>
          </w:tcPr>
          <w:p w14:paraId="43811492" w14:textId="1AEFD5CE" w:rsidR="007056B1" w:rsidRPr="00962A6C" w:rsidRDefault="007056B1" w:rsidP="005456FF">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Stage and owner</w:t>
            </w:r>
          </w:p>
        </w:tc>
        <w:tc>
          <w:tcPr>
            <w:tcW w:w="5001" w:type="dxa"/>
            <w:vAlign w:val="center"/>
          </w:tcPr>
          <w:p w14:paraId="49FF0FD0" w14:textId="7DEA0C2F" w:rsidR="007056B1" w:rsidRPr="00962A6C" w:rsidRDefault="007056B1" w:rsidP="005456FF">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Required action</w:t>
            </w:r>
          </w:p>
        </w:tc>
        <w:tc>
          <w:tcPr>
            <w:tcW w:w="2369" w:type="dxa"/>
            <w:vAlign w:val="center"/>
          </w:tcPr>
          <w:p w14:paraId="590E722E" w14:textId="16E26ACD" w:rsidR="007056B1" w:rsidRPr="00962A6C" w:rsidRDefault="007056B1" w:rsidP="005456FF">
            <w:pPr>
              <w:jc w:val="both"/>
              <w:rPr>
                <w:rFonts w:ascii="Times New Roman" w:hAnsi="Times New Roman" w:cs="Times New Roman"/>
                <w:color w:val="000000" w:themeColor="text1"/>
              </w:rPr>
            </w:pPr>
            <w:r w:rsidRPr="00962A6C">
              <w:rPr>
                <w:rFonts w:ascii="Times New Roman" w:hAnsi="Times New Roman" w:cs="Times New Roman"/>
                <w:b/>
                <w:color w:val="000000" w:themeColor="text1"/>
                <w:sz w:val="20"/>
              </w:rPr>
              <w:t>Evidence or hand-off</w:t>
            </w:r>
          </w:p>
        </w:tc>
      </w:tr>
      <w:tr w:rsidR="007056B1" w:rsidRPr="00962A6C" w14:paraId="66A2CF70" w14:textId="77777777" w:rsidTr="00161CD0">
        <w:trPr>
          <w:trHeight w:val="553"/>
          <w:jc w:val="center"/>
        </w:trPr>
        <w:tc>
          <w:tcPr>
            <w:tcW w:w="1980" w:type="dxa"/>
            <w:vAlign w:val="center"/>
          </w:tcPr>
          <w:p w14:paraId="69D03829" w14:textId="4759331D" w:rsidR="007056B1" w:rsidRPr="00962A6C" w:rsidRDefault="007056B1"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Detect</w:t>
            </w:r>
            <w:r w:rsidRPr="00962A6C">
              <w:rPr>
                <w:rFonts w:ascii="Times New Roman" w:hAnsi="Times New Roman" w:cs="Times New Roman"/>
                <w:color w:val="000000" w:themeColor="text1"/>
                <w:sz w:val="20"/>
              </w:rPr>
              <w:br/>
              <w:t>Tanvi</w:t>
            </w:r>
          </w:p>
        </w:tc>
        <w:tc>
          <w:tcPr>
            <w:tcW w:w="5001" w:type="dxa"/>
            <w:vAlign w:val="center"/>
          </w:tcPr>
          <w:p w14:paraId="74075F1F" w14:textId="52B0BF1D" w:rsidR="007056B1" w:rsidRPr="00962A6C" w:rsidRDefault="007056B1"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Validate the alert; identify host, account, paths and earliest suspicious time. Notify Shourab and the lead.</w:t>
            </w:r>
          </w:p>
        </w:tc>
        <w:tc>
          <w:tcPr>
            <w:tcW w:w="2369" w:type="dxa"/>
            <w:vAlign w:val="center"/>
          </w:tcPr>
          <w:p w14:paraId="59D92D7C" w14:textId="61A09992" w:rsidR="007056B1" w:rsidRPr="00962A6C" w:rsidRDefault="007056B1"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Alert export and initial scope.</w:t>
            </w:r>
          </w:p>
        </w:tc>
      </w:tr>
      <w:tr w:rsidR="004D6850" w:rsidRPr="00962A6C" w14:paraId="3BDC4BC9" w14:textId="77777777" w:rsidTr="00161CD0">
        <w:trPr>
          <w:trHeight w:val="547"/>
          <w:jc w:val="center"/>
        </w:trPr>
        <w:tc>
          <w:tcPr>
            <w:tcW w:w="1980" w:type="dxa"/>
            <w:vAlign w:val="center"/>
          </w:tcPr>
          <w:p w14:paraId="5AB2D332" w14:textId="3291F248"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Declare</w:t>
            </w:r>
            <w:r w:rsidRPr="00962A6C">
              <w:rPr>
                <w:rFonts w:ascii="Times New Roman" w:hAnsi="Times New Roman" w:cs="Times New Roman"/>
                <w:color w:val="000000" w:themeColor="text1"/>
                <w:sz w:val="20"/>
              </w:rPr>
              <w:br/>
              <w:t>Incident lead</w:t>
            </w:r>
          </w:p>
        </w:tc>
        <w:tc>
          <w:tcPr>
            <w:tcW w:w="5001" w:type="dxa"/>
            <w:vAlign w:val="center"/>
          </w:tcPr>
          <w:p w14:paraId="195D0A9F" w14:textId="1CA2EA86"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Open the incident record, assign severity and deputy, and identify affected business functions.</w:t>
            </w:r>
          </w:p>
        </w:tc>
        <w:tc>
          <w:tcPr>
            <w:tcW w:w="2369" w:type="dxa"/>
            <w:vAlign w:val="center"/>
          </w:tcPr>
          <w:p w14:paraId="216D26FE" w14:textId="310BDD57"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Incident ID and declaration time.</w:t>
            </w:r>
          </w:p>
        </w:tc>
      </w:tr>
      <w:tr w:rsidR="004D6850" w:rsidRPr="00962A6C" w14:paraId="4AC69B9B" w14:textId="77777777" w:rsidTr="00161CD0">
        <w:trPr>
          <w:trHeight w:val="838"/>
          <w:jc w:val="center"/>
        </w:trPr>
        <w:tc>
          <w:tcPr>
            <w:tcW w:w="1980" w:type="dxa"/>
            <w:vAlign w:val="center"/>
          </w:tcPr>
          <w:p w14:paraId="6099795A" w14:textId="5633C69B"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Contain</w:t>
            </w:r>
            <w:r w:rsidRPr="00962A6C">
              <w:rPr>
                <w:rFonts w:ascii="Times New Roman" w:hAnsi="Times New Roman" w:cs="Times New Roman"/>
                <w:color w:val="000000" w:themeColor="text1"/>
                <w:sz w:val="20"/>
              </w:rPr>
              <w:br/>
              <w:t>Akib and Shourab</w:t>
            </w:r>
          </w:p>
        </w:tc>
        <w:tc>
          <w:tcPr>
            <w:tcW w:w="5001" w:type="dxa"/>
            <w:vAlign w:val="center"/>
          </w:tcPr>
          <w:p w14:paraId="7AD15A97" w14:textId="0E45972F"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 xml:space="preserve">Block harmful paths, restrict affected accounts and stop </w:t>
            </w:r>
            <w:r w:rsidR="00D00D84" w:rsidRPr="00962A6C">
              <w:rPr>
                <w:rFonts w:ascii="Times New Roman" w:hAnsi="Times New Roman" w:cs="Times New Roman"/>
                <w:color w:val="000000" w:themeColor="text1"/>
                <w:sz w:val="20"/>
              </w:rPr>
              <w:t>writing</w:t>
            </w:r>
            <w:r w:rsidRPr="00962A6C">
              <w:rPr>
                <w:rFonts w:ascii="Times New Roman" w:hAnsi="Times New Roman" w:cs="Times New Roman"/>
                <w:color w:val="000000" w:themeColor="text1"/>
                <w:sz w:val="20"/>
              </w:rPr>
              <w:t>. Retain trusted response access; remove relevant existing states.</w:t>
            </w:r>
          </w:p>
        </w:tc>
        <w:tc>
          <w:tcPr>
            <w:tcW w:w="2369" w:type="dxa"/>
            <w:vAlign w:val="center"/>
          </w:tcPr>
          <w:p w14:paraId="4C8D5E72" w14:textId="4C9FA24A"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Rule/state record and containment test.</w:t>
            </w:r>
          </w:p>
        </w:tc>
      </w:tr>
      <w:tr w:rsidR="004D6850" w:rsidRPr="00962A6C" w14:paraId="68D57F99" w14:textId="77777777" w:rsidTr="00161CD0">
        <w:trPr>
          <w:trHeight w:val="836"/>
          <w:jc w:val="center"/>
        </w:trPr>
        <w:tc>
          <w:tcPr>
            <w:tcW w:w="1980" w:type="dxa"/>
            <w:vAlign w:val="center"/>
          </w:tcPr>
          <w:p w14:paraId="0F36F8EF" w14:textId="6A07CA84"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Protect</w:t>
            </w:r>
            <w:r w:rsidRPr="00962A6C">
              <w:rPr>
                <w:rFonts w:ascii="Times New Roman" w:hAnsi="Times New Roman" w:cs="Times New Roman"/>
                <w:color w:val="000000" w:themeColor="text1"/>
                <w:sz w:val="20"/>
              </w:rPr>
              <w:br/>
              <w:t>Faysal</w:t>
            </w:r>
          </w:p>
        </w:tc>
        <w:tc>
          <w:tcPr>
            <w:tcW w:w="5001" w:type="dxa"/>
            <w:vAlign w:val="center"/>
          </w:tcPr>
          <w:p w14:paraId="4AF8A84A" w14:textId="632E6415"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Suspend backup/prune; block compromised credentials; preserve available clean snapshots from trusted administration.</w:t>
            </w:r>
          </w:p>
        </w:tc>
        <w:tc>
          <w:tcPr>
            <w:tcW w:w="2369" w:type="dxa"/>
            <w:vAlign w:val="center"/>
          </w:tcPr>
          <w:p w14:paraId="405CF2F4" w14:textId="05C26DB2"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Job state, key revocation and snapshot list.</w:t>
            </w:r>
          </w:p>
        </w:tc>
      </w:tr>
      <w:tr w:rsidR="004D6850" w:rsidRPr="00962A6C" w14:paraId="7F15C669" w14:textId="77777777" w:rsidTr="00161CD0">
        <w:trPr>
          <w:trHeight w:val="848"/>
          <w:jc w:val="center"/>
        </w:trPr>
        <w:tc>
          <w:tcPr>
            <w:tcW w:w="1980" w:type="dxa"/>
            <w:vAlign w:val="center"/>
          </w:tcPr>
          <w:p w14:paraId="71C81E66" w14:textId="533270B0"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Investigate</w:t>
            </w:r>
            <w:r w:rsidRPr="00962A6C">
              <w:rPr>
                <w:rFonts w:ascii="Times New Roman" w:hAnsi="Times New Roman" w:cs="Times New Roman"/>
                <w:color w:val="000000" w:themeColor="text1"/>
                <w:sz w:val="20"/>
              </w:rPr>
              <w:br/>
              <w:t>Shourab and Tanvi</w:t>
            </w:r>
          </w:p>
        </w:tc>
        <w:tc>
          <w:tcPr>
            <w:tcW w:w="5001" w:type="dxa"/>
            <w:vAlign w:val="center"/>
          </w:tcPr>
          <w:p w14:paraId="2543243F" w14:textId="35D473D3"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Preserve application, authentication and FIM records. Determine entry point, data scope and possible repository exposure.</w:t>
            </w:r>
          </w:p>
        </w:tc>
        <w:tc>
          <w:tcPr>
            <w:tcW w:w="2369" w:type="dxa"/>
            <w:vAlign w:val="center"/>
          </w:tcPr>
          <w:p w14:paraId="1BD23BA9" w14:textId="1EAEBBBD"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 xml:space="preserve">Timeline and </w:t>
            </w:r>
            <w:r w:rsidR="00D00D84" w:rsidRPr="00962A6C">
              <w:rPr>
                <w:rFonts w:ascii="Times New Roman" w:hAnsi="Times New Roman" w:cs="Times New Roman"/>
                <w:color w:val="000000" w:themeColor="text1"/>
                <w:sz w:val="20"/>
              </w:rPr>
              <w:t>affected file</w:t>
            </w:r>
            <w:r w:rsidRPr="00962A6C">
              <w:rPr>
                <w:rFonts w:ascii="Times New Roman" w:hAnsi="Times New Roman" w:cs="Times New Roman"/>
                <w:color w:val="000000" w:themeColor="text1"/>
                <w:sz w:val="20"/>
              </w:rPr>
              <w:t>/account list.</w:t>
            </w:r>
          </w:p>
        </w:tc>
      </w:tr>
      <w:tr w:rsidR="004D6850" w:rsidRPr="00962A6C" w14:paraId="34B44827" w14:textId="77777777" w:rsidTr="00161CD0">
        <w:trPr>
          <w:trHeight w:val="690"/>
          <w:jc w:val="center"/>
        </w:trPr>
        <w:tc>
          <w:tcPr>
            <w:tcW w:w="1980" w:type="dxa"/>
            <w:vAlign w:val="center"/>
          </w:tcPr>
          <w:p w14:paraId="08EB4070" w14:textId="02BDCD92"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Eradicate</w:t>
            </w:r>
            <w:r w:rsidRPr="00962A6C">
              <w:rPr>
                <w:rFonts w:ascii="Times New Roman" w:hAnsi="Times New Roman" w:cs="Times New Roman"/>
                <w:color w:val="000000" w:themeColor="text1"/>
                <w:sz w:val="20"/>
              </w:rPr>
              <w:br/>
              <w:t>Affected owners</w:t>
            </w:r>
          </w:p>
        </w:tc>
        <w:tc>
          <w:tcPr>
            <w:tcW w:w="5001" w:type="dxa"/>
            <w:vAlign w:val="center"/>
          </w:tcPr>
          <w:p w14:paraId="4413AF33" w14:textId="16EED45B"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Remove the cause, patch weaknesses and rotate secrets. Rebuild from trusted media if host integrity is uncertain.</w:t>
            </w:r>
          </w:p>
        </w:tc>
        <w:tc>
          <w:tcPr>
            <w:tcW w:w="2369" w:type="dxa"/>
            <w:vAlign w:val="center"/>
          </w:tcPr>
          <w:p w14:paraId="42351F4E" w14:textId="63556506"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Remediation record and security checks.</w:t>
            </w:r>
          </w:p>
        </w:tc>
      </w:tr>
      <w:tr w:rsidR="004D6850" w:rsidRPr="00962A6C" w14:paraId="0F753F09" w14:textId="77777777" w:rsidTr="00161CD0">
        <w:trPr>
          <w:jc w:val="center"/>
        </w:trPr>
        <w:tc>
          <w:tcPr>
            <w:tcW w:w="1980" w:type="dxa"/>
            <w:vAlign w:val="center"/>
          </w:tcPr>
          <w:p w14:paraId="04052C70" w14:textId="79CEBF3D"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Recover</w:t>
            </w:r>
            <w:r w:rsidRPr="00962A6C">
              <w:rPr>
                <w:rFonts w:ascii="Times New Roman" w:hAnsi="Times New Roman" w:cs="Times New Roman"/>
                <w:color w:val="000000" w:themeColor="text1"/>
                <w:sz w:val="20"/>
              </w:rPr>
              <w:br/>
              <w:t>Faysal and Shourab</w:t>
            </w:r>
          </w:p>
        </w:tc>
        <w:tc>
          <w:tcPr>
            <w:tcW w:w="5001" w:type="dxa"/>
            <w:vAlign w:val="center"/>
          </w:tcPr>
          <w:p w14:paraId="55867DDB" w14:textId="4222B16B"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 xml:space="preserve">Select a clean consistent set and </w:t>
            </w:r>
            <w:r w:rsidR="00D00D84" w:rsidRPr="00962A6C">
              <w:rPr>
                <w:rFonts w:ascii="Times New Roman" w:hAnsi="Times New Roman" w:cs="Times New Roman"/>
                <w:color w:val="000000" w:themeColor="text1"/>
                <w:sz w:val="20"/>
              </w:rPr>
              <w:t>restore it</w:t>
            </w:r>
            <w:r w:rsidRPr="00962A6C">
              <w:rPr>
                <w:rFonts w:ascii="Times New Roman" w:hAnsi="Times New Roman" w:cs="Times New Roman"/>
                <w:color w:val="000000" w:themeColor="text1"/>
                <w:sz w:val="20"/>
              </w:rPr>
              <w:t xml:space="preserve"> </w:t>
            </w:r>
            <w:r w:rsidR="00D00D84" w:rsidRPr="00962A6C">
              <w:rPr>
                <w:rFonts w:ascii="Times New Roman" w:hAnsi="Times New Roman" w:cs="Times New Roman"/>
                <w:color w:val="000000" w:themeColor="text1"/>
                <w:sz w:val="20"/>
              </w:rPr>
              <w:t>to</w:t>
            </w:r>
            <w:r w:rsidRPr="00962A6C">
              <w:rPr>
                <w:rFonts w:ascii="Times New Roman" w:hAnsi="Times New Roman" w:cs="Times New Roman"/>
                <w:color w:val="000000" w:themeColor="text1"/>
                <w:sz w:val="20"/>
              </w:rPr>
              <w:t xml:space="preserve"> a controlled environment. Verify hashes and database/application state.</w:t>
            </w:r>
          </w:p>
        </w:tc>
        <w:tc>
          <w:tcPr>
            <w:tcW w:w="2369" w:type="dxa"/>
            <w:vAlign w:val="center"/>
          </w:tcPr>
          <w:p w14:paraId="23972B1A" w14:textId="4E39E4AA"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Snapshot ID, restore log and comparison.</w:t>
            </w:r>
          </w:p>
        </w:tc>
      </w:tr>
      <w:tr w:rsidR="004D6850" w:rsidRPr="00962A6C" w14:paraId="0D0457C3" w14:textId="77777777" w:rsidTr="00161CD0">
        <w:trPr>
          <w:trHeight w:val="852"/>
          <w:jc w:val="center"/>
        </w:trPr>
        <w:tc>
          <w:tcPr>
            <w:tcW w:w="1980" w:type="dxa"/>
            <w:vAlign w:val="center"/>
          </w:tcPr>
          <w:p w14:paraId="170BBE67" w14:textId="5866B152"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Validate</w:t>
            </w:r>
            <w:r w:rsidRPr="00962A6C">
              <w:rPr>
                <w:rFonts w:ascii="Times New Roman" w:hAnsi="Times New Roman" w:cs="Times New Roman"/>
                <w:color w:val="000000" w:themeColor="text1"/>
                <w:sz w:val="20"/>
              </w:rPr>
              <w:br/>
              <w:t>Tanvi and Shourab</w:t>
            </w:r>
          </w:p>
        </w:tc>
        <w:tc>
          <w:tcPr>
            <w:tcW w:w="5001" w:type="dxa"/>
            <w:vAlign w:val="center"/>
          </w:tcPr>
          <w:p w14:paraId="38943D6D" w14:textId="6BE7F8BC"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Test user access, permissions, MFA where configured and fresh monitoring events. Check for recurring indicators.</w:t>
            </w:r>
          </w:p>
        </w:tc>
        <w:tc>
          <w:tcPr>
            <w:tcW w:w="2369" w:type="dxa"/>
            <w:vAlign w:val="center"/>
          </w:tcPr>
          <w:p w14:paraId="2A05476E" w14:textId="3D3E4540"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Validation results and monitoring proof.</w:t>
            </w:r>
          </w:p>
        </w:tc>
      </w:tr>
      <w:tr w:rsidR="004D6850" w:rsidRPr="00962A6C" w14:paraId="40171F60" w14:textId="77777777" w:rsidTr="00161CD0">
        <w:trPr>
          <w:trHeight w:val="566"/>
          <w:jc w:val="center"/>
        </w:trPr>
        <w:tc>
          <w:tcPr>
            <w:tcW w:w="1980" w:type="dxa"/>
            <w:vAlign w:val="center"/>
          </w:tcPr>
          <w:p w14:paraId="3791A48C" w14:textId="4A7CACC3"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Reconnect</w:t>
            </w:r>
            <w:r w:rsidRPr="00962A6C">
              <w:rPr>
                <w:rFonts w:ascii="Times New Roman" w:hAnsi="Times New Roman" w:cs="Times New Roman"/>
                <w:color w:val="000000" w:themeColor="text1"/>
                <w:sz w:val="20"/>
              </w:rPr>
              <w:br/>
              <w:t>Akib and lead</w:t>
            </w:r>
          </w:p>
        </w:tc>
        <w:tc>
          <w:tcPr>
            <w:tcW w:w="5001" w:type="dxa"/>
            <w:vAlign w:val="center"/>
          </w:tcPr>
          <w:p w14:paraId="69626699" w14:textId="4E8DD827"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Restore only approved paths after validation approval. Test allowed and prohibited services.</w:t>
            </w:r>
          </w:p>
        </w:tc>
        <w:tc>
          <w:tcPr>
            <w:tcW w:w="2369" w:type="dxa"/>
            <w:vAlign w:val="center"/>
          </w:tcPr>
          <w:p w14:paraId="7F06F051" w14:textId="32AA1E05"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Approval and positive/negative retest.</w:t>
            </w:r>
          </w:p>
        </w:tc>
      </w:tr>
      <w:tr w:rsidR="004D6850" w:rsidRPr="00962A6C" w14:paraId="0D7997BE" w14:textId="77777777" w:rsidTr="00161CD0">
        <w:trPr>
          <w:trHeight w:val="688"/>
          <w:jc w:val="center"/>
        </w:trPr>
        <w:tc>
          <w:tcPr>
            <w:tcW w:w="1980" w:type="dxa"/>
            <w:vAlign w:val="center"/>
          </w:tcPr>
          <w:p w14:paraId="21D55245" w14:textId="3F862B2C" w:rsidR="004D6850" w:rsidRPr="00962A6C" w:rsidRDefault="004D6850" w:rsidP="00973AE4">
            <w:pPr>
              <w:pStyle w:val="ListParagraph"/>
              <w:numPr>
                <w:ilvl w:val="0"/>
                <w:numId w:val="4"/>
              </w:numPr>
              <w:rPr>
                <w:rFonts w:ascii="Times New Roman" w:hAnsi="Times New Roman" w:cs="Times New Roman"/>
                <w:color w:val="000000" w:themeColor="text1"/>
              </w:rPr>
            </w:pPr>
            <w:r w:rsidRPr="00962A6C">
              <w:rPr>
                <w:rFonts w:ascii="Times New Roman" w:hAnsi="Times New Roman" w:cs="Times New Roman"/>
                <w:color w:val="000000" w:themeColor="text1"/>
                <w:sz w:val="20"/>
              </w:rPr>
              <w:t>Close</w:t>
            </w:r>
            <w:r w:rsidRPr="00962A6C">
              <w:rPr>
                <w:rFonts w:ascii="Times New Roman" w:hAnsi="Times New Roman" w:cs="Times New Roman"/>
                <w:color w:val="000000" w:themeColor="text1"/>
                <w:sz w:val="20"/>
              </w:rPr>
              <w:br/>
              <w:t>Incident lead</w:t>
            </w:r>
          </w:p>
        </w:tc>
        <w:tc>
          <w:tcPr>
            <w:tcW w:w="5001" w:type="dxa"/>
            <w:vAlign w:val="center"/>
          </w:tcPr>
          <w:p w14:paraId="0FC1DD2A" w14:textId="33EED3F0"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Record measured outage, recovery time and loss window. Assign improvements and document residual risk.</w:t>
            </w:r>
          </w:p>
        </w:tc>
        <w:tc>
          <w:tcPr>
            <w:tcW w:w="2369" w:type="dxa"/>
            <w:vAlign w:val="center"/>
          </w:tcPr>
          <w:p w14:paraId="1B4E46CD" w14:textId="6C457D32" w:rsidR="004D6850" w:rsidRPr="00962A6C" w:rsidRDefault="004D6850" w:rsidP="00973AE4">
            <w:pPr>
              <w:rPr>
                <w:rFonts w:ascii="Times New Roman" w:hAnsi="Times New Roman" w:cs="Times New Roman"/>
                <w:color w:val="000000" w:themeColor="text1"/>
              </w:rPr>
            </w:pPr>
            <w:r w:rsidRPr="00962A6C">
              <w:rPr>
                <w:rFonts w:ascii="Times New Roman" w:hAnsi="Times New Roman" w:cs="Times New Roman"/>
                <w:color w:val="000000" w:themeColor="text1"/>
                <w:sz w:val="20"/>
              </w:rPr>
              <w:t>Completed review and closure decision.</w:t>
            </w:r>
          </w:p>
        </w:tc>
      </w:tr>
    </w:tbl>
    <w:p w14:paraId="3E7A3CD9" w14:textId="1024C8FC" w:rsidR="00031896" w:rsidRPr="00962A6C" w:rsidRDefault="00BA45E5" w:rsidP="005456FF">
      <w:pPr>
        <w:jc w:val="both"/>
        <w:rPr>
          <w:rFonts w:ascii="Times New Roman" w:hAnsi="Times New Roman" w:cs="Times New Roman"/>
          <w:color w:val="000000" w:themeColor="text1"/>
        </w:rPr>
      </w:pPr>
      <w:r w:rsidRPr="00962A6C">
        <w:rPr>
          <w:rFonts w:ascii="Times New Roman" w:hAnsi="Times New Roman" w:cs="Times New Roman"/>
          <w:color w:val="000000" w:themeColor="text1"/>
        </w:rPr>
        <w:lastRenderedPageBreak/>
        <w:t xml:space="preserve">Decision points: Unknown last clean recovery point: </w:t>
      </w:r>
      <w:r w:rsidR="00973AE4" w:rsidRPr="00973AE4">
        <w:rPr>
          <w:rFonts w:ascii="Times New Roman" w:hAnsi="Times New Roman" w:cs="Times New Roman"/>
          <w:color w:val="000000" w:themeColor="text1"/>
        </w:rPr>
        <w:t>If the most recent clean recovery point cannot be identified, the team should keep the affected service isolated and examine earlier snapshots or independent backup copies before attempting recovery.</w:t>
      </w:r>
      <w:r w:rsidRPr="00962A6C">
        <w:rPr>
          <w:rFonts w:ascii="Times New Roman" w:hAnsi="Times New Roman" w:cs="Times New Roman"/>
          <w:color w:val="000000" w:themeColor="text1"/>
        </w:rPr>
        <w:t xml:space="preserve"> The system is isolated, as it is validated or not. When no reusable copy is located, a record of failure on recovery is made by the lead and recovery measures are taken rather than a success record. Decision-playbook research (Operations-informed playbook research) is correlated with connecting Incident Response decision to Operational impact and recovery capability (Shaked et al. 2023).</w:t>
      </w:r>
    </w:p>
    <w:p w14:paraId="2DDF3CC5" w14:textId="6E9F0D49" w:rsidR="00E553B6" w:rsidRPr="00962A6C" w:rsidRDefault="00486939" w:rsidP="005456FF">
      <w:pPr>
        <w:pStyle w:val="Heading1"/>
        <w:numPr>
          <w:ilvl w:val="0"/>
          <w:numId w:val="1"/>
        </w:numPr>
        <w:jc w:val="both"/>
        <w:rPr>
          <w:rFonts w:cs="Times New Roman"/>
          <w:szCs w:val="32"/>
        </w:rPr>
      </w:pPr>
      <w:bookmarkStart w:id="17" w:name="_Toc242323403"/>
      <w:r w:rsidRPr="00962A6C">
        <w:rPr>
          <w:rFonts w:cs="Times New Roman"/>
          <w:szCs w:val="32"/>
        </w:rPr>
        <w:t xml:space="preserve">Other </w:t>
      </w:r>
      <w:r w:rsidR="00AB7B3A" w:rsidRPr="00962A6C">
        <w:rPr>
          <w:rFonts w:cs="Times New Roman"/>
          <w:szCs w:val="32"/>
        </w:rPr>
        <w:t>Incident Playbooks</w:t>
      </w:r>
      <w:bookmarkEnd w:id="17"/>
    </w:p>
    <w:p w14:paraId="10BF7B50" w14:textId="1CEA561A" w:rsidR="00255B8B" w:rsidRPr="00962A6C" w:rsidRDefault="00E75A41" w:rsidP="005456FF">
      <w:pPr>
        <w:pStyle w:val="Heading2"/>
        <w:numPr>
          <w:ilvl w:val="1"/>
          <w:numId w:val="1"/>
        </w:numPr>
        <w:jc w:val="both"/>
        <w:rPr>
          <w:rFonts w:cs="Times New Roman"/>
          <w:szCs w:val="28"/>
        </w:rPr>
      </w:pPr>
      <w:bookmarkStart w:id="18" w:name="_Toc242323404"/>
      <w:r w:rsidRPr="00962A6C">
        <w:rPr>
          <w:rFonts w:cs="Times New Roman"/>
          <w:szCs w:val="28"/>
        </w:rPr>
        <w:t xml:space="preserve">Compromised </w:t>
      </w:r>
      <w:proofErr w:type="spellStart"/>
      <w:r w:rsidRPr="00962A6C">
        <w:rPr>
          <w:rFonts w:cs="Times New Roman"/>
          <w:szCs w:val="28"/>
        </w:rPr>
        <w:t>Nextcloud</w:t>
      </w:r>
      <w:proofErr w:type="spellEnd"/>
      <w:r w:rsidRPr="00962A6C">
        <w:rPr>
          <w:rFonts w:cs="Times New Roman"/>
          <w:szCs w:val="28"/>
        </w:rPr>
        <w:t xml:space="preserve"> </w:t>
      </w:r>
      <w:r w:rsidR="00255B8B" w:rsidRPr="00962A6C">
        <w:rPr>
          <w:rFonts w:cs="Times New Roman"/>
          <w:szCs w:val="28"/>
        </w:rPr>
        <w:t>Account</w:t>
      </w:r>
      <w:bookmarkEnd w:id="18"/>
    </w:p>
    <w:p w14:paraId="182F4945" w14:textId="2C8A53FF" w:rsidR="0028373E" w:rsidRPr="00962A6C" w:rsidRDefault="00BE4E37" w:rsidP="005456FF">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triggers and severity: Successful sign on unexpectedly, sharing settings changes, </w:t>
      </w:r>
      <w:r w:rsidR="00D00D84" w:rsidRPr="00962A6C">
        <w:rPr>
          <w:rFonts w:ascii="Times New Roman" w:hAnsi="Times New Roman" w:cs="Times New Roman"/>
          <w:color w:val="000000" w:themeColor="text1"/>
        </w:rPr>
        <w:t>unauthorized</w:t>
      </w:r>
      <w:r w:rsidRPr="00962A6C">
        <w:rPr>
          <w:rFonts w:ascii="Times New Roman" w:hAnsi="Times New Roman" w:cs="Times New Roman"/>
          <w:color w:val="000000" w:themeColor="text1"/>
        </w:rPr>
        <w:t xml:space="preserve"> upload/ download and MFA changes. The lowest level is SEV-2 and privileged compromise is SEV-1.</w:t>
      </w:r>
    </w:p>
    <w:p w14:paraId="70A46ADE" w14:textId="7176E631" w:rsidR="00AA4405" w:rsidRPr="00962A6C" w:rsidRDefault="00AA4405" w:rsidP="00AA4405">
      <w:pPr>
        <w:jc w:val="both"/>
        <w:rPr>
          <w:rFonts w:ascii="Times New Roman" w:hAnsi="Times New Roman" w:cs="Times New Roman"/>
          <w:color w:val="000000" w:themeColor="text1"/>
        </w:rPr>
      </w:pPr>
      <w:r w:rsidRPr="00962A6C">
        <w:rPr>
          <w:rFonts w:ascii="Times New Roman" w:hAnsi="Times New Roman" w:cs="Times New Roman"/>
          <w:color w:val="000000" w:themeColor="text1"/>
        </w:rPr>
        <w:t>In-charge: Shourab (</w:t>
      </w:r>
      <w:r w:rsidR="00C26EC5" w:rsidRPr="00962A6C">
        <w:rPr>
          <w:rFonts w:ascii="Times New Roman" w:hAnsi="Times New Roman" w:cs="Times New Roman"/>
          <w:color w:val="000000" w:themeColor="text1"/>
        </w:rPr>
        <w:t>with support</w:t>
      </w:r>
      <w:r w:rsidR="00C26EC5">
        <w:rPr>
          <w:rFonts w:ascii="Times New Roman" w:hAnsi="Times New Roman" w:cs="Times New Roman"/>
          <w:color w:val="000000" w:themeColor="text1"/>
        </w:rPr>
        <w:t xml:space="preserve"> of</w:t>
      </w:r>
      <w:r w:rsidRPr="00962A6C">
        <w:rPr>
          <w:rFonts w:ascii="Times New Roman" w:hAnsi="Times New Roman" w:cs="Times New Roman"/>
          <w:color w:val="000000" w:themeColor="text1"/>
        </w:rPr>
        <w:t xml:space="preserve"> Tanvi and Akib).</w:t>
      </w:r>
    </w:p>
    <w:p w14:paraId="6EA4C80C" w14:textId="0DC1258A" w:rsidR="00AA4405" w:rsidRPr="00962A6C" w:rsidRDefault="00AA4405" w:rsidP="00AA4405">
      <w:pPr>
        <w:pStyle w:val="ListParagraph"/>
        <w:numPr>
          <w:ilvl w:val="0"/>
          <w:numId w:val="17"/>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Write up evidence of accounts, sessions, applications and </w:t>
      </w:r>
      <w:r w:rsidR="00D00D84" w:rsidRPr="00962A6C">
        <w:rPr>
          <w:rFonts w:ascii="Times New Roman" w:hAnsi="Times New Roman" w:cs="Times New Roman"/>
          <w:color w:val="000000" w:themeColor="text1"/>
        </w:rPr>
        <w:t>webserver</w:t>
      </w:r>
      <w:r w:rsidRPr="00962A6C">
        <w:rPr>
          <w:rFonts w:ascii="Times New Roman" w:hAnsi="Times New Roman" w:cs="Times New Roman"/>
          <w:color w:val="000000" w:themeColor="text1"/>
        </w:rPr>
        <w:t>. Determine whether access was granted and what files or shares had been compromised.</w:t>
      </w:r>
    </w:p>
    <w:p w14:paraId="429B68DF" w14:textId="77777777" w:rsidR="00AA4405" w:rsidRPr="00962A6C" w:rsidRDefault="00AA4405" w:rsidP="00AA4405">
      <w:pPr>
        <w:pStyle w:val="ListParagraph"/>
        <w:numPr>
          <w:ilvl w:val="0"/>
          <w:numId w:val="17"/>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Deploy applications controls: Disable account and cancel sessions, tokens and application passwords. Akib restricts unfriendly traffic, as befits.</w:t>
      </w:r>
    </w:p>
    <w:p w14:paraId="5F131E3C" w14:textId="52B678B7" w:rsidR="00AA4405" w:rsidRPr="00962A6C" w:rsidRDefault="00AA4405" w:rsidP="00AA4405">
      <w:pPr>
        <w:pStyle w:val="ListParagraph"/>
        <w:numPr>
          <w:ilvl w:val="0"/>
          <w:numId w:val="17"/>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Check group membership, share permissions, configure and create new accounts. Rotate open secrets of a trusted system and recreate authorized settings.</w:t>
      </w:r>
    </w:p>
    <w:p w14:paraId="7B7BBADC" w14:textId="6900AF18" w:rsidR="00AA4405" w:rsidRPr="00962A6C" w:rsidRDefault="00AA4405" w:rsidP="00AA4405">
      <w:pPr>
        <w:pStyle w:val="ListParagraph"/>
        <w:numPr>
          <w:ilvl w:val="0"/>
          <w:numId w:val="17"/>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Check back changed data to a known good point. Recovery is only done in </w:t>
      </w:r>
      <w:r w:rsidR="00D00D84" w:rsidRPr="00962A6C">
        <w:rPr>
          <w:rFonts w:ascii="Times New Roman" w:hAnsi="Times New Roman" w:cs="Times New Roman"/>
          <w:color w:val="000000" w:themeColor="text1"/>
        </w:rPr>
        <w:t>case</w:t>
      </w:r>
      <w:r w:rsidRPr="00962A6C">
        <w:rPr>
          <w:rFonts w:ascii="Times New Roman" w:hAnsi="Times New Roman" w:cs="Times New Roman"/>
          <w:color w:val="000000" w:themeColor="text1"/>
        </w:rPr>
        <w:t xml:space="preserve"> of account or entry compromise.</w:t>
      </w:r>
    </w:p>
    <w:p w14:paraId="3AD27951" w14:textId="2C0644E4" w:rsidR="0028373E" w:rsidRPr="00962A6C" w:rsidRDefault="00AA4405" w:rsidP="00112A19">
      <w:pPr>
        <w:spacing w:after="36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Validation and Escalation: A user can sign in and still access authorized folders (limited access is blocked) and MFA is authenticated where enabled. The lead </w:t>
      </w:r>
      <w:r w:rsidR="00D00D84" w:rsidRPr="00962A6C">
        <w:rPr>
          <w:rFonts w:ascii="Times New Roman" w:hAnsi="Times New Roman" w:cs="Times New Roman"/>
          <w:color w:val="000000" w:themeColor="text1"/>
        </w:rPr>
        <w:t>authorizes him</w:t>
      </w:r>
      <w:r w:rsidRPr="00962A6C">
        <w:rPr>
          <w:rFonts w:ascii="Times New Roman" w:hAnsi="Times New Roman" w:cs="Times New Roman"/>
          <w:color w:val="000000" w:themeColor="text1"/>
        </w:rPr>
        <w:t xml:space="preserve"> to </w:t>
      </w:r>
      <w:r w:rsidR="00D00D84" w:rsidRPr="00962A6C">
        <w:rPr>
          <w:rFonts w:ascii="Times New Roman" w:hAnsi="Times New Roman" w:cs="Times New Roman"/>
          <w:color w:val="000000" w:themeColor="text1"/>
        </w:rPr>
        <w:t>turn it</w:t>
      </w:r>
      <w:r w:rsidRPr="00962A6C">
        <w:rPr>
          <w:rFonts w:ascii="Times New Roman" w:hAnsi="Times New Roman" w:cs="Times New Roman"/>
          <w:color w:val="000000" w:themeColor="text1"/>
        </w:rPr>
        <w:t xml:space="preserve"> on. </w:t>
      </w:r>
      <w:r w:rsidR="00D00D84" w:rsidRPr="00962A6C">
        <w:rPr>
          <w:rFonts w:ascii="Times New Roman" w:hAnsi="Times New Roman" w:cs="Times New Roman"/>
          <w:color w:val="000000" w:themeColor="text1"/>
        </w:rPr>
        <w:t>Escalate</w:t>
      </w:r>
      <w:r w:rsidRPr="00962A6C">
        <w:rPr>
          <w:rFonts w:ascii="Times New Roman" w:hAnsi="Times New Roman" w:cs="Times New Roman"/>
          <w:color w:val="000000" w:themeColor="text1"/>
        </w:rPr>
        <w:t xml:space="preserve"> in case of the suspected disclosure of information or larger compromise.</w:t>
      </w:r>
    </w:p>
    <w:p w14:paraId="0BBEF569" w14:textId="77777777" w:rsidR="00255B8B" w:rsidRPr="00962A6C" w:rsidRDefault="000211B0" w:rsidP="005456FF">
      <w:pPr>
        <w:pStyle w:val="Heading2"/>
        <w:numPr>
          <w:ilvl w:val="1"/>
          <w:numId w:val="1"/>
        </w:numPr>
        <w:jc w:val="both"/>
        <w:rPr>
          <w:rFonts w:cs="Times New Roman"/>
          <w:szCs w:val="28"/>
        </w:rPr>
      </w:pPr>
      <w:bookmarkStart w:id="19" w:name="_Toc242323405"/>
      <w:r w:rsidRPr="00962A6C">
        <w:rPr>
          <w:rFonts w:cs="Times New Roman"/>
          <w:szCs w:val="28"/>
        </w:rPr>
        <w:t xml:space="preserve">Failed </w:t>
      </w:r>
      <w:r w:rsidR="00255B8B" w:rsidRPr="00962A6C">
        <w:rPr>
          <w:rFonts w:cs="Times New Roman"/>
          <w:szCs w:val="28"/>
        </w:rPr>
        <w:t>Logins and Credential Attacks</w:t>
      </w:r>
      <w:bookmarkEnd w:id="19"/>
    </w:p>
    <w:p w14:paraId="6A8F582C" w14:textId="219BA65B" w:rsidR="00EF527F" w:rsidRPr="00962A6C" w:rsidRDefault="00EF527F" w:rsidP="00EF527F">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Trigger: Repeated authentication failures, or an authentication attempt was made, which was proven to be suspicious. Get starting point to SEV-3 - jump up when </w:t>
      </w:r>
      <w:r w:rsidR="00D00D84" w:rsidRPr="00962A6C">
        <w:rPr>
          <w:rFonts w:ascii="Times New Roman" w:hAnsi="Times New Roman" w:cs="Times New Roman"/>
          <w:color w:val="000000" w:themeColor="text1"/>
        </w:rPr>
        <w:t>unauthorized</w:t>
      </w:r>
      <w:r w:rsidRPr="00962A6C">
        <w:rPr>
          <w:rFonts w:ascii="Times New Roman" w:hAnsi="Times New Roman" w:cs="Times New Roman"/>
          <w:color w:val="000000" w:themeColor="text1"/>
        </w:rPr>
        <w:t xml:space="preserve"> access </w:t>
      </w:r>
      <w:r w:rsidR="00D00D84" w:rsidRPr="00962A6C">
        <w:rPr>
          <w:rFonts w:ascii="Times New Roman" w:hAnsi="Times New Roman" w:cs="Times New Roman"/>
          <w:color w:val="000000" w:themeColor="text1"/>
        </w:rPr>
        <w:t>is successful</w:t>
      </w:r>
      <w:r w:rsidRPr="00962A6C">
        <w:rPr>
          <w:rFonts w:ascii="Times New Roman" w:hAnsi="Times New Roman" w:cs="Times New Roman"/>
          <w:color w:val="000000" w:themeColor="text1"/>
        </w:rPr>
        <w:t>.</w:t>
      </w:r>
    </w:p>
    <w:p w14:paraId="1836803B" w14:textId="625FB063" w:rsidR="00EF527F" w:rsidRPr="00962A6C" w:rsidRDefault="00D00D84" w:rsidP="00EF527F">
      <w:pPr>
        <w:jc w:val="both"/>
        <w:rPr>
          <w:rFonts w:ascii="Times New Roman" w:hAnsi="Times New Roman" w:cs="Times New Roman"/>
          <w:color w:val="000000" w:themeColor="text1"/>
        </w:rPr>
      </w:pPr>
      <w:r w:rsidRPr="00962A6C">
        <w:rPr>
          <w:rFonts w:ascii="Times New Roman" w:hAnsi="Times New Roman" w:cs="Times New Roman"/>
          <w:color w:val="000000" w:themeColor="text1"/>
        </w:rPr>
        <w:t>System</w:t>
      </w:r>
      <w:r w:rsidR="00EF527F" w:rsidRPr="00962A6C">
        <w:rPr>
          <w:rFonts w:ascii="Times New Roman" w:hAnsi="Times New Roman" w:cs="Times New Roman"/>
          <w:color w:val="000000" w:themeColor="text1"/>
        </w:rPr>
        <w:t xml:space="preserve"> owner: Tanvi, the </w:t>
      </w:r>
      <w:r w:rsidRPr="00962A6C">
        <w:rPr>
          <w:rFonts w:ascii="Times New Roman" w:hAnsi="Times New Roman" w:cs="Times New Roman"/>
          <w:color w:val="000000" w:themeColor="text1"/>
        </w:rPr>
        <w:t>owner of the system concerned</w:t>
      </w:r>
      <w:r w:rsidR="00EF527F" w:rsidRPr="00962A6C">
        <w:rPr>
          <w:rFonts w:ascii="Times New Roman" w:hAnsi="Times New Roman" w:cs="Times New Roman"/>
          <w:color w:val="000000" w:themeColor="text1"/>
        </w:rPr>
        <w:t>.</w:t>
      </w:r>
    </w:p>
    <w:p w14:paraId="7DE20EA7" w14:textId="1208EC85" w:rsidR="00EF527F" w:rsidRPr="00962A6C" w:rsidRDefault="00EF527F" w:rsidP="00EF527F">
      <w:pPr>
        <w:pStyle w:val="ListParagraph"/>
        <w:numPr>
          <w:ilvl w:val="0"/>
          <w:numId w:val="18"/>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Get the source IP, username, target service and times of source logs and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Check </w:t>
      </w:r>
      <w:r w:rsidR="00A71F90" w:rsidRPr="00962A6C">
        <w:rPr>
          <w:rFonts w:ascii="Times New Roman" w:hAnsi="Times New Roman" w:cs="Times New Roman"/>
          <w:color w:val="000000" w:themeColor="text1"/>
        </w:rPr>
        <w:t>whether</w:t>
      </w:r>
      <w:r w:rsidRPr="00962A6C">
        <w:rPr>
          <w:rFonts w:ascii="Times New Roman" w:hAnsi="Times New Roman" w:cs="Times New Roman"/>
          <w:color w:val="000000" w:themeColor="text1"/>
        </w:rPr>
        <w:t xml:space="preserve"> a login was successful (the fact that a login has failed is not a sure sign that there was an account compromise.</w:t>
      </w:r>
    </w:p>
    <w:p w14:paraId="645917D9" w14:textId="77777777" w:rsidR="00EF527F" w:rsidRPr="00962A6C" w:rsidRDefault="00EF527F" w:rsidP="00EF527F">
      <w:pPr>
        <w:pStyle w:val="ListParagraph"/>
        <w:numPr>
          <w:ilvl w:val="0"/>
          <w:numId w:val="18"/>
        </w:numPr>
        <w:jc w:val="both"/>
        <w:rPr>
          <w:rFonts w:ascii="Times New Roman" w:hAnsi="Times New Roman" w:cs="Times New Roman"/>
          <w:color w:val="000000" w:themeColor="text1"/>
        </w:rPr>
      </w:pPr>
      <w:r w:rsidRPr="00962A6C">
        <w:rPr>
          <w:rFonts w:ascii="Times New Roman" w:hAnsi="Times New Roman" w:cs="Times New Roman"/>
          <w:color w:val="000000" w:themeColor="text1"/>
        </w:rPr>
        <w:lastRenderedPageBreak/>
        <w:t>Akib blocks an unapproved source (during) or isolates the path affected. Have a safe administration pathway. The owner will create a disabled account, in case of suspicion of compromise.</w:t>
      </w:r>
    </w:p>
    <w:p w14:paraId="48F4D159" w14:textId="4BAF2991" w:rsidR="00EF527F" w:rsidRPr="00962A6C" w:rsidRDefault="00EF527F" w:rsidP="00EF527F">
      <w:pPr>
        <w:pStyle w:val="ListParagraph"/>
        <w:numPr>
          <w:ilvl w:val="0"/>
          <w:numId w:val="18"/>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Re related system audit and rotate of credentials. Establish appropriate legitimacy and develop a verification of monitoring event.</w:t>
      </w:r>
    </w:p>
    <w:p w14:paraId="4243DAD1" w14:textId="23C9A828" w:rsidR="00BF20C4" w:rsidRPr="00962A6C" w:rsidRDefault="00EF527F" w:rsidP="00EF527F">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Validation and escalation: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shows authentication-failure and success activity in the monitoring-view reports, but the source and scope of an incident </w:t>
      </w:r>
      <w:r w:rsidR="00A71F90" w:rsidRPr="00962A6C">
        <w:rPr>
          <w:rFonts w:ascii="Times New Roman" w:hAnsi="Times New Roman" w:cs="Times New Roman"/>
          <w:color w:val="000000" w:themeColor="text1"/>
        </w:rPr>
        <w:t>must</w:t>
      </w:r>
      <w:r w:rsidRPr="00962A6C">
        <w:rPr>
          <w:rFonts w:ascii="Times New Roman" w:hAnsi="Times New Roman" w:cs="Times New Roman"/>
          <w:color w:val="000000" w:themeColor="text1"/>
        </w:rPr>
        <w:t xml:space="preserve"> be validated against the respective authentication-log. A successful compromise is said to be SEV-1 in case it is a privilege.</w:t>
      </w:r>
    </w:p>
    <w:p w14:paraId="45711676" w14:textId="77777777" w:rsidR="00255B8B" w:rsidRPr="00962A6C" w:rsidRDefault="00255B8B" w:rsidP="005456FF">
      <w:pPr>
        <w:pStyle w:val="Heading2"/>
        <w:numPr>
          <w:ilvl w:val="1"/>
          <w:numId w:val="1"/>
        </w:numPr>
        <w:jc w:val="both"/>
        <w:rPr>
          <w:rFonts w:cs="Times New Roman"/>
          <w:szCs w:val="28"/>
        </w:rPr>
      </w:pPr>
      <w:bookmarkStart w:id="20" w:name="_Toc242323406"/>
      <w:r w:rsidRPr="00962A6C">
        <w:rPr>
          <w:rFonts w:cs="Times New Roman"/>
          <w:szCs w:val="28"/>
        </w:rPr>
        <w:t>Unauthorized</w:t>
      </w:r>
      <w:r w:rsidR="0091739D" w:rsidRPr="00962A6C">
        <w:rPr>
          <w:rFonts w:cs="Times New Roman"/>
          <w:szCs w:val="28"/>
        </w:rPr>
        <w:t xml:space="preserve"> </w:t>
      </w:r>
      <w:r w:rsidRPr="00962A6C">
        <w:rPr>
          <w:rFonts w:cs="Times New Roman"/>
          <w:szCs w:val="28"/>
        </w:rPr>
        <w:t>File Changes and Exposed Secrets</w:t>
      </w:r>
      <w:bookmarkEnd w:id="20"/>
    </w:p>
    <w:p w14:paraId="49DAE92C" w14:textId="20D435A5" w:rsidR="007F2ABD" w:rsidRPr="00112A19" w:rsidRDefault="007F2ABD" w:rsidP="005456FF">
      <w:pPr>
        <w:pStyle w:val="Heading3"/>
        <w:numPr>
          <w:ilvl w:val="2"/>
          <w:numId w:val="1"/>
        </w:numPr>
        <w:jc w:val="both"/>
        <w:rPr>
          <w:rFonts w:ascii="Times New Roman" w:hAnsi="Times New Roman" w:cs="Times New Roman"/>
          <w:b/>
          <w:bCs/>
          <w:color w:val="000000" w:themeColor="text1"/>
          <w:sz w:val="24"/>
          <w:szCs w:val="24"/>
        </w:rPr>
      </w:pPr>
      <w:bookmarkStart w:id="21" w:name="_Toc242323407"/>
      <w:r w:rsidRPr="00112A19">
        <w:rPr>
          <w:rFonts w:ascii="Times New Roman" w:hAnsi="Times New Roman" w:cs="Times New Roman"/>
          <w:b/>
          <w:bCs/>
          <w:color w:val="000000" w:themeColor="text1"/>
          <w:sz w:val="24"/>
          <w:szCs w:val="24"/>
        </w:rPr>
        <w:t>Unauthorized</w:t>
      </w:r>
      <w:r w:rsidR="005D51DD" w:rsidRPr="00112A19">
        <w:rPr>
          <w:rFonts w:ascii="Times New Roman" w:hAnsi="Times New Roman" w:cs="Times New Roman"/>
          <w:b/>
          <w:bCs/>
          <w:color w:val="000000" w:themeColor="text1"/>
          <w:sz w:val="24"/>
          <w:szCs w:val="24"/>
        </w:rPr>
        <w:t xml:space="preserve"> file change</w:t>
      </w:r>
      <w:bookmarkEnd w:id="21"/>
    </w:p>
    <w:p w14:paraId="0CE13C67" w14:textId="77777777" w:rsidR="007C4E1A" w:rsidRPr="00962A6C" w:rsidRDefault="007C4E1A" w:rsidP="007C4E1A">
      <w:pPr>
        <w:jc w:val="both"/>
        <w:rPr>
          <w:rFonts w:ascii="Times New Roman" w:hAnsi="Times New Roman" w:cs="Times New Roman"/>
          <w:color w:val="000000" w:themeColor="text1"/>
        </w:rPr>
      </w:pPr>
      <w:r w:rsidRPr="00962A6C">
        <w:rPr>
          <w:rFonts w:ascii="Times New Roman" w:hAnsi="Times New Roman" w:cs="Times New Roman"/>
          <w:color w:val="000000" w:themeColor="text1"/>
        </w:rPr>
        <w:t>Activation and severity: FIM notifications of a change, delete or create. SEV-3 due to the limited uncertain event, SEV-2 or SEV-1 due to material damage.</w:t>
      </w:r>
    </w:p>
    <w:p w14:paraId="37D6E813" w14:textId="2D9A23C0" w:rsidR="007C4E1A" w:rsidRPr="00962A6C" w:rsidRDefault="007C4E1A" w:rsidP="007C4E1A">
      <w:pPr>
        <w:jc w:val="both"/>
        <w:rPr>
          <w:rFonts w:ascii="Times New Roman" w:hAnsi="Times New Roman" w:cs="Times New Roman"/>
          <w:color w:val="000000" w:themeColor="text1"/>
        </w:rPr>
      </w:pPr>
      <w:r w:rsidRPr="00962A6C">
        <w:rPr>
          <w:rFonts w:ascii="Times New Roman" w:hAnsi="Times New Roman" w:cs="Times New Roman"/>
          <w:color w:val="000000" w:themeColor="text1"/>
        </w:rPr>
        <w:t>Owners: Tanvi and Shourab a.</w:t>
      </w:r>
    </w:p>
    <w:p w14:paraId="4A9204A2" w14:textId="58D5024B" w:rsidR="007C4E1A" w:rsidRPr="00962A6C" w:rsidRDefault="007C4E1A" w:rsidP="007C4E1A">
      <w:pPr>
        <w:pStyle w:val="ListParagraph"/>
        <w:numPr>
          <w:ilvl w:val="0"/>
          <w:numId w:val="19"/>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Determine the direction, and what type of change event and at what point in time. Stored the altered item and item records.</w:t>
      </w:r>
    </w:p>
    <w:p w14:paraId="5EC88B9F" w14:textId="64460234" w:rsidR="007C4E1A" w:rsidRPr="00962A6C" w:rsidRDefault="007C4E1A" w:rsidP="007C4E1A">
      <w:pPr>
        <w:pStyle w:val="ListParagraph"/>
        <w:numPr>
          <w:ilvl w:val="0"/>
          <w:numId w:val="19"/>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Limit a hosted account or host in case of unauthorized or continuous change. Evaluation of checks and activity of processes around the time during the event.</w:t>
      </w:r>
    </w:p>
    <w:p w14:paraId="4EA14B9F" w14:textId="6E437778" w:rsidR="007C4E1A" w:rsidRPr="00962A6C" w:rsidRDefault="007C4E1A" w:rsidP="007C4E1A">
      <w:pPr>
        <w:pStyle w:val="ListParagraph"/>
        <w:numPr>
          <w:ilvl w:val="0"/>
          <w:numId w:val="19"/>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Complete the known clean copy using the controlled recovery procedure. Authenticate an authorized state before any reconfiguration a baseline FIM.</w:t>
      </w:r>
    </w:p>
    <w:p w14:paraId="186460B6" w14:textId="1CDEEC14" w:rsidR="00C21972" w:rsidRPr="00962A6C" w:rsidRDefault="007C4E1A" w:rsidP="00112A19">
      <w:pPr>
        <w:spacing w:after="24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Validation/escalation: Checking of the file and projected position, with the source document and with a fresh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FIM notification. The AG3 Prototype Testing and validation report has details about the APP01 file operations in </w:t>
      </w:r>
      <w:proofErr w:type="spellStart"/>
      <w:r w:rsidRPr="00962A6C">
        <w:rPr>
          <w:rFonts w:ascii="Times New Roman" w:hAnsi="Times New Roman" w:cs="Times New Roman"/>
          <w:color w:val="000000" w:themeColor="text1"/>
        </w:rPr>
        <w:t>Wazuh</w:t>
      </w:r>
      <w:proofErr w:type="spellEnd"/>
      <w:r w:rsidRPr="00962A6C">
        <w:rPr>
          <w:rFonts w:ascii="Times New Roman" w:hAnsi="Times New Roman" w:cs="Times New Roman"/>
          <w:color w:val="000000" w:themeColor="text1"/>
        </w:rPr>
        <w:t xml:space="preserve"> and a simulated demonstration of file-affect resembling ransomware. Neither of the two outcomes is an indication that every bad adjustment would be found out.</w:t>
      </w:r>
    </w:p>
    <w:p w14:paraId="357EC8A4" w14:textId="2F1FFF3E" w:rsidR="00BF20C4" w:rsidRPr="00112A19" w:rsidRDefault="007F2ABD" w:rsidP="005456FF">
      <w:pPr>
        <w:pStyle w:val="Heading3"/>
        <w:numPr>
          <w:ilvl w:val="2"/>
          <w:numId w:val="1"/>
        </w:numPr>
        <w:jc w:val="both"/>
        <w:rPr>
          <w:rFonts w:ascii="Times New Roman" w:hAnsi="Times New Roman" w:cs="Times New Roman"/>
          <w:b/>
          <w:bCs/>
          <w:color w:val="000000" w:themeColor="text1"/>
        </w:rPr>
      </w:pPr>
      <w:bookmarkStart w:id="22" w:name="_Toc242323408"/>
      <w:r w:rsidRPr="00112A19">
        <w:rPr>
          <w:rFonts w:ascii="Times New Roman" w:hAnsi="Times New Roman" w:cs="Times New Roman"/>
          <w:b/>
          <w:bCs/>
          <w:color w:val="000000" w:themeColor="text1"/>
          <w:sz w:val="24"/>
          <w:szCs w:val="24"/>
        </w:rPr>
        <w:t>Credential or secret exposure</w:t>
      </w:r>
      <w:bookmarkEnd w:id="22"/>
    </w:p>
    <w:p w14:paraId="21F41D93" w14:textId="77777777" w:rsidR="000F1B55" w:rsidRPr="00962A6C" w:rsidRDefault="000F1B55" w:rsidP="000F1B55">
      <w:pPr>
        <w:rPr>
          <w:rFonts w:ascii="Times New Roman" w:hAnsi="Times New Roman" w:cs="Times New Roman"/>
          <w:color w:val="000000" w:themeColor="text1"/>
          <w:szCs w:val="22"/>
        </w:rPr>
      </w:pPr>
      <w:r w:rsidRPr="00962A6C">
        <w:rPr>
          <w:rFonts w:ascii="Times New Roman" w:hAnsi="Times New Roman" w:cs="Times New Roman"/>
          <w:color w:val="000000" w:themeColor="text1"/>
          <w:szCs w:val="22"/>
        </w:rPr>
        <w:t>Trigger: The passwords of repositories, storage keys, passwords of administrators, tokens or private keys are on a repository, a screenshot or a log. Passive compromise or compromise of privileges (SEV-1).</w:t>
      </w:r>
    </w:p>
    <w:p w14:paraId="2D1F569D" w14:textId="452EB7F3" w:rsidR="000F1B55" w:rsidRPr="00962A6C" w:rsidRDefault="000F1B55" w:rsidP="000F1B55">
      <w:pPr>
        <w:jc w:val="both"/>
        <w:rPr>
          <w:rFonts w:ascii="Times New Roman" w:hAnsi="Times New Roman" w:cs="Times New Roman"/>
          <w:color w:val="000000" w:themeColor="text1"/>
        </w:rPr>
      </w:pPr>
      <w:r w:rsidRPr="00962A6C">
        <w:rPr>
          <w:rFonts w:ascii="Times New Roman" w:hAnsi="Times New Roman" w:cs="Times New Roman"/>
          <w:color w:val="000000" w:themeColor="text1"/>
        </w:rPr>
        <w:t>Responsible owner: Incident lead and owner concerned.</w:t>
      </w:r>
    </w:p>
    <w:p w14:paraId="264A8015" w14:textId="77777777" w:rsidR="000F1B55" w:rsidRPr="00962A6C" w:rsidRDefault="000F1B55" w:rsidP="000F1B55">
      <w:pPr>
        <w:pStyle w:val="ListParagraph"/>
        <w:numPr>
          <w:ilvl w:val="0"/>
          <w:numId w:val="20"/>
        </w:numPr>
        <w:rPr>
          <w:rFonts w:ascii="Times New Roman" w:hAnsi="Times New Roman" w:cs="Times New Roman"/>
          <w:color w:val="000000" w:themeColor="text1"/>
          <w:szCs w:val="22"/>
        </w:rPr>
      </w:pPr>
      <w:r w:rsidRPr="00962A6C">
        <w:rPr>
          <w:rFonts w:ascii="Times New Roman" w:hAnsi="Times New Roman" w:cs="Times New Roman"/>
          <w:color w:val="000000" w:themeColor="text1"/>
          <w:szCs w:val="22"/>
        </w:rPr>
        <w:t>Without duplicating the secret in the incident form take note of the place and time of the exposure. Supposing value contaminated.</w:t>
      </w:r>
    </w:p>
    <w:p w14:paraId="13205E34" w14:textId="2C59CB66" w:rsidR="000F1B55" w:rsidRPr="00962A6C" w:rsidRDefault="000F1B55" w:rsidP="000F1B55">
      <w:pPr>
        <w:pStyle w:val="ListParagraph"/>
        <w:numPr>
          <w:ilvl w:val="0"/>
          <w:numId w:val="20"/>
        </w:numPr>
        <w:rPr>
          <w:rFonts w:ascii="Times New Roman" w:hAnsi="Times New Roman" w:cs="Times New Roman"/>
          <w:color w:val="000000" w:themeColor="text1"/>
          <w:szCs w:val="22"/>
        </w:rPr>
      </w:pPr>
      <w:r w:rsidRPr="00962A6C">
        <w:rPr>
          <w:rFonts w:ascii="Times New Roman" w:hAnsi="Times New Roman" w:cs="Times New Roman"/>
          <w:color w:val="000000" w:themeColor="text1"/>
          <w:szCs w:val="22"/>
        </w:rPr>
        <w:t>Rotate and revoke credentials by administration that is trusted. Securely alter the value of the dependent services and make the old value no longer valid.</w:t>
      </w:r>
    </w:p>
    <w:p w14:paraId="5BCAA9AF" w14:textId="6991C535" w:rsidR="000F1B55" w:rsidRPr="00962A6C" w:rsidRDefault="000F1B55" w:rsidP="000F1B55">
      <w:pPr>
        <w:pStyle w:val="ListParagraph"/>
        <w:numPr>
          <w:ilvl w:val="0"/>
          <w:numId w:val="20"/>
        </w:numPr>
        <w:rPr>
          <w:rFonts w:ascii="Times New Roman" w:hAnsi="Times New Roman" w:cs="Times New Roman"/>
          <w:color w:val="000000" w:themeColor="text1"/>
          <w:szCs w:val="22"/>
        </w:rPr>
      </w:pPr>
      <w:r w:rsidRPr="00962A6C">
        <w:rPr>
          <w:rFonts w:ascii="Times New Roman" w:hAnsi="Times New Roman" w:cs="Times New Roman"/>
          <w:color w:val="000000" w:themeColor="text1"/>
          <w:szCs w:val="22"/>
        </w:rPr>
        <w:lastRenderedPageBreak/>
        <w:t>Keep proper files of access, audit repository history and shared evidence. Lost material which has been removed or redacted after preserving evidence. In case of deletion of the display, it is not cancelled.</w:t>
      </w:r>
    </w:p>
    <w:p w14:paraId="08DC92A4" w14:textId="6EC84B6E" w:rsidR="000F1B55" w:rsidRPr="00962A6C" w:rsidRDefault="000F1B55" w:rsidP="000F1B55">
      <w:pPr>
        <w:pStyle w:val="ListParagraph"/>
        <w:numPr>
          <w:ilvl w:val="0"/>
          <w:numId w:val="20"/>
        </w:numPr>
        <w:rPr>
          <w:rFonts w:ascii="Times New Roman" w:hAnsi="Times New Roman" w:cs="Times New Roman"/>
          <w:color w:val="000000" w:themeColor="text1"/>
          <w:szCs w:val="22"/>
        </w:rPr>
      </w:pPr>
      <w:r w:rsidRPr="00962A6C">
        <w:rPr>
          <w:rFonts w:ascii="Times New Roman" w:hAnsi="Times New Roman" w:cs="Times New Roman"/>
          <w:color w:val="000000" w:themeColor="text1"/>
          <w:szCs w:val="22"/>
        </w:rPr>
        <w:t xml:space="preserve">When the password of the </w:t>
      </w:r>
      <w:proofErr w:type="spellStart"/>
      <w:r w:rsidRPr="00962A6C">
        <w:rPr>
          <w:rFonts w:ascii="Times New Roman" w:hAnsi="Times New Roman" w:cs="Times New Roman"/>
          <w:color w:val="000000" w:themeColor="text1"/>
          <w:szCs w:val="22"/>
        </w:rPr>
        <w:t>Restic</w:t>
      </w:r>
      <w:proofErr w:type="spellEnd"/>
      <w:r w:rsidRPr="00962A6C">
        <w:rPr>
          <w:rFonts w:ascii="Times New Roman" w:hAnsi="Times New Roman" w:cs="Times New Roman"/>
          <w:color w:val="000000" w:themeColor="text1"/>
          <w:szCs w:val="22"/>
        </w:rPr>
        <w:t xml:space="preserve"> repository has been compromised, check how far it has been used in the past, and think of a new encrypted repository. In the unfortunate event of a storage key being leaked, confirm the existence of objects deleted or changed.</w:t>
      </w:r>
    </w:p>
    <w:p w14:paraId="17316264" w14:textId="10F25EEB" w:rsidR="00B71708" w:rsidRPr="00962A6C" w:rsidRDefault="000F1B55" w:rsidP="000F1B55">
      <w:pPr>
        <w:jc w:val="both"/>
        <w:rPr>
          <w:rFonts w:ascii="Times New Roman" w:hAnsi="Times New Roman" w:cs="Times New Roman"/>
          <w:color w:val="000000" w:themeColor="text1"/>
          <w:sz w:val="28"/>
          <w:szCs w:val="28"/>
        </w:rPr>
      </w:pPr>
      <w:r w:rsidRPr="00962A6C">
        <w:rPr>
          <w:rFonts w:ascii="Times New Roman" w:hAnsi="Times New Roman" w:cs="Times New Roman"/>
          <w:color w:val="000000" w:themeColor="text1"/>
          <w:szCs w:val="22"/>
        </w:rPr>
        <w:t>Validation and escalation: Validate replacement credential, valid restrictions and dependent service operation. Only submit redacted evidence to be printed. The left-over exposure- and recovery-uncertainty is recorded in lead.</w:t>
      </w:r>
    </w:p>
    <w:p w14:paraId="1EC18E57" w14:textId="77777777" w:rsidR="00255B8B" w:rsidRPr="00962A6C" w:rsidRDefault="00B70F5F" w:rsidP="00A1377C">
      <w:pPr>
        <w:pStyle w:val="Heading2"/>
        <w:numPr>
          <w:ilvl w:val="1"/>
          <w:numId w:val="1"/>
        </w:numPr>
        <w:jc w:val="both"/>
        <w:rPr>
          <w:rFonts w:cs="Times New Roman"/>
          <w:szCs w:val="28"/>
        </w:rPr>
      </w:pPr>
      <w:bookmarkStart w:id="23" w:name="_Toc242323409"/>
      <w:r w:rsidRPr="00962A6C">
        <w:rPr>
          <w:rFonts w:cs="Times New Roman"/>
          <w:szCs w:val="28"/>
        </w:rPr>
        <w:t xml:space="preserve">Network </w:t>
      </w:r>
      <w:r w:rsidR="00255B8B" w:rsidRPr="00962A6C">
        <w:rPr>
          <w:rFonts w:cs="Times New Roman"/>
          <w:szCs w:val="28"/>
        </w:rPr>
        <w:t>And Backup Incidents</w:t>
      </w:r>
      <w:bookmarkEnd w:id="23"/>
    </w:p>
    <w:p w14:paraId="5ADFD7C5" w14:textId="58657F20" w:rsidR="00912F8C" w:rsidRPr="00112A19" w:rsidRDefault="00912F8C" w:rsidP="00A1377C">
      <w:pPr>
        <w:pStyle w:val="Heading3"/>
        <w:numPr>
          <w:ilvl w:val="2"/>
          <w:numId w:val="1"/>
        </w:numPr>
        <w:jc w:val="both"/>
        <w:rPr>
          <w:rFonts w:ascii="Times New Roman" w:hAnsi="Times New Roman" w:cs="Times New Roman"/>
          <w:b/>
          <w:bCs/>
          <w:color w:val="000000" w:themeColor="text1"/>
          <w:sz w:val="24"/>
          <w:szCs w:val="24"/>
        </w:rPr>
      </w:pPr>
      <w:bookmarkStart w:id="24" w:name="_Toc242323410"/>
      <w:r w:rsidRPr="00112A19">
        <w:rPr>
          <w:rFonts w:ascii="Times New Roman" w:hAnsi="Times New Roman" w:cs="Times New Roman"/>
          <w:b/>
          <w:bCs/>
          <w:color w:val="000000" w:themeColor="text1"/>
          <w:sz w:val="24"/>
          <w:szCs w:val="24"/>
        </w:rPr>
        <w:t>Firewall or VLAN Policy Failure</w:t>
      </w:r>
      <w:bookmarkEnd w:id="24"/>
    </w:p>
    <w:p w14:paraId="72A39608" w14:textId="77777777" w:rsidR="002169C0" w:rsidRPr="00962A6C" w:rsidRDefault="002169C0" w:rsidP="002169C0">
      <w:pPr>
        <w:jc w:val="both"/>
        <w:rPr>
          <w:rFonts w:ascii="Times New Roman" w:hAnsi="Times New Roman" w:cs="Times New Roman"/>
          <w:color w:val="000000" w:themeColor="text1"/>
        </w:rPr>
      </w:pPr>
      <w:r w:rsidRPr="00962A6C">
        <w:rPr>
          <w:rFonts w:ascii="Times New Roman" w:hAnsi="Times New Roman" w:cs="Times New Roman"/>
          <w:color w:val="000000" w:themeColor="text1"/>
        </w:rPr>
        <w:t>Trigger and intensity: Regardless of a service being approved or unapproved, the service is accessible; a pathway cluster crashes or a gateway/pathway alters unpredictably. Level 2; Level 1 in case of impairment.</w:t>
      </w:r>
    </w:p>
    <w:p w14:paraId="08BFB41C" w14:textId="77777777" w:rsidR="002169C0" w:rsidRPr="00962A6C" w:rsidRDefault="002169C0" w:rsidP="002169C0">
      <w:pPr>
        <w:jc w:val="both"/>
        <w:rPr>
          <w:rFonts w:ascii="Times New Roman" w:hAnsi="Times New Roman" w:cs="Times New Roman"/>
          <w:color w:val="000000" w:themeColor="text1"/>
        </w:rPr>
      </w:pPr>
      <w:r w:rsidRPr="00962A6C">
        <w:rPr>
          <w:rFonts w:ascii="Times New Roman" w:hAnsi="Times New Roman" w:cs="Times New Roman"/>
          <w:color w:val="000000" w:themeColor="text1"/>
        </w:rPr>
        <w:t>Responsible Owner: Akib.</w:t>
      </w:r>
    </w:p>
    <w:p w14:paraId="3D6D4BBF" w14:textId="3C7E7710" w:rsidR="002169C0" w:rsidRPr="00962A6C" w:rsidRDefault="002169C0" w:rsidP="002169C0">
      <w:pPr>
        <w:pStyle w:val="ListParagraph"/>
        <w:numPr>
          <w:ilvl w:val="0"/>
          <w:numId w:val="23"/>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Source of record, destination, interface/VLAN, port and policy that is intended. Save rules, log, route and state evidence prior to making configuration changes.</w:t>
      </w:r>
    </w:p>
    <w:p w14:paraId="24FFB35B" w14:textId="6A0EFE45" w:rsidR="002169C0" w:rsidRPr="00962A6C" w:rsidRDefault="002169C0" w:rsidP="002169C0">
      <w:pPr>
        <w:pStyle w:val="ListParagraph"/>
        <w:numPr>
          <w:ilvl w:val="0"/>
          <w:numId w:val="23"/>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Exposure: Block out all the inadmissible path first and delete the corresponding states. Confirm link, host tagging, address and gateway, ARP and routes in case of an </w:t>
      </w:r>
      <w:r w:rsidR="00A71F90" w:rsidRPr="00962A6C">
        <w:rPr>
          <w:rFonts w:ascii="Times New Roman" w:hAnsi="Times New Roman" w:cs="Times New Roman"/>
          <w:color w:val="000000" w:themeColor="text1"/>
        </w:rPr>
        <w:t>outage before</w:t>
      </w:r>
      <w:r w:rsidRPr="00962A6C">
        <w:rPr>
          <w:rFonts w:ascii="Times New Roman" w:hAnsi="Times New Roman" w:cs="Times New Roman"/>
          <w:color w:val="000000" w:themeColor="text1"/>
        </w:rPr>
        <w:t xml:space="preserve"> a change.</w:t>
      </w:r>
    </w:p>
    <w:p w14:paraId="00908327" w14:textId="16F1FEFD" w:rsidR="002169C0" w:rsidRPr="00962A6C" w:rsidRDefault="002169C0" w:rsidP="002169C0">
      <w:pPr>
        <w:pStyle w:val="ListParagraph"/>
        <w:numPr>
          <w:ilvl w:val="0"/>
          <w:numId w:val="23"/>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Use the most plausible correction. Configure the change and verify the approved and denied services between the desired sources.</w:t>
      </w:r>
    </w:p>
    <w:p w14:paraId="27CC7FA5" w14:textId="1506CD76" w:rsidR="00912F8C" w:rsidRPr="00962A6C" w:rsidRDefault="002169C0" w:rsidP="00112A19">
      <w:pPr>
        <w:spacing w:after="240"/>
        <w:jc w:val="both"/>
        <w:rPr>
          <w:rFonts w:ascii="Times New Roman" w:hAnsi="Times New Roman" w:cs="Times New Roman"/>
          <w:color w:val="000000" w:themeColor="text1"/>
        </w:rPr>
      </w:pPr>
      <w:r w:rsidRPr="00962A6C">
        <w:rPr>
          <w:rFonts w:ascii="Times New Roman" w:hAnsi="Times New Roman" w:cs="Times New Roman"/>
          <w:color w:val="000000" w:themeColor="text1"/>
        </w:rPr>
        <w:t>Validation &amp; escalation: no cause is assigned using a timeout. Add rule/log or packet proof to associate with denied test and add known listening service. Retest applicable FT cases; Office-to-BKP01 needs test specific to the source. The unmanaged switch is still limited due to a deficiency of management.</w:t>
      </w:r>
    </w:p>
    <w:p w14:paraId="075727FF" w14:textId="327F5B57" w:rsidR="005613D7" w:rsidRPr="00112A19" w:rsidRDefault="00912F8C" w:rsidP="00A1377C">
      <w:pPr>
        <w:pStyle w:val="Heading3"/>
        <w:numPr>
          <w:ilvl w:val="2"/>
          <w:numId w:val="1"/>
        </w:numPr>
        <w:jc w:val="both"/>
        <w:rPr>
          <w:rFonts w:ascii="Times New Roman" w:hAnsi="Times New Roman" w:cs="Times New Roman"/>
          <w:b/>
          <w:bCs/>
          <w:color w:val="000000" w:themeColor="text1"/>
          <w:sz w:val="24"/>
          <w:szCs w:val="24"/>
        </w:rPr>
      </w:pPr>
      <w:bookmarkStart w:id="25" w:name="_Toc242323411"/>
      <w:r w:rsidRPr="00112A19">
        <w:rPr>
          <w:rFonts w:ascii="Times New Roman" w:hAnsi="Times New Roman" w:cs="Times New Roman"/>
          <w:b/>
          <w:bCs/>
          <w:color w:val="000000" w:themeColor="text1"/>
          <w:sz w:val="24"/>
          <w:szCs w:val="24"/>
        </w:rPr>
        <w:t>Backup Failure or Repository Compromise</w:t>
      </w:r>
      <w:bookmarkEnd w:id="25"/>
    </w:p>
    <w:p w14:paraId="07F3D222" w14:textId="5B373BE1" w:rsidR="00D77A3B" w:rsidRPr="00962A6C" w:rsidRDefault="00D77A3B" w:rsidP="00D77A3B">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Trouble and impact: Failed backup, unforeseen repository objects or unattained </w:t>
      </w:r>
      <w:proofErr w:type="spellStart"/>
      <w:r w:rsidRPr="00962A6C">
        <w:rPr>
          <w:rFonts w:ascii="Times New Roman" w:hAnsi="Times New Roman" w:cs="Times New Roman"/>
          <w:color w:val="000000" w:themeColor="text1"/>
        </w:rPr>
        <w:t>MinIO</w:t>
      </w:r>
      <w:proofErr w:type="spellEnd"/>
      <w:r w:rsidRPr="00962A6C">
        <w:rPr>
          <w:rFonts w:ascii="Times New Roman" w:hAnsi="Times New Roman" w:cs="Times New Roman"/>
          <w:color w:val="000000" w:themeColor="text1"/>
        </w:rPr>
        <w:t xml:space="preserve"> storage. SEV-3 is the severity of a single </w:t>
      </w:r>
      <w:r w:rsidR="004F1058" w:rsidRPr="00962A6C">
        <w:rPr>
          <w:rFonts w:ascii="Times New Roman" w:hAnsi="Times New Roman" w:cs="Times New Roman"/>
          <w:color w:val="000000" w:themeColor="text1"/>
        </w:rPr>
        <w:t>warning;</w:t>
      </w:r>
      <w:r w:rsidRPr="00962A6C">
        <w:rPr>
          <w:rFonts w:ascii="Times New Roman" w:hAnsi="Times New Roman" w:cs="Times New Roman"/>
          <w:color w:val="000000" w:themeColor="text1"/>
        </w:rPr>
        <w:t xml:space="preserve"> a threatened clean recovery point is SEV-2 and damaged recovery history is SEV-1.</w:t>
      </w:r>
    </w:p>
    <w:p w14:paraId="2FD10904" w14:textId="77777777" w:rsidR="00D77A3B" w:rsidRPr="00962A6C" w:rsidRDefault="00D77A3B" w:rsidP="00D77A3B">
      <w:pPr>
        <w:jc w:val="both"/>
        <w:rPr>
          <w:rFonts w:ascii="Times New Roman" w:hAnsi="Times New Roman" w:cs="Times New Roman"/>
          <w:color w:val="000000" w:themeColor="text1"/>
        </w:rPr>
      </w:pPr>
      <w:r w:rsidRPr="00962A6C">
        <w:rPr>
          <w:rFonts w:ascii="Times New Roman" w:hAnsi="Times New Roman" w:cs="Times New Roman"/>
          <w:color w:val="000000" w:themeColor="text1"/>
        </w:rPr>
        <w:t>Ownership: The owners are responsible, Faysal, Shourab and Akib.</w:t>
      </w:r>
    </w:p>
    <w:p w14:paraId="0153ADCE" w14:textId="006CBF00" w:rsidR="00D77A3B" w:rsidRPr="00962A6C" w:rsidRDefault="00D77A3B" w:rsidP="00D77A3B">
      <w:pPr>
        <w:pStyle w:val="ListParagraph"/>
        <w:numPr>
          <w:ilvl w:val="0"/>
          <w:numId w:val="22"/>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Record </w:t>
      </w:r>
      <w:proofErr w:type="spellStart"/>
      <w:r w:rsidRPr="00962A6C">
        <w:rPr>
          <w:rFonts w:ascii="Times New Roman" w:hAnsi="Times New Roman" w:cs="Times New Roman"/>
          <w:color w:val="000000" w:themeColor="text1"/>
        </w:rPr>
        <w:t>MinIO</w:t>
      </w:r>
      <w:proofErr w:type="spellEnd"/>
      <w:r w:rsidRPr="00962A6C">
        <w:rPr>
          <w:rFonts w:ascii="Times New Roman" w:hAnsi="Times New Roman" w:cs="Times New Roman"/>
          <w:color w:val="000000" w:themeColor="text1"/>
        </w:rPr>
        <w:t>/system and job result to S3 with backup JSON/</w:t>
      </w:r>
      <w:proofErr w:type="spellStart"/>
      <w:r w:rsidR="004F1058" w:rsidRPr="00962A6C">
        <w:rPr>
          <w:rFonts w:ascii="Times New Roman" w:hAnsi="Times New Roman" w:cs="Times New Roman"/>
          <w:color w:val="000000" w:themeColor="text1"/>
        </w:rPr>
        <w:t>MinIO</w:t>
      </w:r>
      <w:proofErr w:type="spellEnd"/>
      <w:r w:rsidRPr="00962A6C">
        <w:rPr>
          <w:rFonts w:ascii="Times New Roman" w:hAnsi="Times New Roman" w:cs="Times New Roman"/>
          <w:color w:val="000000" w:themeColor="text1"/>
        </w:rPr>
        <w:t xml:space="preserve"> and the list of snapshots. Check the usability and age of the latest clean point.</w:t>
      </w:r>
    </w:p>
    <w:p w14:paraId="023F7907" w14:textId="4F835784" w:rsidR="00D77A3B" w:rsidRPr="00962A6C" w:rsidRDefault="00D77A3B" w:rsidP="00D77A3B">
      <w:pPr>
        <w:pStyle w:val="ListParagraph"/>
        <w:numPr>
          <w:ilvl w:val="0"/>
          <w:numId w:val="22"/>
        </w:numPr>
        <w:jc w:val="both"/>
        <w:rPr>
          <w:rFonts w:ascii="Times New Roman" w:hAnsi="Times New Roman" w:cs="Times New Roman"/>
          <w:color w:val="000000" w:themeColor="text1"/>
        </w:rPr>
      </w:pPr>
      <w:r w:rsidRPr="00962A6C">
        <w:rPr>
          <w:rFonts w:ascii="Times New Roman" w:hAnsi="Times New Roman" w:cs="Times New Roman"/>
          <w:color w:val="000000" w:themeColor="text1"/>
        </w:rPr>
        <w:lastRenderedPageBreak/>
        <w:t xml:space="preserve">Storage capacity, Clock synchronization, Storage credentials, Approved TCP 9000 path. Find out which locks are active; never take out a lock until it is </w:t>
      </w:r>
      <w:r w:rsidR="00A71F90" w:rsidRPr="00962A6C">
        <w:rPr>
          <w:rFonts w:ascii="Times New Roman" w:hAnsi="Times New Roman" w:cs="Times New Roman"/>
          <w:color w:val="000000" w:themeColor="text1"/>
        </w:rPr>
        <w:t>found</w:t>
      </w:r>
      <w:r w:rsidRPr="00962A6C">
        <w:rPr>
          <w:rFonts w:ascii="Times New Roman" w:hAnsi="Times New Roman" w:cs="Times New Roman"/>
          <w:color w:val="000000" w:themeColor="text1"/>
        </w:rPr>
        <w:t xml:space="preserve"> that the process that owns the lock is in an inactive state.</w:t>
      </w:r>
    </w:p>
    <w:p w14:paraId="5812B611" w14:textId="7568D8D6" w:rsidR="00D77A3B" w:rsidRPr="00962A6C" w:rsidRDefault="00D77A3B" w:rsidP="00D77A3B">
      <w:pPr>
        <w:pStyle w:val="ListParagraph"/>
        <w:numPr>
          <w:ilvl w:val="0"/>
          <w:numId w:val="22"/>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In case of suspected compromise, reduce the number of the exposed credentials, stop backups and retention. After being fixed, never lose any repository history. In case of some simple </w:t>
      </w:r>
      <w:r w:rsidR="00D00D84" w:rsidRPr="00962A6C">
        <w:rPr>
          <w:rFonts w:ascii="Times New Roman" w:hAnsi="Times New Roman" w:cs="Times New Roman"/>
          <w:color w:val="000000" w:themeColor="text1"/>
        </w:rPr>
        <w:t>work</w:t>
      </w:r>
      <w:r w:rsidRPr="00962A6C">
        <w:rPr>
          <w:rFonts w:ascii="Times New Roman" w:hAnsi="Times New Roman" w:cs="Times New Roman"/>
          <w:color w:val="000000" w:themeColor="text1"/>
        </w:rPr>
        <w:t xml:space="preserve"> failure, fix the reason and </w:t>
      </w:r>
      <w:r w:rsidR="00A71F90" w:rsidRPr="00962A6C">
        <w:rPr>
          <w:rFonts w:ascii="Times New Roman" w:hAnsi="Times New Roman" w:cs="Times New Roman"/>
          <w:color w:val="000000" w:themeColor="text1"/>
        </w:rPr>
        <w:t>conduct</w:t>
      </w:r>
      <w:r w:rsidRPr="00962A6C">
        <w:rPr>
          <w:rFonts w:ascii="Times New Roman" w:hAnsi="Times New Roman" w:cs="Times New Roman"/>
          <w:color w:val="000000" w:themeColor="text1"/>
        </w:rPr>
        <w:t xml:space="preserve"> a controlled backup.</w:t>
      </w:r>
    </w:p>
    <w:p w14:paraId="60DF9C2D" w14:textId="3D335718" w:rsidR="00D77A3B" w:rsidRPr="00962A6C" w:rsidRDefault="00D77A3B" w:rsidP="00D77A3B">
      <w:pPr>
        <w:pStyle w:val="ListParagraph"/>
        <w:numPr>
          <w:ilvl w:val="0"/>
          <w:numId w:val="22"/>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Re-read </w:t>
      </w:r>
      <w:r w:rsidR="00A42772">
        <w:rPr>
          <w:rFonts w:ascii="Times New Roman" w:hAnsi="Times New Roman" w:cs="Times New Roman"/>
          <w:color w:val="000000" w:themeColor="text1"/>
        </w:rPr>
        <w:t>and</w:t>
      </w:r>
      <w:r w:rsidRPr="00962A6C">
        <w:rPr>
          <w:rFonts w:ascii="Times New Roman" w:hAnsi="Times New Roman" w:cs="Times New Roman"/>
          <w:color w:val="000000" w:themeColor="text1"/>
        </w:rPr>
        <w:t xml:space="preserve"> representative quantity of content to repository organization. In case it is successful, the history will be unable to restore its past failed back up.</w:t>
      </w:r>
    </w:p>
    <w:p w14:paraId="468B9CCD" w14:textId="7D94359F" w:rsidR="00A867C6" w:rsidRPr="00962A6C" w:rsidRDefault="00D77A3B" w:rsidP="00D77A3B">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Validation and escalation: </w:t>
      </w:r>
      <w:r w:rsidR="00A71F90" w:rsidRPr="00962A6C">
        <w:rPr>
          <w:rFonts w:ascii="Times New Roman" w:hAnsi="Times New Roman" w:cs="Times New Roman"/>
          <w:color w:val="000000" w:themeColor="text1"/>
        </w:rPr>
        <w:t>Keep</w:t>
      </w:r>
      <w:r w:rsidRPr="00962A6C">
        <w:rPr>
          <w:rFonts w:ascii="Times New Roman" w:hAnsi="Times New Roman" w:cs="Times New Roman"/>
          <w:color w:val="000000" w:themeColor="text1"/>
        </w:rPr>
        <w:t xml:space="preserve"> the new snapshot ID and result obtained. MT-05 facilitates the visibility of failure, BT-04 and BT-05 </w:t>
      </w:r>
      <w:r w:rsidR="00A71F90" w:rsidRPr="00962A6C">
        <w:rPr>
          <w:rFonts w:ascii="Times New Roman" w:hAnsi="Times New Roman" w:cs="Times New Roman"/>
          <w:color w:val="000000" w:themeColor="text1"/>
        </w:rPr>
        <w:t>need</w:t>
      </w:r>
      <w:r w:rsidRPr="00962A6C">
        <w:rPr>
          <w:rFonts w:ascii="Times New Roman" w:hAnsi="Times New Roman" w:cs="Times New Roman"/>
          <w:color w:val="000000" w:themeColor="text1"/>
        </w:rPr>
        <w:t xml:space="preserve"> </w:t>
      </w:r>
      <w:r w:rsidR="004F1058" w:rsidRPr="00962A6C">
        <w:rPr>
          <w:rFonts w:ascii="Times New Roman" w:hAnsi="Times New Roman" w:cs="Times New Roman"/>
          <w:color w:val="000000" w:themeColor="text1"/>
        </w:rPr>
        <w:t>check/retention evidence</w:t>
      </w:r>
      <w:r w:rsidRPr="00962A6C">
        <w:rPr>
          <w:rFonts w:ascii="Times New Roman" w:hAnsi="Times New Roman" w:cs="Times New Roman"/>
          <w:color w:val="000000" w:themeColor="text1"/>
        </w:rPr>
        <w:t>. Cyclic when clean point is nonexistent.</w:t>
      </w:r>
    </w:p>
    <w:p w14:paraId="50D96D88" w14:textId="77777777" w:rsidR="00255B8B" w:rsidRPr="00962A6C" w:rsidRDefault="00BB48A0" w:rsidP="00A1377C">
      <w:pPr>
        <w:pStyle w:val="Heading2"/>
        <w:numPr>
          <w:ilvl w:val="1"/>
          <w:numId w:val="1"/>
        </w:numPr>
        <w:jc w:val="both"/>
        <w:rPr>
          <w:rFonts w:cs="Times New Roman"/>
          <w:szCs w:val="28"/>
        </w:rPr>
      </w:pPr>
      <w:bookmarkStart w:id="26" w:name="_Toc242323412"/>
      <w:r w:rsidRPr="00962A6C">
        <w:rPr>
          <w:rFonts w:cs="Times New Roman"/>
          <w:szCs w:val="28"/>
        </w:rPr>
        <w:t xml:space="preserve">Monitoring </w:t>
      </w:r>
      <w:r w:rsidR="00255B8B" w:rsidRPr="00962A6C">
        <w:rPr>
          <w:rFonts w:cs="Times New Roman"/>
          <w:szCs w:val="28"/>
        </w:rPr>
        <w:t>Outage and Eradication</w:t>
      </w:r>
      <w:bookmarkEnd w:id="26"/>
    </w:p>
    <w:p w14:paraId="0039D752" w14:textId="1BEAA25E" w:rsidR="008F78FB" w:rsidRPr="00112A19" w:rsidRDefault="003923D7" w:rsidP="00112A19">
      <w:pPr>
        <w:pStyle w:val="Heading3"/>
        <w:numPr>
          <w:ilvl w:val="2"/>
          <w:numId w:val="1"/>
        </w:numPr>
        <w:spacing w:after="240"/>
        <w:jc w:val="both"/>
        <w:rPr>
          <w:rFonts w:ascii="Times New Roman" w:hAnsi="Times New Roman" w:cs="Times New Roman"/>
          <w:b/>
          <w:bCs/>
          <w:color w:val="000000" w:themeColor="text1"/>
          <w:sz w:val="24"/>
          <w:szCs w:val="24"/>
        </w:rPr>
      </w:pPr>
      <w:bookmarkStart w:id="27" w:name="_Toc242323413"/>
      <w:proofErr w:type="spellStart"/>
      <w:r w:rsidRPr="00112A19">
        <w:rPr>
          <w:rFonts w:ascii="Times New Roman" w:hAnsi="Times New Roman" w:cs="Times New Roman"/>
          <w:b/>
          <w:bCs/>
          <w:color w:val="000000" w:themeColor="text1"/>
          <w:sz w:val="24"/>
          <w:szCs w:val="24"/>
        </w:rPr>
        <w:t>Wazuh</w:t>
      </w:r>
      <w:proofErr w:type="spellEnd"/>
      <w:r w:rsidRPr="00112A19">
        <w:rPr>
          <w:rFonts w:ascii="Times New Roman" w:hAnsi="Times New Roman" w:cs="Times New Roman"/>
          <w:b/>
          <w:bCs/>
          <w:color w:val="000000" w:themeColor="text1"/>
          <w:sz w:val="24"/>
          <w:szCs w:val="24"/>
        </w:rPr>
        <w:t xml:space="preserve"> Outage or Missing Events</w:t>
      </w:r>
      <w:bookmarkEnd w:id="27"/>
    </w:p>
    <w:p w14:paraId="477952D9" w14:textId="77777777" w:rsidR="00CC5F7C" w:rsidRPr="00962A6C" w:rsidRDefault="00CC5F7C" w:rsidP="00CC5F7C">
      <w:pPr>
        <w:jc w:val="both"/>
        <w:rPr>
          <w:rFonts w:ascii="Times New Roman" w:hAnsi="Times New Roman" w:cs="Times New Roman"/>
          <w:color w:val="000000" w:themeColor="text1"/>
        </w:rPr>
      </w:pPr>
      <w:r w:rsidRPr="00962A6C">
        <w:rPr>
          <w:rFonts w:ascii="Times New Roman" w:hAnsi="Times New Roman" w:cs="Times New Roman"/>
          <w:color w:val="000000" w:themeColor="text1"/>
        </w:rPr>
        <w:t>Trigger: event did not receive dashboard or agent not connected or controlled event. SEV-2 during attack; otherwise effect on visibility and duration.</w:t>
      </w:r>
    </w:p>
    <w:p w14:paraId="146C2CCC" w14:textId="4D4F5F4A" w:rsidR="00CC5F7C" w:rsidRPr="00962A6C" w:rsidRDefault="00CC5F7C" w:rsidP="00CC5F7C">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Owner: Tanvi along with the help of Akib and the </w:t>
      </w:r>
      <w:r w:rsidR="002A698B" w:rsidRPr="00962A6C">
        <w:rPr>
          <w:rFonts w:ascii="Times New Roman" w:hAnsi="Times New Roman" w:cs="Times New Roman"/>
          <w:color w:val="000000" w:themeColor="text1"/>
        </w:rPr>
        <w:t>owner concerned</w:t>
      </w:r>
      <w:r w:rsidRPr="00962A6C">
        <w:rPr>
          <w:rFonts w:ascii="Times New Roman" w:hAnsi="Times New Roman" w:cs="Times New Roman"/>
          <w:color w:val="000000" w:themeColor="text1"/>
        </w:rPr>
        <w:t>.</w:t>
      </w:r>
    </w:p>
    <w:p w14:paraId="14FF390C" w14:textId="44770FB6" w:rsidR="00CC5F7C" w:rsidRPr="00962A6C" w:rsidRDefault="002A698B" w:rsidP="002A698B">
      <w:pPr>
        <w:pStyle w:val="ListParagraph"/>
        <w:numPr>
          <w:ilvl w:val="0"/>
          <w:numId w:val="21"/>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Record the last event received and affected sources. Identify dashboard, central analysis, agent or log input / network </w:t>
      </w:r>
      <w:r w:rsidR="00D00D84" w:rsidRPr="00962A6C">
        <w:rPr>
          <w:rFonts w:ascii="Times New Roman" w:hAnsi="Times New Roman" w:cs="Times New Roman"/>
          <w:color w:val="000000" w:themeColor="text1"/>
        </w:rPr>
        <w:t>fault.</w:t>
      </w:r>
    </w:p>
    <w:p w14:paraId="1E3C37E9" w14:textId="2BA99D0D" w:rsidR="00CC5F7C" w:rsidRPr="00962A6C" w:rsidRDefault="00CC5F7C" w:rsidP="002A698B">
      <w:pPr>
        <w:pStyle w:val="ListParagraph"/>
        <w:numPr>
          <w:ilvl w:val="0"/>
          <w:numId w:val="21"/>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Maintain source </w:t>
      </w:r>
      <w:r w:rsidR="00D00D84" w:rsidRPr="00962A6C">
        <w:rPr>
          <w:rFonts w:ascii="Times New Roman" w:hAnsi="Times New Roman" w:cs="Times New Roman"/>
          <w:color w:val="000000" w:themeColor="text1"/>
        </w:rPr>
        <w:t>long</w:t>
      </w:r>
      <w:r w:rsidRPr="00962A6C">
        <w:rPr>
          <w:rFonts w:ascii="Times New Roman" w:hAnsi="Times New Roman" w:cs="Times New Roman"/>
          <w:color w:val="000000" w:themeColor="text1"/>
        </w:rPr>
        <w:t xml:space="preserve"> and available MON01 records. Semi-mechanical examination of source logs at a time when there was no overall monitoring. Be sure not to presume that everything will be buffered or re-run.</w:t>
      </w:r>
    </w:p>
    <w:p w14:paraId="0739A21E" w14:textId="3D75E0F1" w:rsidR="00CC5F7C" w:rsidRPr="00962A6C" w:rsidRDefault="00CC5F7C" w:rsidP="002A698B">
      <w:pPr>
        <w:pStyle w:val="ListParagraph"/>
        <w:numPr>
          <w:ilvl w:val="0"/>
          <w:numId w:val="21"/>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Supervise the well-being of set-up services, area, time, agent identification and the route </w:t>
      </w:r>
      <w:r w:rsidR="002A698B" w:rsidRPr="00962A6C">
        <w:rPr>
          <w:rFonts w:ascii="Times New Roman" w:hAnsi="Times New Roman" w:cs="Times New Roman"/>
          <w:color w:val="000000" w:themeColor="text1"/>
        </w:rPr>
        <w:t>to</w:t>
      </w:r>
      <w:r w:rsidRPr="00962A6C">
        <w:rPr>
          <w:rFonts w:ascii="Times New Roman" w:hAnsi="Times New Roman" w:cs="Times New Roman"/>
          <w:color w:val="000000" w:themeColor="text1"/>
        </w:rPr>
        <w:t xml:space="preserve"> the firewall. It only requires </w:t>
      </w:r>
      <w:r w:rsidR="002A698B" w:rsidRPr="00962A6C">
        <w:rPr>
          <w:rFonts w:ascii="Times New Roman" w:hAnsi="Times New Roman" w:cs="Times New Roman"/>
          <w:color w:val="000000" w:themeColor="text1"/>
        </w:rPr>
        <w:t>open-ended enrollment</w:t>
      </w:r>
      <w:r w:rsidRPr="00962A6C">
        <w:rPr>
          <w:rFonts w:ascii="Times New Roman" w:hAnsi="Times New Roman" w:cs="Times New Roman"/>
          <w:color w:val="000000" w:themeColor="text1"/>
        </w:rPr>
        <w:t xml:space="preserve"> access; it is imperative not to </w:t>
      </w:r>
      <w:r w:rsidR="002A698B" w:rsidRPr="00962A6C">
        <w:rPr>
          <w:rFonts w:ascii="Times New Roman" w:hAnsi="Times New Roman" w:cs="Times New Roman"/>
          <w:color w:val="000000" w:themeColor="text1"/>
        </w:rPr>
        <w:t>open</w:t>
      </w:r>
      <w:r w:rsidRPr="00962A6C">
        <w:rPr>
          <w:rFonts w:ascii="Times New Roman" w:hAnsi="Times New Roman" w:cs="Times New Roman"/>
          <w:color w:val="000000" w:themeColor="text1"/>
        </w:rPr>
        <w:t xml:space="preserve"> unrelated management services.</w:t>
      </w:r>
    </w:p>
    <w:p w14:paraId="490CFC6A" w14:textId="77777777" w:rsidR="00CC5F7C" w:rsidRPr="00962A6C" w:rsidRDefault="00CC5F7C" w:rsidP="002A698B">
      <w:pPr>
        <w:pStyle w:val="ListParagraph"/>
        <w:numPr>
          <w:ilvl w:val="0"/>
          <w:numId w:val="21"/>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Rebuild monitoring and develop new controlled authentication, FIM or backup-status event. Source confirmation and dashboard confirmation timestamps and especially report of the gap in visibility.</w:t>
      </w:r>
    </w:p>
    <w:p w14:paraId="7C37A70D" w14:textId="23EF8681" w:rsidR="00CC5F7C" w:rsidRPr="00962A6C" w:rsidRDefault="00CC5F7C" w:rsidP="00112A19">
      <w:pPr>
        <w:spacing w:after="24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Validation, and escalation: It will not do the new events by the expected source. The connection evidence on MT-01 and MT-06 remains to be </w:t>
      </w:r>
      <w:r w:rsidR="00A71F90" w:rsidRPr="00962A6C">
        <w:rPr>
          <w:rFonts w:ascii="Times New Roman" w:hAnsi="Times New Roman" w:cs="Times New Roman"/>
          <w:color w:val="000000" w:themeColor="text1"/>
        </w:rPr>
        <w:t>resolute</w:t>
      </w:r>
      <w:r w:rsidRPr="00962A6C">
        <w:rPr>
          <w:rFonts w:ascii="Times New Roman" w:hAnsi="Times New Roman" w:cs="Times New Roman"/>
          <w:color w:val="000000" w:themeColor="text1"/>
        </w:rPr>
        <w:t>. Until incidents are seen again, keep active incidents to be reviewed manually.</w:t>
      </w:r>
    </w:p>
    <w:p w14:paraId="61DD6ED4" w14:textId="77777777" w:rsidR="00255B8B" w:rsidRPr="00962A6C" w:rsidRDefault="00255B8B" w:rsidP="00112A19">
      <w:pPr>
        <w:pStyle w:val="Heading2"/>
        <w:numPr>
          <w:ilvl w:val="1"/>
          <w:numId w:val="1"/>
        </w:numPr>
        <w:jc w:val="both"/>
        <w:rPr>
          <w:rFonts w:cs="Times New Roman"/>
          <w:szCs w:val="28"/>
        </w:rPr>
      </w:pPr>
      <w:bookmarkStart w:id="28" w:name="_Toc242323414"/>
      <w:r w:rsidRPr="00962A6C">
        <w:rPr>
          <w:rFonts w:cs="Times New Roman"/>
          <w:szCs w:val="28"/>
        </w:rPr>
        <w:t>Eradication Before Recovery</w:t>
      </w:r>
      <w:bookmarkEnd w:id="28"/>
    </w:p>
    <w:p w14:paraId="1F62F30B" w14:textId="2C9107B2" w:rsidR="00603A9B" w:rsidRPr="00962A6C" w:rsidRDefault="00603A9B" w:rsidP="00603A9B">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owners involved </w:t>
      </w:r>
      <w:r w:rsidR="007C7EB1" w:rsidRPr="00962A6C">
        <w:rPr>
          <w:rFonts w:ascii="Times New Roman" w:hAnsi="Times New Roman" w:cs="Times New Roman"/>
          <w:color w:val="000000" w:themeColor="text1"/>
        </w:rPr>
        <w:t>dropped</w:t>
      </w:r>
      <w:r w:rsidRPr="00962A6C">
        <w:rPr>
          <w:rFonts w:ascii="Times New Roman" w:hAnsi="Times New Roman" w:cs="Times New Roman"/>
          <w:color w:val="000000" w:themeColor="text1"/>
        </w:rPr>
        <w:t xml:space="preserve"> the cause of the incidents prior to undertaking the process of restoring the lost data. Shourab confirms the accounts, sessions, host persistence and configuration of application. Akib deletes the hazardous regulations or paths and retains the valid policy. Tanvi </w:t>
      </w:r>
      <w:r w:rsidRPr="00962A6C">
        <w:rPr>
          <w:rFonts w:ascii="Times New Roman" w:hAnsi="Times New Roman" w:cs="Times New Roman"/>
          <w:color w:val="000000" w:themeColor="text1"/>
        </w:rPr>
        <w:lastRenderedPageBreak/>
        <w:t>describes detectives and tests of inputs of detection. Faysal inspects exposure of repos and establishes access to recoveries.</w:t>
      </w:r>
    </w:p>
    <w:p w14:paraId="6554407E" w14:textId="777F97BE" w:rsidR="00C951ED" w:rsidRPr="00962A6C" w:rsidRDefault="00603A9B" w:rsidP="00112A19">
      <w:pPr>
        <w:spacing w:after="36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Should the team fail to confirm the integrity of the host, then Shourab will re-install APP01 with a trusted installation media and guide to build. This can be aided by a VM rollback when a single </w:t>
      </w:r>
      <w:r w:rsidR="00112A19" w:rsidRPr="00962A6C">
        <w:rPr>
          <w:rFonts w:ascii="Times New Roman" w:hAnsi="Times New Roman" w:cs="Times New Roman"/>
          <w:color w:val="000000" w:themeColor="text1"/>
        </w:rPr>
        <w:t>lab test is being done but this does not imply that a corrupted image of VM is clean. The incident lead logs the remediation and any unaccepted cause before the approval of the recovery stage.</w:t>
      </w:r>
    </w:p>
    <w:p w14:paraId="1B12BE4C" w14:textId="53DD22A9" w:rsidR="00C951ED" w:rsidRPr="00962A6C" w:rsidRDefault="00255B8B" w:rsidP="00112A19">
      <w:pPr>
        <w:pStyle w:val="Heading2"/>
        <w:numPr>
          <w:ilvl w:val="1"/>
          <w:numId w:val="1"/>
        </w:numPr>
        <w:spacing w:before="240"/>
        <w:jc w:val="both"/>
        <w:rPr>
          <w:rFonts w:cs="Times New Roman"/>
          <w:szCs w:val="28"/>
        </w:rPr>
      </w:pPr>
      <w:bookmarkStart w:id="29" w:name="_Toc242323415"/>
      <w:r w:rsidRPr="00962A6C">
        <w:rPr>
          <w:rFonts w:cs="Times New Roman"/>
          <w:szCs w:val="28"/>
        </w:rPr>
        <w:t>Monitoring Boundaries</w:t>
      </w:r>
      <w:bookmarkEnd w:id="29"/>
    </w:p>
    <w:p w14:paraId="2E249D06" w14:textId="61101628" w:rsidR="000211B0" w:rsidRPr="00962A6C" w:rsidRDefault="00AB72D2" w:rsidP="00A1377C">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Additional evidence consisted of authentication events, APP01 FIM-selected alerts, backup strategies (successes/failures) and of the sanctioned ransomware-like files-impact and restoration demonstration. This is not universal ransomware-detecting, it is not loss-free outage </w:t>
      </w:r>
      <w:r w:rsidR="00603A9B" w:rsidRPr="00962A6C">
        <w:rPr>
          <w:rFonts w:ascii="Times New Roman" w:hAnsi="Times New Roman" w:cs="Times New Roman"/>
          <w:color w:val="000000" w:themeColor="text1"/>
        </w:rPr>
        <w:t>monitoring,</w:t>
      </w:r>
      <w:r w:rsidRPr="00962A6C">
        <w:rPr>
          <w:rFonts w:ascii="Times New Roman" w:hAnsi="Times New Roman" w:cs="Times New Roman"/>
          <w:color w:val="000000" w:themeColor="text1"/>
        </w:rPr>
        <w:t xml:space="preserve"> and it is not loss-free latency of its detection. Incident review is also done by source logging and confirmation of the owner.</w:t>
      </w:r>
    </w:p>
    <w:p w14:paraId="6B2E54E5" w14:textId="66CD8DEC" w:rsidR="004732C5" w:rsidRPr="00962A6C" w:rsidRDefault="004732C5" w:rsidP="00112A19">
      <w:pPr>
        <w:pStyle w:val="Heading1"/>
        <w:keepNext w:val="0"/>
        <w:keepLines w:val="0"/>
        <w:widowControl w:val="0"/>
        <w:numPr>
          <w:ilvl w:val="0"/>
          <w:numId w:val="1"/>
        </w:numPr>
        <w:ind w:left="357" w:hanging="357"/>
        <w:jc w:val="both"/>
        <w:rPr>
          <w:rFonts w:cs="Times New Roman"/>
          <w:szCs w:val="32"/>
        </w:rPr>
      </w:pPr>
      <w:bookmarkStart w:id="30" w:name="_Toc242323416"/>
      <w:r w:rsidRPr="00962A6C">
        <w:rPr>
          <w:rFonts w:cs="Times New Roman"/>
          <w:szCs w:val="32"/>
        </w:rPr>
        <w:t xml:space="preserve">Recovery </w:t>
      </w:r>
      <w:r w:rsidR="00AB7B3A" w:rsidRPr="00962A6C">
        <w:rPr>
          <w:rFonts w:cs="Times New Roman"/>
          <w:szCs w:val="32"/>
        </w:rPr>
        <w:t>Objectives and Procedures</w:t>
      </w:r>
      <w:bookmarkEnd w:id="30"/>
    </w:p>
    <w:p w14:paraId="1C7124D5" w14:textId="3B9ECEF4" w:rsidR="00D74CE0" w:rsidRPr="00962A6C" w:rsidRDefault="00222333" w:rsidP="00A1377C">
      <w:pPr>
        <w:pStyle w:val="Heading2"/>
        <w:numPr>
          <w:ilvl w:val="1"/>
          <w:numId w:val="1"/>
        </w:numPr>
        <w:jc w:val="both"/>
        <w:rPr>
          <w:rFonts w:cs="Times New Roman"/>
          <w:szCs w:val="28"/>
        </w:rPr>
      </w:pPr>
      <w:bookmarkStart w:id="31" w:name="_Toc242323417"/>
      <w:r w:rsidRPr="00962A6C">
        <w:rPr>
          <w:rFonts w:cs="Times New Roman"/>
          <w:szCs w:val="28"/>
        </w:rPr>
        <w:t xml:space="preserve">Targets </w:t>
      </w:r>
      <w:r w:rsidR="00D74CE0" w:rsidRPr="00962A6C">
        <w:rPr>
          <w:rFonts w:cs="Times New Roman"/>
          <w:szCs w:val="28"/>
        </w:rPr>
        <w:t xml:space="preserve">And </w:t>
      </w:r>
      <w:r w:rsidRPr="00962A6C">
        <w:rPr>
          <w:rFonts w:cs="Times New Roman"/>
          <w:szCs w:val="28"/>
        </w:rPr>
        <w:t>Measurement</w:t>
      </w:r>
      <w:bookmarkEnd w:id="31"/>
    </w:p>
    <w:tbl>
      <w:tblPr>
        <w:tblStyle w:val="TableGrid"/>
        <w:tblW w:w="0" w:type="auto"/>
        <w:tblLook w:val="04A0" w:firstRow="1" w:lastRow="0" w:firstColumn="1" w:lastColumn="0" w:noHBand="0" w:noVBand="1"/>
      </w:tblPr>
      <w:tblGrid>
        <w:gridCol w:w="1271"/>
        <w:gridCol w:w="1843"/>
        <w:gridCol w:w="6236"/>
      </w:tblGrid>
      <w:tr w:rsidR="00A21F55" w:rsidRPr="00962A6C" w14:paraId="2E61BCF6" w14:textId="77777777" w:rsidTr="002A3D29">
        <w:tc>
          <w:tcPr>
            <w:tcW w:w="1271" w:type="dxa"/>
          </w:tcPr>
          <w:p w14:paraId="4D04E417" w14:textId="70516A88" w:rsidR="00A21F55" w:rsidRPr="00962A6C" w:rsidRDefault="00A21F55" w:rsidP="00A1377C">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Objective</w:t>
            </w:r>
          </w:p>
        </w:tc>
        <w:tc>
          <w:tcPr>
            <w:tcW w:w="1843" w:type="dxa"/>
          </w:tcPr>
          <w:p w14:paraId="4FAF225E" w14:textId="7E70D6B8" w:rsidR="00A21F55" w:rsidRPr="00962A6C" w:rsidRDefault="00A21F55" w:rsidP="00A1377C">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Target</w:t>
            </w:r>
          </w:p>
        </w:tc>
        <w:tc>
          <w:tcPr>
            <w:tcW w:w="6236" w:type="dxa"/>
          </w:tcPr>
          <w:p w14:paraId="0CC64C17" w14:textId="49EA3FAA" w:rsidR="00A21F55" w:rsidRPr="00962A6C" w:rsidRDefault="00A21F55" w:rsidP="00A1377C">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Measurement and boundary</w:t>
            </w:r>
          </w:p>
        </w:tc>
      </w:tr>
      <w:tr w:rsidR="002A3D29" w:rsidRPr="00962A6C" w14:paraId="4169919C" w14:textId="77777777" w:rsidTr="002A3D29">
        <w:tc>
          <w:tcPr>
            <w:tcW w:w="1271" w:type="dxa"/>
          </w:tcPr>
          <w:p w14:paraId="769B0274" w14:textId="3A99291C"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RPO</w:t>
            </w:r>
          </w:p>
        </w:tc>
        <w:tc>
          <w:tcPr>
            <w:tcW w:w="1843" w:type="dxa"/>
          </w:tcPr>
          <w:p w14:paraId="33BA1B38" w14:textId="20CAF489"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At most 4 hours</w:t>
            </w:r>
          </w:p>
        </w:tc>
        <w:tc>
          <w:tcPr>
            <w:tcW w:w="6236" w:type="dxa"/>
            <w:vAlign w:val="center"/>
          </w:tcPr>
          <w:p w14:paraId="05B30F96" w14:textId="4C4295F3"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Effective data-loss window: disruption time minus the latest verified clean, consistent recovery point. A four-hour schedule alone does not prove achievement.</w:t>
            </w:r>
          </w:p>
        </w:tc>
      </w:tr>
      <w:tr w:rsidR="002A3D29" w:rsidRPr="00962A6C" w14:paraId="13880A87" w14:textId="77777777" w:rsidTr="002A3D29">
        <w:tc>
          <w:tcPr>
            <w:tcW w:w="1271" w:type="dxa"/>
          </w:tcPr>
          <w:p w14:paraId="0A03D648" w14:textId="08457018"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Priority RTO</w:t>
            </w:r>
          </w:p>
        </w:tc>
        <w:tc>
          <w:tcPr>
            <w:tcW w:w="1843" w:type="dxa"/>
          </w:tcPr>
          <w:p w14:paraId="50403C02" w14:textId="6AEA0230"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At most 2 hours</w:t>
            </w:r>
          </w:p>
        </w:tc>
        <w:tc>
          <w:tcPr>
            <w:tcW w:w="6236" w:type="dxa"/>
            <w:vAlign w:val="center"/>
          </w:tcPr>
          <w:p w14:paraId="4B4AE6E0" w14:textId="002E97E0"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Incident declaration to critical files becoming accessible with required integrity and access checks.</w:t>
            </w:r>
          </w:p>
        </w:tc>
      </w:tr>
      <w:tr w:rsidR="002A3D29" w:rsidRPr="00962A6C" w14:paraId="2D1E3BD7" w14:textId="77777777" w:rsidTr="002A3D29">
        <w:tc>
          <w:tcPr>
            <w:tcW w:w="1271" w:type="dxa"/>
          </w:tcPr>
          <w:p w14:paraId="650886C7" w14:textId="200B9189"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Full RTO</w:t>
            </w:r>
          </w:p>
        </w:tc>
        <w:tc>
          <w:tcPr>
            <w:tcW w:w="1843" w:type="dxa"/>
          </w:tcPr>
          <w:p w14:paraId="132760CE" w14:textId="76DB0889"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At most 4 hours</w:t>
            </w:r>
          </w:p>
        </w:tc>
        <w:tc>
          <w:tcPr>
            <w:tcW w:w="6236" w:type="dxa"/>
            <w:vAlign w:val="center"/>
          </w:tcPr>
          <w:p w14:paraId="68B97083" w14:textId="0BBF2466"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Incident declaration to complete application, data and security validation, including approved reconnection.</w:t>
            </w:r>
          </w:p>
        </w:tc>
      </w:tr>
      <w:tr w:rsidR="002A3D29" w:rsidRPr="00962A6C" w14:paraId="39C74363" w14:textId="77777777" w:rsidTr="002A3D29">
        <w:tc>
          <w:tcPr>
            <w:tcW w:w="1271" w:type="dxa"/>
          </w:tcPr>
          <w:p w14:paraId="7BEA704F" w14:textId="6FB8B049"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Detection latency</w:t>
            </w:r>
          </w:p>
        </w:tc>
        <w:tc>
          <w:tcPr>
            <w:tcW w:w="1843" w:type="dxa"/>
          </w:tcPr>
          <w:p w14:paraId="6BE3724B" w14:textId="1B4FE419"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At most 5 minutes</w:t>
            </w:r>
          </w:p>
        </w:tc>
        <w:tc>
          <w:tcPr>
            <w:tcW w:w="6236" w:type="dxa"/>
            <w:vAlign w:val="center"/>
          </w:tcPr>
          <w:p w14:paraId="0FA4A128" w14:textId="3EE4153C" w:rsidR="002A3D29" w:rsidRPr="00962A6C" w:rsidRDefault="002A3D29" w:rsidP="00A1377C">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First relevant MON01 event minus controlled file-change time. Not yet measured for mass-impact detection.</w:t>
            </w:r>
          </w:p>
        </w:tc>
      </w:tr>
    </w:tbl>
    <w:p w14:paraId="463B8578" w14:textId="787D6966" w:rsidR="00E15001" w:rsidRPr="00962A6C" w:rsidRDefault="00E7622D" w:rsidP="00A1377C">
      <w:pPr>
        <w:jc w:val="both"/>
        <w:rPr>
          <w:rFonts w:ascii="Times New Roman" w:hAnsi="Times New Roman" w:cs="Times New Roman"/>
          <w:color w:val="000000" w:themeColor="text1"/>
        </w:rPr>
      </w:pPr>
      <w:r w:rsidRPr="00962A6C">
        <w:rPr>
          <w:rFonts w:ascii="Times New Roman" w:hAnsi="Times New Roman" w:cs="Times New Roman"/>
          <w:color w:val="000000" w:themeColor="text1"/>
        </w:rPr>
        <w:br/>
        <w:t xml:space="preserve">Maximum limit of the amount of data which should be lost is referred to as Recovery Point Objective (RPO). The desirable recovery time is known as Recovery Time Objective (RTO). The values are not those business commitments that have already been </w:t>
      </w:r>
      <w:r w:rsidR="00D00D84" w:rsidRPr="00962A6C">
        <w:rPr>
          <w:rFonts w:ascii="Times New Roman" w:hAnsi="Times New Roman" w:cs="Times New Roman"/>
          <w:color w:val="000000" w:themeColor="text1"/>
        </w:rPr>
        <w:t>proved but</w:t>
      </w:r>
      <w:r w:rsidRPr="00962A6C">
        <w:rPr>
          <w:rFonts w:ascii="Times New Roman" w:hAnsi="Times New Roman" w:cs="Times New Roman"/>
          <w:color w:val="000000" w:themeColor="text1"/>
        </w:rPr>
        <w:t xml:space="preserve"> were targets in coming up with the design of the project. The production targets ought to be agreed with the owner of the business. Even more efficient loss of more than four hours of data in event of a failure in the job, the database dump is out-of-date, or it has been found to have excessive delays or the database dump is an older snapshot leads to the stale database dump. The actual time that the service is unavailable is also measured by the team since an incident may be initiated prior to the service being unavailable.</w:t>
      </w:r>
    </w:p>
    <w:p w14:paraId="35C83A66" w14:textId="77777777" w:rsidR="00D74CE0" w:rsidRPr="00962A6C" w:rsidRDefault="00D74CE0" w:rsidP="00574582">
      <w:pPr>
        <w:pStyle w:val="Heading2"/>
        <w:numPr>
          <w:ilvl w:val="1"/>
          <w:numId w:val="1"/>
        </w:numPr>
        <w:jc w:val="both"/>
        <w:rPr>
          <w:rFonts w:cs="Times New Roman"/>
          <w:szCs w:val="28"/>
        </w:rPr>
      </w:pPr>
      <w:bookmarkStart w:id="32" w:name="_Toc242323418"/>
      <w:r w:rsidRPr="00962A6C">
        <w:rPr>
          <w:rFonts w:cs="Times New Roman"/>
          <w:szCs w:val="28"/>
        </w:rPr>
        <w:lastRenderedPageBreak/>
        <w:t>Recovery Approval Gate</w:t>
      </w:r>
      <w:bookmarkEnd w:id="32"/>
    </w:p>
    <w:p w14:paraId="488DAD7D" w14:textId="77777777" w:rsidR="00752143" w:rsidRPr="00962A6C" w:rsidRDefault="00752143" w:rsidP="00752143">
      <w:pPr>
        <w:pStyle w:val="ListParagraph"/>
        <w:numPr>
          <w:ilvl w:val="0"/>
          <w:numId w:val="24"/>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Casualty lead ensures the confinement and determines recovery owners. Action log is a list of justifications of the approach to use in the recovery.</w:t>
      </w:r>
    </w:p>
    <w:p w14:paraId="7E456E3F" w14:textId="2E74DF98" w:rsidR="00752143" w:rsidRPr="00962A6C" w:rsidRDefault="00752143" w:rsidP="00752143">
      <w:pPr>
        <w:pStyle w:val="ListParagraph"/>
        <w:numPr>
          <w:ilvl w:val="0"/>
          <w:numId w:val="24"/>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A clean snapshot is discovered by Faysal and Shourab and they examine the dumped paths, databases and configuration. </w:t>
      </w:r>
      <w:r w:rsidR="00D00D84" w:rsidRPr="00962A6C">
        <w:rPr>
          <w:rFonts w:ascii="Times New Roman" w:hAnsi="Times New Roman" w:cs="Times New Roman"/>
          <w:color w:val="000000" w:themeColor="text1"/>
        </w:rPr>
        <w:t>The</w:t>
      </w:r>
      <w:r w:rsidRPr="00962A6C">
        <w:rPr>
          <w:rFonts w:ascii="Times New Roman" w:hAnsi="Times New Roman" w:cs="Times New Roman"/>
          <w:color w:val="000000" w:themeColor="text1"/>
        </w:rPr>
        <w:t xml:space="preserve"> alert time is not the only time compared to snapshot time.</w:t>
      </w:r>
    </w:p>
    <w:p w14:paraId="48A35EEC" w14:textId="2B72BA2E" w:rsidR="00752143" w:rsidRPr="00962A6C" w:rsidRDefault="00574582" w:rsidP="00752143">
      <w:pPr>
        <w:pStyle w:val="ListParagraph"/>
        <w:numPr>
          <w:ilvl w:val="0"/>
          <w:numId w:val="24"/>
        </w:numPr>
        <w:jc w:val="both"/>
        <w:rPr>
          <w:rFonts w:ascii="Times New Roman" w:hAnsi="Times New Roman" w:cs="Times New Roman"/>
          <w:color w:val="000000" w:themeColor="text1"/>
        </w:rPr>
      </w:pPr>
      <w:r>
        <w:rPr>
          <w:rFonts w:ascii="Times New Roman" w:hAnsi="Times New Roman" w:cs="Times New Roman"/>
          <w:color w:val="000000" w:themeColor="text1"/>
        </w:rPr>
        <w:t>Before</w:t>
      </w:r>
      <w:r w:rsidR="00752143" w:rsidRPr="00962A6C">
        <w:rPr>
          <w:rFonts w:ascii="Times New Roman" w:hAnsi="Times New Roman" w:cs="Times New Roman"/>
          <w:color w:val="000000" w:themeColor="text1"/>
        </w:rPr>
        <w:t xml:space="preserve"> recovery</w:t>
      </w:r>
      <w:r>
        <w:rPr>
          <w:rFonts w:ascii="Times New Roman" w:hAnsi="Times New Roman" w:cs="Times New Roman"/>
          <w:color w:val="000000" w:themeColor="text1"/>
        </w:rPr>
        <w:t>,</w:t>
      </w:r>
      <w:r w:rsidR="00752143" w:rsidRPr="00962A6C">
        <w:rPr>
          <w:rFonts w:ascii="Times New Roman" w:hAnsi="Times New Roman" w:cs="Times New Roman"/>
          <w:color w:val="000000" w:themeColor="text1"/>
        </w:rPr>
        <w:t xml:space="preserve"> </w:t>
      </w:r>
      <w:r>
        <w:rPr>
          <w:rFonts w:ascii="Times New Roman" w:hAnsi="Times New Roman" w:cs="Times New Roman"/>
          <w:color w:val="000000" w:themeColor="text1"/>
        </w:rPr>
        <w:t>the team must verify host</w:t>
      </w:r>
      <w:r w:rsidR="00752143" w:rsidRPr="00962A6C">
        <w:rPr>
          <w:rFonts w:ascii="Times New Roman" w:hAnsi="Times New Roman" w:cs="Times New Roman"/>
          <w:color w:val="000000" w:themeColor="text1"/>
        </w:rPr>
        <w:t xml:space="preserve"> and administration credentials.</w:t>
      </w:r>
      <w:r>
        <w:rPr>
          <w:rFonts w:ascii="Times New Roman" w:hAnsi="Times New Roman" w:cs="Times New Roman"/>
          <w:color w:val="000000" w:themeColor="text1"/>
        </w:rPr>
        <w:t xml:space="preserve"> Shourab and </w:t>
      </w:r>
      <w:proofErr w:type="spellStart"/>
      <w:r>
        <w:rPr>
          <w:rFonts w:ascii="Times New Roman" w:hAnsi="Times New Roman" w:cs="Times New Roman"/>
          <w:color w:val="000000" w:themeColor="text1"/>
        </w:rPr>
        <w:t>Foysal</w:t>
      </w:r>
      <w:proofErr w:type="spellEnd"/>
      <w:r>
        <w:rPr>
          <w:rFonts w:ascii="Times New Roman" w:hAnsi="Times New Roman" w:cs="Times New Roman"/>
          <w:color w:val="000000" w:themeColor="text1"/>
        </w:rPr>
        <w:t xml:space="preserve"> perform the controlled restoration of APP01 using verified backup data, while Akib maintains the approved network paths required for recovery.</w:t>
      </w:r>
    </w:p>
    <w:p w14:paraId="3E7D5D46" w14:textId="5DF6B99C" w:rsidR="00752143" w:rsidRPr="00962A6C" w:rsidRDefault="00752143" w:rsidP="00752143">
      <w:pPr>
        <w:pStyle w:val="ListParagraph"/>
        <w:numPr>
          <w:ilvl w:val="0"/>
          <w:numId w:val="24"/>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staging directory or recovery VM (isolated): staging directory (or recovery VM) has </w:t>
      </w:r>
      <w:r w:rsidR="00D00D84" w:rsidRPr="00962A6C">
        <w:rPr>
          <w:rFonts w:ascii="Times New Roman" w:hAnsi="Times New Roman" w:cs="Times New Roman"/>
          <w:color w:val="000000" w:themeColor="text1"/>
        </w:rPr>
        <w:t>sufficient space</w:t>
      </w:r>
      <w:r w:rsidRPr="00962A6C">
        <w:rPr>
          <w:rFonts w:ascii="Times New Roman" w:hAnsi="Times New Roman" w:cs="Times New Roman"/>
          <w:color w:val="000000" w:themeColor="text1"/>
        </w:rPr>
        <w:t>. Using this environment, initially, restore files, and preserve the live state.</w:t>
      </w:r>
    </w:p>
    <w:p w14:paraId="6A702297" w14:textId="50173963" w:rsidR="00752143" w:rsidRPr="00962A6C" w:rsidRDefault="00752143" w:rsidP="00752143">
      <w:pPr>
        <w:pStyle w:val="ListParagraph"/>
        <w:numPr>
          <w:ilvl w:val="0"/>
          <w:numId w:val="24"/>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team comes up with file manifests and/or hashes that are unique and the service-validation checklist. Absence of reference information is noted as </w:t>
      </w:r>
      <w:r w:rsidR="00D00D84" w:rsidRPr="00962A6C">
        <w:rPr>
          <w:rFonts w:ascii="Times New Roman" w:hAnsi="Times New Roman" w:cs="Times New Roman"/>
          <w:color w:val="000000" w:themeColor="text1"/>
        </w:rPr>
        <w:t>a weakness</w:t>
      </w:r>
      <w:r w:rsidRPr="00962A6C">
        <w:rPr>
          <w:rFonts w:ascii="Times New Roman" w:hAnsi="Times New Roman" w:cs="Times New Roman"/>
          <w:color w:val="000000" w:themeColor="text1"/>
        </w:rPr>
        <w:t>.</w:t>
      </w:r>
    </w:p>
    <w:p w14:paraId="5485A0FB" w14:textId="6AEBE4BA" w:rsidR="001D3BCD" w:rsidRPr="00962A6C" w:rsidRDefault="00752143" w:rsidP="00752143">
      <w:pPr>
        <w:jc w:val="both"/>
        <w:rPr>
          <w:rFonts w:ascii="Times New Roman" w:hAnsi="Times New Roman" w:cs="Times New Roman"/>
          <w:color w:val="000000" w:themeColor="text1"/>
        </w:rPr>
      </w:pPr>
      <w:r w:rsidRPr="00962A6C">
        <w:rPr>
          <w:rFonts w:ascii="Times New Roman" w:hAnsi="Times New Roman" w:cs="Times New Roman"/>
          <w:color w:val="000000" w:themeColor="text1"/>
        </w:rPr>
        <w:t>When these conditions are not available then the lead documents the blocked recovery and goes to continuity arrangements. When trying to detect the existence of corruption the team does not alter the original copy.</w:t>
      </w:r>
    </w:p>
    <w:p w14:paraId="7F65AC49" w14:textId="77777777" w:rsidR="00D74CE0" w:rsidRPr="00962A6C" w:rsidRDefault="00D74CE0" w:rsidP="00A1377C">
      <w:pPr>
        <w:pStyle w:val="Heading2"/>
        <w:numPr>
          <w:ilvl w:val="1"/>
          <w:numId w:val="1"/>
        </w:numPr>
        <w:jc w:val="both"/>
        <w:rPr>
          <w:rFonts w:cs="Times New Roman"/>
          <w:szCs w:val="28"/>
        </w:rPr>
      </w:pPr>
      <w:bookmarkStart w:id="33" w:name="_Toc242323419"/>
      <w:r w:rsidRPr="00962A6C">
        <w:rPr>
          <w:rFonts w:cs="Times New Roman"/>
          <w:szCs w:val="28"/>
        </w:rPr>
        <w:t>File And Full Application Recovery</w:t>
      </w:r>
      <w:bookmarkEnd w:id="33"/>
    </w:p>
    <w:p w14:paraId="0926CA24" w14:textId="7129F77B" w:rsidR="00217A7C" w:rsidRPr="00962A6C" w:rsidRDefault="00217A7C" w:rsidP="00A1377C">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repository configuration is authenticated by a secure file by Faysal. The table below lists some commands </w:t>
      </w:r>
      <w:r w:rsidR="00D00D84" w:rsidRPr="00962A6C">
        <w:rPr>
          <w:rFonts w:ascii="Times New Roman" w:hAnsi="Times New Roman" w:cs="Times New Roman"/>
          <w:color w:val="000000" w:themeColor="text1"/>
        </w:rPr>
        <w:t>and there</w:t>
      </w:r>
      <w:r w:rsidRPr="00962A6C">
        <w:rPr>
          <w:rFonts w:ascii="Times New Roman" w:hAnsi="Times New Roman" w:cs="Times New Roman"/>
          <w:color w:val="000000" w:themeColor="text1"/>
        </w:rPr>
        <w:t xml:space="preserve"> is </w:t>
      </w:r>
      <w:r w:rsidR="00D00D84" w:rsidRPr="00962A6C">
        <w:rPr>
          <w:rFonts w:ascii="Times New Roman" w:hAnsi="Times New Roman" w:cs="Times New Roman"/>
          <w:color w:val="000000" w:themeColor="text1"/>
        </w:rPr>
        <w:t>no</w:t>
      </w:r>
      <w:r w:rsidRPr="00962A6C">
        <w:rPr>
          <w:rFonts w:ascii="Times New Roman" w:hAnsi="Times New Roman" w:cs="Times New Roman"/>
          <w:color w:val="000000" w:themeColor="text1"/>
        </w:rPr>
        <w:t xml:space="preserve"> evidence of running. The operator generates </w:t>
      </w:r>
      <w:r w:rsidR="00D00D84" w:rsidRPr="00962A6C">
        <w:rPr>
          <w:rFonts w:ascii="Times New Roman" w:hAnsi="Times New Roman" w:cs="Times New Roman"/>
          <w:color w:val="000000" w:themeColor="text1"/>
        </w:rPr>
        <w:t>snapshots</w:t>
      </w:r>
      <w:r w:rsidRPr="00962A6C">
        <w:rPr>
          <w:rFonts w:ascii="Times New Roman" w:hAnsi="Times New Roman" w:cs="Times New Roman"/>
          <w:color w:val="000000" w:themeColor="text1"/>
        </w:rPr>
        <w:t xml:space="preserve"> of the sample and the path to restored values and makes sure of the recovered directory tree after which it is promoted </w:t>
      </w:r>
      <w:r w:rsidR="00D00D84" w:rsidRPr="00962A6C">
        <w:rPr>
          <w:rFonts w:ascii="Times New Roman" w:hAnsi="Times New Roman" w:cs="Times New Roman"/>
          <w:color w:val="000000" w:themeColor="text1"/>
        </w:rPr>
        <w:t>(</w:t>
      </w:r>
      <w:proofErr w:type="spellStart"/>
      <w:r w:rsidR="00D00D84"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Contributors </w:t>
      </w:r>
      <w:proofErr w:type="spellStart"/>
      <w:r w:rsidRPr="00962A6C">
        <w:rPr>
          <w:rFonts w:ascii="Times New Roman" w:hAnsi="Times New Roman" w:cs="Times New Roman"/>
          <w:color w:val="000000" w:themeColor="text1"/>
        </w:rPr>
        <w:t>n.d.c</w:t>
      </w:r>
      <w:proofErr w:type="spellEnd"/>
      <w:r w:rsidRPr="00962A6C">
        <w:rPr>
          <w:rFonts w:ascii="Times New Roman" w:hAnsi="Times New Roman" w:cs="Times New Roman"/>
          <w:color w:val="000000" w:themeColor="text1"/>
        </w:rPr>
        <w:t>).</w:t>
      </w:r>
    </w:p>
    <w:p w14:paraId="76757C74" w14:textId="4CAFA3AC" w:rsidR="006E7173" w:rsidRPr="00962A6C" w:rsidRDefault="006E7173" w:rsidP="00BE5A94">
      <w:pPr>
        <w:spacing w:after="0"/>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Selected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recovery commands (execution examples only):</w:t>
      </w:r>
    </w:p>
    <w:p w14:paraId="14345BC4" w14:textId="77777777" w:rsidR="006E7173" w:rsidRPr="00962A6C" w:rsidRDefault="006E7173" w:rsidP="00BE5A94">
      <w:pPr>
        <w:spacing w:after="0"/>
        <w:jc w:val="both"/>
        <w:rPr>
          <w:rFonts w:ascii="Times New Roman" w:hAnsi="Times New Roman" w:cs="Times New Roman"/>
          <w:i/>
          <w:iCs/>
          <w:color w:val="000000" w:themeColor="text1"/>
          <w:sz w:val="20"/>
          <w:szCs w:val="20"/>
        </w:rPr>
      </w:pPr>
      <w:proofErr w:type="spellStart"/>
      <w:r w:rsidRPr="00962A6C">
        <w:rPr>
          <w:rFonts w:ascii="Times New Roman" w:hAnsi="Times New Roman" w:cs="Times New Roman"/>
          <w:i/>
          <w:iCs/>
          <w:color w:val="000000" w:themeColor="text1"/>
          <w:sz w:val="20"/>
          <w:szCs w:val="20"/>
        </w:rPr>
        <w:t>restic</w:t>
      </w:r>
      <w:proofErr w:type="spellEnd"/>
      <w:r w:rsidRPr="00962A6C">
        <w:rPr>
          <w:rFonts w:ascii="Times New Roman" w:hAnsi="Times New Roman" w:cs="Times New Roman"/>
          <w:i/>
          <w:iCs/>
          <w:color w:val="000000" w:themeColor="text1"/>
          <w:sz w:val="20"/>
          <w:szCs w:val="20"/>
        </w:rPr>
        <w:t xml:space="preserve"> snapshots</w:t>
      </w:r>
    </w:p>
    <w:p w14:paraId="37B117CA" w14:textId="77777777" w:rsidR="006E7173" w:rsidRPr="00962A6C" w:rsidRDefault="006E7173" w:rsidP="00BE5A94">
      <w:pPr>
        <w:spacing w:after="0"/>
        <w:jc w:val="both"/>
        <w:rPr>
          <w:rFonts w:ascii="Times New Roman" w:hAnsi="Times New Roman" w:cs="Times New Roman"/>
          <w:i/>
          <w:iCs/>
          <w:color w:val="000000" w:themeColor="text1"/>
          <w:sz w:val="20"/>
          <w:szCs w:val="20"/>
        </w:rPr>
      </w:pPr>
      <w:proofErr w:type="spellStart"/>
      <w:r w:rsidRPr="00962A6C">
        <w:rPr>
          <w:rFonts w:ascii="Times New Roman" w:hAnsi="Times New Roman" w:cs="Times New Roman"/>
          <w:i/>
          <w:iCs/>
          <w:color w:val="000000" w:themeColor="text1"/>
          <w:sz w:val="20"/>
          <w:szCs w:val="20"/>
        </w:rPr>
        <w:t>restic</w:t>
      </w:r>
      <w:proofErr w:type="spellEnd"/>
      <w:r w:rsidRPr="00962A6C">
        <w:rPr>
          <w:rFonts w:ascii="Times New Roman" w:hAnsi="Times New Roman" w:cs="Times New Roman"/>
          <w:i/>
          <w:iCs/>
          <w:color w:val="000000" w:themeColor="text1"/>
          <w:sz w:val="20"/>
          <w:szCs w:val="20"/>
        </w:rPr>
        <w:t xml:space="preserve"> ls SNAPSHOT_ID</w:t>
      </w:r>
    </w:p>
    <w:p w14:paraId="1FEA72F5" w14:textId="77777777" w:rsidR="006E7173" w:rsidRPr="00962A6C" w:rsidRDefault="006E7173" w:rsidP="00BE5A94">
      <w:pPr>
        <w:spacing w:after="0"/>
        <w:jc w:val="both"/>
        <w:rPr>
          <w:rFonts w:ascii="Times New Roman" w:hAnsi="Times New Roman" w:cs="Times New Roman"/>
          <w:i/>
          <w:iCs/>
          <w:color w:val="000000" w:themeColor="text1"/>
          <w:sz w:val="20"/>
          <w:szCs w:val="20"/>
        </w:rPr>
      </w:pPr>
      <w:proofErr w:type="spellStart"/>
      <w:r w:rsidRPr="00962A6C">
        <w:rPr>
          <w:rFonts w:ascii="Times New Roman" w:hAnsi="Times New Roman" w:cs="Times New Roman"/>
          <w:i/>
          <w:iCs/>
          <w:color w:val="000000" w:themeColor="text1"/>
          <w:sz w:val="20"/>
          <w:szCs w:val="20"/>
        </w:rPr>
        <w:t>restic</w:t>
      </w:r>
      <w:proofErr w:type="spellEnd"/>
      <w:r w:rsidRPr="00962A6C">
        <w:rPr>
          <w:rFonts w:ascii="Times New Roman" w:hAnsi="Times New Roman" w:cs="Times New Roman"/>
          <w:i/>
          <w:iCs/>
          <w:color w:val="000000" w:themeColor="text1"/>
          <w:sz w:val="20"/>
          <w:szCs w:val="20"/>
        </w:rPr>
        <w:t xml:space="preserve"> check</w:t>
      </w:r>
    </w:p>
    <w:p w14:paraId="618A4622" w14:textId="46CA7360" w:rsidR="001607E3" w:rsidRPr="00962A6C" w:rsidRDefault="006E7173" w:rsidP="00BE5A94">
      <w:pPr>
        <w:spacing w:after="0"/>
        <w:jc w:val="both"/>
        <w:rPr>
          <w:rFonts w:ascii="Times New Roman" w:hAnsi="Times New Roman" w:cs="Times New Roman"/>
          <w:i/>
          <w:iCs/>
          <w:color w:val="000000" w:themeColor="text1"/>
          <w:sz w:val="20"/>
          <w:szCs w:val="20"/>
        </w:rPr>
      </w:pPr>
      <w:proofErr w:type="spellStart"/>
      <w:r w:rsidRPr="00962A6C">
        <w:rPr>
          <w:rFonts w:ascii="Times New Roman" w:hAnsi="Times New Roman" w:cs="Times New Roman"/>
          <w:i/>
          <w:iCs/>
          <w:color w:val="000000" w:themeColor="text1"/>
          <w:sz w:val="20"/>
          <w:szCs w:val="20"/>
        </w:rPr>
        <w:t>restic</w:t>
      </w:r>
      <w:proofErr w:type="spellEnd"/>
      <w:r w:rsidRPr="00962A6C">
        <w:rPr>
          <w:rFonts w:ascii="Times New Roman" w:hAnsi="Times New Roman" w:cs="Times New Roman"/>
          <w:i/>
          <w:iCs/>
          <w:color w:val="000000" w:themeColor="text1"/>
          <w:sz w:val="20"/>
          <w:szCs w:val="20"/>
        </w:rPr>
        <w:t xml:space="preserve"> restore SNAPSHOT_ID --target /</w:t>
      </w:r>
      <w:proofErr w:type="spellStart"/>
      <w:r w:rsidRPr="00962A6C">
        <w:rPr>
          <w:rFonts w:ascii="Times New Roman" w:hAnsi="Times New Roman" w:cs="Times New Roman"/>
          <w:i/>
          <w:iCs/>
          <w:color w:val="000000" w:themeColor="text1"/>
          <w:sz w:val="20"/>
          <w:szCs w:val="20"/>
        </w:rPr>
        <w:t>srv</w:t>
      </w:r>
      <w:proofErr w:type="spellEnd"/>
      <w:r w:rsidRPr="00962A6C">
        <w:rPr>
          <w:rFonts w:ascii="Times New Roman" w:hAnsi="Times New Roman" w:cs="Times New Roman"/>
          <w:i/>
          <w:iCs/>
          <w:color w:val="000000" w:themeColor="text1"/>
          <w:sz w:val="20"/>
          <w:szCs w:val="20"/>
        </w:rPr>
        <w:t>/ag3-</w:t>
      </w:r>
      <w:r w:rsidR="00D00D84" w:rsidRPr="00962A6C">
        <w:rPr>
          <w:rFonts w:ascii="Times New Roman" w:hAnsi="Times New Roman" w:cs="Times New Roman"/>
          <w:i/>
          <w:iCs/>
          <w:color w:val="000000" w:themeColor="text1"/>
          <w:sz w:val="20"/>
          <w:szCs w:val="20"/>
        </w:rPr>
        <w:t>restore.</w:t>
      </w:r>
    </w:p>
    <w:p w14:paraId="1B73B264" w14:textId="77777777" w:rsidR="005F7F68" w:rsidRPr="00962A6C" w:rsidRDefault="005F7F68" w:rsidP="00BE5A94">
      <w:pPr>
        <w:spacing w:before="240"/>
        <w:jc w:val="both"/>
        <w:rPr>
          <w:rFonts w:ascii="Times New Roman" w:hAnsi="Times New Roman" w:cs="Times New Roman"/>
          <w:color w:val="000000" w:themeColor="text1"/>
        </w:rPr>
      </w:pP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is a snapshot tool; it captures data efficiently and restores it to its former form.</w:t>
      </w:r>
    </w:p>
    <w:p w14:paraId="736D6F5B" w14:textId="59DE747D" w:rsidR="001607E3" w:rsidRPr="00962A6C" w:rsidRDefault="005F7F68" w:rsidP="005F7F68">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To verify the integrity of record </w:t>
      </w:r>
      <w:r w:rsidR="00D00D84" w:rsidRPr="00962A6C">
        <w:rPr>
          <w:rFonts w:ascii="Times New Roman" w:hAnsi="Times New Roman" w:cs="Times New Roman"/>
          <w:color w:val="000000" w:themeColor="text1"/>
        </w:rPr>
        <w:t>stored data</w:t>
      </w:r>
      <w:r w:rsidRPr="00962A6C">
        <w:rPr>
          <w:rFonts w:ascii="Times New Roman" w:hAnsi="Times New Roman" w:cs="Times New Roman"/>
          <w:color w:val="000000" w:themeColor="text1"/>
        </w:rPr>
        <w:t xml:space="preserve">, then, invoke record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check or record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check-output, respectively. When a successful structural check gets done, the check is not credited as a full data-read check.</w:t>
      </w:r>
    </w:p>
    <w:p w14:paraId="0A82EBCC" w14:textId="168E0609" w:rsidR="0097330B" w:rsidRPr="00584F69" w:rsidRDefault="00947733" w:rsidP="00B25519">
      <w:pPr>
        <w:pStyle w:val="Heading3"/>
        <w:numPr>
          <w:ilvl w:val="2"/>
          <w:numId w:val="1"/>
        </w:numPr>
        <w:spacing w:before="240"/>
        <w:jc w:val="both"/>
        <w:rPr>
          <w:rFonts w:ascii="Times New Roman" w:hAnsi="Times New Roman" w:cs="Times New Roman"/>
          <w:b/>
          <w:bCs/>
          <w:color w:val="000000" w:themeColor="text1"/>
          <w:sz w:val="24"/>
          <w:szCs w:val="24"/>
        </w:rPr>
      </w:pPr>
      <w:bookmarkStart w:id="34" w:name="_Toc242323420"/>
      <w:r w:rsidRPr="00584F69">
        <w:rPr>
          <w:rFonts w:ascii="Times New Roman" w:hAnsi="Times New Roman" w:cs="Times New Roman"/>
          <w:b/>
          <w:bCs/>
          <w:color w:val="000000" w:themeColor="text1"/>
          <w:sz w:val="24"/>
          <w:szCs w:val="24"/>
        </w:rPr>
        <w:t xml:space="preserve">Single </w:t>
      </w:r>
      <w:r w:rsidR="0097330B" w:rsidRPr="00584F69">
        <w:rPr>
          <w:rFonts w:ascii="Times New Roman" w:hAnsi="Times New Roman" w:cs="Times New Roman"/>
          <w:b/>
          <w:bCs/>
          <w:color w:val="000000" w:themeColor="text1"/>
          <w:sz w:val="24"/>
          <w:szCs w:val="24"/>
        </w:rPr>
        <w:t>F</w:t>
      </w:r>
      <w:r w:rsidRPr="00584F69">
        <w:rPr>
          <w:rFonts w:ascii="Times New Roman" w:hAnsi="Times New Roman" w:cs="Times New Roman"/>
          <w:b/>
          <w:bCs/>
          <w:color w:val="000000" w:themeColor="text1"/>
          <w:sz w:val="24"/>
          <w:szCs w:val="24"/>
        </w:rPr>
        <w:t xml:space="preserve">ile or </w:t>
      </w:r>
      <w:r w:rsidR="0097330B" w:rsidRPr="00584F69">
        <w:rPr>
          <w:rFonts w:ascii="Times New Roman" w:hAnsi="Times New Roman" w:cs="Times New Roman"/>
          <w:b/>
          <w:bCs/>
          <w:color w:val="000000" w:themeColor="text1"/>
          <w:sz w:val="24"/>
          <w:szCs w:val="24"/>
        </w:rPr>
        <w:t>F</w:t>
      </w:r>
      <w:r w:rsidRPr="00584F69">
        <w:rPr>
          <w:rFonts w:ascii="Times New Roman" w:hAnsi="Times New Roman" w:cs="Times New Roman"/>
          <w:b/>
          <w:bCs/>
          <w:color w:val="000000" w:themeColor="text1"/>
          <w:sz w:val="24"/>
          <w:szCs w:val="24"/>
        </w:rPr>
        <w:t>older</w:t>
      </w:r>
      <w:bookmarkEnd w:id="34"/>
    </w:p>
    <w:p w14:paraId="389D7378" w14:textId="77777777" w:rsidR="00217A7C" w:rsidRPr="00962A6C" w:rsidRDefault="00217A7C" w:rsidP="00217A7C">
      <w:pPr>
        <w:pStyle w:val="ListParagraph"/>
        <w:numPr>
          <w:ilvl w:val="0"/>
          <w:numId w:val="14"/>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Take the clean version which follows and reverse to small staging place. Snapshot of records at a time as per a specific path, source output at restoring, start and end time.</w:t>
      </w:r>
    </w:p>
    <w:p w14:paraId="0B63A68D" w14:textId="7D8497B6" w:rsidR="00217A7C" w:rsidRPr="00962A6C" w:rsidRDefault="00217A7C" w:rsidP="00217A7C">
      <w:pPr>
        <w:pStyle w:val="ListParagraph"/>
        <w:numPr>
          <w:ilvl w:val="0"/>
          <w:numId w:val="14"/>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Compare known good manifest and restored content and SHA-256 hashes. When choosing the controlled test set, ensure that the entire content of all the desired test files </w:t>
      </w:r>
      <w:r w:rsidR="00D00D84" w:rsidRPr="00962A6C">
        <w:rPr>
          <w:rFonts w:ascii="Times New Roman" w:hAnsi="Times New Roman" w:cs="Times New Roman"/>
          <w:color w:val="000000" w:themeColor="text1"/>
        </w:rPr>
        <w:t>is</w:t>
      </w:r>
      <w:r w:rsidRPr="00962A6C">
        <w:rPr>
          <w:rFonts w:ascii="Times New Roman" w:hAnsi="Times New Roman" w:cs="Times New Roman"/>
          <w:color w:val="000000" w:themeColor="text1"/>
        </w:rPr>
        <w:t xml:space="preserve"> the same; record the changes that have been made, after the backup, as the legitimate ones.</w:t>
      </w:r>
    </w:p>
    <w:p w14:paraId="74D29E7A" w14:textId="0BBCE3A9" w:rsidR="00C743AB" w:rsidRPr="00962A6C" w:rsidRDefault="00217A7C" w:rsidP="00387307">
      <w:pPr>
        <w:pStyle w:val="ListParagraph"/>
        <w:numPr>
          <w:ilvl w:val="0"/>
          <w:numId w:val="14"/>
        </w:numPr>
        <w:jc w:val="both"/>
        <w:rPr>
          <w:rFonts w:ascii="Times New Roman" w:hAnsi="Times New Roman" w:cs="Times New Roman"/>
          <w:color w:val="000000" w:themeColor="text1"/>
        </w:rPr>
      </w:pPr>
      <w:r w:rsidRPr="00962A6C">
        <w:rPr>
          <w:rFonts w:ascii="Times New Roman" w:hAnsi="Times New Roman" w:cs="Times New Roman"/>
          <w:color w:val="000000" w:themeColor="text1"/>
        </w:rPr>
        <w:lastRenderedPageBreak/>
        <w:t xml:space="preserve">Shourab preferably works with an application-conscious approach to market certifiable files and opens </w:t>
      </w:r>
      <w:proofErr w:type="spellStart"/>
      <w:r w:rsidRPr="00962A6C">
        <w:rPr>
          <w:rFonts w:ascii="Times New Roman" w:hAnsi="Times New Roman" w:cs="Times New Roman"/>
          <w:color w:val="000000" w:themeColor="text1"/>
        </w:rPr>
        <w:t>Nextcloud</w:t>
      </w:r>
      <w:proofErr w:type="spellEnd"/>
      <w:r w:rsidRPr="00962A6C">
        <w:rPr>
          <w:rFonts w:ascii="Times New Roman" w:hAnsi="Times New Roman" w:cs="Times New Roman"/>
          <w:color w:val="000000" w:themeColor="text1"/>
        </w:rPr>
        <w:t xml:space="preserve"> visibility and permissions. In case you directly alter the file system, the appropriate version-specific metadata reconciliation </w:t>
      </w:r>
      <w:r w:rsidR="00D00D84" w:rsidRPr="00962A6C">
        <w:rPr>
          <w:rFonts w:ascii="Times New Roman" w:hAnsi="Times New Roman" w:cs="Times New Roman"/>
          <w:color w:val="000000" w:themeColor="text1"/>
        </w:rPr>
        <w:t>is</w:t>
      </w:r>
      <w:r w:rsidRPr="00962A6C">
        <w:rPr>
          <w:rFonts w:ascii="Times New Roman" w:hAnsi="Times New Roman" w:cs="Times New Roman"/>
          <w:color w:val="000000" w:themeColor="text1"/>
        </w:rPr>
        <w:t xml:space="preserve"> needed. Do comprehensive user side checking prior to closure.</w:t>
      </w:r>
    </w:p>
    <w:p w14:paraId="59DA1156" w14:textId="6345DED8" w:rsidR="00947733" w:rsidRPr="00584F69" w:rsidRDefault="0097330B" w:rsidP="00B25519">
      <w:pPr>
        <w:pStyle w:val="Heading3"/>
        <w:numPr>
          <w:ilvl w:val="2"/>
          <w:numId w:val="1"/>
        </w:numPr>
        <w:spacing w:before="240"/>
        <w:jc w:val="both"/>
        <w:rPr>
          <w:rFonts w:ascii="Times New Roman" w:hAnsi="Times New Roman" w:cs="Times New Roman"/>
          <w:b/>
          <w:bCs/>
          <w:color w:val="000000" w:themeColor="text1"/>
          <w:sz w:val="24"/>
          <w:szCs w:val="24"/>
        </w:rPr>
      </w:pPr>
      <w:bookmarkStart w:id="35" w:name="_Toc242323421"/>
      <w:r w:rsidRPr="00584F69">
        <w:rPr>
          <w:rFonts w:ascii="Times New Roman" w:hAnsi="Times New Roman" w:cs="Times New Roman"/>
          <w:b/>
          <w:bCs/>
          <w:color w:val="000000" w:themeColor="text1"/>
          <w:sz w:val="24"/>
          <w:szCs w:val="24"/>
        </w:rPr>
        <w:t xml:space="preserve">Complete </w:t>
      </w:r>
      <w:proofErr w:type="spellStart"/>
      <w:r w:rsidRPr="00584F69">
        <w:rPr>
          <w:rFonts w:ascii="Times New Roman" w:hAnsi="Times New Roman" w:cs="Times New Roman"/>
          <w:b/>
          <w:bCs/>
          <w:color w:val="000000" w:themeColor="text1"/>
          <w:sz w:val="24"/>
          <w:szCs w:val="24"/>
        </w:rPr>
        <w:t>Nextcloud</w:t>
      </w:r>
      <w:proofErr w:type="spellEnd"/>
      <w:r w:rsidRPr="00584F69">
        <w:rPr>
          <w:rFonts w:ascii="Times New Roman" w:hAnsi="Times New Roman" w:cs="Times New Roman"/>
          <w:b/>
          <w:bCs/>
          <w:color w:val="000000" w:themeColor="text1"/>
          <w:sz w:val="24"/>
          <w:szCs w:val="24"/>
        </w:rPr>
        <w:t xml:space="preserve"> Service</w:t>
      </w:r>
      <w:bookmarkEnd w:id="35"/>
    </w:p>
    <w:p w14:paraId="11AD5558" w14:textId="77777777" w:rsidR="006D26E8" w:rsidRPr="00962A6C" w:rsidRDefault="006D26E8" w:rsidP="00387307">
      <w:pPr>
        <w:pStyle w:val="ListParagraph"/>
        <w:numPr>
          <w:ilvl w:val="0"/>
          <w:numId w:val="15"/>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Install a reputable compatible application on an isolation recovery different host. Document software versions implemented on software that is affected are deployed in their original state.</w:t>
      </w:r>
    </w:p>
    <w:p w14:paraId="41AFCA70" w14:textId="27206AA8" w:rsidR="006D26E8" w:rsidRPr="00962A6C" w:rsidRDefault="006D26E8" w:rsidP="00387307">
      <w:pPr>
        <w:pStyle w:val="ListParagraph"/>
        <w:numPr>
          <w:ilvl w:val="0"/>
          <w:numId w:val="15"/>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Restores the same data, configuration and data set. Other applications/themes as required. During the operation, Shourab blocks </w:t>
      </w:r>
      <w:r w:rsidR="00D00D84" w:rsidRPr="00962A6C">
        <w:rPr>
          <w:rFonts w:ascii="Times New Roman" w:hAnsi="Times New Roman" w:cs="Times New Roman"/>
          <w:color w:val="000000" w:themeColor="text1"/>
        </w:rPr>
        <w:t>write</w:t>
      </w:r>
      <w:r w:rsidRPr="00962A6C">
        <w:rPr>
          <w:rFonts w:ascii="Times New Roman" w:hAnsi="Times New Roman" w:cs="Times New Roman"/>
          <w:color w:val="000000" w:themeColor="text1"/>
        </w:rPr>
        <w:t>, and writes success of the import of the database.</w:t>
      </w:r>
    </w:p>
    <w:p w14:paraId="0FF610BE" w14:textId="4C3685FD" w:rsidR="006D26E8" w:rsidRPr="00962A6C" w:rsidRDefault="006D26E8" w:rsidP="00387307">
      <w:pPr>
        <w:pStyle w:val="ListParagraph"/>
        <w:numPr>
          <w:ilvl w:val="0"/>
          <w:numId w:val="15"/>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Access permissions, ownership of checks, configuration and database permissions. Once all the repairs have been provided based on the guidelines of the installed </w:t>
      </w:r>
      <w:proofErr w:type="spellStart"/>
      <w:r w:rsidRPr="00962A6C">
        <w:rPr>
          <w:rFonts w:ascii="Times New Roman" w:hAnsi="Times New Roman" w:cs="Times New Roman"/>
          <w:color w:val="000000" w:themeColor="text1"/>
        </w:rPr>
        <w:t>Nextcloud</w:t>
      </w:r>
      <w:proofErr w:type="spellEnd"/>
      <w:r w:rsidRPr="00962A6C">
        <w:rPr>
          <w:rFonts w:ascii="Times New Roman" w:hAnsi="Times New Roman" w:cs="Times New Roman"/>
          <w:color w:val="000000" w:themeColor="text1"/>
        </w:rPr>
        <w:t xml:space="preserve"> release, the </w:t>
      </w:r>
      <w:r w:rsidR="00D00D84" w:rsidRPr="00962A6C">
        <w:rPr>
          <w:rFonts w:ascii="Times New Roman" w:hAnsi="Times New Roman" w:cs="Times New Roman"/>
          <w:color w:val="000000" w:themeColor="text1"/>
        </w:rPr>
        <w:t>synchronization</w:t>
      </w:r>
      <w:r w:rsidRPr="00962A6C">
        <w:rPr>
          <w:rFonts w:ascii="Times New Roman" w:hAnsi="Times New Roman" w:cs="Times New Roman"/>
          <w:color w:val="000000" w:themeColor="text1"/>
        </w:rPr>
        <w:t xml:space="preserve"> of the clients and data-fingerprint of the outdated backup shall be approximated.</w:t>
      </w:r>
    </w:p>
    <w:p w14:paraId="6DED0BA2" w14:textId="58BF6D95" w:rsidR="006D26E8" w:rsidRPr="00962A6C" w:rsidRDefault="006D26E8" w:rsidP="00387307">
      <w:pPr>
        <w:pStyle w:val="ListParagraph"/>
        <w:numPr>
          <w:ilvl w:val="0"/>
          <w:numId w:val="15"/>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Test </w:t>
      </w:r>
      <w:r w:rsidR="00D00D84" w:rsidRPr="00962A6C">
        <w:rPr>
          <w:rFonts w:ascii="Times New Roman" w:hAnsi="Times New Roman" w:cs="Times New Roman"/>
          <w:color w:val="000000" w:themeColor="text1"/>
        </w:rPr>
        <w:t>authorized</w:t>
      </w:r>
      <w:r w:rsidRPr="00962A6C">
        <w:rPr>
          <w:rFonts w:ascii="Times New Roman" w:hAnsi="Times New Roman" w:cs="Times New Roman"/>
          <w:color w:val="000000" w:themeColor="text1"/>
        </w:rPr>
        <w:t xml:space="preserve"> logon, access files, upload / download and set up MFA. Tanvi. then validates the normal paths of the service and the lead sanctions them.</w:t>
      </w:r>
    </w:p>
    <w:p w14:paraId="667FDC16" w14:textId="2F901F7A" w:rsidR="009335A4" w:rsidRPr="003126C0" w:rsidRDefault="006D26E8" w:rsidP="003126C0">
      <w:pPr>
        <w:pStyle w:val="ListParagraph"/>
        <w:numPr>
          <w:ilvl w:val="0"/>
          <w:numId w:val="15"/>
        </w:num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restored files that do not have an application state would be considered as file recovery. The Full RTO will not stop once the command </w:t>
      </w:r>
      <w:proofErr w:type="spellStart"/>
      <w:r w:rsidRPr="00962A6C">
        <w:rPr>
          <w:rFonts w:ascii="Times New Roman" w:hAnsi="Times New Roman" w:cs="Times New Roman"/>
          <w:color w:val="000000" w:themeColor="text1"/>
        </w:rPr>
        <w:t>Restic</w:t>
      </w:r>
      <w:proofErr w:type="spellEnd"/>
      <w:r w:rsidRPr="00962A6C">
        <w:rPr>
          <w:rFonts w:ascii="Times New Roman" w:hAnsi="Times New Roman" w:cs="Times New Roman"/>
          <w:color w:val="000000" w:themeColor="text1"/>
        </w:rPr>
        <w:t xml:space="preserve"> is completed but after completion of the service validation (</w:t>
      </w:r>
      <w:proofErr w:type="spellStart"/>
      <w:r w:rsidRPr="00962A6C">
        <w:rPr>
          <w:rFonts w:ascii="Times New Roman" w:hAnsi="Times New Roman" w:cs="Times New Roman"/>
          <w:color w:val="000000" w:themeColor="text1"/>
        </w:rPr>
        <w:t>Nextcloud</w:t>
      </w:r>
      <w:proofErr w:type="spellEnd"/>
      <w:r w:rsidRPr="00962A6C">
        <w:rPr>
          <w:rFonts w:ascii="Times New Roman" w:hAnsi="Times New Roman" w:cs="Times New Roman"/>
          <w:color w:val="000000" w:themeColor="text1"/>
        </w:rPr>
        <w:t xml:space="preserve"> GmbH </w:t>
      </w:r>
      <w:proofErr w:type="spellStart"/>
      <w:r w:rsidRPr="00962A6C">
        <w:rPr>
          <w:rFonts w:ascii="Times New Roman" w:hAnsi="Times New Roman" w:cs="Times New Roman"/>
          <w:color w:val="000000" w:themeColor="text1"/>
        </w:rPr>
        <w:t>n.d.b</w:t>
      </w:r>
      <w:proofErr w:type="spellEnd"/>
      <w:r w:rsidRPr="00962A6C">
        <w:rPr>
          <w:rFonts w:ascii="Times New Roman" w:hAnsi="Times New Roman" w:cs="Times New Roman"/>
          <w:color w:val="000000" w:themeColor="text1"/>
        </w:rPr>
        <w:t>).</w:t>
      </w:r>
    </w:p>
    <w:p w14:paraId="0002409F" w14:textId="3AD9ACBD" w:rsidR="00D74CE0" w:rsidRPr="00962A6C" w:rsidRDefault="00D74CE0" w:rsidP="00387307">
      <w:pPr>
        <w:pStyle w:val="Heading2"/>
        <w:numPr>
          <w:ilvl w:val="1"/>
          <w:numId w:val="1"/>
        </w:numPr>
        <w:jc w:val="both"/>
        <w:rPr>
          <w:rFonts w:cs="Times New Roman"/>
          <w:szCs w:val="28"/>
        </w:rPr>
      </w:pPr>
      <w:bookmarkStart w:id="36" w:name="_Toc242323422"/>
      <w:r w:rsidRPr="00962A6C">
        <w:rPr>
          <w:rFonts w:cs="Times New Roman"/>
          <w:szCs w:val="28"/>
        </w:rPr>
        <w:t xml:space="preserve">Host Failure Site Loss </w:t>
      </w:r>
      <w:r w:rsidR="0010026B" w:rsidRPr="00962A6C">
        <w:rPr>
          <w:rFonts w:cs="Times New Roman"/>
          <w:szCs w:val="28"/>
        </w:rPr>
        <w:t>and</w:t>
      </w:r>
      <w:r w:rsidRPr="00962A6C">
        <w:rPr>
          <w:rFonts w:cs="Times New Roman"/>
          <w:szCs w:val="28"/>
        </w:rPr>
        <w:t xml:space="preserve"> Continuity</w:t>
      </w:r>
      <w:bookmarkEnd w:id="36"/>
    </w:p>
    <w:p w14:paraId="6A1155A6" w14:textId="0ADBED4C" w:rsidR="005A6A6B" w:rsidRPr="00962A6C" w:rsidRDefault="006D26E8"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When the storage service is unavailable; Not being identical to a backup host or a backup site lost. Faysal saves the service </w:t>
      </w:r>
      <w:r w:rsidR="00D00D84" w:rsidRPr="00962A6C">
        <w:rPr>
          <w:rFonts w:ascii="Times New Roman" w:hAnsi="Times New Roman" w:cs="Times New Roman"/>
          <w:color w:val="000000" w:themeColor="text1"/>
        </w:rPr>
        <w:t>records and</w:t>
      </w:r>
      <w:r w:rsidRPr="00962A6C">
        <w:rPr>
          <w:rFonts w:ascii="Times New Roman" w:hAnsi="Times New Roman" w:cs="Times New Roman"/>
          <w:color w:val="000000" w:themeColor="text1"/>
        </w:rPr>
        <w:t xml:space="preserve"> then </w:t>
      </w:r>
      <w:r w:rsidR="00D00D84" w:rsidRPr="00962A6C">
        <w:rPr>
          <w:rFonts w:ascii="Times New Roman" w:hAnsi="Times New Roman" w:cs="Times New Roman"/>
          <w:color w:val="000000" w:themeColor="text1"/>
        </w:rPr>
        <w:t>checks</w:t>
      </w:r>
      <w:r w:rsidRPr="00962A6C">
        <w:rPr>
          <w:rFonts w:ascii="Times New Roman" w:hAnsi="Times New Roman" w:cs="Times New Roman"/>
          <w:color w:val="000000" w:themeColor="text1"/>
        </w:rPr>
        <w:t xml:space="preserve"> whether the repository disks used are legitimate or not. The group will not need to make a repair now that will lead to loss of the data that will be remaining.</w:t>
      </w:r>
    </w:p>
    <w:tbl>
      <w:tblPr>
        <w:tblStyle w:val="TableGrid"/>
        <w:tblW w:w="0" w:type="auto"/>
        <w:tblLook w:val="04A0" w:firstRow="1" w:lastRow="0" w:firstColumn="1" w:lastColumn="0" w:noHBand="0" w:noVBand="1"/>
      </w:tblPr>
      <w:tblGrid>
        <w:gridCol w:w="1696"/>
        <w:gridCol w:w="4820"/>
        <w:gridCol w:w="2834"/>
      </w:tblGrid>
      <w:tr w:rsidR="00E15001" w:rsidRPr="00962A6C" w14:paraId="74BFE141" w14:textId="77777777" w:rsidTr="00E15001">
        <w:tc>
          <w:tcPr>
            <w:tcW w:w="1696" w:type="dxa"/>
          </w:tcPr>
          <w:p w14:paraId="0735B48C" w14:textId="706B19C4" w:rsidR="00E15001" w:rsidRPr="00962A6C" w:rsidRDefault="00E15001"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Failure Scenario</w:t>
            </w:r>
          </w:p>
        </w:tc>
        <w:tc>
          <w:tcPr>
            <w:tcW w:w="4820" w:type="dxa"/>
          </w:tcPr>
          <w:p w14:paraId="325C15DC" w14:textId="3CA2D415" w:rsidR="00E15001" w:rsidRPr="00962A6C" w:rsidRDefault="00E15001"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Recovery Approach</w:t>
            </w:r>
          </w:p>
        </w:tc>
        <w:tc>
          <w:tcPr>
            <w:tcW w:w="2834" w:type="dxa"/>
          </w:tcPr>
          <w:p w14:paraId="11BF58D7" w14:textId="4DFF85F2" w:rsidR="00E15001" w:rsidRPr="00962A6C" w:rsidRDefault="00E15001"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Current Boundary</w:t>
            </w:r>
          </w:p>
        </w:tc>
      </w:tr>
      <w:tr w:rsidR="00E15001" w:rsidRPr="00962A6C" w14:paraId="7B7A722A" w14:textId="77777777" w:rsidTr="00E15001">
        <w:tc>
          <w:tcPr>
            <w:tcW w:w="1696" w:type="dxa"/>
          </w:tcPr>
          <w:p w14:paraId="003180D0" w14:textId="50B10AB3" w:rsidR="00E15001" w:rsidRPr="00962A6C" w:rsidRDefault="00E15001" w:rsidP="00387307">
            <w:pPr>
              <w:jc w:val="both"/>
              <w:rPr>
                <w:rFonts w:ascii="Times New Roman" w:hAnsi="Times New Roman" w:cs="Times New Roman"/>
                <w:color w:val="000000" w:themeColor="text1"/>
                <w:sz w:val="20"/>
                <w:szCs w:val="20"/>
              </w:rPr>
            </w:pPr>
            <w:proofErr w:type="spellStart"/>
            <w:r w:rsidRPr="00962A6C">
              <w:rPr>
                <w:rFonts w:ascii="Times New Roman" w:hAnsi="Times New Roman" w:cs="Times New Roman"/>
                <w:color w:val="000000" w:themeColor="text1"/>
                <w:sz w:val="20"/>
                <w:szCs w:val="20"/>
              </w:rPr>
              <w:t>MinIO</w:t>
            </w:r>
            <w:proofErr w:type="spellEnd"/>
            <w:r w:rsidRPr="00962A6C">
              <w:rPr>
                <w:rFonts w:ascii="Times New Roman" w:hAnsi="Times New Roman" w:cs="Times New Roman"/>
                <w:color w:val="000000" w:themeColor="text1"/>
                <w:sz w:val="20"/>
                <w:szCs w:val="20"/>
              </w:rPr>
              <w:t xml:space="preserve"> service outage</w:t>
            </w:r>
          </w:p>
        </w:tc>
        <w:tc>
          <w:tcPr>
            <w:tcW w:w="4820" w:type="dxa"/>
          </w:tcPr>
          <w:p w14:paraId="06276B55" w14:textId="32F465A5"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Correct the service fault; verify surviving repository structure and a test restore before resuming jobs.</w:t>
            </w:r>
          </w:p>
        </w:tc>
        <w:tc>
          <w:tcPr>
            <w:tcW w:w="2834" w:type="dxa"/>
          </w:tcPr>
          <w:p w14:paraId="314D3F19" w14:textId="64EC4501"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Procedure defined; outage recovery has no final measured test.</w:t>
            </w:r>
          </w:p>
        </w:tc>
      </w:tr>
      <w:tr w:rsidR="00E15001" w:rsidRPr="00962A6C" w14:paraId="18F8C1D8" w14:textId="77777777" w:rsidTr="00E15001">
        <w:tc>
          <w:tcPr>
            <w:tcW w:w="1696" w:type="dxa"/>
          </w:tcPr>
          <w:p w14:paraId="237AA53D" w14:textId="57201DF0"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BKP01 VM failure with intact storage</w:t>
            </w:r>
          </w:p>
        </w:tc>
        <w:tc>
          <w:tcPr>
            <w:tcW w:w="4820" w:type="dxa"/>
          </w:tcPr>
          <w:p w14:paraId="3321EDA7" w14:textId="06297395"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Rebuild the storage service using the build guide and attach verified surviving repository storage. Restore trusted configuration securely.</w:t>
            </w:r>
          </w:p>
        </w:tc>
        <w:tc>
          <w:tcPr>
            <w:tcW w:w="2834" w:type="dxa"/>
          </w:tcPr>
          <w:p w14:paraId="37A6E700" w14:textId="7F43C41C"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Requires intact underlying objects and retained configuration.</w:t>
            </w:r>
          </w:p>
        </w:tc>
      </w:tr>
      <w:tr w:rsidR="00E15001" w:rsidRPr="00962A6C" w14:paraId="3FDDDC77" w14:textId="77777777" w:rsidTr="00E15001">
        <w:tc>
          <w:tcPr>
            <w:tcW w:w="1696" w:type="dxa"/>
          </w:tcPr>
          <w:p w14:paraId="1A3142F4" w14:textId="65C77416"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APP01 host failure</w:t>
            </w:r>
          </w:p>
        </w:tc>
        <w:tc>
          <w:tcPr>
            <w:tcW w:w="4820" w:type="dxa"/>
          </w:tcPr>
          <w:p w14:paraId="6EE2490E" w14:textId="2FBD4B08"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Build a trusted replacement and follow the complete application restore with protected recovery credentials.</w:t>
            </w:r>
          </w:p>
        </w:tc>
        <w:tc>
          <w:tcPr>
            <w:tcW w:w="2834" w:type="dxa"/>
          </w:tcPr>
          <w:p w14:paraId="7A1983AF" w14:textId="0BF43FFC"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File, database and configuration consistency must be demonstrated.</w:t>
            </w:r>
          </w:p>
        </w:tc>
      </w:tr>
      <w:tr w:rsidR="00E15001" w:rsidRPr="00962A6C" w14:paraId="351B5FEE" w14:textId="77777777" w:rsidTr="00E15001">
        <w:tc>
          <w:tcPr>
            <w:tcW w:w="1696" w:type="dxa"/>
          </w:tcPr>
          <w:p w14:paraId="3D5F9FDE" w14:textId="3447645D"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BKP01 disks / shared host lost</w:t>
            </w:r>
          </w:p>
        </w:tc>
        <w:tc>
          <w:tcPr>
            <w:tcW w:w="4820" w:type="dxa"/>
          </w:tcPr>
          <w:p w14:paraId="1884CAF0" w14:textId="31E21801"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Recover repository objects and configuration from an independent copy. If none exists, record recovery failure.</w:t>
            </w:r>
          </w:p>
        </w:tc>
        <w:tc>
          <w:tcPr>
            <w:tcW w:w="2834" w:type="dxa"/>
          </w:tcPr>
          <w:p w14:paraId="396A1103" w14:textId="49BFBE7F"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Independent recovery copy not demonstrated.</w:t>
            </w:r>
          </w:p>
        </w:tc>
      </w:tr>
      <w:tr w:rsidR="00E15001" w:rsidRPr="00962A6C" w14:paraId="12936EC8" w14:textId="77777777" w:rsidTr="00E15001">
        <w:tc>
          <w:tcPr>
            <w:tcW w:w="1696" w:type="dxa"/>
          </w:tcPr>
          <w:p w14:paraId="763BFE02" w14:textId="5BFBE9B3"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Site loss or widespread hardware loss</w:t>
            </w:r>
          </w:p>
        </w:tc>
        <w:tc>
          <w:tcPr>
            <w:tcW w:w="4820" w:type="dxa"/>
          </w:tcPr>
          <w:p w14:paraId="768C76AE" w14:textId="5B3EA88B"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Activate alternate infrastructure, recover an off-site copy and restore gateway, application and </w:t>
            </w:r>
            <w:r w:rsidR="0010026B" w:rsidRPr="00962A6C">
              <w:rPr>
                <w:rFonts w:ascii="Times New Roman" w:hAnsi="Times New Roman" w:cs="Times New Roman"/>
                <w:color w:val="000000" w:themeColor="text1"/>
                <w:sz w:val="20"/>
                <w:szCs w:val="20"/>
              </w:rPr>
              <w:t>monitor</w:t>
            </w:r>
            <w:r w:rsidRPr="00962A6C">
              <w:rPr>
                <w:rFonts w:ascii="Times New Roman" w:hAnsi="Times New Roman" w:cs="Times New Roman"/>
                <w:color w:val="000000" w:themeColor="text1"/>
                <w:sz w:val="20"/>
                <w:szCs w:val="20"/>
              </w:rPr>
              <w:t xml:space="preserve"> dependencies.</w:t>
            </w:r>
          </w:p>
        </w:tc>
        <w:tc>
          <w:tcPr>
            <w:tcW w:w="2834" w:type="dxa"/>
          </w:tcPr>
          <w:p w14:paraId="05B1D70B" w14:textId="66BAC5A5" w:rsidR="00E15001" w:rsidRPr="00962A6C" w:rsidRDefault="00E15001"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Production recommendation; not validated by this single-site lab.</w:t>
            </w:r>
          </w:p>
        </w:tc>
      </w:tr>
    </w:tbl>
    <w:p w14:paraId="592F6B75" w14:textId="3364F925" w:rsidR="00A1377C" w:rsidRPr="00962A6C" w:rsidRDefault="006A1B72" w:rsidP="00B25519">
      <w:pPr>
        <w:spacing w:before="360"/>
        <w:jc w:val="both"/>
        <w:rPr>
          <w:rFonts w:ascii="Times New Roman" w:hAnsi="Times New Roman" w:cs="Times New Roman"/>
          <w:color w:val="000000" w:themeColor="text1"/>
        </w:rPr>
      </w:pPr>
      <w:r w:rsidRPr="00962A6C">
        <w:rPr>
          <w:rFonts w:ascii="Times New Roman" w:hAnsi="Times New Roman" w:cs="Times New Roman"/>
          <w:color w:val="000000" w:themeColor="text1"/>
        </w:rPr>
        <w:lastRenderedPageBreak/>
        <w:t xml:space="preserve">The snapshots of the VirtualBox are only a local roll back convenience. They can be lost along with the host </w:t>
      </w:r>
      <w:r w:rsidR="00D00D84" w:rsidRPr="00962A6C">
        <w:rPr>
          <w:rFonts w:ascii="Times New Roman" w:hAnsi="Times New Roman" w:cs="Times New Roman"/>
          <w:color w:val="000000" w:themeColor="text1"/>
        </w:rPr>
        <w:t>lost or</w:t>
      </w:r>
      <w:r w:rsidRPr="00962A6C">
        <w:rPr>
          <w:rFonts w:ascii="Times New Roman" w:hAnsi="Times New Roman" w:cs="Times New Roman"/>
          <w:color w:val="000000" w:themeColor="text1"/>
        </w:rPr>
        <w:t xml:space="preserve"> can be compromised or not support their separate attached storage. Annual independent backups should not be considered as a replacement. Not among the tools which the team uses to restore the site should there be </w:t>
      </w:r>
      <w:r w:rsidR="00D00D84" w:rsidRPr="00962A6C">
        <w:rPr>
          <w:rFonts w:ascii="Times New Roman" w:hAnsi="Times New Roman" w:cs="Times New Roman"/>
          <w:color w:val="000000" w:themeColor="text1"/>
        </w:rPr>
        <w:t>an</w:t>
      </w:r>
      <w:r w:rsidRPr="00962A6C">
        <w:rPr>
          <w:rFonts w:ascii="Times New Roman" w:hAnsi="Times New Roman" w:cs="Times New Roman"/>
          <w:color w:val="000000" w:themeColor="text1"/>
        </w:rPr>
        <w:t xml:space="preserve"> </w:t>
      </w:r>
      <w:r w:rsidR="00A71F90" w:rsidRPr="00962A6C">
        <w:rPr>
          <w:rFonts w:ascii="Times New Roman" w:hAnsi="Times New Roman" w:cs="Times New Roman"/>
          <w:color w:val="000000" w:themeColor="text1"/>
        </w:rPr>
        <w:t>extremely specific</w:t>
      </w:r>
      <w:r w:rsidRPr="00962A6C">
        <w:rPr>
          <w:rFonts w:ascii="Times New Roman" w:hAnsi="Times New Roman" w:cs="Times New Roman"/>
          <w:color w:val="000000" w:themeColor="text1"/>
        </w:rPr>
        <w:t xml:space="preserve"> backup as a tool which works in a case of a host or sites loss to recover.</w:t>
      </w:r>
    </w:p>
    <w:p w14:paraId="3A837D16" w14:textId="7175CD3B" w:rsidR="00222333" w:rsidRPr="00962A6C" w:rsidRDefault="00D74CE0" w:rsidP="00B25519">
      <w:pPr>
        <w:pStyle w:val="Heading2"/>
        <w:numPr>
          <w:ilvl w:val="1"/>
          <w:numId w:val="1"/>
        </w:numPr>
        <w:jc w:val="both"/>
        <w:rPr>
          <w:rFonts w:cs="Times New Roman"/>
          <w:szCs w:val="28"/>
        </w:rPr>
      </w:pPr>
      <w:bookmarkStart w:id="37" w:name="_Toc242323423"/>
      <w:r w:rsidRPr="00962A6C">
        <w:rPr>
          <w:rFonts w:cs="Times New Roman"/>
          <w:szCs w:val="28"/>
        </w:rPr>
        <w:t>Production Disaster Recovery Recommendation</w:t>
      </w:r>
      <w:bookmarkEnd w:id="37"/>
    </w:p>
    <w:p w14:paraId="3FE46B5B" w14:textId="3E69B925" w:rsidR="006A1B72" w:rsidRPr="00962A6C" w:rsidRDefault="006A1B72"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An independent off-site copy of the business should have an independent recovery copy, recovery administration as well as availability of a secure offline copy of the credentials required, configuration and software versions in case of an outage. An immutable copy should be tried during the actual write, retention and restore process. Locking the objects is not enough as it would be wise to monitor repository maintenance </w:t>
      </w:r>
      <w:r w:rsidR="00D00D84" w:rsidRPr="00962A6C">
        <w:rPr>
          <w:rFonts w:ascii="Times New Roman" w:hAnsi="Times New Roman" w:cs="Times New Roman"/>
          <w:color w:val="000000" w:themeColor="text1"/>
        </w:rPr>
        <w:t>behavior</w:t>
      </w:r>
      <w:r w:rsidRPr="00962A6C">
        <w:rPr>
          <w:rFonts w:ascii="Times New Roman" w:hAnsi="Times New Roman" w:cs="Times New Roman"/>
          <w:color w:val="000000" w:themeColor="text1"/>
        </w:rPr>
        <w:t xml:space="preserve">. Incident response and recovery also promote the importance of remembering recovery capability as an operational process rather than a range of controls in operation (Staves et al. 2022). Recovery </w:t>
      </w:r>
      <w:r w:rsidR="00D00D84" w:rsidRPr="00962A6C">
        <w:rPr>
          <w:rFonts w:ascii="Times New Roman" w:hAnsi="Times New Roman" w:cs="Times New Roman"/>
          <w:color w:val="000000" w:themeColor="text1"/>
        </w:rPr>
        <w:t>orders</w:t>
      </w:r>
      <w:r w:rsidRPr="00962A6C">
        <w:rPr>
          <w:rFonts w:ascii="Times New Roman" w:hAnsi="Times New Roman" w:cs="Times New Roman"/>
          <w:color w:val="000000" w:themeColor="text1"/>
        </w:rPr>
        <w:t xml:space="preserve"> </w:t>
      </w:r>
      <w:r w:rsidR="00A71F90" w:rsidRPr="00962A6C">
        <w:rPr>
          <w:rFonts w:ascii="Times New Roman" w:hAnsi="Times New Roman" w:cs="Times New Roman"/>
          <w:color w:val="000000" w:themeColor="text1"/>
        </w:rPr>
        <w:t>considered</w:t>
      </w:r>
      <w:r w:rsidRPr="00962A6C">
        <w:rPr>
          <w:rFonts w:ascii="Times New Roman" w:hAnsi="Times New Roman" w:cs="Times New Roman"/>
          <w:color w:val="000000" w:themeColor="text1"/>
        </w:rPr>
        <w:t xml:space="preserve"> in production </w:t>
      </w:r>
      <w:r w:rsidR="00D00D84" w:rsidRPr="00962A6C">
        <w:rPr>
          <w:rFonts w:ascii="Times New Roman" w:hAnsi="Times New Roman" w:cs="Times New Roman"/>
          <w:color w:val="000000" w:themeColor="text1"/>
        </w:rPr>
        <w:t>involve</w:t>
      </w:r>
      <w:r w:rsidRPr="00962A6C">
        <w:rPr>
          <w:rFonts w:ascii="Times New Roman" w:hAnsi="Times New Roman" w:cs="Times New Roman"/>
          <w:color w:val="000000" w:themeColor="text1"/>
        </w:rPr>
        <w:t xml:space="preserve"> production of a trusted gateway/admin access, production of </w:t>
      </w:r>
      <w:r w:rsidR="00D00D84" w:rsidRPr="00962A6C">
        <w:rPr>
          <w:rFonts w:ascii="Times New Roman" w:hAnsi="Times New Roman" w:cs="Times New Roman"/>
          <w:color w:val="000000" w:themeColor="text1"/>
        </w:rPr>
        <w:t>repository</w:t>
      </w:r>
      <w:r w:rsidRPr="00962A6C">
        <w:rPr>
          <w:rFonts w:ascii="Times New Roman" w:hAnsi="Times New Roman" w:cs="Times New Roman"/>
          <w:color w:val="000000" w:themeColor="text1"/>
        </w:rPr>
        <w:t xml:space="preserve"> access, production APP01 application state and production monitoring validation and approved user access. There is documented evidence about owners and exercise in replacement hardware and alternate sites, contact routes as well as recovery capacity. The use of CSF 2.0 correlates recovery with organizational risk and the set of governance decisions (NIST 2024).</w:t>
      </w:r>
    </w:p>
    <w:p w14:paraId="6D0CDC77" w14:textId="38F7480B" w:rsidR="00A1377C" w:rsidRPr="00962A6C" w:rsidRDefault="006A1B72"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To make urgent payments (tax) or supplier payments, even with a long outage, the business owner still has the option of making the manual-managed process work so that the previously verified entries could be made. All the transactions are documented and can be used later, to reconcile them. The prototype does not indicate that it has employed business continuity process.</w:t>
      </w:r>
    </w:p>
    <w:p w14:paraId="511E5801" w14:textId="76CA7FDB" w:rsidR="003F7C09" w:rsidRPr="00962A6C" w:rsidRDefault="0005615A" w:rsidP="00A71890">
      <w:pPr>
        <w:pStyle w:val="Heading1"/>
        <w:keepNext w:val="0"/>
        <w:keepLines w:val="0"/>
        <w:widowControl w:val="0"/>
        <w:numPr>
          <w:ilvl w:val="0"/>
          <w:numId w:val="1"/>
        </w:numPr>
        <w:ind w:left="357" w:hanging="357"/>
        <w:jc w:val="both"/>
        <w:rPr>
          <w:rFonts w:cs="Times New Roman"/>
          <w:szCs w:val="32"/>
        </w:rPr>
      </w:pPr>
      <w:bookmarkStart w:id="38" w:name="_Toc242323424"/>
      <w:r w:rsidRPr="00962A6C">
        <w:rPr>
          <w:rFonts w:cs="Times New Roman"/>
          <w:szCs w:val="32"/>
        </w:rPr>
        <w:t xml:space="preserve">Validation </w:t>
      </w:r>
      <w:r w:rsidR="00AB7B3A" w:rsidRPr="00962A6C">
        <w:rPr>
          <w:rFonts w:cs="Times New Roman"/>
          <w:szCs w:val="32"/>
        </w:rPr>
        <w:t>Communication and Review</w:t>
      </w:r>
      <w:bookmarkEnd w:id="38"/>
    </w:p>
    <w:p w14:paraId="69B8DD06" w14:textId="43988D93" w:rsidR="00627FFA" w:rsidRPr="00962A6C" w:rsidRDefault="00627FFA" w:rsidP="00387307">
      <w:pPr>
        <w:pStyle w:val="Heading2"/>
        <w:numPr>
          <w:ilvl w:val="1"/>
          <w:numId w:val="1"/>
        </w:numPr>
        <w:jc w:val="both"/>
        <w:rPr>
          <w:rFonts w:cs="Times New Roman"/>
          <w:szCs w:val="28"/>
        </w:rPr>
      </w:pPr>
      <w:bookmarkStart w:id="39" w:name="_Toc242323425"/>
      <w:r w:rsidRPr="00962A6C">
        <w:rPr>
          <w:rFonts w:cs="Times New Roman"/>
          <w:szCs w:val="28"/>
        </w:rPr>
        <w:t xml:space="preserve">Return to operation </w:t>
      </w:r>
      <w:r w:rsidR="00D00D84" w:rsidRPr="00962A6C">
        <w:rPr>
          <w:rFonts w:cs="Times New Roman"/>
          <w:szCs w:val="28"/>
        </w:rPr>
        <w:t>checklist.</w:t>
      </w:r>
      <w:bookmarkEnd w:id="39"/>
    </w:p>
    <w:tbl>
      <w:tblPr>
        <w:tblStyle w:val="TableGrid"/>
        <w:tblW w:w="0" w:type="auto"/>
        <w:tblLook w:val="04A0" w:firstRow="1" w:lastRow="0" w:firstColumn="1" w:lastColumn="0" w:noHBand="0" w:noVBand="1"/>
      </w:tblPr>
      <w:tblGrid>
        <w:gridCol w:w="2122"/>
        <w:gridCol w:w="5528"/>
        <w:gridCol w:w="1700"/>
      </w:tblGrid>
      <w:tr w:rsidR="008A5595" w:rsidRPr="00962A6C" w14:paraId="6969A71F" w14:textId="77777777" w:rsidTr="008A5595">
        <w:tc>
          <w:tcPr>
            <w:tcW w:w="2122" w:type="dxa"/>
          </w:tcPr>
          <w:p w14:paraId="46624AAB" w14:textId="5E503967" w:rsidR="008A5595" w:rsidRPr="00962A6C" w:rsidRDefault="008A5595"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Check</w:t>
            </w:r>
          </w:p>
        </w:tc>
        <w:tc>
          <w:tcPr>
            <w:tcW w:w="5528" w:type="dxa"/>
          </w:tcPr>
          <w:p w14:paraId="43D76999" w14:textId="46B7060D" w:rsidR="008A5595" w:rsidRPr="00962A6C" w:rsidRDefault="008A5595"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Required acceptance evidence</w:t>
            </w:r>
          </w:p>
        </w:tc>
        <w:tc>
          <w:tcPr>
            <w:tcW w:w="1700" w:type="dxa"/>
          </w:tcPr>
          <w:p w14:paraId="39FAE681" w14:textId="766FEE32" w:rsidR="008A5595" w:rsidRPr="00962A6C" w:rsidRDefault="008A5595"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Owner</w:t>
            </w:r>
          </w:p>
        </w:tc>
      </w:tr>
      <w:tr w:rsidR="008A5595" w:rsidRPr="00962A6C" w14:paraId="16217F62" w14:textId="77777777" w:rsidTr="008A5595">
        <w:tc>
          <w:tcPr>
            <w:tcW w:w="2122" w:type="dxa"/>
          </w:tcPr>
          <w:p w14:paraId="153D3C50" w14:textId="3F11ED53"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Cause controlled</w:t>
            </w:r>
          </w:p>
        </w:tc>
        <w:tc>
          <w:tcPr>
            <w:tcW w:w="5528" w:type="dxa"/>
          </w:tcPr>
          <w:p w14:paraId="693F79B0" w14:textId="2DCA580E"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Entry path removed or isolated; exposed credentials revoked; remaining risks recorded.</w:t>
            </w:r>
          </w:p>
        </w:tc>
        <w:tc>
          <w:tcPr>
            <w:tcW w:w="1700" w:type="dxa"/>
          </w:tcPr>
          <w:p w14:paraId="432C50B8" w14:textId="46A0CED4"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Affected owners</w:t>
            </w:r>
          </w:p>
        </w:tc>
      </w:tr>
      <w:tr w:rsidR="008A5595" w:rsidRPr="00962A6C" w14:paraId="6ED3CBDA" w14:textId="77777777" w:rsidTr="008A5595">
        <w:tc>
          <w:tcPr>
            <w:tcW w:w="2122" w:type="dxa"/>
          </w:tcPr>
          <w:p w14:paraId="1E209298" w14:textId="222B6845"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Data integrity</w:t>
            </w:r>
          </w:p>
        </w:tc>
        <w:tc>
          <w:tcPr>
            <w:tcW w:w="5528" w:type="dxa"/>
          </w:tcPr>
          <w:p w14:paraId="62A48957" w14:textId="764BDCF4"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Expected test-file manifest and SHA-256 comparisons match; missing post-backup changes quantified.</w:t>
            </w:r>
          </w:p>
        </w:tc>
        <w:tc>
          <w:tcPr>
            <w:tcW w:w="1700" w:type="dxa"/>
          </w:tcPr>
          <w:p w14:paraId="5D35AA51" w14:textId="57687E31"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Faysal / Shourab</w:t>
            </w:r>
          </w:p>
        </w:tc>
      </w:tr>
      <w:tr w:rsidR="008A5595" w:rsidRPr="00962A6C" w14:paraId="6DC1FAFC" w14:textId="77777777" w:rsidTr="008A5595">
        <w:tc>
          <w:tcPr>
            <w:tcW w:w="2122" w:type="dxa"/>
          </w:tcPr>
          <w:p w14:paraId="4E404FA6" w14:textId="5EBDF9E3"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Application state</w:t>
            </w:r>
          </w:p>
        </w:tc>
        <w:tc>
          <w:tcPr>
            <w:tcW w:w="5528" w:type="dxa"/>
          </w:tcPr>
          <w:p w14:paraId="143C6B0C" w14:textId="39285C5F"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Matching database/configuration; permitted user login and file operations work.</w:t>
            </w:r>
          </w:p>
        </w:tc>
        <w:tc>
          <w:tcPr>
            <w:tcW w:w="1700" w:type="dxa"/>
          </w:tcPr>
          <w:p w14:paraId="6CE379BB" w14:textId="5C6C795C"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Shourab</w:t>
            </w:r>
          </w:p>
        </w:tc>
      </w:tr>
      <w:tr w:rsidR="008A5595" w:rsidRPr="00962A6C" w14:paraId="69EE76A0" w14:textId="77777777" w:rsidTr="008A5595">
        <w:tc>
          <w:tcPr>
            <w:tcW w:w="2122" w:type="dxa"/>
          </w:tcPr>
          <w:p w14:paraId="45C67FB8" w14:textId="487897E3"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Access controls</w:t>
            </w:r>
          </w:p>
        </w:tc>
        <w:tc>
          <w:tcPr>
            <w:tcW w:w="5528" w:type="dxa"/>
          </w:tcPr>
          <w:p w14:paraId="6B1E9E84" w14:textId="5567B4A8"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Tested department restrictions and configured administrator MFA work after recovery.</w:t>
            </w:r>
          </w:p>
        </w:tc>
        <w:tc>
          <w:tcPr>
            <w:tcW w:w="1700" w:type="dxa"/>
          </w:tcPr>
          <w:p w14:paraId="10B424A5" w14:textId="068A7F08"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Shourab</w:t>
            </w:r>
          </w:p>
        </w:tc>
      </w:tr>
      <w:tr w:rsidR="008A5595" w:rsidRPr="00962A6C" w14:paraId="4287BECA" w14:textId="77777777" w:rsidTr="008A5595">
        <w:tc>
          <w:tcPr>
            <w:tcW w:w="2122" w:type="dxa"/>
          </w:tcPr>
          <w:p w14:paraId="7C49CA2A" w14:textId="0A37FBE6"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Network boundaries</w:t>
            </w:r>
          </w:p>
        </w:tc>
        <w:tc>
          <w:tcPr>
            <w:tcW w:w="5528" w:type="dxa"/>
          </w:tcPr>
          <w:p w14:paraId="35DD98A2" w14:textId="20C75D8E"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Required service path succeeds and prohibited path fails with interpretable evidence.</w:t>
            </w:r>
          </w:p>
        </w:tc>
        <w:tc>
          <w:tcPr>
            <w:tcW w:w="1700" w:type="dxa"/>
          </w:tcPr>
          <w:p w14:paraId="11353D92" w14:textId="1B5CD081"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Akib</w:t>
            </w:r>
          </w:p>
        </w:tc>
      </w:tr>
      <w:tr w:rsidR="008A5595" w:rsidRPr="00962A6C" w14:paraId="289ED799" w14:textId="77777777" w:rsidTr="008A5595">
        <w:tc>
          <w:tcPr>
            <w:tcW w:w="2122" w:type="dxa"/>
          </w:tcPr>
          <w:p w14:paraId="4FA15C83" w14:textId="52B79604"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Monitoring</w:t>
            </w:r>
          </w:p>
        </w:tc>
        <w:tc>
          <w:tcPr>
            <w:tcW w:w="5528" w:type="dxa"/>
          </w:tcPr>
          <w:p w14:paraId="7C66FB0F" w14:textId="6802F749"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Fresh authentication/FIM/status events arrive from expected sources. Visibility gaps documented.</w:t>
            </w:r>
          </w:p>
        </w:tc>
        <w:tc>
          <w:tcPr>
            <w:tcW w:w="1700" w:type="dxa"/>
          </w:tcPr>
          <w:p w14:paraId="15BA56C1" w14:textId="54D59192"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Tanvi</w:t>
            </w:r>
          </w:p>
        </w:tc>
      </w:tr>
      <w:tr w:rsidR="008A5595" w:rsidRPr="00962A6C" w14:paraId="4194C150" w14:textId="77777777" w:rsidTr="008A5595">
        <w:tc>
          <w:tcPr>
            <w:tcW w:w="2122" w:type="dxa"/>
          </w:tcPr>
          <w:p w14:paraId="494E8A53" w14:textId="203E7704"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lastRenderedPageBreak/>
              <w:t>Backup resumption</w:t>
            </w:r>
          </w:p>
        </w:tc>
        <w:tc>
          <w:tcPr>
            <w:tcW w:w="5528" w:type="dxa"/>
          </w:tcPr>
          <w:p w14:paraId="651D7F2C" w14:textId="17689A4A"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Approved schedule resumes and a new successful snapshot is recorded after validation.</w:t>
            </w:r>
          </w:p>
        </w:tc>
        <w:tc>
          <w:tcPr>
            <w:tcW w:w="1700" w:type="dxa"/>
          </w:tcPr>
          <w:p w14:paraId="37A49FD7" w14:textId="22F3C773"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Faysal</w:t>
            </w:r>
          </w:p>
        </w:tc>
      </w:tr>
      <w:tr w:rsidR="008A5595" w:rsidRPr="00962A6C" w14:paraId="09A1D7EF" w14:textId="77777777" w:rsidTr="008A5595">
        <w:tc>
          <w:tcPr>
            <w:tcW w:w="2122" w:type="dxa"/>
          </w:tcPr>
          <w:p w14:paraId="0B2732AC" w14:textId="7D3753F3"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Return approval</w:t>
            </w:r>
          </w:p>
        </w:tc>
        <w:tc>
          <w:tcPr>
            <w:tcW w:w="5528" w:type="dxa"/>
          </w:tcPr>
          <w:p w14:paraId="79CFAFB8" w14:textId="4E9C94ED"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Lead signs the service-release decision; production business owner accepts any material residual risk.</w:t>
            </w:r>
          </w:p>
        </w:tc>
        <w:tc>
          <w:tcPr>
            <w:tcW w:w="1700" w:type="dxa"/>
          </w:tcPr>
          <w:p w14:paraId="2F9531BC" w14:textId="680A277B" w:rsidR="008A5595" w:rsidRPr="00962A6C" w:rsidRDefault="008A559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Incident lead</w:t>
            </w:r>
          </w:p>
        </w:tc>
      </w:tr>
    </w:tbl>
    <w:p w14:paraId="12B92423" w14:textId="77777777" w:rsidR="00627FFA" w:rsidRPr="00962A6C" w:rsidRDefault="00627FFA" w:rsidP="00387307">
      <w:pPr>
        <w:jc w:val="both"/>
        <w:rPr>
          <w:rFonts w:ascii="Times New Roman" w:hAnsi="Times New Roman" w:cs="Times New Roman"/>
          <w:color w:val="000000" w:themeColor="text1"/>
        </w:rPr>
      </w:pPr>
    </w:p>
    <w:p w14:paraId="58C1649D" w14:textId="1A96C23A" w:rsidR="0087613F" w:rsidRPr="00962A6C" w:rsidRDefault="00627FFA"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A failed material check will retain the warranty service in limited repair. In case the restriction of operation is necessary, the lead will record the precise restriction, remaining risk, approving authority and the owner of follow-up. A full recovery that is based on a limited release is not counted as a successful one.</w:t>
      </w:r>
    </w:p>
    <w:p w14:paraId="4FF90B8B" w14:textId="240833D3" w:rsidR="003F7C09" w:rsidRPr="00962A6C" w:rsidRDefault="003F7C09" w:rsidP="00B25519">
      <w:pPr>
        <w:pStyle w:val="Heading2"/>
        <w:numPr>
          <w:ilvl w:val="1"/>
          <w:numId w:val="1"/>
        </w:numPr>
        <w:spacing w:before="240"/>
        <w:jc w:val="both"/>
        <w:rPr>
          <w:rFonts w:cs="Times New Roman"/>
          <w:szCs w:val="28"/>
        </w:rPr>
      </w:pPr>
      <w:bookmarkStart w:id="40" w:name="_Toc242323426"/>
      <w:r w:rsidRPr="00962A6C">
        <w:rPr>
          <w:rFonts w:cs="Times New Roman"/>
          <w:szCs w:val="28"/>
        </w:rPr>
        <w:t>Review of communication and post incident</w:t>
      </w:r>
      <w:bookmarkEnd w:id="40"/>
    </w:p>
    <w:p w14:paraId="203CAE76" w14:textId="38BD21BF" w:rsidR="003F7C09" w:rsidRPr="00962A6C" w:rsidRDefault="003F7C09"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lead also utilizes a common action log, provides status reports on impacted functions, known facts, containment and recovery progress and the upcoming decision. An agreed team text channel and a secondary channel that is used in case the normal service is not available are </w:t>
      </w:r>
      <w:r w:rsidR="00D00D84" w:rsidRPr="00962A6C">
        <w:rPr>
          <w:rFonts w:ascii="Times New Roman" w:hAnsi="Times New Roman" w:cs="Times New Roman"/>
          <w:color w:val="000000" w:themeColor="text1"/>
        </w:rPr>
        <w:t>utilized</w:t>
      </w:r>
      <w:r w:rsidRPr="00962A6C">
        <w:rPr>
          <w:rFonts w:ascii="Times New Roman" w:hAnsi="Times New Roman" w:cs="Times New Roman"/>
          <w:color w:val="000000" w:themeColor="text1"/>
        </w:rPr>
        <w:t xml:space="preserve"> in the prototype. Personal telephone numbers or credentials are not publicized in the plan.</w:t>
      </w:r>
    </w:p>
    <w:p w14:paraId="2B019889" w14:textId="52FDABF9" w:rsidR="003F7C09" w:rsidRPr="00962A6C" w:rsidRDefault="003F7C09"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At closure, the incident timeline, causation, impact on operational processes, actual data-loss and recovery period (where quantified) and residual control vulnerabilities are recorded by the lead. Assigning an owner and due date to each follow-up. AG3 Risk Assessment Report and AG3 Risk Assessment Register are revised in instances where the incident alters the likelihood, impact or treatment choices. Only those changes that are confirmed are revised in the relevant design and operational documents (ACSC 2024).</w:t>
      </w:r>
    </w:p>
    <w:p w14:paraId="7B478579" w14:textId="5197EEB1" w:rsidR="000E4926" w:rsidRPr="00962A6C" w:rsidRDefault="00490FE5" w:rsidP="00387307">
      <w:pPr>
        <w:pStyle w:val="Heading1"/>
        <w:numPr>
          <w:ilvl w:val="0"/>
          <w:numId w:val="1"/>
        </w:numPr>
        <w:jc w:val="both"/>
        <w:rPr>
          <w:rFonts w:cs="Times New Roman"/>
          <w:szCs w:val="32"/>
        </w:rPr>
      </w:pPr>
      <w:bookmarkStart w:id="41" w:name="_Toc242323427"/>
      <w:r w:rsidRPr="00962A6C">
        <w:rPr>
          <w:rFonts w:cs="Times New Roman"/>
          <w:szCs w:val="32"/>
        </w:rPr>
        <w:t xml:space="preserve">Testing </w:t>
      </w:r>
      <w:r w:rsidR="00AB7B3A" w:rsidRPr="00962A6C">
        <w:rPr>
          <w:rFonts w:cs="Times New Roman"/>
          <w:szCs w:val="32"/>
        </w:rPr>
        <w:t>And Requirements Traceability</w:t>
      </w:r>
      <w:bookmarkEnd w:id="41"/>
    </w:p>
    <w:p w14:paraId="45BCFF25" w14:textId="2CCB719B" w:rsidR="00A153AF" w:rsidRPr="00962A6C" w:rsidRDefault="00A153AF"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In this section the results of the obtained prototype execution are contrasted with the additional controls and recovery exercises that are inherent in this plan. The AG3 Prototype Testing and Validation Report presents the </w:t>
      </w:r>
      <w:r w:rsidR="00C417C3" w:rsidRPr="00962A6C">
        <w:rPr>
          <w:rFonts w:ascii="Times New Roman" w:hAnsi="Times New Roman" w:cs="Times New Roman"/>
          <w:color w:val="000000" w:themeColor="text1"/>
        </w:rPr>
        <w:t>figures,</w:t>
      </w:r>
      <w:r w:rsidRPr="00962A6C">
        <w:rPr>
          <w:rFonts w:ascii="Times New Roman" w:hAnsi="Times New Roman" w:cs="Times New Roman"/>
          <w:color w:val="000000" w:themeColor="text1"/>
        </w:rPr>
        <w:t xml:space="preserve"> and the service level results, AG3 Firewall, Segmentation and Access Control Design maintains the detailed FT-01 to FT-15 evidence. A PASS is only applied to its observed source, destination and test conditions.</w:t>
      </w:r>
    </w:p>
    <w:tbl>
      <w:tblPr>
        <w:tblStyle w:val="TableGrid"/>
        <w:tblW w:w="0" w:type="auto"/>
        <w:tblLook w:val="04A0" w:firstRow="1" w:lastRow="0" w:firstColumn="1" w:lastColumn="0" w:noHBand="0" w:noVBand="1"/>
      </w:tblPr>
      <w:tblGrid>
        <w:gridCol w:w="2547"/>
        <w:gridCol w:w="2977"/>
        <w:gridCol w:w="3826"/>
      </w:tblGrid>
      <w:tr w:rsidR="00C417C3" w:rsidRPr="00962A6C" w14:paraId="1DAF0A83" w14:textId="77777777" w:rsidTr="00C417C3">
        <w:tc>
          <w:tcPr>
            <w:tcW w:w="2547" w:type="dxa"/>
          </w:tcPr>
          <w:p w14:paraId="4D6336A2" w14:textId="00B879D7" w:rsidR="00C417C3" w:rsidRPr="00962A6C" w:rsidRDefault="00C417C3"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Requirement or control</w:t>
            </w:r>
          </w:p>
        </w:tc>
        <w:tc>
          <w:tcPr>
            <w:tcW w:w="2977" w:type="dxa"/>
          </w:tcPr>
          <w:p w14:paraId="7233CE33" w14:textId="4026E30E" w:rsidR="00C417C3" w:rsidRPr="00962A6C" w:rsidRDefault="00C417C3"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Test and primary evidence</w:t>
            </w:r>
          </w:p>
        </w:tc>
        <w:tc>
          <w:tcPr>
            <w:tcW w:w="3826" w:type="dxa"/>
          </w:tcPr>
          <w:p w14:paraId="487A7A34" w14:textId="2EE16189" w:rsidR="00C417C3" w:rsidRPr="00962A6C" w:rsidRDefault="00C417C3"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Current outcome</w:t>
            </w:r>
          </w:p>
        </w:tc>
      </w:tr>
      <w:tr w:rsidR="00C417C3" w:rsidRPr="00962A6C" w14:paraId="542F13C8" w14:textId="77777777" w:rsidTr="00C417C3">
        <w:tc>
          <w:tcPr>
            <w:tcW w:w="2547" w:type="dxa"/>
          </w:tcPr>
          <w:p w14:paraId="5F331376" w14:textId="176794B9"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Office application access</w:t>
            </w:r>
          </w:p>
        </w:tc>
        <w:tc>
          <w:tcPr>
            <w:tcW w:w="2977" w:type="dxa"/>
          </w:tcPr>
          <w:p w14:paraId="457E87D5" w14:textId="7BC12969"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AG3 Prototype Testing and Validation Report, Figures 2–3</w:t>
            </w:r>
          </w:p>
        </w:tc>
        <w:tc>
          <w:tcPr>
            <w:tcW w:w="3826" w:type="dxa"/>
          </w:tcPr>
          <w:p w14:paraId="222DDAC9" w14:textId="3C5EA7CB"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DEMONSTRATED — Office login and application dashboard</w:t>
            </w:r>
          </w:p>
        </w:tc>
      </w:tr>
      <w:tr w:rsidR="00C417C3" w:rsidRPr="00962A6C" w14:paraId="4511B2A8" w14:textId="77777777" w:rsidTr="00C417C3">
        <w:tc>
          <w:tcPr>
            <w:tcW w:w="2547" w:type="dxa"/>
          </w:tcPr>
          <w:p w14:paraId="2D16B36D" w14:textId="1657D9F6"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Server service boundaries</w:t>
            </w:r>
          </w:p>
        </w:tc>
        <w:tc>
          <w:tcPr>
            <w:tcW w:w="2977" w:type="dxa"/>
          </w:tcPr>
          <w:p w14:paraId="5AEE3948" w14:textId="43516338"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FT-01–FT-15 in AG3 Firewall, Segmentation and Access Control Design</w:t>
            </w:r>
          </w:p>
        </w:tc>
        <w:tc>
          <w:tcPr>
            <w:tcW w:w="3826" w:type="dxa"/>
          </w:tcPr>
          <w:p w14:paraId="00187373" w14:textId="245845AB"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DEMONSTRATED — tested service paths; no physical switch-port enforcement</w:t>
            </w:r>
          </w:p>
        </w:tc>
      </w:tr>
      <w:tr w:rsidR="00C417C3" w:rsidRPr="00962A6C" w14:paraId="4CA52727" w14:textId="77777777" w:rsidTr="00C417C3">
        <w:tc>
          <w:tcPr>
            <w:tcW w:w="2547" w:type="dxa"/>
          </w:tcPr>
          <w:p w14:paraId="52FFB37E" w14:textId="6975814B"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Role access and administrator MFA</w:t>
            </w:r>
          </w:p>
        </w:tc>
        <w:tc>
          <w:tcPr>
            <w:tcW w:w="2977" w:type="dxa"/>
          </w:tcPr>
          <w:p w14:paraId="3695D5CC" w14:textId="5BEE01B8"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AG3 Firewall, Segmentation and Access Control Design; AG3 Prototype Testing and Validation Report, section 7</w:t>
            </w:r>
          </w:p>
        </w:tc>
        <w:tc>
          <w:tcPr>
            <w:tcW w:w="3826" w:type="dxa"/>
          </w:tcPr>
          <w:p w14:paraId="2D37B19A" w14:textId="54C4EA20"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DEMONSTRATED — selected roles and administrator TOTP</w:t>
            </w:r>
          </w:p>
        </w:tc>
      </w:tr>
      <w:tr w:rsidR="00C417C3" w:rsidRPr="00962A6C" w14:paraId="7AE6A110" w14:textId="77777777" w:rsidTr="00C417C3">
        <w:tc>
          <w:tcPr>
            <w:tcW w:w="2547" w:type="dxa"/>
          </w:tcPr>
          <w:p w14:paraId="76DBE492" w14:textId="2156B840"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Authentication monitoring</w:t>
            </w:r>
          </w:p>
        </w:tc>
        <w:tc>
          <w:tcPr>
            <w:tcW w:w="2977" w:type="dxa"/>
          </w:tcPr>
          <w:p w14:paraId="6CDCBA56" w14:textId="16E734F0"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AG3 Prototype Testing and Validation Report, Figure 4</w:t>
            </w:r>
          </w:p>
        </w:tc>
        <w:tc>
          <w:tcPr>
            <w:tcW w:w="3826" w:type="dxa"/>
          </w:tcPr>
          <w:p w14:paraId="6AE55479" w14:textId="3EE68BD1"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DEMONSTRATED — authentication dashboard activity; source specificity must be established per incident</w:t>
            </w:r>
          </w:p>
        </w:tc>
      </w:tr>
      <w:tr w:rsidR="00C417C3" w:rsidRPr="00962A6C" w14:paraId="23F8DA0B" w14:textId="77777777" w:rsidTr="00C417C3">
        <w:tc>
          <w:tcPr>
            <w:tcW w:w="2547" w:type="dxa"/>
          </w:tcPr>
          <w:p w14:paraId="7CBDCD6F" w14:textId="2D8EA658"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lastRenderedPageBreak/>
              <w:t>APP01 file integrity monitoring</w:t>
            </w:r>
          </w:p>
        </w:tc>
        <w:tc>
          <w:tcPr>
            <w:tcW w:w="2977" w:type="dxa"/>
          </w:tcPr>
          <w:p w14:paraId="187F0773" w14:textId="54905A81"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AG3 Prototype Testing and Validation Report, Figures 5–6</w:t>
            </w:r>
          </w:p>
        </w:tc>
        <w:tc>
          <w:tcPr>
            <w:tcW w:w="3826" w:type="dxa"/>
          </w:tcPr>
          <w:p w14:paraId="5C4D7E73" w14:textId="40ECED37"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DEMONSTRATED — selected file events</w:t>
            </w:r>
          </w:p>
        </w:tc>
      </w:tr>
      <w:tr w:rsidR="00C417C3" w:rsidRPr="00962A6C" w14:paraId="266A81F1" w14:textId="77777777" w:rsidTr="00C417C3">
        <w:tc>
          <w:tcPr>
            <w:tcW w:w="2547" w:type="dxa"/>
          </w:tcPr>
          <w:p w14:paraId="1CD1B0CA" w14:textId="5C553577"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Backup-status monitoring</w:t>
            </w:r>
          </w:p>
        </w:tc>
        <w:tc>
          <w:tcPr>
            <w:tcW w:w="2977" w:type="dxa"/>
          </w:tcPr>
          <w:p w14:paraId="3377F23A" w14:textId="4BF0F1F1"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AG3 Prototype Testing and Validation Report, Figures 9–10</w:t>
            </w:r>
          </w:p>
        </w:tc>
        <w:tc>
          <w:tcPr>
            <w:tcW w:w="3826" w:type="dxa"/>
          </w:tcPr>
          <w:p w14:paraId="1B94616E" w14:textId="757E90FA"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DEMONSTRATED — success/failure dashboard messages</w:t>
            </w:r>
          </w:p>
        </w:tc>
      </w:tr>
      <w:tr w:rsidR="00C417C3" w:rsidRPr="00962A6C" w14:paraId="0329590B" w14:textId="77777777" w:rsidTr="00C417C3">
        <w:tc>
          <w:tcPr>
            <w:tcW w:w="2547" w:type="dxa"/>
          </w:tcPr>
          <w:p w14:paraId="5F07D13E" w14:textId="138CAC47"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Backup creation and repository objects</w:t>
            </w:r>
          </w:p>
        </w:tc>
        <w:tc>
          <w:tcPr>
            <w:tcW w:w="2977" w:type="dxa"/>
          </w:tcPr>
          <w:p w14:paraId="49F3176E" w14:textId="16B9D12C"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AG3 Prototype Testing and Validation Report, Figures 7–8 and 11</w:t>
            </w:r>
          </w:p>
        </w:tc>
        <w:tc>
          <w:tcPr>
            <w:tcW w:w="3826" w:type="dxa"/>
          </w:tcPr>
          <w:p w14:paraId="0DD6C3FC" w14:textId="719A535B"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DEMONSTRATED — timer, snapshot output and </w:t>
            </w:r>
            <w:proofErr w:type="spellStart"/>
            <w:r w:rsidRPr="00962A6C">
              <w:rPr>
                <w:rFonts w:ascii="Times New Roman" w:hAnsi="Times New Roman" w:cs="Times New Roman"/>
                <w:color w:val="000000" w:themeColor="text1"/>
                <w:sz w:val="20"/>
                <w:szCs w:val="20"/>
              </w:rPr>
              <w:t>MinIO</w:t>
            </w:r>
            <w:proofErr w:type="spellEnd"/>
            <w:r w:rsidRPr="00962A6C">
              <w:rPr>
                <w:rFonts w:ascii="Times New Roman" w:hAnsi="Times New Roman" w:cs="Times New Roman"/>
                <w:color w:val="000000" w:themeColor="text1"/>
                <w:sz w:val="20"/>
                <w:szCs w:val="20"/>
              </w:rPr>
              <w:t xml:space="preserve"> objects</w:t>
            </w:r>
          </w:p>
        </w:tc>
      </w:tr>
      <w:tr w:rsidR="00C417C3" w:rsidRPr="00962A6C" w14:paraId="78FF8F48" w14:textId="77777777" w:rsidTr="00C417C3">
        <w:tc>
          <w:tcPr>
            <w:tcW w:w="2547" w:type="dxa"/>
          </w:tcPr>
          <w:p w14:paraId="64499AD7" w14:textId="487CCA1C"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APP01 to MON01 agent and BKP01 monitoring</w:t>
            </w:r>
          </w:p>
        </w:tc>
        <w:tc>
          <w:tcPr>
            <w:tcW w:w="2977" w:type="dxa"/>
          </w:tcPr>
          <w:p w14:paraId="76C60B83" w14:textId="76627E58"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AG3 Security Monitoring and </w:t>
            </w:r>
            <w:proofErr w:type="spellStart"/>
            <w:r w:rsidRPr="00962A6C">
              <w:rPr>
                <w:rFonts w:ascii="Times New Roman" w:hAnsi="Times New Roman" w:cs="Times New Roman"/>
                <w:color w:val="000000" w:themeColor="text1"/>
                <w:sz w:val="20"/>
                <w:szCs w:val="20"/>
              </w:rPr>
              <w:t>Wazuh</w:t>
            </w:r>
            <w:proofErr w:type="spellEnd"/>
            <w:r w:rsidRPr="00962A6C">
              <w:rPr>
                <w:rFonts w:ascii="Times New Roman" w:hAnsi="Times New Roman" w:cs="Times New Roman"/>
                <w:color w:val="000000" w:themeColor="text1"/>
                <w:sz w:val="20"/>
                <w:szCs w:val="20"/>
              </w:rPr>
              <w:t xml:space="preserve"> Implementation; FT-01, FT-02, FT-04, FT-05</w:t>
            </w:r>
          </w:p>
        </w:tc>
        <w:tc>
          <w:tcPr>
            <w:tcW w:w="3826" w:type="dxa"/>
          </w:tcPr>
          <w:p w14:paraId="26B49687" w14:textId="3B95DE92"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APP01 enrolled; BKP01 ports reachable but no direct BKP01 agent</w:t>
            </w:r>
          </w:p>
        </w:tc>
      </w:tr>
      <w:tr w:rsidR="00C417C3" w:rsidRPr="00962A6C" w14:paraId="58BB7925" w14:textId="77777777" w:rsidTr="00C417C3">
        <w:tc>
          <w:tcPr>
            <w:tcW w:w="2547" w:type="dxa"/>
          </w:tcPr>
          <w:p w14:paraId="7F28BFFA" w14:textId="0BF31816"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 xml:space="preserve">Retention execution and </w:t>
            </w:r>
            <w:r w:rsidR="00D00D84" w:rsidRPr="00962A6C">
              <w:rPr>
                <w:rFonts w:ascii="Times New Roman" w:hAnsi="Times New Roman" w:cs="Times New Roman"/>
                <w:color w:val="000000" w:themeColor="text1"/>
                <w:sz w:val="20"/>
                <w:szCs w:val="20"/>
              </w:rPr>
              <w:t>full-service</w:t>
            </w:r>
            <w:r w:rsidRPr="00962A6C">
              <w:rPr>
                <w:rFonts w:ascii="Times New Roman" w:hAnsi="Times New Roman" w:cs="Times New Roman"/>
                <w:color w:val="000000" w:themeColor="text1"/>
                <w:sz w:val="20"/>
                <w:szCs w:val="20"/>
              </w:rPr>
              <w:t xml:space="preserve"> recovery</w:t>
            </w:r>
          </w:p>
        </w:tc>
        <w:tc>
          <w:tcPr>
            <w:tcW w:w="2977" w:type="dxa"/>
          </w:tcPr>
          <w:p w14:paraId="5959DFB7" w14:textId="2B8105DD"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AG3 Prototype Testing and Validation Report; recovery plan section 8</w:t>
            </w:r>
          </w:p>
        </w:tc>
        <w:tc>
          <w:tcPr>
            <w:tcW w:w="3826" w:type="dxa"/>
          </w:tcPr>
          <w:p w14:paraId="67E86018" w14:textId="0FCABABE" w:rsidR="00C417C3" w:rsidRPr="00962A6C" w:rsidRDefault="00C417C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NOT DEMONSTRATED — policy and procedure defined</w:t>
            </w:r>
          </w:p>
        </w:tc>
      </w:tr>
    </w:tbl>
    <w:p w14:paraId="4C737772" w14:textId="4CACD8FD" w:rsidR="00737673" w:rsidRPr="00962A6C" w:rsidRDefault="00E368BC" w:rsidP="00387307">
      <w:pPr>
        <w:pStyle w:val="Heading2"/>
        <w:numPr>
          <w:ilvl w:val="1"/>
          <w:numId w:val="1"/>
        </w:numPr>
        <w:jc w:val="both"/>
        <w:rPr>
          <w:rFonts w:cs="Times New Roman"/>
          <w:szCs w:val="28"/>
        </w:rPr>
      </w:pPr>
      <w:bookmarkStart w:id="42" w:name="_Toc242323428"/>
      <w:r w:rsidRPr="00962A6C">
        <w:rPr>
          <w:rFonts w:cs="Times New Roman"/>
          <w:szCs w:val="28"/>
        </w:rPr>
        <w:t>Recovery exercises and evidence acceptance</w:t>
      </w:r>
      <w:bookmarkEnd w:id="42"/>
    </w:p>
    <w:p w14:paraId="42D007DA" w14:textId="47144C35" w:rsidR="00B25519" w:rsidRPr="00962A6C" w:rsidRDefault="00465B92"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subsequent DR identifiers outline the acceptance criteria to more resiliency exercises. Controlled synthetic-file impact and recovery segment of DR-04 was proven; the more inclusive coordinated containment and quantitative was not. The evidence boundaries outlined in the table are preserved by </w:t>
      </w:r>
      <w:r w:rsidR="00A71F90" w:rsidRPr="00962A6C">
        <w:rPr>
          <w:rFonts w:ascii="Times New Roman" w:hAnsi="Times New Roman" w:cs="Times New Roman"/>
          <w:color w:val="000000" w:themeColor="text1"/>
        </w:rPr>
        <w:t>all</w:t>
      </w:r>
      <w:r w:rsidRPr="00962A6C">
        <w:rPr>
          <w:rFonts w:ascii="Times New Roman" w:hAnsi="Times New Roman" w:cs="Times New Roman"/>
          <w:color w:val="000000" w:themeColor="text1"/>
        </w:rPr>
        <w:t xml:space="preserve"> the other controls.</w:t>
      </w:r>
    </w:p>
    <w:tbl>
      <w:tblPr>
        <w:tblStyle w:val="TableGrid"/>
        <w:tblW w:w="0" w:type="auto"/>
        <w:tblInd w:w="-113" w:type="dxa"/>
        <w:tblLook w:val="04A0" w:firstRow="1" w:lastRow="0" w:firstColumn="1" w:lastColumn="0" w:noHBand="0" w:noVBand="1"/>
      </w:tblPr>
      <w:tblGrid>
        <w:gridCol w:w="1271"/>
        <w:gridCol w:w="3402"/>
        <w:gridCol w:w="4677"/>
      </w:tblGrid>
      <w:tr w:rsidR="006D0D7C" w:rsidRPr="00962A6C" w14:paraId="06B35DCE" w14:textId="77777777" w:rsidTr="00367EB6">
        <w:tc>
          <w:tcPr>
            <w:tcW w:w="1271" w:type="dxa"/>
          </w:tcPr>
          <w:p w14:paraId="5B28771B" w14:textId="2DD6F510" w:rsidR="006D0D7C" w:rsidRPr="00962A6C" w:rsidRDefault="006D0D7C"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Test</w:t>
            </w:r>
          </w:p>
        </w:tc>
        <w:tc>
          <w:tcPr>
            <w:tcW w:w="3402" w:type="dxa"/>
          </w:tcPr>
          <w:p w14:paraId="3A6E1D80" w14:textId="2A841F4F" w:rsidR="006D0D7C" w:rsidRPr="00962A6C" w:rsidRDefault="006D0D7C"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Control and acceptance</w:t>
            </w:r>
          </w:p>
        </w:tc>
        <w:tc>
          <w:tcPr>
            <w:tcW w:w="4677" w:type="dxa"/>
          </w:tcPr>
          <w:p w14:paraId="2D6E9769" w14:textId="29B1F1E4" w:rsidR="006D0D7C" w:rsidRPr="00962A6C" w:rsidRDefault="006D0D7C" w:rsidP="00387307">
            <w:pPr>
              <w:jc w:val="both"/>
              <w:rPr>
                <w:rFonts w:ascii="Times New Roman" w:hAnsi="Times New Roman" w:cs="Times New Roman"/>
                <w:b/>
                <w:bCs/>
                <w:color w:val="000000" w:themeColor="text1"/>
                <w:sz w:val="20"/>
                <w:szCs w:val="20"/>
              </w:rPr>
            </w:pPr>
            <w:r w:rsidRPr="00962A6C">
              <w:rPr>
                <w:rFonts w:ascii="Times New Roman" w:hAnsi="Times New Roman" w:cs="Times New Roman"/>
                <w:b/>
                <w:bCs/>
                <w:color w:val="000000" w:themeColor="text1"/>
                <w:sz w:val="20"/>
                <w:szCs w:val="20"/>
              </w:rPr>
              <w:t>Evidence required</w:t>
            </w:r>
          </w:p>
        </w:tc>
      </w:tr>
      <w:tr w:rsidR="00F95EF3" w:rsidRPr="00962A6C" w14:paraId="67F191F8" w14:textId="77777777" w:rsidTr="00B25519">
        <w:trPr>
          <w:trHeight w:val="1312"/>
        </w:trPr>
        <w:tc>
          <w:tcPr>
            <w:tcW w:w="1271" w:type="dxa"/>
            <w:vAlign w:val="center"/>
          </w:tcPr>
          <w:p w14:paraId="2A226654" w14:textId="7B190719" w:rsidR="00F95EF3" w:rsidRPr="00962A6C" w:rsidRDefault="00F95EF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DR-01</w:t>
            </w:r>
            <w:r w:rsidRPr="00962A6C">
              <w:rPr>
                <w:rFonts w:ascii="Times New Roman" w:hAnsi="Times New Roman" w:cs="Times New Roman"/>
                <w:color w:val="000000" w:themeColor="text1"/>
                <w:sz w:val="20"/>
                <w:szCs w:val="20"/>
              </w:rPr>
              <w:br/>
              <w:t>File restore</w:t>
            </w:r>
          </w:p>
        </w:tc>
        <w:tc>
          <w:tcPr>
            <w:tcW w:w="3402" w:type="dxa"/>
            <w:vAlign w:val="center"/>
          </w:tcPr>
          <w:p w14:paraId="04BC6ABA" w14:textId="0A3231E6" w:rsidR="00F95EF3" w:rsidRPr="00962A6C" w:rsidRDefault="00F95EF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Recover all intended synthetic files from a selected clean snapshot with matching content and SHA-256 values.</w:t>
            </w:r>
          </w:p>
        </w:tc>
        <w:tc>
          <w:tcPr>
            <w:tcW w:w="4677" w:type="dxa"/>
            <w:vAlign w:val="center"/>
          </w:tcPr>
          <w:p w14:paraId="4B571C9D" w14:textId="4664896A" w:rsidR="00F95EF3" w:rsidRPr="00962A6C" w:rsidRDefault="00F95EF3"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Manifest, snapshot ID, restore output and hash comparison.</w:t>
            </w:r>
            <w:r w:rsidRPr="00962A6C">
              <w:rPr>
                <w:rFonts w:ascii="Times New Roman" w:hAnsi="Times New Roman" w:cs="Times New Roman"/>
                <w:color w:val="000000" w:themeColor="text1"/>
                <w:sz w:val="20"/>
                <w:szCs w:val="20"/>
              </w:rPr>
              <w:br/>
              <w:t xml:space="preserve">Evidence boundary: PARTIAL — controlled file </w:t>
            </w:r>
            <w:r w:rsidR="00D00D84" w:rsidRPr="00962A6C">
              <w:rPr>
                <w:rFonts w:ascii="Times New Roman" w:hAnsi="Times New Roman" w:cs="Times New Roman"/>
                <w:color w:val="000000" w:themeColor="text1"/>
                <w:sz w:val="20"/>
                <w:szCs w:val="20"/>
              </w:rPr>
              <w:t>restores</w:t>
            </w:r>
            <w:r w:rsidRPr="00962A6C">
              <w:rPr>
                <w:rFonts w:ascii="Times New Roman" w:hAnsi="Times New Roman" w:cs="Times New Roman"/>
                <w:color w:val="000000" w:themeColor="text1"/>
                <w:sz w:val="20"/>
                <w:szCs w:val="20"/>
              </w:rPr>
              <w:t xml:space="preserve"> shown; hash/manifest comparison not evidenced.</w:t>
            </w:r>
          </w:p>
        </w:tc>
      </w:tr>
      <w:tr w:rsidR="00192EDA" w:rsidRPr="00962A6C" w14:paraId="7AEFA6A9" w14:textId="77777777" w:rsidTr="00B25519">
        <w:trPr>
          <w:trHeight w:val="1118"/>
        </w:trPr>
        <w:tc>
          <w:tcPr>
            <w:tcW w:w="1271" w:type="dxa"/>
            <w:vAlign w:val="center"/>
          </w:tcPr>
          <w:p w14:paraId="3979B641" w14:textId="46AFF858" w:rsidR="00192EDA" w:rsidRPr="00962A6C" w:rsidRDefault="00192EDA"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DR-02</w:t>
            </w:r>
            <w:r w:rsidRPr="00962A6C">
              <w:rPr>
                <w:rFonts w:ascii="Times New Roman" w:hAnsi="Times New Roman" w:cs="Times New Roman"/>
                <w:color w:val="000000" w:themeColor="text1"/>
                <w:sz w:val="20"/>
                <w:szCs w:val="20"/>
              </w:rPr>
              <w:br/>
              <w:t xml:space="preserve">Full service </w:t>
            </w:r>
            <w:r w:rsidR="00D00D84" w:rsidRPr="00962A6C">
              <w:rPr>
                <w:rFonts w:ascii="Times New Roman" w:hAnsi="Times New Roman" w:cs="Times New Roman"/>
                <w:color w:val="000000" w:themeColor="text1"/>
                <w:sz w:val="20"/>
                <w:szCs w:val="20"/>
              </w:rPr>
              <w:t>restores</w:t>
            </w:r>
          </w:p>
        </w:tc>
        <w:tc>
          <w:tcPr>
            <w:tcW w:w="3402" w:type="dxa"/>
            <w:vAlign w:val="center"/>
          </w:tcPr>
          <w:p w14:paraId="0D51A951" w14:textId="4A8283C3" w:rsidR="00192EDA" w:rsidRPr="00962A6C" w:rsidRDefault="00192EDA"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Recover matching data, database and configuration; pass the Section 9 checks.</w:t>
            </w:r>
          </w:p>
        </w:tc>
        <w:tc>
          <w:tcPr>
            <w:tcW w:w="4677" w:type="dxa"/>
            <w:vAlign w:val="center"/>
          </w:tcPr>
          <w:p w14:paraId="10D949C4" w14:textId="4F205755" w:rsidR="00192EDA" w:rsidRPr="00962A6C" w:rsidRDefault="00192EDA"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Database import, login/access/MFA, monitoring and network retests.</w:t>
            </w:r>
            <w:r w:rsidRPr="00962A6C">
              <w:rPr>
                <w:rFonts w:ascii="Times New Roman" w:hAnsi="Times New Roman" w:cs="Times New Roman"/>
                <w:color w:val="000000" w:themeColor="text1"/>
                <w:sz w:val="20"/>
                <w:szCs w:val="20"/>
              </w:rPr>
              <w:br/>
              <w:t>Evidence boundary: NOT DEMONSTRATED — complete application/database rebuild.</w:t>
            </w:r>
          </w:p>
        </w:tc>
      </w:tr>
      <w:tr w:rsidR="00A924C5" w:rsidRPr="00962A6C" w14:paraId="0AEB3B7D" w14:textId="77777777" w:rsidTr="00B25519">
        <w:trPr>
          <w:trHeight w:val="1058"/>
        </w:trPr>
        <w:tc>
          <w:tcPr>
            <w:tcW w:w="1271" w:type="dxa"/>
            <w:vAlign w:val="center"/>
          </w:tcPr>
          <w:p w14:paraId="56D9A604" w14:textId="0E031B47" w:rsidR="00A924C5" w:rsidRPr="00962A6C" w:rsidRDefault="00A924C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DR-03</w:t>
            </w:r>
            <w:r w:rsidRPr="00962A6C">
              <w:rPr>
                <w:rFonts w:ascii="Times New Roman" w:hAnsi="Times New Roman" w:cs="Times New Roman"/>
                <w:color w:val="000000" w:themeColor="text1"/>
                <w:sz w:val="20"/>
                <w:szCs w:val="20"/>
              </w:rPr>
              <w:br/>
              <w:t>Timed recovery</w:t>
            </w:r>
          </w:p>
        </w:tc>
        <w:tc>
          <w:tcPr>
            <w:tcW w:w="3402" w:type="dxa"/>
            <w:vAlign w:val="center"/>
          </w:tcPr>
          <w:p w14:paraId="76C2D4C5" w14:textId="283A2F09" w:rsidR="00A924C5" w:rsidRPr="00962A6C" w:rsidRDefault="00A924C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Measure priority and full RTO and effective RPO against Section 8.1; report PASS or FAIL for each.</w:t>
            </w:r>
          </w:p>
        </w:tc>
        <w:tc>
          <w:tcPr>
            <w:tcW w:w="4677" w:type="dxa"/>
            <w:vAlign w:val="center"/>
          </w:tcPr>
          <w:p w14:paraId="2B698A4B" w14:textId="5B2B479B" w:rsidR="00A924C5" w:rsidRPr="00962A6C" w:rsidRDefault="00A924C5"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Declaration/disruption/recovery timestamps and validated recovery-point time.</w:t>
            </w:r>
            <w:r w:rsidRPr="00962A6C">
              <w:rPr>
                <w:rFonts w:ascii="Times New Roman" w:hAnsi="Times New Roman" w:cs="Times New Roman"/>
                <w:color w:val="000000" w:themeColor="text1"/>
                <w:sz w:val="20"/>
                <w:szCs w:val="20"/>
              </w:rPr>
              <w:br/>
              <w:t>Evidence boundary: NOT MEASURED — RPO/RTO targets remain targets.</w:t>
            </w:r>
          </w:p>
        </w:tc>
      </w:tr>
      <w:tr w:rsidR="007C04E7" w:rsidRPr="00962A6C" w14:paraId="40338F56" w14:textId="77777777" w:rsidTr="00B25519">
        <w:trPr>
          <w:trHeight w:val="1255"/>
        </w:trPr>
        <w:tc>
          <w:tcPr>
            <w:tcW w:w="1271" w:type="dxa"/>
            <w:vAlign w:val="center"/>
          </w:tcPr>
          <w:p w14:paraId="7D55CE86" w14:textId="3DD27A91" w:rsidR="007C04E7" w:rsidRPr="00962A6C" w:rsidRDefault="007C04E7"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DR-04</w:t>
            </w:r>
            <w:r w:rsidRPr="00962A6C">
              <w:rPr>
                <w:rFonts w:ascii="Times New Roman" w:hAnsi="Times New Roman" w:cs="Times New Roman"/>
                <w:color w:val="000000" w:themeColor="text1"/>
                <w:sz w:val="20"/>
                <w:szCs w:val="20"/>
              </w:rPr>
              <w:br/>
              <w:t>Safe mass-impact exercise</w:t>
            </w:r>
          </w:p>
        </w:tc>
        <w:tc>
          <w:tcPr>
            <w:tcW w:w="3402" w:type="dxa"/>
            <w:vAlign w:val="center"/>
          </w:tcPr>
          <w:p w14:paraId="5FE0D9A6" w14:textId="4EB4D1FC" w:rsidR="007C04E7" w:rsidRPr="00962A6C" w:rsidRDefault="007C04E7"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Observe synthetic file damage, detection, coordinated containment and clean restoration.</w:t>
            </w:r>
          </w:p>
        </w:tc>
        <w:tc>
          <w:tcPr>
            <w:tcW w:w="4677" w:type="dxa"/>
            <w:vAlign w:val="center"/>
          </w:tcPr>
          <w:p w14:paraId="500A8F98" w14:textId="09E88B10" w:rsidR="007C04E7" w:rsidRPr="00962A6C" w:rsidRDefault="007C04E7"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Action log, source and alert times, containment, restore and integrity evidence.</w:t>
            </w:r>
            <w:r w:rsidRPr="00962A6C">
              <w:rPr>
                <w:rFonts w:ascii="Times New Roman" w:hAnsi="Times New Roman" w:cs="Times New Roman"/>
                <w:color w:val="000000" w:themeColor="text1"/>
                <w:sz w:val="20"/>
                <w:szCs w:val="20"/>
              </w:rPr>
              <w:br/>
              <w:t xml:space="preserve">Evidence boundary: PARTIAL — synthetic impact, </w:t>
            </w:r>
            <w:proofErr w:type="spellStart"/>
            <w:r w:rsidRPr="00962A6C">
              <w:rPr>
                <w:rFonts w:ascii="Times New Roman" w:hAnsi="Times New Roman" w:cs="Times New Roman"/>
                <w:color w:val="000000" w:themeColor="text1"/>
                <w:sz w:val="20"/>
                <w:szCs w:val="20"/>
              </w:rPr>
              <w:t>Wazuh</w:t>
            </w:r>
            <w:proofErr w:type="spellEnd"/>
            <w:r w:rsidRPr="00962A6C">
              <w:rPr>
                <w:rFonts w:ascii="Times New Roman" w:hAnsi="Times New Roman" w:cs="Times New Roman"/>
                <w:color w:val="000000" w:themeColor="text1"/>
                <w:sz w:val="20"/>
                <w:szCs w:val="20"/>
              </w:rPr>
              <w:t xml:space="preserve"> alerts and file restoration demonstrated; coordinated containment not demonstrated.</w:t>
            </w:r>
          </w:p>
        </w:tc>
      </w:tr>
      <w:tr w:rsidR="007C04E7" w:rsidRPr="00962A6C" w14:paraId="1ACD37C6" w14:textId="77777777" w:rsidTr="00367EB6">
        <w:tc>
          <w:tcPr>
            <w:tcW w:w="1271" w:type="dxa"/>
            <w:vAlign w:val="center"/>
          </w:tcPr>
          <w:p w14:paraId="150EBD46" w14:textId="5AEB049E" w:rsidR="007C04E7" w:rsidRPr="00962A6C" w:rsidRDefault="007C04E7"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DR-05</w:t>
            </w:r>
            <w:r w:rsidRPr="00962A6C">
              <w:rPr>
                <w:rFonts w:ascii="Times New Roman" w:hAnsi="Times New Roman" w:cs="Times New Roman"/>
                <w:color w:val="000000" w:themeColor="text1"/>
                <w:sz w:val="20"/>
                <w:szCs w:val="20"/>
              </w:rPr>
              <w:br/>
              <w:t>Backup compromise protection</w:t>
            </w:r>
          </w:p>
        </w:tc>
        <w:tc>
          <w:tcPr>
            <w:tcW w:w="3402" w:type="dxa"/>
            <w:vAlign w:val="center"/>
          </w:tcPr>
          <w:p w14:paraId="717FD089" w14:textId="4862B0D8" w:rsidR="007C04E7" w:rsidRPr="00962A6C" w:rsidRDefault="007C04E7"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Test effective write/delete privileges against a disposable repository and independently protected history.</w:t>
            </w:r>
          </w:p>
        </w:tc>
        <w:tc>
          <w:tcPr>
            <w:tcW w:w="4677" w:type="dxa"/>
            <w:vAlign w:val="center"/>
          </w:tcPr>
          <w:p w14:paraId="4F701B1E" w14:textId="3122BD4E" w:rsidR="007C04E7" w:rsidRPr="00962A6C" w:rsidRDefault="007C04E7"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Policy record and denied destructive operation / clean restore evidence.</w:t>
            </w:r>
            <w:r w:rsidRPr="00962A6C">
              <w:rPr>
                <w:rFonts w:ascii="Times New Roman" w:hAnsi="Times New Roman" w:cs="Times New Roman"/>
                <w:color w:val="000000" w:themeColor="text1"/>
                <w:sz w:val="20"/>
                <w:szCs w:val="20"/>
              </w:rPr>
              <w:br/>
              <w:t>Evidence boundary: NOT DEMONSTRATED — disposable destructive-permission test.</w:t>
            </w:r>
          </w:p>
        </w:tc>
      </w:tr>
      <w:tr w:rsidR="008A1DD9" w:rsidRPr="00962A6C" w14:paraId="0BCEE3C9" w14:textId="77777777" w:rsidTr="00B25519">
        <w:trPr>
          <w:trHeight w:val="1029"/>
        </w:trPr>
        <w:tc>
          <w:tcPr>
            <w:tcW w:w="1271" w:type="dxa"/>
            <w:vAlign w:val="center"/>
          </w:tcPr>
          <w:p w14:paraId="4DA334C1" w14:textId="427F0374" w:rsidR="008A1DD9" w:rsidRPr="00962A6C" w:rsidRDefault="008A1DD9"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DR-06</w:t>
            </w:r>
            <w:r w:rsidRPr="00962A6C">
              <w:rPr>
                <w:rFonts w:ascii="Times New Roman" w:hAnsi="Times New Roman" w:cs="Times New Roman"/>
                <w:color w:val="000000" w:themeColor="text1"/>
                <w:sz w:val="20"/>
                <w:szCs w:val="20"/>
              </w:rPr>
              <w:br/>
              <w:t>Host or site recovery</w:t>
            </w:r>
          </w:p>
        </w:tc>
        <w:tc>
          <w:tcPr>
            <w:tcW w:w="3402" w:type="dxa"/>
            <w:vAlign w:val="center"/>
          </w:tcPr>
          <w:p w14:paraId="092BA9BB" w14:textId="1DB45DEC" w:rsidR="008A1DD9" w:rsidRPr="00962A6C" w:rsidRDefault="008A1DD9"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Rebuild from independent data and configuration copies on replacement infrastructure.</w:t>
            </w:r>
          </w:p>
        </w:tc>
        <w:tc>
          <w:tcPr>
            <w:tcW w:w="4677" w:type="dxa"/>
            <w:vAlign w:val="center"/>
          </w:tcPr>
          <w:p w14:paraId="6B1B27B3" w14:textId="2B83E5FA" w:rsidR="008A1DD9" w:rsidRPr="00962A6C" w:rsidRDefault="008A1DD9" w:rsidP="00387307">
            <w:pPr>
              <w:jc w:val="both"/>
              <w:rPr>
                <w:rFonts w:ascii="Times New Roman" w:hAnsi="Times New Roman" w:cs="Times New Roman"/>
                <w:color w:val="000000" w:themeColor="text1"/>
                <w:sz w:val="20"/>
                <w:szCs w:val="20"/>
              </w:rPr>
            </w:pPr>
            <w:r w:rsidRPr="00962A6C">
              <w:rPr>
                <w:rFonts w:ascii="Times New Roman" w:hAnsi="Times New Roman" w:cs="Times New Roman"/>
                <w:color w:val="000000" w:themeColor="text1"/>
                <w:sz w:val="20"/>
                <w:szCs w:val="20"/>
              </w:rPr>
              <w:t>Surviving copy, build record and end-to-end restore; production recommendation until implemented.</w:t>
            </w:r>
            <w:r w:rsidRPr="00962A6C">
              <w:rPr>
                <w:rFonts w:ascii="Times New Roman" w:hAnsi="Times New Roman" w:cs="Times New Roman"/>
                <w:color w:val="000000" w:themeColor="text1"/>
                <w:sz w:val="20"/>
                <w:szCs w:val="20"/>
              </w:rPr>
              <w:br/>
              <w:t>Evidence boundary: NOT DEMONSTRATED — independent host/site recovery.</w:t>
            </w:r>
          </w:p>
        </w:tc>
      </w:tr>
    </w:tbl>
    <w:p w14:paraId="150A3CDC" w14:textId="77777777" w:rsidR="00465B92" w:rsidRPr="00962A6C" w:rsidRDefault="00465B92" w:rsidP="00387307">
      <w:pPr>
        <w:jc w:val="both"/>
        <w:rPr>
          <w:rFonts w:ascii="Times New Roman" w:hAnsi="Times New Roman" w:cs="Times New Roman"/>
          <w:color w:val="000000" w:themeColor="text1"/>
        </w:rPr>
      </w:pPr>
    </w:p>
    <w:p w14:paraId="2D2DEB7F" w14:textId="1E0D2FD7" w:rsidR="00737673" w:rsidRPr="00962A6C" w:rsidRDefault="00737673" w:rsidP="00387307">
      <w:pPr>
        <w:pStyle w:val="Heading2"/>
        <w:numPr>
          <w:ilvl w:val="1"/>
          <w:numId w:val="1"/>
        </w:numPr>
        <w:jc w:val="both"/>
        <w:rPr>
          <w:rFonts w:cs="Times New Roman"/>
          <w:szCs w:val="28"/>
        </w:rPr>
      </w:pPr>
      <w:bookmarkStart w:id="43" w:name="_Toc242323429"/>
      <w:r w:rsidRPr="00962A6C">
        <w:rPr>
          <w:rFonts w:cs="Times New Roman"/>
          <w:szCs w:val="28"/>
        </w:rPr>
        <w:lastRenderedPageBreak/>
        <w:t>Safe exercise method</w:t>
      </w:r>
      <w:bookmarkEnd w:id="43"/>
    </w:p>
    <w:p w14:paraId="27AC3C25" w14:textId="77777777" w:rsidR="00C04BAB" w:rsidRPr="00962A6C" w:rsidRDefault="00C04BAB"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Controlled data-loss testing involves confirmation of the scope of the exercise, involvement of incident lead and owner, availability of the relevant mentor ahead of the exercise. It only affects isolated test folder dedicated synthetic files. Previous hashes, the original hashes and known-good backup, trusted administration and a rollback route should be in place prior to the commencement of the exercise.</w:t>
      </w:r>
    </w:p>
    <w:p w14:paraId="158C2E23" w14:textId="615751BB" w:rsidR="00C04BAB" w:rsidRPr="00962A6C" w:rsidRDefault="00C04BAB"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Shourab logs the original files, Faysal takes a regular picture, and Tanvi ensures the planned course of observation. Only the synthetic test set gets changed, deleted or encrypted by the controlled action. Each hand-off and </w:t>
      </w:r>
      <w:r w:rsidR="00D00D84" w:rsidRPr="00962A6C">
        <w:rPr>
          <w:rFonts w:ascii="Times New Roman" w:hAnsi="Times New Roman" w:cs="Times New Roman"/>
          <w:color w:val="000000" w:themeColor="text1"/>
        </w:rPr>
        <w:t>restoration</w:t>
      </w:r>
      <w:r w:rsidRPr="00962A6C">
        <w:rPr>
          <w:rFonts w:ascii="Times New Roman" w:hAnsi="Times New Roman" w:cs="Times New Roman"/>
          <w:color w:val="000000" w:themeColor="text1"/>
        </w:rPr>
        <w:t xml:space="preserve"> into staging take place and are recorded by the team according to Section 6. </w:t>
      </w:r>
      <w:r w:rsidR="00D00D84" w:rsidRPr="00962A6C">
        <w:rPr>
          <w:rFonts w:ascii="Times New Roman" w:hAnsi="Times New Roman" w:cs="Times New Roman"/>
          <w:color w:val="000000" w:themeColor="text1"/>
        </w:rPr>
        <w:t>Certainly,</w:t>
      </w:r>
      <w:r w:rsidRPr="00962A6C">
        <w:rPr>
          <w:rFonts w:ascii="Times New Roman" w:hAnsi="Times New Roman" w:cs="Times New Roman"/>
          <w:color w:val="000000" w:themeColor="text1"/>
        </w:rPr>
        <w:t xml:space="preserve"> no actual malware is necessary. The exercise is terminated when its scope is out of the test folder, reveals credentials or the clean recovery point is questionable.</w:t>
      </w:r>
    </w:p>
    <w:p w14:paraId="506D7B6F" w14:textId="3A76634E" w:rsidR="00C04BAB" w:rsidRPr="00962A6C" w:rsidRDefault="00C04BAB" w:rsidP="00387307">
      <w:pPr>
        <w:jc w:val="both"/>
        <w:rPr>
          <w:rFonts w:ascii="Times New Roman" w:hAnsi="Times New Roman" w:cs="Times New Roman"/>
          <w:color w:val="000000" w:themeColor="text1"/>
        </w:rPr>
      </w:pPr>
      <w:r w:rsidRPr="00962A6C">
        <w:rPr>
          <w:rFonts w:ascii="Times New Roman" w:hAnsi="Times New Roman" w:cs="Times New Roman"/>
          <w:color w:val="000000" w:themeColor="text1"/>
        </w:rPr>
        <w:t xml:space="preserve">The team draws a tabletop walkthrough, a test, which is implemented an isolated file test, and an overall disaster-recovery exercise. The current controlled ransomware-like file-test is mentioned in AG3 Prototype Testing and validation Report. Nothing more than </w:t>
      </w:r>
      <w:r w:rsidR="00D00D84" w:rsidRPr="00962A6C">
        <w:rPr>
          <w:rFonts w:ascii="Times New Roman" w:hAnsi="Times New Roman" w:cs="Times New Roman"/>
          <w:color w:val="000000" w:themeColor="text1"/>
        </w:rPr>
        <w:t>full service</w:t>
      </w:r>
      <w:r w:rsidRPr="00962A6C">
        <w:rPr>
          <w:rFonts w:ascii="Times New Roman" w:hAnsi="Times New Roman" w:cs="Times New Roman"/>
          <w:color w:val="000000" w:themeColor="text1"/>
        </w:rPr>
        <w:t>, hosts-</w:t>
      </w:r>
      <w:r w:rsidR="00D00D84" w:rsidRPr="00962A6C">
        <w:rPr>
          <w:rFonts w:ascii="Times New Roman" w:hAnsi="Times New Roman" w:cs="Times New Roman"/>
          <w:color w:val="000000" w:themeColor="text1"/>
        </w:rPr>
        <w:t>rebuilding</w:t>
      </w:r>
      <w:r w:rsidRPr="00962A6C">
        <w:rPr>
          <w:rFonts w:ascii="Times New Roman" w:hAnsi="Times New Roman" w:cs="Times New Roman"/>
          <w:color w:val="000000" w:themeColor="text1"/>
        </w:rPr>
        <w:t xml:space="preserve"> or timed recovery PASS is implied by that scanty exhibition.</w:t>
      </w:r>
    </w:p>
    <w:p w14:paraId="3317B4E5" w14:textId="77777777" w:rsidR="00574582" w:rsidRDefault="00574582" w:rsidP="007462CC">
      <w:pPr>
        <w:pStyle w:val="Heading1"/>
        <w:jc w:val="both"/>
        <w:rPr>
          <w:rFonts w:cs="Times New Roman"/>
          <w:szCs w:val="32"/>
        </w:rPr>
      </w:pPr>
      <w:bookmarkStart w:id="44" w:name="_Toc242323430"/>
    </w:p>
    <w:p w14:paraId="64ED9942" w14:textId="77777777" w:rsidR="00574582" w:rsidRDefault="00574582" w:rsidP="007462CC">
      <w:pPr>
        <w:pStyle w:val="Heading1"/>
        <w:jc w:val="both"/>
        <w:rPr>
          <w:rFonts w:cs="Times New Roman"/>
          <w:szCs w:val="32"/>
        </w:rPr>
      </w:pPr>
    </w:p>
    <w:p w14:paraId="096FD9A1" w14:textId="77777777" w:rsidR="00574582" w:rsidRDefault="00574582" w:rsidP="007462CC">
      <w:pPr>
        <w:pStyle w:val="Heading1"/>
        <w:jc w:val="both"/>
        <w:rPr>
          <w:rFonts w:cs="Times New Roman"/>
          <w:szCs w:val="32"/>
        </w:rPr>
      </w:pPr>
    </w:p>
    <w:p w14:paraId="55129910" w14:textId="77777777" w:rsidR="00574582" w:rsidRDefault="00574582" w:rsidP="00574582"/>
    <w:p w14:paraId="5F768966" w14:textId="77777777" w:rsidR="00574582" w:rsidRPr="00574582" w:rsidRDefault="00574582" w:rsidP="00574582"/>
    <w:p w14:paraId="448F1D8F" w14:textId="77777777" w:rsidR="003126C0" w:rsidRDefault="003126C0" w:rsidP="007462CC">
      <w:pPr>
        <w:pStyle w:val="Heading1"/>
        <w:jc w:val="both"/>
        <w:rPr>
          <w:rFonts w:cs="Times New Roman"/>
          <w:szCs w:val="32"/>
        </w:rPr>
      </w:pPr>
    </w:p>
    <w:p w14:paraId="41FAA730" w14:textId="77777777" w:rsidR="003126C0" w:rsidRDefault="003126C0" w:rsidP="007462CC">
      <w:pPr>
        <w:pStyle w:val="Heading1"/>
        <w:jc w:val="both"/>
        <w:rPr>
          <w:rFonts w:cs="Times New Roman"/>
          <w:szCs w:val="32"/>
        </w:rPr>
      </w:pPr>
    </w:p>
    <w:p w14:paraId="5CDD8D33" w14:textId="77777777" w:rsidR="003126C0" w:rsidRDefault="003126C0" w:rsidP="003126C0"/>
    <w:p w14:paraId="2C66EAA3" w14:textId="77777777" w:rsidR="003126C0" w:rsidRPr="003126C0" w:rsidRDefault="003126C0" w:rsidP="003126C0"/>
    <w:p w14:paraId="249CA5D6" w14:textId="0555A72A" w:rsidR="004732C5" w:rsidRPr="00962A6C" w:rsidRDefault="00C84F66" w:rsidP="007462CC">
      <w:pPr>
        <w:pStyle w:val="Heading1"/>
        <w:jc w:val="both"/>
        <w:rPr>
          <w:rFonts w:cs="Times New Roman"/>
          <w:szCs w:val="32"/>
        </w:rPr>
      </w:pPr>
      <w:r w:rsidRPr="00962A6C">
        <w:rPr>
          <w:rFonts w:cs="Times New Roman"/>
          <w:szCs w:val="32"/>
        </w:rPr>
        <w:lastRenderedPageBreak/>
        <w:t>References</w:t>
      </w:r>
      <w:bookmarkEnd w:id="44"/>
    </w:p>
    <w:p w14:paraId="3CC5C08A" w14:textId="28633406"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r w:rsidRPr="00B25519">
        <w:rPr>
          <w:rFonts w:ascii="Times New Roman" w:hAnsi="Times New Roman" w:cs="Times New Roman"/>
          <w:color w:val="000000" w:themeColor="text1"/>
          <w:sz w:val="20"/>
          <w:szCs w:val="20"/>
        </w:rPr>
        <w:t>Australian Cyber Security Centre (ACSC) 2024, 'Cyber security incident response planning: Practitioner guidance', Australian Signals Directorate, updated 12 December 2024, viewed 1 October 2026, https://www.cyber.gov.au/business-government/detecting-responding-to-threats/cyber-security-incident-response/cyber-security-incident-response-planning-practitioner-guidance.</w:t>
      </w:r>
    </w:p>
    <w:p w14:paraId="65121CC6" w14:textId="00CFA12D"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r w:rsidRPr="00B25519">
        <w:rPr>
          <w:rFonts w:ascii="Times New Roman" w:hAnsi="Times New Roman" w:cs="Times New Roman"/>
          <w:color w:val="000000" w:themeColor="text1"/>
          <w:sz w:val="20"/>
          <w:szCs w:val="20"/>
        </w:rPr>
        <w:t>Cichonski, P, Millar, T, Grance, T &amp; Scarfone, K 2012, Computer security incident handling guide, NIST Special Publication 800-61 Revision 2, National Institute of Standards and Technology, https://doi.org/10.6028/NIST.SP.800-61r2.</w:t>
      </w:r>
    </w:p>
    <w:p w14:paraId="6CEA42ED" w14:textId="3866EA67"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r w:rsidRPr="00B25519">
        <w:rPr>
          <w:rFonts w:ascii="Times New Roman" w:hAnsi="Times New Roman" w:cs="Times New Roman"/>
          <w:color w:val="000000" w:themeColor="text1"/>
          <w:sz w:val="20"/>
          <w:szCs w:val="20"/>
        </w:rPr>
        <w:t xml:space="preserve">Nelson, A, Rekhi, S, </w:t>
      </w:r>
      <w:proofErr w:type="spellStart"/>
      <w:r w:rsidRPr="00B25519">
        <w:rPr>
          <w:rFonts w:ascii="Times New Roman" w:hAnsi="Times New Roman" w:cs="Times New Roman"/>
          <w:color w:val="000000" w:themeColor="text1"/>
          <w:sz w:val="20"/>
          <w:szCs w:val="20"/>
        </w:rPr>
        <w:t>Souppaya</w:t>
      </w:r>
      <w:proofErr w:type="spellEnd"/>
      <w:r w:rsidRPr="00B25519">
        <w:rPr>
          <w:rFonts w:ascii="Times New Roman" w:hAnsi="Times New Roman" w:cs="Times New Roman"/>
          <w:color w:val="000000" w:themeColor="text1"/>
          <w:sz w:val="20"/>
          <w:szCs w:val="20"/>
        </w:rPr>
        <w:t>, M &amp; Scarfone, K 2025, Incident response recommendations and considerations for cybersecurity risk management: A CSF 2.0 community profile, NIST Special Publication 800-61 Revision 3, National Institute of Standards and Technology, https://doi.org/10.6028/NIST.SP.800-61r3.</w:t>
      </w:r>
    </w:p>
    <w:p w14:paraId="72167456" w14:textId="77777777"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proofErr w:type="spellStart"/>
      <w:r w:rsidRPr="00B25519">
        <w:rPr>
          <w:rFonts w:ascii="Times New Roman" w:hAnsi="Times New Roman" w:cs="Times New Roman"/>
          <w:color w:val="000000" w:themeColor="text1"/>
          <w:sz w:val="20"/>
          <w:szCs w:val="20"/>
        </w:rPr>
        <w:t>Netgate</w:t>
      </w:r>
      <w:proofErr w:type="spellEnd"/>
      <w:r w:rsidRPr="00B25519">
        <w:rPr>
          <w:rFonts w:ascii="Times New Roman" w:hAnsi="Times New Roman" w:cs="Times New Roman"/>
          <w:color w:val="000000" w:themeColor="text1"/>
          <w:sz w:val="20"/>
          <w:szCs w:val="20"/>
        </w:rPr>
        <w:t xml:space="preserve"> n.d., 'Viewing firewall states in the GUI', </w:t>
      </w:r>
      <w:proofErr w:type="spellStart"/>
      <w:r w:rsidRPr="00B25519">
        <w:rPr>
          <w:rFonts w:ascii="Times New Roman" w:hAnsi="Times New Roman" w:cs="Times New Roman"/>
          <w:color w:val="000000" w:themeColor="text1"/>
          <w:sz w:val="20"/>
          <w:szCs w:val="20"/>
        </w:rPr>
        <w:t>pfSense</w:t>
      </w:r>
      <w:proofErr w:type="spellEnd"/>
      <w:r w:rsidRPr="00B25519">
        <w:rPr>
          <w:rFonts w:ascii="Times New Roman" w:hAnsi="Times New Roman" w:cs="Times New Roman"/>
          <w:color w:val="000000" w:themeColor="text1"/>
          <w:sz w:val="20"/>
          <w:szCs w:val="20"/>
        </w:rPr>
        <w:t xml:space="preserve"> documentation, viewed 2 October 2026, https://docs.netgate.com/pfsense/en/latest/monitoring/status/firewall-states-gui.html.</w:t>
      </w:r>
    </w:p>
    <w:p w14:paraId="4ED57655" w14:textId="5F3B4DF4"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proofErr w:type="spellStart"/>
      <w:r w:rsidRPr="00B25519">
        <w:rPr>
          <w:rFonts w:ascii="Times New Roman" w:hAnsi="Times New Roman" w:cs="Times New Roman"/>
          <w:color w:val="000000" w:themeColor="text1"/>
          <w:sz w:val="20"/>
          <w:szCs w:val="20"/>
        </w:rPr>
        <w:t>Nextcloud</w:t>
      </w:r>
      <w:proofErr w:type="spellEnd"/>
      <w:r w:rsidRPr="00B25519">
        <w:rPr>
          <w:rFonts w:ascii="Times New Roman" w:hAnsi="Times New Roman" w:cs="Times New Roman"/>
          <w:color w:val="000000" w:themeColor="text1"/>
          <w:sz w:val="20"/>
          <w:szCs w:val="20"/>
        </w:rPr>
        <w:t xml:space="preserve"> GmbH </w:t>
      </w:r>
      <w:proofErr w:type="spellStart"/>
      <w:r w:rsidRPr="00B25519">
        <w:rPr>
          <w:rFonts w:ascii="Times New Roman" w:hAnsi="Times New Roman" w:cs="Times New Roman"/>
          <w:color w:val="000000" w:themeColor="text1"/>
          <w:sz w:val="20"/>
          <w:szCs w:val="20"/>
        </w:rPr>
        <w:t>n.d.a</w:t>
      </w:r>
      <w:proofErr w:type="spellEnd"/>
      <w:r w:rsidRPr="00B25519">
        <w:rPr>
          <w:rFonts w:ascii="Times New Roman" w:hAnsi="Times New Roman" w:cs="Times New Roman"/>
          <w:color w:val="000000" w:themeColor="text1"/>
          <w:sz w:val="20"/>
          <w:szCs w:val="20"/>
        </w:rPr>
        <w:t xml:space="preserve">, 'Backup', </w:t>
      </w:r>
      <w:proofErr w:type="spellStart"/>
      <w:r w:rsidRPr="00B25519">
        <w:rPr>
          <w:rFonts w:ascii="Times New Roman" w:hAnsi="Times New Roman" w:cs="Times New Roman"/>
          <w:color w:val="000000" w:themeColor="text1"/>
          <w:sz w:val="20"/>
          <w:szCs w:val="20"/>
        </w:rPr>
        <w:t>Nextcloud</w:t>
      </w:r>
      <w:proofErr w:type="spellEnd"/>
      <w:r w:rsidRPr="00B25519">
        <w:rPr>
          <w:rFonts w:ascii="Times New Roman" w:hAnsi="Times New Roman" w:cs="Times New Roman"/>
          <w:color w:val="000000" w:themeColor="text1"/>
          <w:sz w:val="20"/>
          <w:szCs w:val="20"/>
        </w:rPr>
        <w:t xml:space="preserve"> Administration Manual, viewed 2 October 2026, https://docs.nextcloud.com/server/latest/admin_manual/maintenance/backup.html.</w:t>
      </w:r>
    </w:p>
    <w:p w14:paraId="45F41996" w14:textId="012A7B76"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proofErr w:type="spellStart"/>
      <w:r w:rsidRPr="00B25519">
        <w:rPr>
          <w:rFonts w:ascii="Times New Roman" w:hAnsi="Times New Roman" w:cs="Times New Roman"/>
          <w:color w:val="000000" w:themeColor="text1"/>
          <w:sz w:val="20"/>
          <w:szCs w:val="20"/>
        </w:rPr>
        <w:t>Nextcloud</w:t>
      </w:r>
      <w:proofErr w:type="spellEnd"/>
      <w:r w:rsidRPr="00B25519">
        <w:rPr>
          <w:rFonts w:ascii="Times New Roman" w:hAnsi="Times New Roman" w:cs="Times New Roman"/>
          <w:color w:val="000000" w:themeColor="text1"/>
          <w:sz w:val="20"/>
          <w:szCs w:val="20"/>
        </w:rPr>
        <w:t xml:space="preserve"> GmbH </w:t>
      </w:r>
      <w:proofErr w:type="spellStart"/>
      <w:r w:rsidRPr="00B25519">
        <w:rPr>
          <w:rFonts w:ascii="Times New Roman" w:hAnsi="Times New Roman" w:cs="Times New Roman"/>
          <w:color w:val="000000" w:themeColor="text1"/>
          <w:sz w:val="20"/>
          <w:szCs w:val="20"/>
        </w:rPr>
        <w:t>n.d.b</w:t>
      </w:r>
      <w:proofErr w:type="spellEnd"/>
      <w:r w:rsidRPr="00B25519">
        <w:rPr>
          <w:rFonts w:ascii="Times New Roman" w:hAnsi="Times New Roman" w:cs="Times New Roman"/>
          <w:color w:val="000000" w:themeColor="text1"/>
          <w:sz w:val="20"/>
          <w:szCs w:val="20"/>
        </w:rPr>
        <w:t xml:space="preserve">, 'Restoring backup', </w:t>
      </w:r>
      <w:proofErr w:type="spellStart"/>
      <w:r w:rsidRPr="00B25519">
        <w:rPr>
          <w:rFonts w:ascii="Times New Roman" w:hAnsi="Times New Roman" w:cs="Times New Roman"/>
          <w:color w:val="000000" w:themeColor="text1"/>
          <w:sz w:val="20"/>
          <w:szCs w:val="20"/>
        </w:rPr>
        <w:t>Nextcloud</w:t>
      </w:r>
      <w:proofErr w:type="spellEnd"/>
      <w:r w:rsidRPr="00B25519">
        <w:rPr>
          <w:rFonts w:ascii="Times New Roman" w:hAnsi="Times New Roman" w:cs="Times New Roman"/>
          <w:color w:val="000000" w:themeColor="text1"/>
          <w:sz w:val="20"/>
          <w:szCs w:val="20"/>
        </w:rPr>
        <w:t xml:space="preserve"> Administration Manual, viewed 2 October 2026, https://docs.nextcloud.com/server/latest/admin_manual/maintenance/restore.html.</w:t>
      </w:r>
    </w:p>
    <w:p w14:paraId="0080A82D" w14:textId="55CF0DF8"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r w:rsidRPr="00B25519">
        <w:rPr>
          <w:rFonts w:ascii="Times New Roman" w:hAnsi="Times New Roman" w:cs="Times New Roman"/>
          <w:color w:val="000000" w:themeColor="text1"/>
          <w:sz w:val="20"/>
          <w:szCs w:val="20"/>
        </w:rPr>
        <w:t>National Institute of Standards and Technology (NIST) 2024, The NIST cybersecurity framework (CSF) 2.0, NIST CSWP 29, National Institute of Standards and Technology, https://doi.org/10.6028/NIST.CSWP.29.</w:t>
      </w:r>
    </w:p>
    <w:p w14:paraId="0A62441C" w14:textId="4680D727"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r w:rsidRPr="00B25519">
        <w:rPr>
          <w:rFonts w:ascii="Times New Roman" w:hAnsi="Times New Roman" w:cs="Times New Roman"/>
          <w:color w:val="000000" w:themeColor="text1"/>
          <w:sz w:val="20"/>
          <w:szCs w:val="20"/>
        </w:rPr>
        <w:t>Patil, H, Kohli, RK, Puri, S &amp; Puri, P 2024, 'Potential applicability of blockchain technology in the maintenance of chain of custody in forensic casework', Egyptian Journal of Forensic Sciences, vol. 14, article 12, https://doi.org/10.1186/s41935-023-00383-w.</w:t>
      </w:r>
    </w:p>
    <w:p w14:paraId="60CAB0AD" w14:textId="13755CDB"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proofErr w:type="spellStart"/>
      <w:r w:rsidRPr="00B25519">
        <w:rPr>
          <w:rFonts w:ascii="Times New Roman" w:hAnsi="Times New Roman" w:cs="Times New Roman"/>
          <w:color w:val="000000" w:themeColor="text1"/>
          <w:sz w:val="20"/>
          <w:szCs w:val="20"/>
        </w:rPr>
        <w:t>Restic</w:t>
      </w:r>
      <w:proofErr w:type="spellEnd"/>
      <w:r w:rsidRPr="00B25519">
        <w:rPr>
          <w:rFonts w:ascii="Times New Roman" w:hAnsi="Times New Roman" w:cs="Times New Roman"/>
          <w:color w:val="000000" w:themeColor="text1"/>
          <w:sz w:val="20"/>
          <w:szCs w:val="20"/>
        </w:rPr>
        <w:t xml:space="preserve"> Contributors </w:t>
      </w:r>
      <w:proofErr w:type="spellStart"/>
      <w:r w:rsidRPr="00B25519">
        <w:rPr>
          <w:rFonts w:ascii="Times New Roman" w:hAnsi="Times New Roman" w:cs="Times New Roman"/>
          <w:color w:val="000000" w:themeColor="text1"/>
          <w:sz w:val="20"/>
          <w:szCs w:val="20"/>
        </w:rPr>
        <w:t>n.d.a</w:t>
      </w:r>
      <w:proofErr w:type="spellEnd"/>
      <w:r w:rsidRPr="00B25519">
        <w:rPr>
          <w:rFonts w:ascii="Times New Roman" w:hAnsi="Times New Roman" w:cs="Times New Roman"/>
          <w:color w:val="000000" w:themeColor="text1"/>
          <w:sz w:val="20"/>
          <w:szCs w:val="20"/>
        </w:rPr>
        <w:t xml:space="preserve">, 'Working with repositories', </w:t>
      </w:r>
      <w:proofErr w:type="spellStart"/>
      <w:r w:rsidRPr="00B25519">
        <w:rPr>
          <w:rFonts w:ascii="Times New Roman" w:hAnsi="Times New Roman" w:cs="Times New Roman"/>
          <w:color w:val="000000" w:themeColor="text1"/>
          <w:sz w:val="20"/>
          <w:szCs w:val="20"/>
        </w:rPr>
        <w:t>Restic</w:t>
      </w:r>
      <w:proofErr w:type="spellEnd"/>
      <w:r w:rsidRPr="00B25519">
        <w:rPr>
          <w:rFonts w:ascii="Times New Roman" w:hAnsi="Times New Roman" w:cs="Times New Roman"/>
          <w:color w:val="000000" w:themeColor="text1"/>
          <w:sz w:val="20"/>
          <w:szCs w:val="20"/>
        </w:rPr>
        <w:t xml:space="preserve"> documentation, viewed </w:t>
      </w:r>
      <w:r w:rsidR="00BA08BC" w:rsidRPr="00B25519">
        <w:rPr>
          <w:rFonts w:ascii="Times New Roman" w:hAnsi="Times New Roman" w:cs="Times New Roman"/>
          <w:color w:val="000000" w:themeColor="text1"/>
          <w:sz w:val="20"/>
          <w:szCs w:val="20"/>
        </w:rPr>
        <w:t>3</w:t>
      </w:r>
      <w:r w:rsidRPr="00B25519">
        <w:rPr>
          <w:rFonts w:ascii="Times New Roman" w:hAnsi="Times New Roman" w:cs="Times New Roman"/>
          <w:color w:val="000000" w:themeColor="text1"/>
          <w:sz w:val="20"/>
          <w:szCs w:val="20"/>
        </w:rPr>
        <w:t xml:space="preserve"> October 2026, https://restic.readthedocs.io/en/stable/045_working_with_repos.html.</w:t>
      </w:r>
    </w:p>
    <w:p w14:paraId="2CFA4C82" w14:textId="681D7972"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proofErr w:type="spellStart"/>
      <w:r w:rsidRPr="00B25519">
        <w:rPr>
          <w:rFonts w:ascii="Times New Roman" w:hAnsi="Times New Roman" w:cs="Times New Roman"/>
          <w:color w:val="000000" w:themeColor="text1"/>
          <w:sz w:val="20"/>
          <w:szCs w:val="20"/>
        </w:rPr>
        <w:t>Restic</w:t>
      </w:r>
      <w:proofErr w:type="spellEnd"/>
      <w:r w:rsidRPr="00B25519">
        <w:rPr>
          <w:rFonts w:ascii="Times New Roman" w:hAnsi="Times New Roman" w:cs="Times New Roman"/>
          <w:color w:val="000000" w:themeColor="text1"/>
          <w:sz w:val="20"/>
          <w:szCs w:val="20"/>
        </w:rPr>
        <w:t xml:space="preserve"> Contributors </w:t>
      </w:r>
      <w:proofErr w:type="spellStart"/>
      <w:r w:rsidRPr="00B25519">
        <w:rPr>
          <w:rFonts w:ascii="Times New Roman" w:hAnsi="Times New Roman" w:cs="Times New Roman"/>
          <w:color w:val="000000" w:themeColor="text1"/>
          <w:sz w:val="20"/>
          <w:szCs w:val="20"/>
        </w:rPr>
        <w:t>n.d.b</w:t>
      </w:r>
      <w:proofErr w:type="spellEnd"/>
      <w:r w:rsidRPr="00B25519">
        <w:rPr>
          <w:rFonts w:ascii="Times New Roman" w:hAnsi="Times New Roman" w:cs="Times New Roman"/>
          <w:color w:val="000000" w:themeColor="text1"/>
          <w:sz w:val="20"/>
          <w:szCs w:val="20"/>
        </w:rPr>
        <w:t xml:space="preserve">, 'Removing backup snapshots', </w:t>
      </w:r>
      <w:proofErr w:type="spellStart"/>
      <w:r w:rsidRPr="00B25519">
        <w:rPr>
          <w:rFonts w:ascii="Times New Roman" w:hAnsi="Times New Roman" w:cs="Times New Roman"/>
          <w:color w:val="000000" w:themeColor="text1"/>
          <w:sz w:val="20"/>
          <w:szCs w:val="20"/>
        </w:rPr>
        <w:t>Restic</w:t>
      </w:r>
      <w:proofErr w:type="spellEnd"/>
      <w:r w:rsidRPr="00B25519">
        <w:rPr>
          <w:rFonts w:ascii="Times New Roman" w:hAnsi="Times New Roman" w:cs="Times New Roman"/>
          <w:color w:val="000000" w:themeColor="text1"/>
          <w:sz w:val="20"/>
          <w:szCs w:val="20"/>
        </w:rPr>
        <w:t xml:space="preserve"> documentation, viewed </w:t>
      </w:r>
      <w:r w:rsidR="00BA08BC" w:rsidRPr="00B25519">
        <w:rPr>
          <w:rFonts w:ascii="Times New Roman" w:hAnsi="Times New Roman" w:cs="Times New Roman"/>
          <w:color w:val="000000" w:themeColor="text1"/>
          <w:sz w:val="20"/>
          <w:szCs w:val="20"/>
        </w:rPr>
        <w:t>3</w:t>
      </w:r>
      <w:r w:rsidRPr="00B25519">
        <w:rPr>
          <w:rFonts w:ascii="Times New Roman" w:hAnsi="Times New Roman" w:cs="Times New Roman"/>
          <w:color w:val="000000" w:themeColor="text1"/>
          <w:sz w:val="20"/>
          <w:szCs w:val="20"/>
        </w:rPr>
        <w:t xml:space="preserve"> October 2026, https://restic.readthedocs.io/en/stable/060_forget.html.</w:t>
      </w:r>
    </w:p>
    <w:p w14:paraId="0DA9D1E8" w14:textId="4668FB57"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proofErr w:type="spellStart"/>
      <w:r w:rsidRPr="00B25519">
        <w:rPr>
          <w:rFonts w:ascii="Times New Roman" w:hAnsi="Times New Roman" w:cs="Times New Roman"/>
          <w:color w:val="000000" w:themeColor="text1"/>
          <w:sz w:val="20"/>
          <w:szCs w:val="20"/>
        </w:rPr>
        <w:t>Restic</w:t>
      </w:r>
      <w:proofErr w:type="spellEnd"/>
      <w:r w:rsidRPr="00B25519">
        <w:rPr>
          <w:rFonts w:ascii="Times New Roman" w:hAnsi="Times New Roman" w:cs="Times New Roman"/>
          <w:color w:val="000000" w:themeColor="text1"/>
          <w:sz w:val="20"/>
          <w:szCs w:val="20"/>
        </w:rPr>
        <w:t xml:space="preserve"> Contributors </w:t>
      </w:r>
      <w:proofErr w:type="spellStart"/>
      <w:r w:rsidRPr="00B25519">
        <w:rPr>
          <w:rFonts w:ascii="Times New Roman" w:hAnsi="Times New Roman" w:cs="Times New Roman"/>
          <w:color w:val="000000" w:themeColor="text1"/>
          <w:sz w:val="20"/>
          <w:szCs w:val="20"/>
        </w:rPr>
        <w:t>n.d.c</w:t>
      </w:r>
      <w:proofErr w:type="spellEnd"/>
      <w:r w:rsidRPr="00B25519">
        <w:rPr>
          <w:rFonts w:ascii="Times New Roman" w:hAnsi="Times New Roman" w:cs="Times New Roman"/>
          <w:color w:val="000000" w:themeColor="text1"/>
          <w:sz w:val="20"/>
          <w:szCs w:val="20"/>
        </w:rPr>
        <w:t xml:space="preserve">, 'Restoring from backup', </w:t>
      </w:r>
      <w:proofErr w:type="spellStart"/>
      <w:r w:rsidRPr="00B25519">
        <w:rPr>
          <w:rFonts w:ascii="Times New Roman" w:hAnsi="Times New Roman" w:cs="Times New Roman"/>
          <w:color w:val="000000" w:themeColor="text1"/>
          <w:sz w:val="20"/>
          <w:szCs w:val="20"/>
        </w:rPr>
        <w:t>Restic</w:t>
      </w:r>
      <w:proofErr w:type="spellEnd"/>
      <w:r w:rsidRPr="00B25519">
        <w:rPr>
          <w:rFonts w:ascii="Times New Roman" w:hAnsi="Times New Roman" w:cs="Times New Roman"/>
          <w:color w:val="000000" w:themeColor="text1"/>
          <w:sz w:val="20"/>
          <w:szCs w:val="20"/>
        </w:rPr>
        <w:t xml:space="preserve"> documentation, viewed </w:t>
      </w:r>
      <w:r w:rsidR="00BA08BC" w:rsidRPr="00B25519">
        <w:rPr>
          <w:rFonts w:ascii="Times New Roman" w:hAnsi="Times New Roman" w:cs="Times New Roman"/>
          <w:color w:val="000000" w:themeColor="text1"/>
          <w:sz w:val="20"/>
          <w:szCs w:val="20"/>
        </w:rPr>
        <w:t>4</w:t>
      </w:r>
      <w:r w:rsidRPr="00B25519">
        <w:rPr>
          <w:rFonts w:ascii="Times New Roman" w:hAnsi="Times New Roman" w:cs="Times New Roman"/>
          <w:color w:val="000000" w:themeColor="text1"/>
          <w:sz w:val="20"/>
          <w:szCs w:val="20"/>
        </w:rPr>
        <w:t xml:space="preserve"> October 2026, https://restic.readthedocs.io/en/stable/050_restore.html.</w:t>
      </w:r>
    </w:p>
    <w:p w14:paraId="122C9BB3" w14:textId="447F1631"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r w:rsidRPr="00B25519">
        <w:rPr>
          <w:rFonts w:ascii="Times New Roman" w:hAnsi="Times New Roman" w:cs="Times New Roman"/>
          <w:color w:val="000000" w:themeColor="text1"/>
          <w:sz w:val="20"/>
          <w:szCs w:val="20"/>
        </w:rPr>
        <w:t xml:space="preserve">Shaked, A, </w:t>
      </w:r>
      <w:proofErr w:type="spellStart"/>
      <w:r w:rsidRPr="00B25519">
        <w:rPr>
          <w:rFonts w:ascii="Times New Roman" w:hAnsi="Times New Roman" w:cs="Times New Roman"/>
          <w:color w:val="000000" w:themeColor="text1"/>
          <w:sz w:val="20"/>
          <w:szCs w:val="20"/>
        </w:rPr>
        <w:t>Cherdantseva</w:t>
      </w:r>
      <w:proofErr w:type="spellEnd"/>
      <w:r w:rsidRPr="00B25519">
        <w:rPr>
          <w:rFonts w:ascii="Times New Roman" w:hAnsi="Times New Roman" w:cs="Times New Roman"/>
          <w:color w:val="000000" w:themeColor="text1"/>
          <w:sz w:val="20"/>
          <w:szCs w:val="20"/>
        </w:rPr>
        <w:t>, Y, Burnap, P &amp; Maynard, P 2023, 'Operations-informed incident response playbooks', Computers &amp; Security, vol. 134, article 103454, https://doi.org/10.1016/j.cose.2023.103454.</w:t>
      </w:r>
    </w:p>
    <w:p w14:paraId="30DFB000" w14:textId="5A832A9E" w:rsidR="001122FC"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r w:rsidRPr="00B25519">
        <w:rPr>
          <w:rFonts w:ascii="Times New Roman" w:hAnsi="Times New Roman" w:cs="Times New Roman"/>
          <w:color w:val="000000" w:themeColor="text1"/>
          <w:sz w:val="20"/>
          <w:szCs w:val="20"/>
        </w:rPr>
        <w:t xml:space="preserve">Staves, A, Anderson, T, Balderstone, H, Green, B, </w:t>
      </w:r>
      <w:proofErr w:type="spellStart"/>
      <w:r w:rsidRPr="00B25519">
        <w:rPr>
          <w:rFonts w:ascii="Times New Roman" w:hAnsi="Times New Roman" w:cs="Times New Roman"/>
          <w:color w:val="000000" w:themeColor="text1"/>
          <w:sz w:val="20"/>
          <w:szCs w:val="20"/>
        </w:rPr>
        <w:t>Gouglidis</w:t>
      </w:r>
      <w:proofErr w:type="spellEnd"/>
      <w:r w:rsidRPr="00B25519">
        <w:rPr>
          <w:rFonts w:ascii="Times New Roman" w:hAnsi="Times New Roman" w:cs="Times New Roman"/>
          <w:color w:val="000000" w:themeColor="text1"/>
          <w:sz w:val="20"/>
          <w:szCs w:val="20"/>
        </w:rPr>
        <w:t>, A &amp; Hutchison, D 2022, 'A cyber incident response and recovery framework to support operators of industrial control systems', International Journal of Critical Infrastructure Protection, vol. 37, article 100505, https://doi.org/10.1016/j.ijcip.2021.100505.</w:t>
      </w:r>
    </w:p>
    <w:p w14:paraId="24367C89" w14:textId="106FB443" w:rsidR="004732C5" w:rsidRPr="00B25519" w:rsidRDefault="001122FC" w:rsidP="00A47172">
      <w:pPr>
        <w:spacing w:after="0" w:line="360" w:lineRule="auto"/>
        <w:ind w:left="426" w:hanging="426"/>
        <w:jc w:val="both"/>
        <w:rPr>
          <w:rFonts w:ascii="Times New Roman" w:hAnsi="Times New Roman" w:cs="Times New Roman"/>
          <w:color w:val="000000" w:themeColor="text1"/>
          <w:sz w:val="20"/>
          <w:szCs w:val="20"/>
        </w:rPr>
      </w:pPr>
      <w:proofErr w:type="spellStart"/>
      <w:r w:rsidRPr="00B25519">
        <w:rPr>
          <w:rFonts w:ascii="Times New Roman" w:hAnsi="Times New Roman" w:cs="Times New Roman"/>
          <w:color w:val="000000" w:themeColor="text1"/>
          <w:sz w:val="20"/>
          <w:szCs w:val="20"/>
        </w:rPr>
        <w:t>Wazuh</w:t>
      </w:r>
      <w:proofErr w:type="spellEnd"/>
      <w:r w:rsidRPr="00B25519">
        <w:rPr>
          <w:rFonts w:ascii="Times New Roman" w:hAnsi="Times New Roman" w:cs="Times New Roman"/>
          <w:color w:val="000000" w:themeColor="text1"/>
          <w:sz w:val="20"/>
          <w:szCs w:val="20"/>
        </w:rPr>
        <w:t xml:space="preserve"> n.d., 'Architecture', </w:t>
      </w:r>
      <w:proofErr w:type="spellStart"/>
      <w:r w:rsidRPr="00B25519">
        <w:rPr>
          <w:rFonts w:ascii="Times New Roman" w:hAnsi="Times New Roman" w:cs="Times New Roman"/>
          <w:color w:val="000000" w:themeColor="text1"/>
          <w:sz w:val="20"/>
          <w:szCs w:val="20"/>
        </w:rPr>
        <w:t>Wazuh</w:t>
      </w:r>
      <w:proofErr w:type="spellEnd"/>
      <w:r w:rsidRPr="00B25519">
        <w:rPr>
          <w:rFonts w:ascii="Times New Roman" w:hAnsi="Times New Roman" w:cs="Times New Roman"/>
          <w:color w:val="000000" w:themeColor="text1"/>
          <w:sz w:val="20"/>
          <w:szCs w:val="20"/>
        </w:rPr>
        <w:t xml:space="preserve"> documentation, viewed 6 October 2026, https://documentation.wazuh.com/current/getting-started/architecture.html.</w:t>
      </w:r>
    </w:p>
    <w:sectPr w:rsidR="004732C5" w:rsidRPr="00B25519">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CF4F81" w14:textId="77777777" w:rsidR="00573C28" w:rsidRDefault="00573C28" w:rsidP="00F63C15">
      <w:pPr>
        <w:spacing w:after="0" w:line="240" w:lineRule="auto"/>
      </w:pPr>
      <w:r>
        <w:separator/>
      </w:r>
    </w:p>
  </w:endnote>
  <w:endnote w:type="continuationSeparator" w:id="0">
    <w:p w14:paraId="1C68E339" w14:textId="77777777" w:rsidR="00573C28" w:rsidRDefault="00573C28" w:rsidP="00F6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66747762"/>
      <w:docPartObj>
        <w:docPartGallery w:val="Page Numbers (Bottom of Page)"/>
        <w:docPartUnique/>
      </w:docPartObj>
    </w:sdtPr>
    <w:sdtContent>
      <w:p w14:paraId="19C58F25" w14:textId="6F0742AA" w:rsidR="00A71890" w:rsidRDefault="00A71890"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84F69">
          <w:rPr>
            <w:rStyle w:val="PageNumber"/>
            <w:noProof/>
          </w:rPr>
          <w:t>2</w:t>
        </w:r>
        <w:r>
          <w:rPr>
            <w:rStyle w:val="PageNumber"/>
          </w:rPr>
          <w:fldChar w:fldCharType="end"/>
        </w:r>
      </w:p>
    </w:sdtContent>
  </w:sdt>
  <w:p w14:paraId="3FCCFD58" w14:textId="77777777" w:rsidR="00A71890" w:rsidRDefault="00A71890" w:rsidP="00A718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50931598"/>
      <w:docPartObj>
        <w:docPartGallery w:val="Page Numbers (Bottom of Page)"/>
        <w:docPartUnique/>
      </w:docPartObj>
    </w:sdtPr>
    <w:sdtContent>
      <w:p w14:paraId="6777C166" w14:textId="2E139965" w:rsidR="00A71890" w:rsidRDefault="00A71890"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0001564" w14:textId="77777777" w:rsidR="00F63C15" w:rsidRDefault="00F63C15" w:rsidP="00A718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9ABF8" w14:textId="77777777" w:rsidR="00573C28" w:rsidRDefault="00573C28" w:rsidP="00F63C15">
      <w:pPr>
        <w:spacing w:after="0" w:line="240" w:lineRule="auto"/>
      </w:pPr>
      <w:r>
        <w:separator/>
      </w:r>
    </w:p>
  </w:footnote>
  <w:footnote w:type="continuationSeparator" w:id="0">
    <w:p w14:paraId="1AE905B2" w14:textId="77777777" w:rsidR="00573C28" w:rsidRDefault="00573C28" w:rsidP="00F63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52CD5"/>
    <w:multiLevelType w:val="hybridMultilevel"/>
    <w:tmpl w:val="3EEAF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E52A3"/>
    <w:multiLevelType w:val="hybridMultilevel"/>
    <w:tmpl w:val="BB8A3B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153791"/>
    <w:multiLevelType w:val="hybridMultilevel"/>
    <w:tmpl w:val="E048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1E3B"/>
    <w:multiLevelType w:val="hybridMultilevel"/>
    <w:tmpl w:val="088AD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F1029"/>
    <w:multiLevelType w:val="hybridMultilevel"/>
    <w:tmpl w:val="6F349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13051"/>
    <w:multiLevelType w:val="multilevel"/>
    <w:tmpl w:val="96D8600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4"/>
        <w:szCs w:val="24"/>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AC35E8B"/>
    <w:multiLevelType w:val="hybridMultilevel"/>
    <w:tmpl w:val="ACFA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901921"/>
    <w:multiLevelType w:val="hybridMultilevel"/>
    <w:tmpl w:val="5DF4F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149EB"/>
    <w:multiLevelType w:val="hybridMultilevel"/>
    <w:tmpl w:val="0A7ED18C"/>
    <w:lvl w:ilvl="0" w:tplc="04090001">
      <w:start w:val="1"/>
      <w:numFmt w:val="bullet"/>
      <w:lvlText w:val=""/>
      <w:lvlJc w:val="left"/>
      <w:pPr>
        <w:ind w:left="720" w:hanging="360"/>
      </w:pPr>
      <w:rPr>
        <w:rFonts w:ascii="Symbol" w:hAnsi="Symbol" w:hint="default"/>
      </w:rPr>
    </w:lvl>
    <w:lvl w:ilvl="1" w:tplc="63D453F4">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B6328"/>
    <w:multiLevelType w:val="hybridMultilevel"/>
    <w:tmpl w:val="67C4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C378A"/>
    <w:multiLevelType w:val="hybridMultilevel"/>
    <w:tmpl w:val="E608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71668F"/>
    <w:multiLevelType w:val="hybridMultilevel"/>
    <w:tmpl w:val="A252CBCA"/>
    <w:lvl w:ilvl="0" w:tplc="AB9604F8">
      <w:start w:val="1"/>
      <w:numFmt w:val="decimalZero"/>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EE1482"/>
    <w:multiLevelType w:val="hybridMultilevel"/>
    <w:tmpl w:val="D85A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640DA2"/>
    <w:multiLevelType w:val="hybridMultilevel"/>
    <w:tmpl w:val="4A924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C47CBA"/>
    <w:multiLevelType w:val="hybridMultilevel"/>
    <w:tmpl w:val="8F82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23E5F"/>
    <w:multiLevelType w:val="hybridMultilevel"/>
    <w:tmpl w:val="F9DAE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617DC"/>
    <w:multiLevelType w:val="hybridMultilevel"/>
    <w:tmpl w:val="19C2A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94772C"/>
    <w:multiLevelType w:val="hybridMultilevel"/>
    <w:tmpl w:val="3AF2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EB7C59"/>
    <w:multiLevelType w:val="hybridMultilevel"/>
    <w:tmpl w:val="5FBE5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17347"/>
    <w:multiLevelType w:val="hybridMultilevel"/>
    <w:tmpl w:val="7850F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AA1693"/>
    <w:multiLevelType w:val="hybridMultilevel"/>
    <w:tmpl w:val="DD324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783398"/>
    <w:multiLevelType w:val="hybridMultilevel"/>
    <w:tmpl w:val="FE8C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D353C7"/>
    <w:multiLevelType w:val="hybridMultilevel"/>
    <w:tmpl w:val="9ECE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C6274D"/>
    <w:multiLevelType w:val="hybridMultilevel"/>
    <w:tmpl w:val="FD62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473D30"/>
    <w:multiLevelType w:val="hybridMultilevel"/>
    <w:tmpl w:val="22EA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459685">
    <w:abstractNumId w:val="5"/>
  </w:num>
  <w:num w:numId="2" w16cid:durableId="1395733936">
    <w:abstractNumId w:val="20"/>
  </w:num>
  <w:num w:numId="3" w16cid:durableId="66849773">
    <w:abstractNumId w:val="12"/>
  </w:num>
  <w:num w:numId="4" w16cid:durableId="4746699">
    <w:abstractNumId w:val="11"/>
  </w:num>
  <w:num w:numId="5" w16cid:durableId="1883595277">
    <w:abstractNumId w:val="16"/>
  </w:num>
  <w:num w:numId="6" w16cid:durableId="916666055">
    <w:abstractNumId w:val="7"/>
  </w:num>
  <w:num w:numId="7" w16cid:durableId="623117542">
    <w:abstractNumId w:val="2"/>
  </w:num>
  <w:num w:numId="8" w16cid:durableId="1534270481">
    <w:abstractNumId w:val="22"/>
  </w:num>
  <w:num w:numId="9" w16cid:durableId="788014014">
    <w:abstractNumId w:val="21"/>
  </w:num>
  <w:num w:numId="10" w16cid:durableId="280693531">
    <w:abstractNumId w:val="14"/>
  </w:num>
  <w:num w:numId="11" w16cid:durableId="1545409963">
    <w:abstractNumId w:val="23"/>
  </w:num>
  <w:num w:numId="12" w16cid:durableId="701974490">
    <w:abstractNumId w:val="13"/>
  </w:num>
  <w:num w:numId="13" w16cid:durableId="1676373006">
    <w:abstractNumId w:val="8"/>
  </w:num>
  <w:num w:numId="14" w16cid:durableId="616642280">
    <w:abstractNumId w:val="3"/>
  </w:num>
  <w:num w:numId="15" w16cid:durableId="924190576">
    <w:abstractNumId w:val="4"/>
  </w:num>
  <w:num w:numId="16" w16cid:durableId="1576285072">
    <w:abstractNumId w:val="19"/>
  </w:num>
  <w:num w:numId="17" w16cid:durableId="1783067238">
    <w:abstractNumId w:val="24"/>
  </w:num>
  <w:num w:numId="18" w16cid:durableId="1054432738">
    <w:abstractNumId w:val="0"/>
  </w:num>
  <w:num w:numId="19" w16cid:durableId="978614592">
    <w:abstractNumId w:val="17"/>
  </w:num>
  <w:num w:numId="20" w16cid:durableId="1550188905">
    <w:abstractNumId w:val="15"/>
  </w:num>
  <w:num w:numId="21" w16cid:durableId="795177374">
    <w:abstractNumId w:val="6"/>
  </w:num>
  <w:num w:numId="22" w16cid:durableId="423306907">
    <w:abstractNumId w:val="10"/>
  </w:num>
  <w:num w:numId="23" w16cid:durableId="1304123162">
    <w:abstractNumId w:val="18"/>
  </w:num>
  <w:num w:numId="24" w16cid:durableId="21447048">
    <w:abstractNumId w:val="9"/>
  </w:num>
  <w:num w:numId="25" w16cid:durableId="56834919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D7"/>
    <w:rsid w:val="0000795C"/>
    <w:rsid w:val="000211B0"/>
    <w:rsid w:val="00026A58"/>
    <w:rsid w:val="00031896"/>
    <w:rsid w:val="0005615A"/>
    <w:rsid w:val="00064D50"/>
    <w:rsid w:val="000818CD"/>
    <w:rsid w:val="000C3690"/>
    <w:rsid w:val="000E4005"/>
    <w:rsid w:val="000E4926"/>
    <w:rsid w:val="000F1B55"/>
    <w:rsid w:val="0010026B"/>
    <w:rsid w:val="00110953"/>
    <w:rsid w:val="001122FC"/>
    <w:rsid w:val="00112A19"/>
    <w:rsid w:val="001373A9"/>
    <w:rsid w:val="001517C4"/>
    <w:rsid w:val="001522D7"/>
    <w:rsid w:val="001607E3"/>
    <w:rsid w:val="00161CD0"/>
    <w:rsid w:val="0016586F"/>
    <w:rsid w:val="00165E73"/>
    <w:rsid w:val="00184DE3"/>
    <w:rsid w:val="001912B8"/>
    <w:rsid w:val="00192EDA"/>
    <w:rsid w:val="00196F76"/>
    <w:rsid w:val="001A17B3"/>
    <w:rsid w:val="001D3BCD"/>
    <w:rsid w:val="001F147B"/>
    <w:rsid w:val="002169C0"/>
    <w:rsid w:val="00217A7C"/>
    <w:rsid w:val="00222333"/>
    <w:rsid w:val="0023282B"/>
    <w:rsid w:val="00255B8B"/>
    <w:rsid w:val="00267B1D"/>
    <w:rsid w:val="0028373E"/>
    <w:rsid w:val="00286FA2"/>
    <w:rsid w:val="002A3D29"/>
    <w:rsid w:val="002A698B"/>
    <w:rsid w:val="002B4ADA"/>
    <w:rsid w:val="002D6909"/>
    <w:rsid w:val="003126C0"/>
    <w:rsid w:val="00332485"/>
    <w:rsid w:val="00333C67"/>
    <w:rsid w:val="003430AD"/>
    <w:rsid w:val="0036458E"/>
    <w:rsid w:val="00367EB6"/>
    <w:rsid w:val="00381863"/>
    <w:rsid w:val="00387307"/>
    <w:rsid w:val="00390A7F"/>
    <w:rsid w:val="003923D7"/>
    <w:rsid w:val="00397614"/>
    <w:rsid w:val="003C2C1C"/>
    <w:rsid w:val="003E3398"/>
    <w:rsid w:val="003F7C09"/>
    <w:rsid w:val="004114AC"/>
    <w:rsid w:val="00413045"/>
    <w:rsid w:val="00447F34"/>
    <w:rsid w:val="00465B92"/>
    <w:rsid w:val="004732C5"/>
    <w:rsid w:val="00475378"/>
    <w:rsid w:val="00477B6A"/>
    <w:rsid w:val="00484EAD"/>
    <w:rsid w:val="00486939"/>
    <w:rsid w:val="00490FE5"/>
    <w:rsid w:val="004A19D2"/>
    <w:rsid w:val="004D6850"/>
    <w:rsid w:val="004F1058"/>
    <w:rsid w:val="004F3F2D"/>
    <w:rsid w:val="005067CF"/>
    <w:rsid w:val="00514319"/>
    <w:rsid w:val="00527515"/>
    <w:rsid w:val="00542595"/>
    <w:rsid w:val="005456FF"/>
    <w:rsid w:val="005613D7"/>
    <w:rsid w:val="00573C28"/>
    <w:rsid w:val="00574582"/>
    <w:rsid w:val="00574ECB"/>
    <w:rsid w:val="0058218E"/>
    <w:rsid w:val="00584F69"/>
    <w:rsid w:val="00590A27"/>
    <w:rsid w:val="005A6A6B"/>
    <w:rsid w:val="005C69DA"/>
    <w:rsid w:val="005D51DD"/>
    <w:rsid w:val="005F375B"/>
    <w:rsid w:val="005F7F68"/>
    <w:rsid w:val="00602EF2"/>
    <w:rsid w:val="00603A9B"/>
    <w:rsid w:val="0062091D"/>
    <w:rsid w:val="00624710"/>
    <w:rsid w:val="00624C3D"/>
    <w:rsid w:val="00627FFA"/>
    <w:rsid w:val="0065105F"/>
    <w:rsid w:val="00664A8E"/>
    <w:rsid w:val="00697431"/>
    <w:rsid w:val="006A1B72"/>
    <w:rsid w:val="006A3A87"/>
    <w:rsid w:val="006C3E44"/>
    <w:rsid w:val="006D0D7C"/>
    <w:rsid w:val="006D26E8"/>
    <w:rsid w:val="006E7173"/>
    <w:rsid w:val="007056B1"/>
    <w:rsid w:val="00737673"/>
    <w:rsid w:val="0074049D"/>
    <w:rsid w:val="007462CC"/>
    <w:rsid w:val="00752143"/>
    <w:rsid w:val="007622E0"/>
    <w:rsid w:val="007B460A"/>
    <w:rsid w:val="007C04E7"/>
    <w:rsid w:val="007C4E1A"/>
    <w:rsid w:val="007C7EB1"/>
    <w:rsid w:val="007D6A0A"/>
    <w:rsid w:val="007F2ABD"/>
    <w:rsid w:val="008055FC"/>
    <w:rsid w:val="0087613F"/>
    <w:rsid w:val="00880725"/>
    <w:rsid w:val="00896C54"/>
    <w:rsid w:val="008A0B6B"/>
    <w:rsid w:val="008A1DD9"/>
    <w:rsid w:val="008A5595"/>
    <w:rsid w:val="008C56DF"/>
    <w:rsid w:val="008C6B69"/>
    <w:rsid w:val="008D7579"/>
    <w:rsid w:val="008F78FB"/>
    <w:rsid w:val="00912F8C"/>
    <w:rsid w:val="0091739D"/>
    <w:rsid w:val="00920CC5"/>
    <w:rsid w:val="009335A4"/>
    <w:rsid w:val="00947733"/>
    <w:rsid w:val="00953F2D"/>
    <w:rsid w:val="009602D8"/>
    <w:rsid w:val="00962A6C"/>
    <w:rsid w:val="0097330B"/>
    <w:rsid w:val="00973AE4"/>
    <w:rsid w:val="00983F30"/>
    <w:rsid w:val="00987771"/>
    <w:rsid w:val="00A1377C"/>
    <w:rsid w:val="00A153AF"/>
    <w:rsid w:val="00A21F55"/>
    <w:rsid w:val="00A25E37"/>
    <w:rsid w:val="00A3798E"/>
    <w:rsid w:val="00A42772"/>
    <w:rsid w:val="00A45F33"/>
    <w:rsid w:val="00A47172"/>
    <w:rsid w:val="00A63576"/>
    <w:rsid w:val="00A660DD"/>
    <w:rsid w:val="00A71890"/>
    <w:rsid w:val="00A71F90"/>
    <w:rsid w:val="00A867C6"/>
    <w:rsid w:val="00A924C5"/>
    <w:rsid w:val="00AA1B4D"/>
    <w:rsid w:val="00AA4405"/>
    <w:rsid w:val="00AB4BB0"/>
    <w:rsid w:val="00AB72D2"/>
    <w:rsid w:val="00AB79D1"/>
    <w:rsid w:val="00AB7B3A"/>
    <w:rsid w:val="00AF1F31"/>
    <w:rsid w:val="00B22B74"/>
    <w:rsid w:val="00B2496C"/>
    <w:rsid w:val="00B25519"/>
    <w:rsid w:val="00B300A3"/>
    <w:rsid w:val="00B36565"/>
    <w:rsid w:val="00B50857"/>
    <w:rsid w:val="00B70F5F"/>
    <w:rsid w:val="00B71708"/>
    <w:rsid w:val="00BA08BC"/>
    <w:rsid w:val="00BA4257"/>
    <w:rsid w:val="00BA45E5"/>
    <w:rsid w:val="00BB48A0"/>
    <w:rsid w:val="00BC433D"/>
    <w:rsid w:val="00BD5D1C"/>
    <w:rsid w:val="00BE1EE2"/>
    <w:rsid w:val="00BE4E37"/>
    <w:rsid w:val="00BE5A94"/>
    <w:rsid w:val="00BF20C4"/>
    <w:rsid w:val="00C04BAB"/>
    <w:rsid w:val="00C05D0C"/>
    <w:rsid w:val="00C21972"/>
    <w:rsid w:val="00C26EC5"/>
    <w:rsid w:val="00C32716"/>
    <w:rsid w:val="00C417C3"/>
    <w:rsid w:val="00C743AB"/>
    <w:rsid w:val="00C805F9"/>
    <w:rsid w:val="00C84F66"/>
    <w:rsid w:val="00C951ED"/>
    <w:rsid w:val="00CA315C"/>
    <w:rsid w:val="00CA6E4D"/>
    <w:rsid w:val="00CC5F7C"/>
    <w:rsid w:val="00CE182D"/>
    <w:rsid w:val="00D00D84"/>
    <w:rsid w:val="00D415A2"/>
    <w:rsid w:val="00D740B9"/>
    <w:rsid w:val="00D74CE0"/>
    <w:rsid w:val="00D77A3B"/>
    <w:rsid w:val="00D878CC"/>
    <w:rsid w:val="00D87FDB"/>
    <w:rsid w:val="00D93DC4"/>
    <w:rsid w:val="00D94B17"/>
    <w:rsid w:val="00D9737D"/>
    <w:rsid w:val="00DE3B6C"/>
    <w:rsid w:val="00E076C7"/>
    <w:rsid w:val="00E15001"/>
    <w:rsid w:val="00E368BC"/>
    <w:rsid w:val="00E553B6"/>
    <w:rsid w:val="00E71891"/>
    <w:rsid w:val="00E71ABA"/>
    <w:rsid w:val="00E75A41"/>
    <w:rsid w:val="00E7622D"/>
    <w:rsid w:val="00E767C8"/>
    <w:rsid w:val="00E80817"/>
    <w:rsid w:val="00E84C61"/>
    <w:rsid w:val="00EB27C2"/>
    <w:rsid w:val="00EB37D9"/>
    <w:rsid w:val="00EF15BB"/>
    <w:rsid w:val="00EF527F"/>
    <w:rsid w:val="00F034E1"/>
    <w:rsid w:val="00F04A17"/>
    <w:rsid w:val="00F63C15"/>
    <w:rsid w:val="00F80582"/>
    <w:rsid w:val="00F95EF3"/>
    <w:rsid w:val="00FA69C4"/>
    <w:rsid w:val="00FB2445"/>
    <w:rsid w:val="00FB7D32"/>
    <w:rsid w:val="00FC182F"/>
    <w:rsid w:val="00FF35CD"/>
    <w:rsid w:val="00FF3CA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1D3AF"/>
  <w15:chartTrackingRefBased/>
  <w15:docId w15:val="{E174FE8A-4A62-4952-900F-DDE9CABA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582"/>
    <w:pPr>
      <w:keepNext/>
      <w:keepLines/>
      <w:spacing w:before="480" w:after="12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574582"/>
    <w:pPr>
      <w:keepNext/>
      <w:keepLines/>
      <w:spacing w:before="360" w:after="12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152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58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74582"/>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52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2D7"/>
    <w:rPr>
      <w:rFonts w:eastAsiaTheme="majorEastAsia" w:cstheme="majorBidi"/>
      <w:color w:val="272727" w:themeColor="text1" w:themeTint="D8"/>
    </w:rPr>
  </w:style>
  <w:style w:type="paragraph" w:styleId="Title">
    <w:name w:val="Title"/>
    <w:basedOn w:val="Normal"/>
    <w:next w:val="Normal"/>
    <w:link w:val="TitleChar"/>
    <w:uiPriority w:val="10"/>
    <w:qFormat/>
    <w:rsid w:val="00152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2D7"/>
    <w:pPr>
      <w:spacing w:before="160"/>
      <w:jc w:val="center"/>
    </w:pPr>
    <w:rPr>
      <w:i/>
      <w:iCs/>
      <w:color w:val="404040" w:themeColor="text1" w:themeTint="BF"/>
    </w:rPr>
  </w:style>
  <w:style w:type="character" w:customStyle="1" w:styleId="QuoteChar">
    <w:name w:val="Quote Char"/>
    <w:basedOn w:val="DefaultParagraphFont"/>
    <w:link w:val="Quote"/>
    <w:uiPriority w:val="29"/>
    <w:rsid w:val="001522D7"/>
    <w:rPr>
      <w:i/>
      <w:iCs/>
      <w:color w:val="404040" w:themeColor="text1" w:themeTint="BF"/>
    </w:rPr>
  </w:style>
  <w:style w:type="paragraph" w:styleId="ListParagraph">
    <w:name w:val="List Paragraph"/>
    <w:basedOn w:val="Normal"/>
    <w:uiPriority w:val="34"/>
    <w:qFormat/>
    <w:rsid w:val="001522D7"/>
    <w:pPr>
      <w:ind w:left="720"/>
      <w:contextualSpacing/>
    </w:pPr>
  </w:style>
  <w:style w:type="character" w:styleId="IntenseEmphasis">
    <w:name w:val="Intense Emphasis"/>
    <w:basedOn w:val="DefaultParagraphFont"/>
    <w:uiPriority w:val="21"/>
    <w:qFormat/>
    <w:rsid w:val="001522D7"/>
    <w:rPr>
      <w:i/>
      <w:iCs/>
      <w:color w:val="0F4761" w:themeColor="accent1" w:themeShade="BF"/>
    </w:rPr>
  </w:style>
  <w:style w:type="paragraph" w:styleId="IntenseQuote">
    <w:name w:val="Intense Quote"/>
    <w:basedOn w:val="Normal"/>
    <w:next w:val="Normal"/>
    <w:link w:val="IntenseQuoteChar"/>
    <w:uiPriority w:val="30"/>
    <w:qFormat/>
    <w:rsid w:val="00152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2D7"/>
    <w:rPr>
      <w:i/>
      <w:iCs/>
      <w:color w:val="0F4761" w:themeColor="accent1" w:themeShade="BF"/>
    </w:rPr>
  </w:style>
  <w:style w:type="character" w:styleId="IntenseReference">
    <w:name w:val="Intense Reference"/>
    <w:basedOn w:val="DefaultParagraphFont"/>
    <w:uiPriority w:val="32"/>
    <w:qFormat/>
    <w:rsid w:val="001522D7"/>
    <w:rPr>
      <w:b/>
      <w:bCs/>
      <w:smallCaps/>
      <w:color w:val="0F4761" w:themeColor="accent1" w:themeShade="BF"/>
      <w:spacing w:val="5"/>
    </w:rPr>
  </w:style>
  <w:style w:type="paragraph" w:styleId="TOCHeading">
    <w:name w:val="TOC Heading"/>
    <w:basedOn w:val="Heading1"/>
    <w:next w:val="Normal"/>
    <w:uiPriority w:val="39"/>
    <w:unhideWhenUsed/>
    <w:qFormat/>
    <w:rsid w:val="000E4926"/>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0E4926"/>
    <w:pPr>
      <w:spacing w:before="120" w:after="0"/>
    </w:pPr>
    <w:rPr>
      <w:rFonts w:cs="Times New Roman"/>
      <w:b/>
      <w:bCs/>
      <w:i/>
      <w:iCs/>
      <w:szCs w:val="28"/>
    </w:rPr>
  </w:style>
  <w:style w:type="character" w:styleId="Hyperlink">
    <w:name w:val="Hyperlink"/>
    <w:basedOn w:val="DefaultParagraphFont"/>
    <w:uiPriority w:val="99"/>
    <w:unhideWhenUsed/>
    <w:rsid w:val="000E4926"/>
    <w:rPr>
      <w:color w:val="467886" w:themeColor="hyperlink"/>
      <w:u w:val="single"/>
    </w:rPr>
  </w:style>
  <w:style w:type="table" w:styleId="TableGrid">
    <w:name w:val="Table Grid"/>
    <w:basedOn w:val="TableNormal"/>
    <w:uiPriority w:val="39"/>
    <w:rsid w:val="00BD5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456FF"/>
    <w:pPr>
      <w:spacing w:before="120" w:after="0"/>
      <w:ind w:left="240"/>
    </w:pPr>
    <w:rPr>
      <w:rFonts w:cs="Times New Roman"/>
      <w:b/>
      <w:bCs/>
      <w:sz w:val="22"/>
      <w:szCs w:val="26"/>
    </w:rPr>
  </w:style>
  <w:style w:type="paragraph" w:styleId="TOC3">
    <w:name w:val="toc 3"/>
    <w:basedOn w:val="Normal"/>
    <w:next w:val="Normal"/>
    <w:autoRedefine/>
    <w:uiPriority w:val="39"/>
    <w:unhideWhenUsed/>
    <w:rsid w:val="005456FF"/>
    <w:pPr>
      <w:spacing w:after="0"/>
      <w:ind w:left="480"/>
    </w:pPr>
    <w:rPr>
      <w:rFonts w:cs="Times New Roman"/>
      <w:sz w:val="20"/>
    </w:rPr>
  </w:style>
  <w:style w:type="paragraph" w:styleId="Header">
    <w:name w:val="header"/>
    <w:basedOn w:val="Normal"/>
    <w:link w:val="HeaderChar"/>
    <w:uiPriority w:val="99"/>
    <w:unhideWhenUsed/>
    <w:rsid w:val="00F63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C15"/>
  </w:style>
  <w:style w:type="paragraph" w:styleId="Footer">
    <w:name w:val="footer"/>
    <w:basedOn w:val="Normal"/>
    <w:link w:val="FooterChar"/>
    <w:uiPriority w:val="99"/>
    <w:unhideWhenUsed/>
    <w:rsid w:val="00F63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C15"/>
  </w:style>
  <w:style w:type="paragraph" w:styleId="Caption">
    <w:name w:val="caption"/>
    <w:basedOn w:val="Normal"/>
    <w:next w:val="Normal"/>
    <w:uiPriority w:val="35"/>
    <w:unhideWhenUsed/>
    <w:qFormat/>
    <w:rsid w:val="006A3A87"/>
    <w:pPr>
      <w:spacing w:after="200" w:line="240" w:lineRule="auto"/>
    </w:pPr>
    <w:rPr>
      <w:i/>
      <w:iCs/>
      <w:color w:val="0E2841" w:themeColor="text2"/>
      <w:sz w:val="18"/>
      <w:szCs w:val="18"/>
    </w:rPr>
  </w:style>
  <w:style w:type="character" w:styleId="PageNumber">
    <w:name w:val="page number"/>
    <w:basedOn w:val="DefaultParagraphFont"/>
    <w:uiPriority w:val="99"/>
    <w:semiHidden/>
    <w:unhideWhenUsed/>
    <w:rsid w:val="00A71890"/>
  </w:style>
  <w:style w:type="paragraph" w:styleId="TOC4">
    <w:name w:val="toc 4"/>
    <w:basedOn w:val="Normal"/>
    <w:next w:val="Normal"/>
    <w:autoRedefine/>
    <w:uiPriority w:val="39"/>
    <w:semiHidden/>
    <w:unhideWhenUsed/>
    <w:rsid w:val="00584F69"/>
    <w:pPr>
      <w:spacing w:after="0"/>
      <w:ind w:left="720"/>
    </w:pPr>
    <w:rPr>
      <w:rFonts w:cs="Times New Roman"/>
      <w:sz w:val="20"/>
    </w:rPr>
  </w:style>
  <w:style w:type="paragraph" w:styleId="TOC5">
    <w:name w:val="toc 5"/>
    <w:basedOn w:val="Normal"/>
    <w:next w:val="Normal"/>
    <w:autoRedefine/>
    <w:uiPriority w:val="39"/>
    <w:semiHidden/>
    <w:unhideWhenUsed/>
    <w:rsid w:val="00584F69"/>
    <w:pPr>
      <w:spacing w:after="0"/>
      <w:ind w:left="960"/>
    </w:pPr>
    <w:rPr>
      <w:rFonts w:cs="Times New Roman"/>
      <w:sz w:val="20"/>
    </w:rPr>
  </w:style>
  <w:style w:type="paragraph" w:styleId="TOC6">
    <w:name w:val="toc 6"/>
    <w:basedOn w:val="Normal"/>
    <w:next w:val="Normal"/>
    <w:autoRedefine/>
    <w:uiPriority w:val="39"/>
    <w:semiHidden/>
    <w:unhideWhenUsed/>
    <w:rsid w:val="00584F69"/>
    <w:pPr>
      <w:spacing w:after="0"/>
      <w:ind w:left="1200"/>
    </w:pPr>
    <w:rPr>
      <w:rFonts w:cs="Times New Roman"/>
      <w:sz w:val="20"/>
    </w:rPr>
  </w:style>
  <w:style w:type="paragraph" w:styleId="TOC7">
    <w:name w:val="toc 7"/>
    <w:basedOn w:val="Normal"/>
    <w:next w:val="Normal"/>
    <w:autoRedefine/>
    <w:uiPriority w:val="39"/>
    <w:semiHidden/>
    <w:unhideWhenUsed/>
    <w:rsid w:val="00584F69"/>
    <w:pPr>
      <w:spacing w:after="0"/>
      <w:ind w:left="1440"/>
    </w:pPr>
    <w:rPr>
      <w:rFonts w:cs="Times New Roman"/>
      <w:sz w:val="20"/>
    </w:rPr>
  </w:style>
  <w:style w:type="paragraph" w:styleId="TOC8">
    <w:name w:val="toc 8"/>
    <w:basedOn w:val="Normal"/>
    <w:next w:val="Normal"/>
    <w:autoRedefine/>
    <w:uiPriority w:val="39"/>
    <w:semiHidden/>
    <w:unhideWhenUsed/>
    <w:rsid w:val="00584F69"/>
    <w:pPr>
      <w:spacing w:after="0"/>
      <w:ind w:left="1680"/>
    </w:pPr>
    <w:rPr>
      <w:rFonts w:cs="Times New Roman"/>
      <w:sz w:val="20"/>
    </w:rPr>
  </w:style>
  <w:style w:type="paragraph" w:styleId="TOC9">
    <w:name w:val="toc 9"/>
    <w:basedOn w:val="Normal"/>
    <w:next w:val="Normal"/>
    <w:autoRedefine/>
    <w:uiPriority w:val="39"/>
    <w:semiHidden/>
    <w:unhideWhenUsed/>
    <w:rsid w:val="00584F69"/>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A76DD-3205-4652-9F6F-75E417363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7992</Words>
  <Characters>45560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Mahafuz Faysal Mubin</dc:creator>
  <cp:keywords/>
  <dc:description/>
  <cp:lastModifiedBy>Toykoy Boy</cp:lastModifiedBy>
  <cp:revision>3</cp:revision>
  <cp:lastPrinted>2026-10-10T07:08:00Z</cp:lastPrinted>
  <dcterms:created xsi:type="dcterms:W3CDTF">2026-10-10T07:08:00Z</dcterms:created>
  <dcterms:modified xsi:type="dcterms:W3CDTF">2026-10-10T07:08:00Z</dcterms:modified>
</cp:coreProperties>
</file>