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A1EB" w14:textId="0F2B5DB3" w:rsidR="0066267F" w:rsidRPr="0066267F" w:rsidRDefault="0066267F" w:rsidP="0066267F">
      <w:pPr>
        <w:jc w:val="center"/>
        <w:rPr>
          <w:b/>
          <w:bCs/>
          <w:sz w:val="36"/>
          <w:szCs w:val="36"/>
          <w:u w:val="single"/>
        </w:rPr>
      </w:pPr>
      <w:r w:rsidRPr="0066267F">
        <w:rPr>
          <w:b/>
          <w:bCs/>
          <w:sz w:val="36"/>
          <w:szCs w:val="36"/>
          <w:u w:val="single"/>
        </w:rPr>
        <w:t xml:space="preserve">Superstore Sales </w:t>
      </w:r>
      <w:r w:rsidR="00447289">
        <w:rPr>
          <w:b/>
          <w:bCs/>
          <w:sz w:val="36"/>
          <w:szCs w:val="36"/>
          <w:u w:val="single"/>
        </w:rPr>
        <w:t xml:space="preserve">Performance </w:t>
      </w:r>
      <w:r w:rsidRPr="0066267F">
        <w:rPr>
          <w:b/>
          <w:bCs/>
          <w:sz w:val="36"/>
          <w:szCs w:val="36"/>
          <w:u w:val="single"/>
        </w:rPr>
        <w:t>Report (2011-2014)</w:t>
      </w:r>
    </w:p>
    <w:p w14:paraId="4741F173" w14:textId="77777777" w:rsidR="0066267F" w:rsidRDefault="0066267F" w:rsidP="001A04E1"/>
    <w:p w14:paraId="1DBF9ABC" w14:textId="7F182510" w:rsidR="0066267F" w:rsidRDefault="00B94ECD" w:rsidP="001A04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  <w:r w:rsidR="0066267F" w:rsidRPr="002E0E80">
        <w:rPr>
          <w:b/>
          <w:bCs/>
          <w:sz w:val="32"/>
          <w:szCs w:val="32"/>
        </w:rPr>
        <w:t>:</w:t>
      </w:r>
    </w:p>
    <w:p w14:paraId="17FAE1D2" w14:textId="73467BB6" w:rsidR="00B94ECD" w:rsidRPr="002E0E80" w:rsidRDefault="00B94ECD" w:rsidP="001A04E1">
      <w:pPr>
        <w:rPr>
          <w:b/>
          <w:bCs/>
          <w:sz w:val="32"/>
          <w:szCs w:val="32"/>
        </w:rPr>
      </w:pPr>
      <w:r w:rsidRPr="00B94ECD">
        <w:t>The dashboard presents an interactive and visual summary of sales data, helping stakeholders make informed decisions quickly.</w:t>
      </w:r>
    </w:p>
    <w:p w14:paraId="2B65785E" w14:textId="18EE5C1A" w:rsidR="002E0E80" w:rsidRPr="002E0E80" w:rsidRDefault="002E0E80" w:rsidP="002E0E80">
      <w:pPr>
        <w:rPr>
          <w:b/>
          <w:bCs/>
          <w:sz w:val="28"/>
          <w:szCs w:val="28"/>
        </w:rPr>
      </w:pPr>
      <w:r w:rsidRPr="002E0E80">
        <w:rPr>
          <w:b/>
          <w:bCs/>
          <w:sz w:val="28"/>
          <w:szCs w:val="28"/>
        </w:rPr>
        <w:t>Key Performance Indicators (KPIs)</w:t>
      </w:r>
      <w:r w:rsidR="000A3CA8">
        <w:rPr>
          <w:b/>
          <w:bCs/>
          <w:sz w:val="28"/>
          <w:szCs w:val="28"/>
        </w:rPr>
        <w:t>:</w:t>
      </w:r>
    </w:p>
    <w:p w14:paraId="6EC78117" w14:textId="77777777" w:rsidR="002E0E80" w:rsidRPr="002E0E80" w:rsidRDefault="002E0E80" w:rsidP="002E0E80">
      <w:pPr>
        <w:numPr>
          <w:ilvl w:val="0"/>
          <w:numId w:val="3"/>
        </w:numPr>
      </w:pPr>
      <w:r w:rsidRPr="002E0E80">
        <w:rPr>
          <w:b/>
          <w:bCs/>
        </w:rPr>
        <w:t>Year-on-Year Sales Performance:</w:t>
      </w:r>
      <w:r w:rsidRPr="002E0E80">
        <w:br/>
        <w:t>A consistent upward trend is observed in sales figures over recent years.</w:t>
      </w:r>
    </w:p>
    <w:p w14:paraId="76B0527A" w14:textId="77777777" w:rsidR="002E0E80" w:rsidRPr="002E0E80" w:rsidRDefault="002E0E80" w:rsidP="002E0E80">
      <w:pPr>
        <w:numPr>
          <w:ilvl w:val="0"/>
          <w:numId w:val="3"/>
        </w:numPr>
      </w:pPr>
      <w:r w:rsidRPr="002E0E80">
        <w:rPr>
          <w:b/>
          <w:bCs/>
        </w:rPr>
        <w:t>Sales Growth:</w:t>
      </w:r>
      <w:r w:rsidRPr="002E0E80">
        <w:br/>
        <w:t xml:space="preserve">Sales have shown a </w:t>
      </w:r>
      <w:r w:rsidRPr="002E0E80">
        <w:rPr>
          <w:b/>
          <w:bCs/>
        </w:rPr>
        <w:t>21% year-on-year growth</w:t>
      </w:r>
      <w:r w:rsidRPr="002E0E80">
        <w:t xml:space="preserve"> for the </w:t>
      </w:r>
      <w:r w:rsidRPr="002E0E80">
        <w:rPr>
          <w:b/>
          <w:bCs/>
        </w:rPr>
        <w:t>past two consecutive years</w:t>
      </w:r>
      <w:r w:rsidRPr="002E0E80">
        <w:t>, indicating strong and sustained performance.</w:t>
      </w:r>
    </w:p>
    <w:p w14:paraId="65590DBA" w14:textId="77777777" w:rsidR="002E0E80" w:rsidRPr="002E0E80" w:rsidRDefault="002E0E80" w:rsidP="002E0E80">
      <w:pPr>
        <w:numPr>
          <w:ilvl w:val="0"/>
          <w:numId w:val="3"/>
        </w:numPr>
      </w:pPr>
      <w:r w:rsidRPr="002E0E80">
        <w:rPr>
          <w:b/>
          <w:bCs/>
        </w:rPr>
        <w:t>Order Volume:</w:t>
      </w:r>
      <w:r w:rsidRPr="002E0E80">
        <w:br/>
        <w:t xml:space="preserve">There is a </w:t>
      </w:r>
      <w:r w:rsidRPr="002E0E80">
        <w:rPr>
          <w:b/>
          <w:bCs/>
        </w:rPr>
        <w:t>notable increase in Total Orders in 2014</w:t>
      </w:r>
      <w:r w:rsidRPr="002E0E80">
        <w:t>, suggesting rising customer demand and improved market reach.</w:t>
      </w:r>
    </w:p>
    <w:p w14:paraId="05EA11C5" w14:textId="309BA0CB" w:rsidR="00136BD8" w:rsidRDefault="001A04E1" w:rsidP="001A04E1">
      <w:r w:rsidRPr="001A04E1">
        <w:drawing>
          <wp:inline distT="0" distB="0" distL="0" distR="0" wp14:anchorId="06F2FA32" wp14:editId="581ACC4F">
            <wp:extent cx="5659991" cy="1163320"/>
            <wp:effectExtent l="0" t="0" r="0" b="0"/>
            <wp:docPr id="4685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5509" name=""/>
                    <pic:cNvPicPr/>
                  </pic:nvPicPr>
                  <pic:blipFill rotWithShape="1">
                    <a:blip r:embed="rId6"/>
                    <a:srcRect l="1209" t="8643" b="10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10" cy="116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4583D" w14:textId="0B4FFF9B" w:rsidR="000A3CA8" w:rsidRPr="000A3CA8" w:rsidRDefault="000A3CA8" w:rsidP="000A3CA8">
      <w:pPr>
        <w:rPr>
          <w:b/>
          <w:bCs/>
          <w:sz w:val="28"/>
          <w:szCs w:val="28"/>
        </w:rPr>
      </w:pPr>
      <w:r w:rsidRPr="000A3CA8">
        <w:rPr>
          <w:b/>
          <w:bCs/>
          <w:sz w:val="28"/>
          <w:szCs w:val="28"/>
        </w:rPr>
        <w:t>Observations</w:t>
      </w:r>
      <w:r>
        <w:rPr>
          <w:b/>
          <w:bCs/>
          <w:sz w:val="28"/>
          <w:szCs w:val="28"/>
        </w:rPr>
        <w:t>:</w:t>
      </w:r>
    </w:p>
    <w:p w14:paraId="02A9F88D" w14:textId="77777777" w:rsidR="000A3CA8" w:rsidRPr="000A3CA8" w:rsidRDefault="000A3CA8" w:rsidP="000A3CA8">
      <w:pPr>
        <w:pStyle w:val="ListParagraph"/>
        <w:numPr>
          <w:ilvl w:val="0"/>
          <w:numId w:val="4"/>
        </w:numPr>
      </w:pPr>
      <w:r w:rsidRPr="000A3CA8">
        <w:rPr>
          <w:b/>
          <w:bCs/>
        </w:rPr>
        <w:t>Top Performing Markets:</w:t>
      </w:r>
      <w:r w:rsidRPr="000A3CA8">
        <w:br/>
        <w:t xml:space="preserve">The </w:t>
      </w:r>
      <w:r w:rsidRPr="000A3CA8">
        <w:rPr>
          <w:b/>
          <w:bCs/>
        </w:rPr>
        <w:t>APAC, EU, and US</w:t>
      </w:r>
      <w:r w:rsidRPr="000A3CA8">
        <w:t xml:space="preserve"> regions consistently ranked as the </w:t>
      </w:r>
      <w:r w:rsidRPr="000A3CA8">
        <w:rPr>
          <w:b/>
          <w:bCs/>
        </w:rPr>
        <w:t>top-performing markets</w:t>
      </w:r>
      <w:r w:rsidRPr="000A3CA8">
        <w:t xml:space="preserve"> over the past three years, including </w:t>
      </w:r>
      <w:r w:rsidRPr="000A3CA8">
        <w:rPr>
          <w:b/>
          <w:bCs/>
        </w:rPr>
        <w:t>2014</w:t>
      </w:r>
      <w:r w:rsidRPr="000A3CA8">
        <w:t>, indicating strong and stable demand in these regions.</w:t>
      </w:r>
    </w:p>
    <w:p w14:paraId="4DB0EB46" w14:textId="77777777" w:rsidR="000A3CA8" w:rsidRPr="000A3CA8" w:rsidRDefault="000A3CA8" w:rsidP="000A3CA8">
      <w:pPr>
        <w:pStyle w:val="ListParagraph"/>
        <w:numPr>
          <w:ilvl w:val="0"/>
          <w:numId w:val="4"/>
        </w:numPr>
      </w:pPr>
      <w:r w:rsidRPr="000A3CA8">
        <w:rPr>
          <w:b/>
          <w:bCs/>
        </w:rPr>
        <w:t>Product Category Performance (2014):</w:t>
      </w:r>
      <w:r w:rsidRPr="000A3CA8">
        <w:br/>
        <w:t xml:space="preserve">The </w:t>
      </w:r>
      <w:r w:rsidRPr="000A3CA8">
        <w:rPr>
          <w:b/>
          <w:bCs/>
        </w:rPr>
        <w:t>Technology</w:t>
      </w:r>
      <w:r w:rsidRPr="000A3CA8">
        <w:t xml:space="preserve"> category emerged as the </w:t>
      </w:r>
      <w:r w:rsidRPr="000A3CA8">
        <w:rPr>
          <w:b/>
          <w:bCs/>
        </w:rPr>
        <w:t>most ordered product category</w:t>
      </w:r>
      <w:r w:rsidRPr="000A3CA8">
        <w:t xml:space="preserve"> in 2014, reflecting a continued shift toward tech-related purchases.</w:t>
      </w:r>
    </w:p>
    <w:p w14:paraId="173EC329" w14:textId="77777777" w:rsidR="000A3CA8" w:rsidRPr="000A3CA8" w:rsidRDefault="000A3CA8" w:rsidP="000A3CA8">
      <w:pPr>
        <w:pStyle w:val="ListParagraph"/>
        <w:numPr>
          <w:ilvl w:val="0"/>
          <w:numId w:val="4"/>
        </w:numPr>
      </w:pPr>
      <w:r w:rsidRPr="000A3CA8">
        <w:rPr>
          <w:b/>
          <w:bCs/>
        </w:rPr>
        <w:t>Monthly Sales Trends:</w:t>
      </w:r>
      <w:r w:rsidRPr="000A3CA8">
        <w:br/>
        <w:t xml:space="preserve">Sales show </w:t>
      </w:r>
      <w:r w:rsidRPr="000A3CA8">
        <w:rPr>
          <w:b/>
          <w:bCs/>
        </w:rPr>
        <w:t>month-over-month (MoM) fluctuations</w:t>
      </w:r>
      <w:r w:rsidRPr="000A3CA8">
        <w:t xml:space="preserve">, with </w:t>
      </w:r>
      <w:r w:rsidRPr="000A3CA8">
        <w:rPr>
          <w:b/>
          <w:bCs/>
        </w:rPr>
        <w:t>noticeable peaks in June, August, and November</w:t>
      </w:r>
      <w:r w:rsidRPr="000A3CA8">
        <w:t>, suggesting possible seasonal campaigns, events, or promotional activities driving higher demand during these months.</w:t>
      </w:r>
    </w:p>
    <w:p w14:paraId="09B3BC26" w14:textId="77777777" w:rsidR="00EC27A0" w:rsidRPr="001A04E1" w:rsidRDefault="00EC27A0" w:rsidP="000A3CA8">
      <w:pPr>
        <w:pStyle w:val="ListParagraph"/>
        <w:ind w:left="1440"/>
      </w:pPr>
    </w:p>
    <w:sectPr w:rsidR="00EC27A0" w:rsidRPr="001A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41B24"/>
    <w:multiLevelType w:val="hybridMultilevel"/>
    <w:tmpl w:val="F3000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393A"/>
    <w:multiLevelType w:val="multilevel"/>
    <w:tmpl w:val="534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77C7F"/>
    <w:multiLevelType w:val="multilevel"/>
    <w:tmpl w:val="E07455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81614"/>
    <w:multiLevelType w:val="hybridMultilevel"/>
    <w:tmpl w:val="5A3E7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91B40"/>
    <w:multiLevelType w:val="hybridMultilevel"/>
    <w:tmpl w:val="1BBC7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62589">
    <w:abstractNumId w:val="0"/>
  </w:num>
  <w:num w:numId="2" w16cid:durableId="1853951543">
    <w:abstractNumId w:val="4"/>
  </w:num>
  <w:num w:numId="3" w16cid:durableId="496771793">
    <w:abstractNumId w:val="1"/>
  </w:num>
  <w:num w:numId="4" w16cid:durableId="1463842341">
    <w:abstractNumId w:val="2"/>
  </w:num>
  <w:num w:numId="5" w16cid:durableId="1197498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D8"/>
    <w:rsid w:val="000112BE"/>
    <w:rsid w:val="000A3CA8"/>
    <w:rsid w:val="00136BD8"/>
    <w:rsid w:val="001A04E1"/>
    <w:rsid w:val="002E0E80"/>
    <w:rsid w:val="003E4193"/>
    <w:rsid w:val="00447289"/>
    <w:rsid w:val="0054570A"/>
    <w:rsid w:val="0066267F"/>
    <w:rsid w:val="00B94ECD"/>
    <w:rsid w:val="00E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C2AD"/>
  <w15:chartTrackingRefBased/>
  <w15:docId w15:val="{367BCBFE-3CC5-414F-93B7-00AB079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B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E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F1E0-2392-4367-AFB1-9847B15F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ismail</dc:creator>
  <cp:keywords/>
  <dc:description/>
  <cp:lastModifiedBy>mohamad ismail</cp:lastModifiedBy>
  <cp:revision>8</cp:revision>
  <dcterms:created xsi:type="dcterms:W3CDTF">2025-06-06T15:06:00Z</dcterms:created>
  <dcterms:modified xsi:type="dcterms:W3CDTF">2025-06-06T16:02:00Z</dcterms:modified>
</cp:coreProperties>
</file>