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623A2F">
        <w:rPr>
          <w:rFonts w:eastAsia="Times New Roman" w:cstheme="minorHAnsi"/>
          <w:b/>
          <w:bCs/>
          <w:sz w:val="36"/>
          <w:szCs w:val="36"/>
          <w:lang w:eastAsia="en-IN" w:bidi="hi-IN"/>
        </w:rPr>
        <w:t>Bike Sales Dashboard Project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Objective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To analyse customer demographics and behavioural patterns influencing bike purchases using Excel, and present findings through an interactive dashboard.</w:t>
      </w:r>
    </w:p>
    <w:p w:rsid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Dataset Overview</w:t>
      </w:r>
    </w:p>
    <w:p w:rsid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The dataset includes customer details such as:</w:t>
      </w:r>
    </w:p>
    <w:p w:rsidR="00623A2F" w:rsidRPr="00623A2F" w:rsidRDefault="00623A2F" w:rsidP="00623A2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Demographics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Age, Gender, Marital Status, Education, Region</w:t>
      </w:r>
    </w:p>
    <w:p w:rsidR="00623A2F" w:rsidRPr="00623A2F" w:rsidRDefault="00623A2F" w:rsidP="00623A2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Behavioural Data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Commute Distance, Purchase Status</w:t>
      </w:r>
    </w:p>
    <w:p w:rsidR="00623A2F" w:rsidRPr="00623A2F" w:rsidRDefault="00623A2F" w:rsidP="00623A2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Financial Data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Income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Data Preparation Steps</w:t>
      </w:r>
    </w:p>
    <w:p w:rsidR="00623A2F" w:rsidRPr="00623A2F" w:rsidRDefault="00623A2F" w:rsidP="00623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Remove Duplicates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br/>
        <w:t>Ensured data integrity by eliminating duplicate customer entries.</w:t>
      </w:r>
    </w:p>
    <w:p w:rsidR="00623A2F" w:rsidRPr="00623A2F" w:rsidRDefault="00623A2F" w:rsidP="00623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Find and Replace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br/>
        <w:t>Standardized inconsistent values (e.g., correcting typos in education levels or regions).</w:t>
      </w:r>
    </w:p>
    <w:p w:rsidR="00623A2F" w:rsidRDefault="00623A2F" w:rsidP="00623A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Created Age Bracket Column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br/>
        <w:t>Segmented customers into:</w:t>
      </w:r>
    </w:p>
    <w:p w:rsidR="00623A2F" w:rsidRDefault="00623A2F" w:rsidP="00623A2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Adolescent</w:t>
      </w:r>
    </w:p>
    <w:p w:rsidR="00623A2F" w:rsidRDefault="00623A2F" w:rsidP="00623A2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Middle Age</w:t>
      </w:r>
    </w:p>
    <w:p w:rsidR="00623A2F" w:rsidRPr="00623A2F" w:rsidRDefault="00623A2F" w:rsidP="00623A2F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Old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br/>
      </w:r>
      <w:proofErr w:type="gramStart"/>
      <w:r w:rsidRPr="00623A2F">
        <w:rPr>
          <w:rFonts w:eastAsia="Times New Roman" w:cstheme="minorHAnsi"/>
          <w:sz w:val="24"/>
          <w:szCs w:val="24"/>
          <w:lang w:eastAsia="en-IN" w:bidi="hi-IN"/>
        </w:rPr>
        <w:t>This</w:t>
      </w:r>
      <w:proofErr w:type="gramEnd"/>
      <w:r w:rsidRPr="00623A2F">
        <w:rPr>
          <w:rFonts w:eastAsia="Times New Roman" w:cstheme="minorHAnsi"/>
          <w:sz w:val="24"/>
          <w:szCs w:val="24"/>
          <w:lang w:eastAsia="en-IN" w:bidi="hi-IN"/>
        </w:rPr>
        <w:t xml:space="preserve"> enabled clearer trend analysis across age groups.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Dashboard Construction</w:t>
      </w:r>
    </w:p>
    <w:p w:rsidR="00623A2F" w:rsidRPr="00623A2F" w:rsidRDefault="00623A2F" w:rsidP="00623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Pivot Tables</w:t>
      </w:r>
    </w:p>
    <w:p w:rsidR="00623A2F" w:rsidRPr="00623A2F" w:rsidRDefault="00623A2F" w:rsidP="00623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Aggregated purchase counts by age bracket, commute distance, and gender.</w:t>
      </w:r>
    </w:p>
    <w:p w:rsidR="00623A2F" w:rsidRPr="00623A2F" w:rsidRDefault="00623A2F" w:rsidP="00623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Calculated average income per purchase status.</w:t>
      </w:r>
    </w:p>
    <w:p w:rsidR="00623A2F" w:rsidRPr="00623A2F" w:rsidRDefault="00623A2F" w:rsidP="00623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Charts</w:t>
      </w:r>
    </w:p>
    <w:p w:rsidR="00623A2F" w:rsidRPr="00623A2F" w:rsidRDefault="00623A2F" w:rsidP="00623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Bar Chart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Average Income vs. Purchase Status by Gender</w:t>
      </w:r>
    </w:p>
    <w:p w:rsidR="00623A2F" w:rsidRPr="00623A2F" w:rsidRDefault="00623A2F" w:rsidP="00623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Line Chart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Bike Purchases by Age Bracket</w:t>
      </w:r>
    </w:p>
    <w:p w:rsidR="00623A2F" w:rsidRPr="00623A2F" w:rsidRDefault="00623A2F" w:rsidP="00623A2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Line Chart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Bike Purchases by Commute Distance</w:t>
      </w:r>
    </w:p>
    <w:p w:rsidR="00623A2F" w:rsidRDefault="00623A2F" w:rsidP="00623A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Slicers for Interactivity</w:t>
      </w:r>
    </w:p>
    <w:p w:rsidR="00623A2F" w:rsidRDefault="00623A2F" w:rsidP="00623A2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Marital Status</w:t>
      </w:r>
    </w:p>
    <w:p w:rsidR="00623A2F" w:rsidRDefault="00623A2F" w:rsidP="00623A2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Region</w:t>
      </w:r>
    </w:p>
    <w:p w:rsidR="00623A2F" w:rsidRPr="00623A2F" w:rsidRDefault="00623A2F" w:rsidP="00623A2F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lastRenderedPageBreak/>
        <w:t>Education Level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br/>
      </w:r>
      <w:proofErr w:type="gramStart"/>
      <w:r w:rsidRPr="00623A2F">
        <w:rPr>
          <w:rFonts w:eastAsia="Times New Roman" w:cstheme="minorHAnsi"/>
          <w:sz w:val="24"/>
          <w:szCs w:val="24"/>
          <w:lang w:eastAsia="en-IN" w:bidi="hi-IN"/>
        </w:rPr>
        <w:t>These</w:t>
      </w:r>
      <w:proofErr w:type="gramEnd"/>
      <w:r w:rsidRPr="00623A2F">
        <w:rPr>
          <w:rFonts w:eastAsia="Times New Roman" w:cstheme="minorHAnsi"/>
          <w:sz w:val="24"/>
          <w:szCs w:val="24"/>
          <w:lang w:eastAsia="en-IN" w:bidi="hi-IN"/>
        </w:rPr>
        <w:t xml:space="preserve"> slicers allow dynamic filtering to explore how different segments behave.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Key Insights</w:t>
      </w:r>
    </w:p>
    <w:p w:rsidR="00623A2F" w:rsidRDefault="00623A2F" w:rsidP="00623A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Income Influence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Higher average income correlates with increased bike purchases, especially among males.</w:t>
      </w:r>
    </w:p>
    <w:p w:rsidR="00623A2F" w:rsidRDefault="00623A2F" w:rsidP="00623A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Age Trends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Middle-aged customers show the highest purchase activity.</w:t>
      </w:r>
    </w:p>
    <w:p w:rsidR="00623A2F" w:rsidRPr="00623A2F" w:rsidRDefault="00623A2F" w:rsidP="00623A2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b/>
          <w:bCs/>
          <w:sz w:val="24"/>
          <w:szCs w:val="24"/>
          <w:lang w:eastAsia="en-IN" w:bidi="hi-IN"/>
        </w:rPr>
        <w:t>Commute Patterns</w:t>
      </w:r>
      <w:r w:rsidRPr="00623A2F">
        <w:rPr>
          <w:rFonts w:eastAsia="Times New Roman" w:cstheme="minorHAnsi"/>
          <w:sz w:val="24"/>
          <w:szCs w:val="24"/>
          <w:lang w:eastAsia="en-IN" w:bidi="hi-IN"/>
        </w:rPr>
        <w:t>: Customers commuting 2–5 miles are most likely to purchase bikes.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Tools Used</w:t>
      </w:r>
    </w:p>
    <w:p w:rsidR="00623A2F" w:rsidRDefault="00623A2F" w:rsidP="00623A2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Microsoft Excel 2013</w:t>
      </w:r>
    </w:p>
    <w:p w:rsidR="00623A2F" w:rsidRDefault="00623A2F" w:rsidP="00623A2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Pivot Tables</w:t>
      </w:r>
    </w:p>
    <w:p w:rsidR="00623A2F" w:rsidRDefault="00623A2F" w:rsidP="00623A2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Slicers</w:t>
      </w:r>
    </w:p>
    <w:p w:rsidR="00623A2F" w:rsidRDefault="00623A2F" w:rsidP="00623A2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Conditional Formatting</w:t>
      </w:r>
    </w:p>
    <w:p w:rsidR="00623A2F" w:rsidRPr="00623A2F" w:rsidRDefault="00623A2F" w:rsidP="00623A2F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Custom Age Bracketing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en-IN" w:bidi="hi-IN"/>
        </w:rPr>
      </w:pPr>
      <w:r w:rsidRPr="00623A2F">
        <w:rPr>
          <w:rFonts w:eastAsia="Times New Roman" w:cstheme="minorHAnsi"/>
          <w:b/>
          <w:bCs/>
          <w:sz w:val="32"/>
          <w:szCs w:val="32"/>
          <w:lang w:eastAsia="en-IN" w:bidi="hi-IN"/>
        </w:rPr>
        <w:t>Outcome</w:t>
      </w:r>
    </w:p>
    <w:p w:rsidR="00623A2F" w:rsidRPr="00623A2F" w:rsidRDefault="00623A2F" w:rsidP="00623A2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hi-IN"/>
        </w:rPr>
      </w:pPr>
      <w:r w:rsidRPr="00623A2F">
        <w:rPr>
          <w:rFonts w:eastAsia="Times New Roman" w:cstheme="minorHAnsi"/>
          <w:sz w:val="24"/>
          <w:szCs w:val="24"/>
          <w:lang w:eastAsia="en-IN" w:bidi="hi-IN"/>
        </w:rPr>
        <w:t>An interactive dashboard that helps identify target customer segments for marketing and sales strategy. This project demonstrates proficiency in Excel analytics, dashboard design, and data storytelling.</w:t>
      </w:r>
    </w:p>
    <w:p w:rsidR="00715548" w:rsidRDefault="00623A2F">
      <w:r w:rsidRPr="00623A2F">
        <w:drawing>
          <wp:inline distT="0" distB="0" distL="0" distR="0" wp14:anchorId="26A55074" wp14:editId="2D0926F3">
            <wp:extent cx="5731510" cy="3670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155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F6E9E"/>
    <w:multiLevelType w:val="multilevel"/>
    <w:tmpl w:val="C2F4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A2333A"/>
    <w:multiLevelType w:val="multilevel"/>
    <w:tmpl w:val="EAC4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D8403F"/>
    <w:multiLevelType w:val="hybridMultilevel"/>
    <w:tmpl w:val="C632F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B10DF3"/>
    <w:multiLevelType w:val="multilevel"/>
    <w:tmpl w:val="903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3526AE"/>
    <w:multiLevelType w:val="hybridMultilevel"/>
    <w:tmpl w:val="32485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941BA4"/>
    <w:multiLevelType w:val="multilevel"/>
    <w:tmpl w:val="4AE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C27D09"/>
    <w:multiLevelType w:val="hybridMultilevel"/>
    <w:tmpl w:val="4AF4F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BB020D"/>
    <w:multiLevelType w:val="multilevel"/>
    <w:tmpl w:val="9A2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641627"/>
    <w:multiLevelType w:val="multilevel"/>
    <w:tmpl w:val="0F8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8A00EC"/>
    <w:multiLevelType w:val="multilevel"/>
    <w:tmpl w:val="274A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5D57471"/>
    <w:multiLevelType w:val="hybridMultilevel"/>
    <w:tmpl w:val="CB0AC5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BC828AB"/>
    <w:multiLevelType w:val="hybridMultilevel"/>
    <w:tmpl w:val="A53A13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9"/>
  </w:num>
  <w:num w:numId="5">
    <w:abstractNumId w:val="5"/>
  </w:num>
  <w:num w:numId="6">
    <w:abstractNumId w:val="7"/>
  </w:num>
  <w:num w:numId="7">
    <w:abstractNumId w:val="8"/>
  </w:num>
  <w:num w:numId="8">
    <w:abstractNumId w:val="6"/>
  </w:num>
  <w:num w:numId="9">
    <w:abstractNumId w:val="11"/>
  </w:num>
  <w:num w:numId="10">
    <w:abstractNumId w:val="1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A2F"/>
    <w:rsid w:val="00623A2F"/>
    <w:rsid w:val="00D843DD"/>
    <w:rsid w:val="00EF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E2139-D60A-4F44-A169-063F6F5C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3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623A2F"/>
    <w:rPr>
      <w:b/>
      <w:bCs/>
    </w:rPr>
  </w:style>
  <w:style w:type="paragraph" w:styleId="ListParagraph">
    <w:name w:val="List Paragraph"/>
    <w:basedOn w:val="Normal"/>
    <w:uiPriority w:val="34"/>
    <w:qFormat/>
    <w:rsid w:val="00623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96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4231EE-2AC3-4FF2-A6C0-A3BB5D65F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2026-01-30T20:30:00Z</dcterms:created>
  <dcterms:modified xsi:type="dcterms:W3CDTF">2026-01-30T20:37:00Z</dcterms:modified>
</cp:coreProperties>
</file>