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Benefits of localStorage object are:</w:t>
      </w: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Long term data persistence</w:t>
      </w: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Absence of HTTP overhead of cookies</w:t>
      </w: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B71ED6" w:rsidRDefault="00B71ED6" w:rsidP="00B71E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Effective user storing preferences</w:t>
      </w:r>
    </w:p>
    <w:p w:rsidR="00B71ED6" w:rsidRDefault="00B71ED6" w:rsidP="00B71ED6">
      <w:pPr>
        <w:rPr>
          <w:rFonts w:ascii="MyriadPro-Regular" w:hAnsi="MyriadPro-Regular" w:cs="MyriadPro-Regular"/>
          <w:color w:val="333333"/>
        </w:rPr>
      </w:pPr>
    </w:p>
    <w:p w:rsidR="006D5CA3" w:rsidRDefault="00B71ED6" w:rsidP="00B71ED6">
      <w:bookmarkStart w:id="0" w:name="_GoBack"/>
      <w:bookmarkEnd w:id="0"/>
      <w:r>
        <w:rPr>
          <w:rFonts w:ascii="MyriadPro-Regular" w:hAnsi="MyriadPro-Regular" w:cs="MyriadPro-Regular"/>
          <w:color w:val="333333"/>
        </w:rPr>
        <w:t>localStorage objects spanning multiple windows and persisting beyond the current session.</w:t>
      </w:r>
    </w:p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1F"/>
    <w:rsid w:val="006D5CA3"/>
    <w:rsid w:val="00AB461F"/>
    <w:rsid w:val="00B7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2015-10-16T09:07:00Z</dcterms:created>
  <dcterms:modified xsi:type="dcterms:W3CDTF">2015-10-16T09:07:00Z</dcterms:modified>
</cp:coreProperties>
</file>