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1, # Ans : Greedy version, Python matches the longest possible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"&lt;Robot is the latest addition to the tech items&gt; &lt;Robot is very advanced&gt; &lt;Robot is a machine&gt;"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greedyregobj=re.compile(r'&lt;.*&gt;')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match=greedyregobj.search(text)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print(match.group())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#the Non-greedy version of the regex, Python matches the shortest possible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nongreedyregobj=re.compile(r'&lt;Ro.*?&gt;')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match1=nongreedyregobj.search(text)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match1.group()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# Ans : In the non-greedy version of the regex, Python matches the shortest possible string. In the greedy version,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Python matches the longest possible string. If only non greedy match is available, we can use other filtering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or pattern matching methods of regex and further identify the required pattern.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phoneNumRegex = re.compile(r'\d\d\d')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 = phoneNumRegex.search('My number is 415-555-4242.')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print('Phone number found: ' + mo.group()) # non tagged group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print('Phone number found: ' + mo.group(0))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# Ans : Non tagged category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text='135.135'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pattern=r'(\d+)(?:.)(\d+)'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regobj=re.compile(pattern)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matobj=regobj.search(text)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matobj.groups()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Here the '.' decimal is not tagged or captured.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It will useful in scenarios where the separator of value in a string is of no use and we need to capture only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('135', '135')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# Ans : While counting the number of multiple lines or mulytiple sentence in a string the positive look ahead makes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difference, without which we wont get the correct count of lines or sentences in a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# Ans : Positive look ahead is an assertion continuing the search and extending the string e.g.pattern= r'abc(?=[A-Z])''.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Here after 'abc', ? is extending the search and says that in the remaining string, first identify the next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charater should be capitalized character between A and Z, but doesnt consume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Example of Positive lookahead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pat=r'abc(?=[A-Z])'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text="abcABCEF"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regobj=re.compile(pat)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matobj=regobj.findall(text)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print("Positive lookahead:",matobj)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Negative look head is also an assertion to exclude certain patterns e.g. pattern = r'abc(?!abc)', means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identify a substring containing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'abc' which is not followed by another 'abc'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Example of Negative lookahead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pat1=r'abc(?!abc)'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text1="aeiouabcabc"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regobj1=re.compile(pat1)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matobj1=regobj1.findall(text)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print("Negative look ahead:",matobj1)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Positive lookahead: ['abc']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Negative look ahead: ['abc']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# Ans : The benifit of referring to the groups by name is that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1)The code is clear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2)It is easier to maimtain the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# Ans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= "The cow jumped over the moon"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regobj=re.compile(r'(?P&lt;w1&gt;The)',re.I)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regobj.findall(text)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['The', 'the']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# Ans : re.search() method either returns None (if the pattern doesn’t match), or a re.MatchObject that contains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information about the matching part of the string. This method stops after the first match, so this is best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suited for testing a regular expression more than extracting data,whereas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Return all non-overlapping matches of pattern in string, as a list of strings. The string is scanned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      left to right, and matches are returned in the order found.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# Ans : The scanner object need not be named scanner. It may have any name.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