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(a) Given this new information, what is the probability that A is the guilty party?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(b) Given this new information, what is the probability that B’s blood type matches that found at the crime scene?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Define events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A: {A is guilty}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B: {B is Guilty}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 = {A's Blood matches the guilty party}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MB = {B's Blood matches the guilty party}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(a) we want to calculate P(A/MA) .Use Byes rule to Calculcate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P(A/MA) = P(MA|A)P(A)/P(MA|A)P(A)+P(MA|B)P(B)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(1.1/2)/(1.1/2)+(1/10* 1/2) = 10/11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 we wan to calculate P(MB/MA). Use Lots to obtain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P(MB|MA) = P(MB|MA.A)P(A|MA)+P(MB/MB.A)P(B|MA)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1/10*10/11 + 1.1/11 = 2/11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