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square bracket refers to list and parenthesis refers to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iterator is an object which contains a countable number of values and it is used to iterate over iterable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an iterator-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keyword is used to create an iterator containing an iterable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keyword is used to call the next element in the iterable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iterable object is completed, to use them again reassign them to the same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If a function contains at least one yield statement (it may contain other yield or return statements), it becomes a generator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its simplest form, a yield statement looks much like a return statement, except that instead of stopping execution of the function and returning, yield instead provides a value to the code looping over the generator and pauses execution of the generator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Map VS List Comprehension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comprehension is more concise and easier to read as compared to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comprehension allows filtering. In map, we have no such facility. For example, to print all even numbers in range of 100, we can write [n for n in range(100) if n%2 == 0]. There is no alternate for it in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comprehension are used when a list of results is required as map only returns a map object and does not return any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comprehension is faster than map when we need to evaluate expressions that are too long or complicated to express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is faster in case of calling an already defined function (as no lambda is required).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