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A16AC" w14:textId="38721ADF" w:rsidR="008D6BFC" w:rsidRPr="006A70C5" w:rsidRDefault="00E17571">
      <w:r w:rsidRPr="006A70C5">
        <w:t>“Build &amp; Judge a Mini AI” task</w:t>
      </w:r>
      <w:r w:rsidRPr="006A70C5">
        <w:t xml:space="preserve"> </w:t>
      </w:r>
    </w:p>
    <w:p w14:paraId="5AA43181" w14:textId="77777777" w:rsidR="00E17571" w:rsidRPr="00E17571" w:rsidRDefault="00E17571" w:rsidP="00E17571">
      <w:pPr>
        <w:rPr>
          <w:rFonts w:cstheme="minorHAnsi"/>
          <w:b/>
          <w:bCs/>
        </w:rPr>
      </w:pPr>
      <w:r w:rsidRPr="00E17571">
        <w:rPr>
          <w:rFonts w:cstheme="minorHAnsi"/>
          <w:b/>
          <w:bCs/>
        </w:rPr>
        <w:t>Part 1 — Chronology of AI: Real-World Examples</w:t>
      </w:r>
    </w:p>
    <w:p w14:paraId="680C0D62" w14:textId="77777777" w:rsidR="00E17571" w:rsidRPr="00E17571" w:rsidRDefault="00E17571" w:rsidP="00E17571">
      <w:pPr>
        <w:numPr>
          <w:ilvl w:val="0"/>
          <w:numId w:val="1"/>
        </w:numPr>
        <w:rPr>
          <w:rFonts w:cstheme="minorHAnsi"/>
        </w:rPr>
      </w:pPr>
      <w:r w:rsidRPr="00E17571">
        <w:rPr>
          <w:rFonts w:cstheme="minorHAnsi"/>
          <w:b/>
          <w:bCs/>
        </w:rPr>
        <w:t>Machine Learning →</w:t>
      </w:r>
      <w:r w:rsidRPr="00E17571">
        <w:rPr>
          <w:rFonts w:cstheme="minorHAnsi"/>
        </w:rPr>
        <w:t xml:space="preserve"> Email spam filters that learn from </w:t>
      </w:r>
      <w:proofErr w:type="spellStart"/>
      <w:r w:rsidRPr="00E17571">
        <w:rPr>
          <w:rFonts w:cstheme="minorHAnsi"/>
        </w:rPr>
        <w:t>labeled</w:t>
      </w:r>
      <w:proofErr w:type="spellEnd"/>
      <w:r w:rsidRPr="00E17571">
        <w:rPr>
          <w:rFonts w:cstheme="minorHAnsi"/>
        </w:rPr>
        <w:t xml:space="preserve"> data.</w:t>
      </w:r>
    </w:p>
    <w:p w14:paraId="316A5B8B" w14:textId="77777777" w:rsidR="00E17571" w:rsidRPr="00E17571" w:rsidRDefault="00E17571" w:rsidP="00E17571">
      <w:pPr>
        <w:numPr>
          <w:ilvl w:val="0"/>
          <w:numId w:val="1"/>
        </w:numPr>
        <w:rPr>
          <w:rFonts w:cstheme="minorHAnsi"/>
        </w:rPr>
      </w:pPr>
      <w:r w:rsidRPr="00E17571">
        <w:rPr>
          <w:rFonts w:cstheme="minorHAnsi"/>
          <w:b/>
          <w:bCs/>
        </w:rPr>
        <w:t>Deep Learning →</w:t>
      </w:r>
      <w:r w:rsidRPr="00E17571">
        <w:rPr>
          <w:rFonts w:cstheme="minorHAnsi"/>
        </w:rPr>
        <w:t xml:space="preserve"> AlphaGo defeating human champions in Go.</w:t>
      </w:r>
    </w:p>
    <w:p w14:paraId="5846AF66" w14:textId="77777777" w:rsidR="00E17571" w:rsidRPr="00E17571" w:rsidRDefault="00E17571" w:rsidP="00E17571">
      <w:pPr>
        <w:numPr>
          <w:ilvl w:val="0"/>
          <w:numId w:val="1"/>
        </w:numPr>
        <w:rPr>
          <w:rFonts w:cstheme="minorHAnsi"/>
        </w:rPr>
      </w:pPr>
      <w:r w:rsidRPr="00E17571">
        <w:rPr>
          <w:rFonts w:cstheme="minorHAnsi"/>
          <w:b/>
          <w:bCs/>
        </w:rPr>
        <w:t>Computer Vision →</w:t>
      </w:r>
      <w:r w:rsidRPr="00E17571">
        <w:rPr>
          <w:rFonts w:cstheme="minorHAnsi"/>
        </w:rPr>
        <w:t xml:space="preserve"> Face recognition in smartphone unlocking.</w:t>
      </w:r>
    </w:p>
    <w:p w14:paraId="2AC3B5F8" w14:textId="77777777" w:rsidR="00E17571" w:rsidRPr="00E17571" w:rsidRDefault="00E17571" w:rsidP="00E17571">
      <w:pPr>
        <w:numPr>
          <w:ilvl w:val="0"/>
          <w:numId w:val="1"/>
        </w:numPr>
        <w:rPr>
          <w:rFonts w:cstheme="minorHAnsi"/>
        </w:rPr>
      </w:pPr>
      <w:r w:rsidRPr="00E17571">
        <w:rPr>
          <w:rFonts w:cstheme="minorHAnsi"/>
          <w:b/>
          <w:bCs/>
        </w:rPr>
        <w:t>NLP →</w:t>
      </w:r>
      <w:r w:rsidRPr="00E17571">
        <w:rPr>
          <w:rFonts w:cstheme="minorHAnsi"/>
        </w:rPr>
        <w:t xml:space="preserve"> Chatbots that understand and respond to customer queries.</w:t>
      </w:r>
    </w:p>
    <w:p w14:paraId="3128C3BC" w14:textId="77777777" w:rsidR="00E17571" w:rsidRPr="00E17571" w:rsidRDefault="00E17571" w:rsidP="00E17571">
      <w:pPr>
        <w:numPr>
          <w:ilvl w:val="0"/>
          <w:numId w:val="1"/>
        </w:numPr>
        <w:rPr>
          <w:rFonts w:cstheme="minorHAnsi"/>
        </w:rPr>
      </w:pPr>
      <w:r w:rsidRPr="00E17571">
        <w:rPr>
          <w:rFonts w:cstheme="minorHAnsi"/>
          <w:b/>
          <w:bCs/>
        </w:rPr>
        <w:t>LLMs →</w:t>
      </w:r>
      <w:r w:rsidRPr="00E17571">
        <w:rPr>
          <w:rFonts w:cstheme="minorHAnsi"/>
        </w:rPr>
        <w:t xml:space="preserve"> ChatGPT generating human-like responses across topics.</w:t>
      </w:r>
    </w:p>
    <w:p w14:paraId="03E9D892" w14:textId="77777777" w:rsidR="00E17571" w:rsidRPr="00E17571" w:rsidRDefault="00E17571" w:rsidP="00E17571">
      <w:pPr>
        <w:rPr>
          <w:rFonts w:cstheme="minorHAnsi"/>
          <w:b/>
          <w:bCs/>
        </w:rPr>
      </w:pPr>
      <w:r w:rsidRPr="00E17571">
        <w:rPr>
          <w:rFonts w:cstheme="minorHAnsi"/>
          <w:b/>
          <w:bCs/>
        </w:rPr>
        <w:t>Part 2 — Deep Learning Architectures: Match the Model</w:t>
      </w:r>
    </w:p>
    <w:p w14:paraId="3D260147" w14:textId="77777777" w:rsidR="00E17571" w:rsidRPr="00E17571" w:rsidRDefault="00E17571" w:rsidP="00E17571">
      <w:pPr>
        <w:numPr>
          <w:ilvl w:val="0"/>
          <w:numId w:val="2"/>
        </w:numPr>
        <w:rPr>
          <w:rFonts w:cstheme="minorHAnsi"/>
        </w:rPr>
      </w:pPr>
      <w:r w:rsidRPr="00E17571">
        <w:rPr>
          <w:rFonts w:cstheme="minorHAnsi"/>
          <w:b/>
          <w:bCs/>
        </w:rPr>
        <w:t>RNN →</w:t>
      </w:r>
      <w:r w:rsidRPr="00E17571">
        <w:rPr>
          <w:rFonts w:cstheme="minorHAnsi"/>
        </w:rPr>
        <w:t xml:space="preserve"> Early speech-to-text systems</w:t>
      </w:r>
    </w:p>
    <w:p w14:paraId="760BC905" w14:textId="77777777" w:rsidR="00E17571" w:rsidRPr="00E17571" w:rsidRDefault="00E17571" w:rsidP="00E17571">
      <w:pPr>
        <w:numPr>
          <w:ilvl w:val="0"/>
          <w:numId w:val="2"/>
        </w:numPr>
        <w:rPr>
          <w:rFonts w:cstheme="minorHAnsi"/>
        </w:rPr>
      </w:pPr>
      <w:r w:rsidRPr="00E17571">
        <w:rPr>
          <w:rFonts w:cstheme="minorHAnsi"/>
          <w:b/>
          <w:bCs/>
        </w:rPr>
        <w:t>LSTM →</w:t>
      </w:r>
      <w:r w:rsidRPr="00E17571">
        <w:rPr>
          <w:rFonts w:cstheme="minorHAnsi"/>
        </w:rPr>
        <w:t xml:space="preserve"> Text translation (old Google Translate)</w:t>
      </w:r>
    </w:p>
    <w:p w14:paraId="3D2BC8EA" w14:textId="77777777" w:rsidR="00E17571" w:rsidRPr="00E17571" w:rsidRDefault="00E17571" w:rsidP="00E17571">
      <w:pPr>
        <w:numPr>
          <w:ilvl w:val="0"/>
          <w:numId w:val="2"/>
        </w:numPr>
        <w:rPr>
          <w:rFonts w:cstheme="minorHAnsi"/>
        </w:rPr>
      </w:pPr>
      <w:r w:rsidRPr="00E17571">
        <w:rPr>
          <w:rFonts w:cstheme="minorHAnsi"/>
          <w:b/>
          <w:bCs/>
        </w:rPr>
        <w:t>CNN →</w:t>
      </w:r>
      <w:r w:rsidRPr="00E17571">
        <w:rPr>
          <w:rFonts w:cstheme="minorHAnsi"/>
        </w:rPr>
        <w:t xml:space="preserve"> Image recognition</w:t>
      </w:r>
    </w:p>
    <w:p w14:paraId="53C79BD6" w14:textId="77777777" w:rsidR="00E17571" w:rsidRPr="006A70C5" w:rsidRDefault="00E17571" w:rsidP="00E17571">
      <w:pPr>
        <w:numPr>
          <w:ilvl w:val="0"/>
          <w:numId w:val="2"/>
        </w:numPr>
        <w:rPr>
          <w:rFonts w:cstheme="minorHAnsi"/>
        </w:rPr>
      </w:pPr>
      <w:r w:rsidRPr="00E17571">
        <w:rPr>
          <w:rFonts w:cstheme="minorHAnsi"/>
          <w:b/>
          <w:bCs/>
        </w:rPr>
        <w:t>Transformer →</w:t>
      </w:r>
      <w:r w:rsidRPr="00E17571">
        <w:rPr>
          <w:rFonts w:cstheme="minorHAnsi"/>
        </w:rPr>
        <w:t xml:space="preserve"> Predicting the next word in ChatGPT</w:t>
      </w:r>
    </w:p>
    <w:p w14:paraId="37985A5E" w14:textId="77777777" w:rsidR="00E17571" w:rsidRPr="006A70C5" w:rsidRDefault="00E17571" w:rsidP="00E17571">
      <w:pPr>
        <w:spacing w:before="100" w:beforeAutospacing="1" w:after="100" w:afterAutospacing="1" w:line="240" w:lineRule="auto"/>
        <w:outlineLvl w:val="2"/>
        <w:rPr>
          <w:rFonts w:eastAsia="Times New Roman" w:cstheme="minorHAnsi"/>
          <w:b/>
          <w:bCs/>
          <w:kern w:val="0"/>
          <w:lang w:eastAsia="en-IN"/>
          <w14:ligatures w14:val="none"/>
        </w:rPr>
      </w:pPr>
      <w:r w:rsidRPr="006A70C5">
        <w:rPr>
          <w:rFonts w:eastAsia="Times New Roman" w:cstheme="minorHAnsi"/>
          <w:b/>
          <w:bCs/>
          <w:kern w:val="0"/>
          <w:lang w:eastAsia="en-IN"/>
          <w14:ligatures w14:val="none"/>
        </w:rPr>
        <w:t>Part 3 — Frameworks</w:t>
      </w:r>
    </w:p>
    <w:p w14:paraId="6ACFA488" w14:textId="77777777" w:rsidR="00E17571" w:rsidRPr="006A70C5" w:rsidRDefault="00E17571" w:rsidP="00E17571">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proofErr w:type="spellStart"/>
      <w:r w:rsidRPr="006A70C5">
        <w:rPr>
          <w:rFonts w:eastAsia="Times New Roman" w:cstheme="minorHAnsi"/>
          <w:b/>
          <w:bCs/>
          <w:kern w:val="0"/>
          <w:lang w:eastAsia="en-IN"/>
          <w14:ligatures w14:val="none"/>
        </w:rPr>
        <w:t>Keras</w:t>
      </w:r>
      <w:proofErr w:type="spellEnd"/>
      <w:r w:rsidRPr="006A70C5">
        <w:rPr>
          <w:rFonts w:eastAsia="Times New Roman" w:cstheme="minorHAnsi"/>
          <w:kern w:val="0"/>
          <w:lang w:eastAsia="en-IN"/>
          <w14:ligatures w14:val="none"/>
        </w:rPr>
        <w:t xml:space="preserve"> — I’d use </w:t>
      </w:r>
      <w:proofErr w:type="spellStart"/>
      <w:r w:rsidRPr="006A70C5">
        <w:rPr>
          <w:rFonts w:eastAsia="Times New Roman" w:cstheme="minorHAnsi"/>
          <w:kern w:val="0"/>
          <w:lang w:eastAsia="en-IN"/>
          <w14:ligatures w14:val="none"/>
        </w:rPr>
        <w:t>Keras</w:t>
      </w:r>
      <w:proofErr w:type="spellEnd"/>
      <w:r w:rsidRPr="006A70C5">
        <w:rPr>
          <w:rFonts w:eastAsia="Times New Roman" w:cstheme="minorHAnsi"/>
          <w:kern w:val="0"/>
          <w:lang w:eastAsia="en-IN"/>
          <w14:ligatures w14:val="none"/>
        </w:rPr>
        <w:t xml:space="preserve"> because it’s beginner-friendly and lets students build a cat-vs-dog classifier with minimal code.</w:t>
      </w:r>
    </w:p>
    <w:p w14:paraId="7D5B6F49" w14:textId="07C351B8" w:rsidR="006A70C5" w:rsidRPr="006A70C5" w:rsidRDefault="006A70C5" w:rsidP="006A70C5">
      <w:pPr>
        <w:spacing w:before="100" w:beforeAutospacing="1" w:after="100" w:afterAutospacing="1" w:line="240" w:lineRule="auto"/>
        <w:rPr>
          <w:rFonts w:eastAsia="Times New Roman" w:cstheme="minorHAnsi"/>
          <w:b/>
          <w:bCs/>
          <w:kern w:val="0"/>
          <w:lang w:eastAsia="en-IN"/>
          <w14:ligatures w14:val="none"/>
        </w:rPr>
      </w:pPr>
      <w:r w:rsidRPr="006A70C5">
        <w:rPr>
          <w:rFonts w:eastAsia="Times New Roman" w:cstheme="minorHAnsi"/>
          <w:b/>
          <w:bCs/>
          <w:kern w:val="0"/>
          <w:lang w:eastAsia="en-IN"/>
          <w14:ligatures w14:val="none"/>
        </w:rPr>
        <w:t>Part 4 – Evaluation Metrics</w:t>
      </w:r>
    </w:p>
    <w:p w14:paraId="56C41890" w14:textId="368AC23A" w:rsidR="00E17571" w:rsidRPr="006A70C5" w:rsidRDefault="006A70C5" w:rsidP="00E17571">
      <w:r w:rsidRPr="006A70C5">
        <w:drawing>
          <wp:inline distT="0" distB="0" distL="0" distR="0" wp14:anchorId="044A0B0F" wp14:editId="416938DB">
            <wp:extent cx="5364480" cy="3997960"/>
            <wp:effectExtent l="0" t="0" r="7620" b="2540"/>
            <wp:docPr id="146269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95249" name=""/>
                    <pic:cNvPicPr/>
                  </pic:nvPicPr>
                  <pic:blipFill>
                    <a:blip r:embed="rId5"/>
                    <a:stretch>
                      <a:fillRect/>
                    </a:stretch>
                  </pic:blipFill>
                  <pic:spPr>
                    <a:xfrm>
                      <a:off x="0" y="0"/>
                      <a:ext cx="5374852" cy="4005690"/>
                    </a:xfrm>
                    <a:prstGeom prst="rect">
                      <a:avLst/>
                    </a:prstGeom>
                  </pic:spPr>
                </pic:pic>
              </a:graphicData>
            </a:graphic>
          </wp:inline>
        </w:drawing>
      </w:r>
    </w:p>
    <w:p w14:paraId="45F20CC7" w14:textId="7B36D01D" w:rsidR="006A70C5" w:rsidRPr="006A70C5" w:rsidRDefault="006A70C5" w:rsidP="00E17571">
      <w:r w:rsidRPr="006A70C5">
        <w:lastRenderedPageBreak/>
        <w:drawing>
          <wp:inline distT="0" distB="0" distL="0" distR="0" wp14:anchorId="00DAEAC4" wp14:editId="2C7FCE53">
            <wp:extent cx="5532120" cy="4419600"/>
            <wp:effectExtent l="0" t="0" r="0" b="0"/>
            <wp:docPr id="5587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928" name=""/>
                    <pic:cNvPicPr/>
                  </pic:nvPicPr>
                  <pic:blipFill>
                    <a:blip r:embed="rId6"/>
                    <a:stretch>
                      <a:fillRect/>
                    </a:stretch>
                  </pic:blipFill>
                  <pic:spPr>
                    <a:xfrm>
                      <a:off x="0" y="0"/>
                      <a:ext cx="5532599" cy="4419983"/>
                    </a:xfrm>
                    <a:prstGeom prst="rect">
                      <a:avLst/>
                    </a:prstGeom>
                  </pic:spPr>
                </pic:pic>
              </a:graphicData>
            </a:graphic>
          </wp:inline>
        </w:drawing>
      </w:r>
    </w:p>
    <w:p w14:paraId="4B0509F8" w14:textId="77777777" w:rsidR="006A70C5" w:rsidRPr="006A70C5" w:rsidRDefault="006A70C5" w:rsidP="00E17571">
      <w:r w:rsidRPr="006A70C5">
        <w:rPr>
          <w:b/>
          <w:bCs/>
        </w:rPr>
        <w:t>BLEU vs ROUGE</w:t>
      </w:r>
      <w:r w:rsidRPr="006A70C5">
        <w:t xml:space="preserve"> </w:t>
      </w:r>
    </w:p>
    <w:p w14:paraId="3E2A6D36" w14:textId="77777777" w:rsidR="006A70C5" w:rsidRPr="006A70C5" w:rsidRDefault="006A70C5" w:rsidP="00E17571">
      <w:r w:rsidRPr="006A70C5">
        <w:t xml:space="preserve">Original: “The cat sat on the mat” </w:t>
      </w:r>
    </w:p>
    <w:p w14:paraId="03AFCC04" w14:textId="77777777" w:rsidR="006A70C5" w:rsidRPr="006A70C5" w:rsidRDefault="006A70C5" w:rsidP="00E17571">
      <w:r w:rsidRPr="006A70C5">
        <w:t xml:space="preserve">AI Output: “Cat is on the mat” </w:t>
      </w:r>
    </w:p>
    <w:p w14:paraId="2DDB90A9" w14:textId="7CAC93D2" w:rsidR="006A70C5" w:rsidRPr="006A70C5" w:rsidRDefault="006A70C5" w:rsidP="00E17571">
      <w:r w:rsidRPr="006A70C5">
        <w:t>BLEU focuses on exact n-gram matches, while ROUGE captures meaning overlap. ROUGE would likely give a higher score here due to semantic similarity.</w:t>
      </w:r>
    </w:p>
    <w:p w14:paraId="486C611A" w14:textId="77777777" w:rsidR="006A70C5" w:rsidRPr="006A70C5" w:rsidRDefault="006A70C5" w:rsidP="00E17571"/>
    <w:p w14:paraId="1F31C6E1" w14:textId="77777777" w:rsidR="006A70C5" w:rsidRPr="006A70C5" w:rsidRDefault="006A70C5" w:rsidP="006A70C5">
      <w:pPr>
        <w:rPr>
          <w:b/>
          <w:bCs/>
        </w:rPr>
      </w:pPr>
      <w:r w:rsidRPr="006A70C5">
        <w:rPr>
          <w:b/>
          <w:bCs/>
        </w:rPr>
        <w:t>Part 5 – Responsible AI &amp; Explainability</w:t>
      </w:r>
    </w:p>
    <w:p w14:paraId="2C870AD5" w14:textId="05700D22" w:rsidR="006A70C5" w:rsidRPr="00E17571" w:rsidRDefault="006A70C5" w:rsidP="00E17571">
      <w:r w:rsidRPr="006A70C5">
        <w:t>If a customer asks why their loan was rejected, a fair and simple explanation could be: “Your income was too low compared to the loan amount requested.”</w:t>
      </w:r>
      <w:r w:rsidRPr="006A70C5">
        <w:t xml:space="preserve"> </w:t>
      </w:r>
      <w:r w:rsidRPr="006A70C5">
        <w:t xml:space="preserve">Your loan application was reviewed based on several financial factors. The AI found that your monthly income was below the required threshold. This made it difficult to support the repayment of the requested loan amount. Additionally, your existing debts increased your financial risk. The credit score also fell short of our minimum criteria. These combined factors led to the rejection. </w:t>
      </w:r>
      <w:proofErr w:type="gramStart"/>
      <w:r w:rsidRPr="006A70C5">
        <w:t>Its</w:t>
      </w:r>
      <w:proofErr w:type="gramEnd"/>
      <w:r w:rsidRPr="006A70C5">
        <w:t xml:space="preserve"> </w:t>
      </w:r>
      <w:r w:rsidRPr="006A70C5">
        <w:t>encourage</w:t>
      </w:r>
      <w:r w:rsidRPr="006A70C5">
        <w:t>d that</w:t>
      </w:r>
      <w:r w:rsidRPr="006A70C5">
        <w:t xml:space="preserve"> you </w:t>
      </w:r>
      <w:r w:rsidRPr="006A70C5">
        <w:t xml:space="preserve">try </w:t>
      </w:r>
      <w:r w:rsidRPr="006A70C5">
        <w:t>to improve these areas and reapply.</w:t>
      </w:r>
    </w:p>
    <w:p w14:paraId="4AA0C01D" w14:textId="77777777" w:rsidR="00E17571" w:rsidRPr="006A70C5" w:rsidRDefault="00E17571"/>
    <w:sectPr w:rsidR="00E17571" w:rsidRPr="006A7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4382"/>
    <w:multiLevelType w:val="multilevel"/>
    <w:tmpl w:val="0C3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A466E"/>
    <w:multiLevelType w:val="multilevel"/>
    <w:tmpl w:val="756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66134">
    <w:abstractNumId w:val="0"/>
  </w:num>
  <w:num w:numId="2" w16cid:durableId="142595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71"/>
    <w:rsid w:val="00060DDA"/>
    <w:rsid w:val="006A70C5"/>
    <w:rsid w:val="006D30C3"/>
    <w:rsid w:val="008D6BFC"/>
    <w:rsid w:val="00C658DA"/>
    <w:rsid w:val="00DC27D5"/>
    <w:rsid w:val="00E1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B17F"/>
  <w15:chartTrackingRefBased/>
  <w15:docId w15:val="{D1703509-C18C-4DA4-8748-2A574FBA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7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75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75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75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7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75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75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75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75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7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571"/>
    <w:rPr>
      <w:rFonts w:eastAsiaTheme="majorEastAsia" w:cstheme="majorBidi"/>
      <w:color w:val="272727" w:themeColor="text1" w:themeTint="D8"/>
    </w:rPr>
  </w:style>
  <w:style w:type="paragraph" w:styleId="Title">
    <w:name w:val="Title"/>
    <w:basedOn w:val="Normal"/>
    <w:next w:val="Normal"/>
    <w:link w:val="TitleChar"/>
    <w:uiPriority w:val="10"/>
    <w:qFormat/>
    <w:rsid w:val="00E17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571"/>
    <w:pPr>
      <w:spacing w:before="160"/>
      <w:jc w:val="center"/>
    </w:pPr>
    <w:rPr>
      <w:i/>
      <w:iCs/>
      <w:color w:val="404040" w:themeColor="text1" w:themeTint="BF"/>
    </w:rPr>
  </w:style>
  <w:style w:type="character" w:customStyle="1" w:styleId="QuoteChar">
    <w:name w:val="Quote Char"/>
    <w:basedOn w:val="DefaultParagraphFont"/>
    <w:link w:val="Quote"/>
    <w:uiPriority w:val="29"/>
    <w:rsid w:val="00E17571"/>
    <w:rPr>
      <w:i/>
      <w:iCs/>
      <w:color w:val="404040" w:themeColor="text1" w:themeTint="BF"/>
    </w:rPr>
  </w:style>
  <w:style w:type="paragraph" w:styleId="ListParagraph">
    <w:name w:val="List Paragraph"/>
    <w:basedOn w:val="Normal"/>
    <w:uiPriority w:val="34"/>
    <w:qFormat/>
    <w:rsid w:val="00E17571"/>
    <w:pPr>
      <w:ind w:left="720"/>
      <w:contextualSpacing/>
    </w:pPr>
  </w:style>
  <w:style w:type="character" w:styleId="IntenseEmphasis">
    <w:name w:val="Intense Emphasis"/>
    <w:basedOn w:val="DefaultParagraphFont"/>
    <w:uiPriority w:val="21"/>
    <w:qFormat/>
    <w:rsid w:val="00E17571"/>
    <w:rPr>
      <w:i/>
      <w:iCs/>
      <w:color w:val="2F5496" w:themeColor="accent1" w:themeShade="BF"/>
    </w:rPr>
  </w:style>
  <w:style w:type="paragraph" w:styleId="IntenseQuote">
    <w:name w:val="Intense Quote"/>
    <w:basedOn w:val="Normal"/>
    <w:next w:val="Normal"/>
    <w:link w:val="IntenseQuoteChar"/>
    <w:uiPriority w:val="30"/>
    <w:qFormat/>
    <w:rsid w:val="00E17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7571"/>
    <w:rPr>
      <w:i/>
      <w:iCs/>
      <w:color w:val="2F5496" w:themeColor="accent1" w:themeShade="BF"/>
    </w:rPr>
  </w:style>
  <w:style w:type="character" w:styleId="IntenseReference">
    <w:name w:val="Intense Reference"/>
    <w:basedOn w:val="DefaultParagraphFont"/>
    <w:uiPriority w:val="32"/>
    <w:qFormat/>
    <w:rsid w:val="00E17571"/>
    <w:rPr>
      <w:b/>
      <w:bCs/>
      <w:smallCaps/>
      <w:color w:val="2F5496" w:themeColor="accent1" w:themeShade="BF"/>
      <w:spacing w:val="5"/>
    </w:rPr>
  </w:style>
  <w:style w:type="character" w:styleId="Strong">
    <w:name w:val="Strong"/>
    <w:basedOn w:val="DefaultParagraphFont"/>
    <w:uiPriority w:val="22"/>
    <w:qFormat/>
    <w:rsid w:val="00E17571"/>
    <w:rPr>
      <w:b/>
      <w:bCs/>
    </w:rPr>
  </w:style>
  <w:style w:type="paragraph" w:styleId="NormalWeb">
    <w:name w:val="Normal (Web)"/>
    <w:basedOn w:val="Normal"/>
    <w:uiPriority w:val="99"/>
    <w:semiHidden/>
    <w:unhideWhenUsed/>
    <w:rsid w:val="00E175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Garg</dc:creator>
  <cp:keywords/>
  <dc:description/>
  <cp:lastModifiedBy>Mahak Garg</cp:lastModifiedBy>
  <cp:revision>1</cp:revision>
  <dcterms:created xsi:type="dcterms:W3CDTF">2025-09-24T09:40:00Z</dcterms:created>
  <dcterms:modified xsi:type="dcterms:W3CDTF">2025-09-24T10:00:00Z</dcterms:modified>
</cp:coreProperties>
</file>