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843F" w14:textId="77777777" w:rsidR="00E04320" w:rsidRDefault="00000000">
      <w:pPr>
        <w:spacing w:after="0" w:line="259" w:lineRule="auto"/>
        <w:ind w:left="0" w:firstLine="0"/>
      </w:pPr>
      <w:r>
        <w:rPr>
          <w:b/>
          <w:color w:val="111111"/>
          <w:sz w:val="50"/>
        </w:rPr>
        <w:t>Mahak Idnani</w:t>
      </w:r>
      <w:r>
        <w:t xml:space="preserve"> </w:t>
      </w:r>
    </w:p>
    <w:p w14:paraId="31EBADE5" w14:textId="77777777" w:rsidR="00227D17" w:rsidRDefault="00000000" w:rsidP="00B76E4D">
      <w:pPr>
        <w:spacing w:after="0" w:line="265" w:lineRule="auto"/>
        <w:ind w:left="0" w:right="2305" w:firstLine="0"/>
        <w:rPr>
          <w:color w:val="555555"/>
        </w:rPr>
      </w:pPr>
      <w:r>
        <w:rPr>
          <w:color w:val="555555"/>
        </w:rPr>
        <w:t>Product &amp; Operations | User Research | AI-Native Delivery</w:t>
      </w:r>
    </w:p>
    <w:p w14:paraId="5B0126B0" w14:textId="4C76D197" w:rsidR="00E04320" w:rsidRDefault="00000000" w:rsidP="00B76E4D">
      <w:pPr>
        <w:spacing w:after="0" w:line="265" w:lineRule="auto"/>
        <w:ind w:left="0" w:right="2305" w:firstLine="0"/>
      </w:pPr>
      <w:r>
        <w:t xml:space="preserve"> </w:t>
      </w:r>
      <w:r>
        <w:rPr>
          <w:color w:val="0563C1"/>
          <w:sz w:val="17"/>
          <w:u w:val="single" w:color="0563C1"/>
        </w:rPr>
        <w:t>mahakidnaniwork@gmail.com</w:t>
      </w:r>
      <w:r>
        <w:rPr>
          <w:color w:val="555555"/>
          <w:sz w:val="17"/>
        </w:rPr>
        <w:t xml:space="preserve"> |</w:t>
      </w:r>
      <w:hyperlink r:id="rId5">
        <w:r>
          <w:rPr>
            <w:color w:val="555555"/>
            <w:sz w:val="17"/>
          </w:rPr>
          <w:t xml:space="preserve">  </w:t>
        </w:r>
      </w:hyperlink>
      <w:hyperlink r:id="rId6">
        <w:r>
          <w:rPr>
            <w:color w:val="0563C1"/>
            <w:sz w:val="17"/>
            <w:u w:val="single" w:color="0563C1"/>
          </w:rPr>
          <w:t>Mahak Idnani |LinkedIn</w:t>
        </w:r>
      </w:hyperlink>
      <w:r w:rsidR="00B76E4D">
        <w:t xml:space="preserve"> </w:t>
      </w:r>
      <w:r w:rsidR="00227D17">
        <w:t>|+91 6264222642</w:t>
      </w:r>
    </w:p>
    <w:p w14:paraId="7333DF2F" w14:textId="6B0031DE" w:rsidR="00E04320" w:rsidRDefault="00000000" w:rsidP="00227D17">
      <w:pPr>
        <w:spacing w:after="38" w:line="259" w:lineRule="auto"/>
        <w:ind w:left="-2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215111" wp14:editId="7E2FB50A">
                <wp:extent cx="6667500" cy="9144"/>
                <wp:effectExtent l="0" t="0" r="0" b="0"/>
                <wp:docPr id="1753" name="Group 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9144"/>
                          <a:chOff x="0" y="0"/>
                          <a:chExt cx="6667500" cy="9144"/>
                        </a:xfrm>
                      </wpg:grpSpPr>
                      <wps:wsp>
                        <wps:cNvPr id="2346" name="Shape 2346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" style="width:525pt;height:0.719971pt;mso-position-horizontal-relative:char;mso-position-vertical-relative:line" coordsize="66675,91">
                <v:shape id="Shape 2347" style="position:absolute;width:66675;height:91;left:0;top:0;" coordsize="6667500,9144" path="m0,0l6667500,0l6667500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0AB2134E" w14:textId="0FDAA4C6" w:rsidR="00E04320" w:rsidRDefault="00000000" w:rsidP="00227D17">
      <w:pPr>
        <w:spacing w:after="2" w:line="259" w:lineRule="auto"/>
        <w:ind w:left="5"/>
      </w:pPr>
      <w:r>
        <w:rPr>
          <w:b/>
          <w:color w:val="111111"/>
          <w:sz w:val="19"/>
        </w:rPr>
        <w:t>P R O F I L E</w:t>
      </w:r>
      <w:r>
        <w:t xml:space="preserve"> </w:t>
      </w:r>
    </w:p>
    <w:p w14:paraId="6C9B3C0C" w14:textId="77777777" w:rsidR="00E04320" w:rsidRDefault="00000000">
      <w:pPr>
        <w:spacing w:after="100" w:line="259" w:lineRule="auto"/>
        <w:ind w:left="-2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4145DC" wp14:editId="6E21BAE6">
                <wp:extent cx="6667500" cy="9144"/>
                <wp:effectExtent l="0" t="0" r="0" b="0"/>
                <wp:docPr id="1754" name="Group 1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9144"/>
                          <a:chOff x="0" y="0"/>
                          <a:chExt cx="6667500" cy="9144"/>
                        </a:xfrm>
                      </wpg:grpSpPr>
                      <wps:wsp>
                        <wps:cNvPr id="2348" name="Shape 2348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" style="width:525pt;height:0.719971pt;mso-position-horizontal-relative:char;mso-position-vertical-relative:line" coordsize="66675,91">
                <v:shape id="Shape 2349" style="position:absolute;width:66675;height:91;left:0;top:0;" coordsize="6667500,9144" path="m0,0l6667500,0l6667500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46FE5DCD" w14:textId="75E5C4DA" w:rsidR="00E04320" w:rsidRDefault="00B76E4D" w:rsidP="00227D17">
      <w:pPr>
        <w:spacing w:after="123" w:line="259" w:lineRule="auto"/>
        <w:ind w:left="0" w:firstLine="0"/>
        <w:jc w:val="both"/>
      </w:pPr>
      <w:r w:rsidRPr="00B76E4D">
        <w:t xml:space="preserve">Product and operations professional grounded in user research and structured problem-solving, proven through two hackathon wins built entirely on field research and rapid iteration. Currently leading a self-directed 30-day initiative, delivering a working product or strategic recommendation for a different company each day using AI-native research and </w:t>
      </w:r>
      <w:proofErr w:type="gramStart"/>
      <w:r w:rsidRPr="00B76E4D">
        <w:t>build</w:t>
      </w:r>
      <w:proofErr w:type="gramEnd"/>
      <w:r w:rsidRPr="00B76E4D">
        <w:t xml:space="preserve"> workflows. MSc Information Systems Management, </w:t>
      </w:r>
      <w:r w:rsidR="00324D44">
        <w:t xml:space="preserve">National </w:t>
      </w:r>
      <w:r w:rsidRPr="00B76E4D">
        <w:t xml:space="preserve">University of </w:t>
      </w:r>
      <w:r w:rsidR="00324D44">
        <w:t xml:space="preserve">Ireland, </w:t>
      </w:r>
      <w:r w:rsidRPr="00B76E4D">
        <w:t>Galway. Available immediately</w:t>
      </w:r>
      <w:r w:rsidR="00324D44">
        <w:t>.</w:t>
      </w:r>
    </w:p>
    <w:p w14:paraId="5CB6C0B5" w14:textId="11B17714" w:rsidR="00E04320" w:rsidRDefault="00000000" w:rsidP="00227D17">
      <w:pPr>
        <w:spacing w:after="2" w:line="259" w:lineRule="auto"/>
        <w:ind w:left="5"/>
      </w:pPr>
      <w:r>
        <w:rPr>
          <w:b/>
          <w:color w:val="111111"/>
          <w:sz w:val="19"/>
        </w:rPr>
        <w:t xml:space="preserve">E D U C A T I O </w:t>
      </w:r>
      <w:r w:rsidR="00227D17">
        <w:rPr>
          <w:b/>
          <w:color w:val="111111"/>
          <w:sz w:val="19"/>
        </w:rPr>
        <w:t xml:space="preserve">N </w:t>
      </w:r>
      <w:proofErr w:type="gramStart"/>
      <w:r w:rsidR="00227D17">
        <w:rPr>
          <w:b/>
          <w:color w:val="111111"/>
          <w:sz w:val="19"/>
        </w:rPr>
        <w:t>&amp;</w:t>
      </w:r>
      <w:r>
        <w:rPr>
          <w:b/>
          <w:color w:val="111111"/>
          <w:sz w:val="19"/>
        </w:rPr>
        <w:t xml:space="preserve"> </w:t>
      </w:r>
      <w:r w:rsidR="00227D17">
        <w:rPr>
          <w:b/>
          <w:color w:val="111111"/>
          <w:sz w:val="19"/>
        </w:rPr>
        <w:t xml:space="preserve"> </w:t>
      </w:r>
      <w:r>
        <w:rPr>
          <w:b/>
          <w:color w:val="111111"/>
          <w:sz w:val="19"/>
        </w:rPr>
        <w:t>H</w:t>
      </w:r>
      <w:proofErr w:type="gramEnd"/>
      <w:r>
        <w:rPr>
          <w:b/>
          <w:color w:val="111111"/>
          <w:sz w:val="19"/>
        </w:rPr>
        <w:t xml:space="preserve"> A C K A T H O N S</w:t>
      </w:r>
      <w:r>
        <w:t xml:space="preserve"> </w:t>
      </w:r>
    </w:p>
    <w:p w14:paraId="6A0BCB33" w14:textId="77777777" w:rsidR="00E04320" w:rsidRDefault="00000000" w:rsidP="00227D17">
      <w:pPr>
        <w:spacing w:after="135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0BE951" wp14:editId="2702814C">
                <wp:extent cx="6667500" cy="9144"/>
                <wp:effectExtent l="0" t="0" r="0" b="0"/>
                <wp:docPr id="1755" name="Group 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9144"/>
                          <a:chOff x="0" y="0"/>
                          <a:chExt cx="6667500" cy="9144"/>
                        </a:xfrm>
                      </wpg:grpSpPr>
                      <wps:wsp>
                        <wps:cNvPr id="2350" name="Shape 2350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5" style="width:525pt;height:0.719971pt;mso-position-horizontal-relative:char;mso-position-vertical-relative:line" coordsize="66675,91">
                <v:shape id="Shape 2351" style="position:absolute;width:66675;height:91;left:0;top:0;" coordsize="6667500,9144" path="m0,0l6667500,0l6667500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617F4F7F" w14:textId="123AFEBF" w:rsidR="00E04320" w:rsidRDefault="00000000">
      <w:pPr>
        <w:tabs>
          <w:tab w:val="center" w:pos="9690"/>
        </w:tabs>
        <w:spacing w:after="89" w:line="259" w:lineRule="auto"/>
        <w:ind w:left="-5" w:firstLine="0"/>
      </w:pPr>
      <w:r>
        <w:rPr>
          <w:b/>
          <w:color w:val="111111"/>
          <w:sz w:val="19"/>
        </w:rPr>
        <w:t xml:space="preserve">MSc Information Systems </w:t>
      </w:r>
      <w:proofErr w:type="gramStart"/>
      <w:r>
        <w:rPr>
          <w:b/>
          <w:color w:val="111111"/>
          <w:sz w:val="19"/>
        </w:rPr>
        <w:t>Management</w:t>
      </w:r>
      <w:r>
        <w:rPr>
          <w:color w:val="555555"/>
        </w:rPr>
        <w:t xml:space="preserve">  </w:t>
      </w:r>
      <w:r>
        <w:rPr>
          <w:color w:val="000000"/>
        </w:rPr>
        <w:t>|</w:t>
      </w:r>
      <w:proofErr w:type="gramEnd"/>
      <w:r>
        <w:rPr>
          <w:color w:val="000000"/>
        </w:rPr>
        <w:t xml:space="preserve">  </w:t>
      </w:r>
      <w:r w:rsidR="00324D44">
        <w:t xml:space="preserve">National </w:t>
      </w:r>
      <w:r w:rsidR="00324D44" w:rsidRPr="00B76E4D">
        <w:t xml:space="preserve">University of </w:t>
      </w:r>
      <w:r w:rsidR="00324D44">
        <w:t xml:space="preserve">Ireland, </w:t>
      </w:r>
      <w:r w:rsidR="00324D44" w:rsidRPr="00B76E4D">
        <w:t>Galway</w:t>
      </w:r>
      <w:r>
        <w:tab/>
      </w:r>
      <w:r>
        <w:rPr>
          <w:color w:val="555555"/>
          <w:sz w:val="17"/>
        </w:rPr>
        <w:t>Sep 2025 – Jun 2026</w:t>
      </w:r>
      <w:r>
        <w:t xml:space="preserve"> </w:t>
      </w:r>
    </w:p>
    <w:p w14:paraId="6C19B185" w14:textId="0E92FAE5" w:rsidR="00E04320" w:rsidRPr="00324D44" w:rsidRDefault="00000000" w:rsidP="00227D17">
      <w:pPr>
        <w:numPr>
          <w:ilvl w:val="0"/>
          <w:numId w:val="1"/>
        </w:numPr>
        <w:ind w:right="120" w:hanging="202"/>
        <w:jc w:val="both"/>
        <w:rPr>
          <w:color w:val="262626" w:themeColor="text1" w:themeTint="D9"/>
        </w:rPr>
      </w:pPr>
      <w:r w:rsidRPr="00324D44">
        <w:rPr>
          <w:color w:val="262626" w:themeColor="text1" w:themeTint="D9"/>
        </w:rPr>
        <w:t>1st Place, Empathy Jam 2025 Galway (Genesys) - ran open-ended field research on Galway's streets, scrapped the initial concept after user testing exposed a flaw, and rebuilt from a single resident's insight in the final hours to win</w:t>
      </w:r>
    </w:p>
    <w:p w14:paraId="30BC3B38" w14:textId="77777777" w:rsidR="00E04320" w:rsidRPr="00324D44" w:rsidRDefault="00000000" w:rsidP="00227D17">
      <w:pPr>
        <w:numPr>
          <w:ilvl w:val="0"/>
          <w:numId w:val="1"/>
        </w:numPr>
        <w:ind w:right="120" w:hanging="202"/>
        <w:jc w:val="both"/>
        <w:rPr>
          <w:color w:val="262626" w:themeColor="text1" w:themeTint="D9"/>
        </w:rPr>
      </w:pPr>
      <w:r w:rsidRPr="00324D44">
        <w:rPr>
          <w:color w:val="262626" w:themeColor="text1" w:themeTint="D9"/>
        </w:rPr>
        <w:t xml:space="preserve">3rd Place, Wayfinder Hackathon Dublin - co-designed an accessible transport solution directly with users with disabilities, translating lived experience into a working prototype through iterative testing </w:t>
      </w:r>
    </w:p>
    <w:p w14:paraId="59B4B19B" w14:textId="1DB1B077" w:rsidR="00E04320" w:rsidRPr="00324D44" w:rsidRDefault="00000000" w:rsidP="00227D17">
      <w:pPr>
        <w:numPr>
          <w:ilvl w:val="0"/>
          <w:numId w:val="1"/>
        </w:numPr>
        <w:ind w:right="120" w:hanging="202"/>
        <w:jc w:val="both"/>
        <w:rPr>
          <w:color w:val="262626" w:themeColor="text1" w:themeTint="D9"/>
        </w:rPr>
      </w:pPr>
      <w:r w:rsidRPr="00324D44">
        <w:rPr>
          <w:color w:val="262626" w:themeColor="text1" w:themeTint="D9"/>
        </w:rPr>
        <w:t xml:space="preserve">Modules: Agile Project Management, Business Analytics, Database Systems, Applied Systems Analysis, Enterprise Systems </w:t>
      </w:r>
    </w:p>
    <w:p w14:paraId="5FABC4D9" w14:textId="77777777" w:rsidR="00A162C5" w:rsidRDefault="00A162C5">
      <w:pPr>
        <w:tabs>
          <w:tab w:val="right" w:pos="10565"/>
        </w:tabs>
        <w:spacing w:after="46" w:line="259" w:lineRule="auto"/>
        <w:ind w:left="-5" w:firstLine="0"/>
        <w:rPr>
          <w:b/>
          <w:color w:val="111111"/>
          <w:sz w:val="19"/>
        </w:rPr>
      </w:pPr>
    </w:p>
    <w:p w14:paraId="39DC5C02" w14:textId="63E6B6F6" w:rsidR="00E04320" w:rsidRDefault="00000000" w:rsidP="00A162C5">
      <w:pPr>
        <w:tabs>
          <w:tab w:val="right" w:pos="10565"/>
        </w:tabs>
        <w:spacing w:after="0" w:line="259" w:lineRule="auto"/>
        <w:ind w:left="-5" w:firstLine="0"/>
      </w:pPr>
      <w:r>
        <w:rPr>
          <w:b/>
          <w:color w:val="111111"/>
          <w:sz w:val="19"/>
        </w:rPr>
        <w:t>Bachelor of Computer Applications (</w:t>
      </w:r>
      <w:proofErr w:type="gramStart"/>
      <w:r>
        <w:rPr>
          <w:b/>
          <w:color w:val="111111"/>
          <w:sz w:val="19"/>
        </w:rPr>
        <w:t>BCA)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color w:val="000000"/>
        </w:rPr>
        <w:t xml:space="preserve">SCSIT, DAVV, Indore </w:t>
      </w:r>
      <w:r>
        <w:tab/>
      </w:r>
      <w:r>
        <w:rPr>
          <w:color w:val="555555"/>
          <w:sz w:val="17"/>
        </w:rPr>
        <w:t xml:space="preserve">    Sep 2022 – May 2025</w:t>
      </w:r>
      <w:r>
        <w:t xml:space="preserve"> </w:t>
      </w:r>
    </w:p>
    <w:p w14:paraId="6C721CAE" w14:textId="77777777" w:rsidR="00A162C5" w:rsidRDefault="00A162C5" w:rsidP="00A162C5">
      <w:pPr>
        <w:tabs>
          <w:tab w:val="right" w:pos="10565"/>
        </w:tabs>
        <w:spacing w:after="0" w:line="259" w:lineRule="auto"/>
        <w:ind w:left="-5" w:firstLine="0"/>
      </w:pPr>
    </w:p>
    <w:p w14:paraId="4E1526C7" w14:textId="6A6C6400" w:rsidR="00E04320" w:rsidRDefault="00000000" w:rsidP="00A162C5">
      <w:pPr>
        <w:spacing w:after="0" w:line="259" w:lineRule="auto"/>
        <w:ind w:left="5"/>
      </w:pPr>
      <w:r>
        <w:rPr>
          <w:b/>
          <w:color w:val="111111"/>
          <w:sz w:val="19"/>
        </w:rPr>
        <w:t xml:space="preserve">E X P E R I E N C </w:t>
      </w:r>
      <w:r w:rsidR="00227D17">
        <w:rPr>
          <w:b/>
          <w:color w:val="111111"/>
          <w:sz w:val="19"/>
        </w:rPr>
        <w:t>E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271548" wp14:editId="4468285F">
                <wp:extent cx="6667500" cy="9144"/>
                <wp:effectExtent l="0" t="0" r="0" b="0"/>
                <wp:docPr id="1756" name="Group 1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9144"/>
                          <a:chOff x="0" y="0"/>
                          <a:chExt cx="6667500" cy="9144"/>
                        </a:xfrm>
                      </wpg:grpSpPr>
                      <wps:wsp>
                        <wps:cNvPr id="2352" name="Shape 2352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6" style="width:525pt;height:0.720001pt;mso-position-horizontal-relative:char;mso-position-vertical-relative:line" coordsize="66675,91">
                <v:shape id="Shape 2353" style="position:absolute;width:66675;height:91;left:0;top:0;" coordsize="6667500,9144" path="m0,0l6667500,0l6667500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14:paraId="2F9404EE" w14:textId="5BBA9298" w:rsidR="00B76E4D" w:rsidRDefault="00B76E4D">
      <w:pPr>
        <w:tabs>
          <w:tab w:val="right" w:pos="10565"/>
        </w:tabs>
        <w:spacing w:after="36" w:line="259" w:lineRule="auto"/>
        <w:ind w:left="-5" w:firstLine="0"/>
        <w:rPr>
          <w:b/>
          <w:color w:val="111111"/>
          <w:sz w:val="19"/>
        </w:rPr>
      </w:pPr>
      <w:r w:rsidRPr="00B76E4D">
        <w:rPr>
          <w:b/>
          <w:color w:val="111111"/>
          <w:sz w:val="19"/>
        </w:rPr>
        <w:t>30 Days, 30 Companies | Self-Directed Build-in-Public Series</w:t>
      </w:r>
      <w:r>
        <w:rPr>
          <w:b/>
          <w:color w:val="111111"/>
          <w:sz w:val="19"/>
        </w:rPr>
        <w:t xml:space="preserve">                                                                                                       </w:t>
      </w:r>
      <w:r w:rsidR="00324D44" w:rsidRPr="00324D44">
        <w:rPr>
          <w:bCs/>
          <w:color w:val="595959" w:themeColor="text1" w:themeTint="A6"/>
          <w:sz w:val="19"/>
        </w:rPr>
        <w:t>Sep 2026</w:t>
      </w:r>
      <w:r w:rsidRPr="00324D44">
        <w:rPr>
          <w:color w:val="595959" w:themeColor="text1" w:themeTint="A6"/>
          <w:sz w:val="17"/>
        </w:rPr>
        <w:t xml:space="preserve"> </w:t>
      </w:r>
      <w:r>
        <w:rPr>
          <w:color w:val="555555"/>
          <w:sz w:val="17"/>
        </w:rPr>
        <w:t xml:space="preserve">– </w:t>
      </w:r>
      <w:r w:rsidR="00324D44">
        <w:rPr>
          <w:color w:val="555555"/>
          <w:sz w:val="17"/>
        </w:rPr>
        <w:t>present</w:t>
      </w:r>
    </w:p>
    <w:p w14:paraId="73AABA4C" w14:textId="6E93B512" w:rsidR="00B76E4D" w:rsidRPr="00B76E4D" w:rsidRDefault="00B76E4D" w:rsidP="00227D17">
      <w:pPr>
        <w:pStyle w:val="ListParagraph"/>
        <w:numPr>
          <w:ilvl w:val="0"/>
          <w:numId w:val="10"/>
        </w:numPr>
        <w:tabs>
          <w:tab w:val="right" w:pos="10565"/>
        </w:tabs>
        <w:spacing w:after="36" w:line="259" w:lineRule="auto"/>
        <w:jc w:val="both"/>
        <w:rPr>
          <w:bCs/>
          <w:color w:val="111111"/>
          <w:sz w:val="19"/>
        </w:rPr>
      </w:pPr>
      <w:r w:rsidRPr="00B76E4D">
        <w:rPr>
          <w:bCs/>
          <w:color w:val="111111"/>
          <w:sz w:val="19"/>
        </w:rPr>
        <w:t>Research one company daily from public information, identify a real operational or strategic gap, and build a working product or structured recommendation addressing it</w:t>
      </w:r>
      <w:r w:rsidR="00227D17">
        <w:rPr>
          <w:bCs/>
          <w:color w:val="111111"/>
          <w:sz w:val="19"/>
        </w:rPr>
        <w:t>.</w:t>
      </w:r>
    </w:p>
    <w:p w14:paraId="693FD811" w14:textId="6FC5E8DA" w:rsidR="00B76E4D" w:rsidRPr="00B76E4D" w:rsidRDefault="00B76E4D" w:rsidP="00227D17">
      <w:pPr>
        <w:pStyle w:val="ListParagraph"/>
        <w:numPr>
          <w:ilvl w:val="0"/>
          <w:numId w:val="10"/>
        </w:numPr>
        <w:tabs>
          <w:tab w:val="right" w:pos="10565"/>
        </w:tabs>
        <w:spacing w:after="36" w:line="259" w:lineRule="auto"/>
        <w:jc w:val="both"/>
        <w:rPr>
          <w:bCs/>
          <w:color w:val="111111"/>
          <w:sz w:val="19"/>
        </w:rPr>
      </w:pPr>
      <w:r w:rsidRPr="00B76E4D">
        <w:rPr>
          <w:bCs/>
          <w:color w:val="111111"/>
          <w:sz w:val="19"/>
        </w:rPr>
        <w:t>Publish</w:t>
      </w:r>
      <w:r w:rsidR="00227D17">
        <w:rPr>
          <w:bCs/>
          <w:color w:val="111111"/>
          <w:sz w:val="19"/>
        </w:rPr>
        <w:t>ed</w:t>
      </w:r>
      <w:r w:rsidRPr="00B76E4D">
        <w:rPr>
          <w:bCs/>
          <w:color w:val="111111"/>
          <w:sz w:val="19"/>
        </w:rPr>
        <w:t xml:space="preserve"> daily </w:t>
      </w:r>
      <w:proofErr w:type="gramStart"/>
      <w:r w:rsidRPr="00B76E4D">
        <w:rPr>
          <w:bCs/>
          <w:color w:val="111111"/>
          <w:sz w:val="19"/>
        </w:rPr>
        <w:t>across</w:t>
      </w:r>
      <w:proofErr w:type="gramEnd"/>
      <w:r w:rsidRPr="00B76E4D">
        <w:rPr>
          <w:bCs/>
          <w:color w:val="111111"/>
          <w:sz w:val="19"/>
        </w:rPr>
        <w:t xml:space="preserve"> LinkedIn and Instagram</w:t>
      </w:r>
      <w:r w:rsidR="00227D17">
        <w:rPr>
          <w:bCs/>
          <w:color w:val="111111"/>
          <w:sz w:val="19"/>
        </w:rPr>
        <w:t>.</w:t>
      </w:r>
    </w:p>
    <w:p w14:paraId="1C7D80CE" w14:textId="32B32F69" w:rsidR="00E04320" w:rsidRDefault="00000000">
      <w:pPr>
        <w:tabs>
          <w:tab w:val="right" w:pos="10565"/>
        </w:tabs>
        <w:spacing w:after="36" w:line="259" w:lineRule="auto"/>
        <w:ind w:left="-5" w:firstLine="0"/>
      </w:pPr>
      <w:r>
        <w:rPr>
          <w:b/>
          <w:color w:val="111111"/>
          <w:sz w:val="19"/>
        </w:rPr>
        <w:t xml:space="preserve">Product </w:t>
      </w:r>
      <w:proofErr w:type="gramStart"/>
      <w:r>
        <w:rPr>
          <w:b/>
          <w:color w:val="111111"/>
          <w:sz w:val="19"/>
        </w:rPr>
        <w:t>Lead</w:t>
      </w:r>
      <w:r>
        <w:rPr>
          <w:color w:val="555555"/>
        </w:rPr>
        <w:t xml:space="preserve">  </w:t>
      </w:r>
      <w:r w:rsidRPr="006C6633">
        <w:rPr>
          <w:b/>
          <w:bCs/>
          <w:color w:val="555555"/>
        </w:rPr>
        <w:t>|</w:t>
      </w:r>
      <w:proofErr w:type="gramEnd"/>
      <w:r w:rsidRPr="006C6633">
        <w:rPr>
          <w:b/>
          <w:bCs/>
          <w:color w:val="555555"/>
        </w:rPr>
        <w:t xml:space="preserve">  </w:t>
      </w:r>
      <w:r w:rsidRPr="006C6633">
        <w:rPr>
          <w:b/>
          <w:bCs/>
          <w:color w:val="000000"/>
        </w:rPr>
        <w:t>VERDIQ (Fintech Platform) — Independent Project</w:t>
      </w:r>
      <w:r>
        <w:t xml:space="preserve"> </w:t>
      </w:r>
      <w:r>
        <w:tab/>
      </w:r>
      <w:r>
        <w:rPr>
          <w:color w:val="555555"/>
          <w:sz w:val="17"/>
        </w:rPr>
        <w:t>Feb</w:t>
      </w:r>
      <w:r w:rsidR="00324D44">
        <w:rPr>
          <w:color w:val="555555"/>
          <w:sz w:val="17"/>
        </w:rPr>
        <w:t xml:space="preserve"> 2026</w:t>
      </w:r>
      <w:r>
        <w:rPr>
          <w:color w:val="555555"/>
          <w:sz w:val="17"/>
        </w:rPr>
        <w:t xml:space="preserve"> – Mar 2026</w:t>
      </w:r>
      <w:r>
        <w:t xml:space="preserve"> </w:t>
      </w:r>
    </w:p>
    <w:p w14:paraId="15C31084" w14:textId="77777777" w:rsidR="00E04320" w:rsidRDefault="00000000" w:rsidP="00227D17">
      <w:pPr>
        <w:pStyle w:val="ListParagraph"/>
        <w:numPr>
          <w:ilvl w:val="0"/>
          <w:numId w:val="11"/>
        </w:numPr>
        <w:ind w:right="120"/>
        <w:jc w:val="both"/>
      </w:pPr>
      <w:r>
        <w:t>Owned the full product lifecycle for a live fintech platform: scoped the problem through competitive and user research, prioritised features, and drove delivery to deployment. Live:</w:t>
      </w:r>
      <w:hyperlink r:id="rId7">
        <w:r>
          <w:t xml:space="preserve"> </w:t>
        </w:r>
      </w:hyperlink>
      <w:hyperlink r:id="rId8">
        <w:r w:rsidRPr="00227D17">
          <w:rPr>
            <w:color w:val="0563C1"/>
            <w:u w:val="single" w:color="0563C1"/>
          </w:rPr>
          <w:t>verdiq</w:t>
        </w:r>
      </w:hyperlink>
      <w:hyperlink r:id="rId9">
        <w:r w:rsidRPr="00227D17">
          <w:rPr>
            <w:color w:val="0563C1"/>
            <w:u w:val="single" w:color="0563C1"/>
          </w:rPr>
          <w:t>-</w:t>
        </w:r>
      </w:hyperlink>
      <w:hyperlink r:id="rId10">
        <w:r w:rsidRPr="00227D17">
          <w:rPr>
            <w:color w:val="0563C1"/>
            <w:u w:val="single" w:color="0563C1"/>
          </w:rPr>
          <w:t>know</w:t>
        </w:r>
      </w:hyperlink>
      <w:hyperlink r:id="rId11">
        <w:r w:rsidRPr="00227D17">
          <w:rPr>
            <w:color w:val="0563C1"/>
            <w:u w:val="single" w:color="0563C1"/>
          </w:rPr>
          <w:t>-</w:t>
        </w:r>
      </w:hyperlink>
      <w:hyperlink r:id="rId12">
        <w:r w:rsidRPr="00227D17">
          <w:rPr>
            <w:color w:val="0563C1"/>
            <w:u w:val="single" w:color="0563C1"/>
          </w:rPr>
          <w:t>what</w:t>
        </w:r>
      </w:hyperlink>
      <w:hyperlink r:id="rId13">
        <w:r w:rsidRPr="00227D17">
          <w:rPr>
            <w:color w:val="0563C1"/>
            <w:u w:val="single" w:color="0563C1"/>
          </w:rPr>
          <w:t>-</w:t>
        </w:r>
      </w:hyperlink>
      <w:hyperlink r:id="rId14">
        <w:r w:rsidRPr="00227D17">
          <w:rPr>
            <w:color w:val="0563C1"/>
            <w:u w:val="single" w:color="0563C1"/>
          </w:rPr>
          <w:t>you</w:t>
        </w:r>
      </w:hyperlink>
      <w:hyperlink r:id="rId15">
        <w:r w:rsidRPr="00227D17">
          <w:rPr>
            <w:color w:val="0563C1"/>
            <w:u w:val="single" w:color="0563C1"/>
          </w:rPr>
          <w:t>-</w:t>
        </w:r>
      </w:hyperlink>
      <w:hyperlink r:id="rId16">
        <w:r w:rsidRPr="00227D17">
          <w:rPr>
            <w:color w:val="0563C1"/>
            <w:u w:val="single" w:color="0563C1"/>
          </w:rPr>
          <w:t>do.vercel.app</w:t>
        </w:r>
      </w:hyperlink>
      <w:hyperlink r:id="rId17">
        <w:r>
          <w:t xml:space="preserve"> </w:t>
        </w:r>
      </w:hyperlink>
    </w:p>
    <w:p w14:paraId="775D5BD6" w14:textId="6D46915F" w:rsidR="00E04320" w:rsidRDefault="00000000" w:rsidP="00227D17">
      <w:pPr>
        <w:pStyle w:val="ListParagraph"/>
        <w:numPr>
          <w:ilvl w:val="0"/>
          <w:numId w:val="11"/>
        </w:numPr>
        <w:ind w:right="120"/>
        <w:jc w:val="both"/>
      </w:pPr>
      <w:r>
        <w:t xml:space="preserve">Used Claude, Anthropic API, Replit, and Antigravity throughout the build — structuring research across 8 fintech products, drafting scoring logic, and accelerating prototyping cycles </w:t>
      </w:r>
    </w:p>
    <w:p w14:paraId="5399104F" w14:textId="77777777" w:rsidR="00E04320" w:rsidRDefault="00000000" w:rsidP="00227D17">
      <w:pPr>
        <w:pStyle w:val="ListParagraph"/>
        <w:numPr>
          <w:ilvl w:val="0"/>
          <w:numId w:val="11"/>
        </w:numPr>
        <w:ind w:right="120"/>
        <w:jc w:val="both"/>
      </w:pPr>
      <w:r>
        <w:t xml:space="preserve">Structured delivery in Jira across 3 sprints, 4 epics, 20+ user stories; unblocked the engineering partner daily to hit every milestone </w:t>
      </w:r>
    </w:p>
    <w:p w14:paraId="66464962" w14:textId="4EE86B4E" w:rsidR="00227D17" w:rsidRDefault="00B76E4D" w:rsidP="00227D17">
      <w:pPr>
        <w:spacing w:after="132" w:line="259" w:lineRule="auto"/>
        <w:rPr>
          <w:color w:val="555555"/>
        </w:rPr>
      </w:pPr>
      <w:r w:rsidRPr="00B76E4D">
        <w:rPr>
          <w:b/>
          <w:color w:val="111111"/>
          <w:sz w:val="19"/>
        </w:rPr>
        <w:t>Freelance Web Development Projects</w:t>
      </w:r>
      <w:r w:rsidR="00227D17">
        <w:rPr>
          <w:color w:val="555555"/>
        </w:rPr>
        <w:t xml:space="preserve"> </w:t>
      </w:r>
      <w:r w:rsidR="00000000">
        <w:rPr>
          <w:color w:val="555555"/>
        </w:rPr>
        <w:t xml:space="preserve"> </w:t>
      </w:r>
      <w:r w:rsidR="006C6633">
        <w:rPr>
          <w:color w:val="555555"/>
        </w:rPr>
        <w:t xml:space="preserve">                                                                                                                                                </w:t>
      </w:r>
      <w:r w:rsidR="006C6633">
        <w:rPr>
          <w:color w:val="555555"/>
          <w:sz w:val="17"/>
        </w:rPr>
        <w:t xml:space="preserve">July 2025 </w:t>
      </w:r>
      <w:r w:rsidR="006C6633">
        <w:rPr>
          <w:color w:val="555555"/>
          <w:sz w:val="17"/>
        </w:rPr>
        <w:t xml:space="preserve">– </w:t>
      </w:r>
      <w:r w:rsidR="006C6633">
        <w:rPr>
          <w:color w:val="555555"/>
          <w:sz w:val="17"/>
        </w:rPr>
        <w:t xml:space="preserve">June </w:t>
      </w:r>
      <w:r w:rsidR="006C6633">
        <w:rPr>
          <w:color w:val="555555"/>
          <w:sz w:val="17"/>
        </w:rPr>
        <w:t>2026</w:t>
      </w:r>
    </w:p>
    <w:p w14:paraId="7FBD23FE" w14:textId="4B3210A6" w:rsidR="00227D17" w:rsidRPr="00227D17" w:rsidRDefault="00227D17" w:rsidP="00227D17">
      <w:pPr>
        <w:pStyle w:val="ListParagraph"/>
        <w:numPr>
          <w:ilvl w:val="0"/>
          <w:numId w:val="13"/>
        </w:numPr>
        <w:spacing w:after="132" w:line="259" w:lineRule="auto"/>
        <w:rPr>
          <w:color w:val="262626" w:themeColor="text1" w:themeTint="D9"/>
        </w:rPr>
      </w:pPr>
      <w:r w:rsidRPr="00324D44">
        <w:rPr>
          <w:color w:val="262626" w:themeColor="text1" w:themeTint="D9"/>
        </w:rPr>
        <w:t>Delivered end-to-end client websites from informal, loosely defined requirements</w:t>
      </w:r>
      <w:r w:rsidR="00324D44">
        <w:rPr>
          <w:color w:val="262626" w:themeColor="text1" w:themeTint="D9"/>
        </w:rPr>
        <w:t xml:space="preserve">, </w:t>
      </w:r>
      <w:r w:rsidRPr="00324D44">
        <w:rPr>
          <w:color w:val="262626" w:themeColor="text1" w:themeTint="D9"/>
        </w:rPr>
        <w:t xml:space="preserve">including a US-based client, coordinating independently across time zones from initial requirements through deployment on WordPress/Hostinger </w:t>
      </w:r>
      <w:r w:rsidRPr="00227D17">
        <w:rPr>
          <w:color w:val="262626" w:themeColor="text1" w:themeTint="D9"/>
        </w:rPr>
        <w:t>(</w:t>
      </w:r>
      <w:hyperlink r:id="rId18" w:history="1">
        <w:r w:rsidR="006C6633" w:rsidRPr="006C6633">
          <w:rPr>
            <w:rStyle w:val="Hyperlink"/>
            <w:color w:val="215E99" w:themeColor="text2" w:themeTint="BF"/>
          </w:rPr>
          <w:t>https://eganoservices.com/index.html</w:t>
        </w:r>
      </w:hyperlink>
      <w:r w:rsidR="006C6633">
        <w:rPr>
          <w:color w:val="262626" w:themeColor="text1" w:themeTint="D9"/>
        </w:rPr>
        <w:t>)</w:t>
      </w:r>
    </w:p>
    <w:p w14:paraId="470DAA37" w14:textId="7DAD8EA1" w:rsidR="00E04320" w:rsidRDefault="00000000" w:rsidP="00A162C5">
      <w:pPr>
        <w:spacing w:after="2" w:line="259" w:lineRule="auto"/>
        <w:ind w:left="5"/>
      </w:pPr>
      <w:r>
        <w:rPr>
          <w:b/>
          <w:color w:val="111111"/>
          <w:sz w:val="19"/>
        </w:rPr>
        <w:t xml:space="preserve">S K I L L </w:t>
      </w:r>
      <w:r w:rsidR="00A162C5">
        <w:rPr>
          <w:b/>
          <w:color w:val="111111"/>
          <w:sz w:val="19"/>
        </w:rPr>
        <w:t>S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E1ADB5" wp14:editId="6ED1F9DA">
                <wp:extent cx="6667500" cy="9144"/>
                <wp:effectExtent l="0" t="0" r="0" b="0"/>
                <wp:docPr id="1757" name="Group 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9144"/>
                          <a:chOff x="0" y="0"/>
                          <a:chExt cx="6667500" cy="9144"/>
                        </a:xfrm>
                      </wpg:grpSpPr>
                      <wps:wsp>
                        <wps:cNvPr id="2354" name="Shape 2354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" style="width:525pt;height:0.719971pt;mso-position-horizontal-relative:char;mso-position-vertical-relative:line" coordsize="66675,91">
                <v:shape id="Shape 2355" style="position:absolute;width:66675;height:91;left:0;top:0;" coordsize="6667500,9144" path="m0,0l6667500,0l6667500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tbl>
      <w:tblPr>
        <w:tblStyle w:val="TableGrid"/>
        <w:tblW w:w="8368" w:type="dxa"/>
        <w:tblInd w:w="0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6608"/>
      </w:tblGrid>
      <w:tr w:rsidR="00E04320" w14:paraId="3DE7BC48" w14:textId="77777777">
        <w:trPr>
          <w:trHeight w:val="231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7247D09A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b/>
                <w:color w:val="262626" w:themeColor="text1" w:themeTint="D9"/>
                <w:sz w:val="17"/>
              </w:rPr>
              <w:t>AI Tools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  <w:tc>
          <w:tcPr>
            <w:tcW w:w="6609" w:type="dxa"/>
            <w:tcBorders>
              <w:top w:val="nil"/>
              <w:left w:val="nil"/>
              <w:bottom w:val="nil"/>
              <w:right w:val="nil"/>
            </w:tcBorders>
          </w:tcPr>
          <w:p w14:paraId="481A8EDE" w14:textId="77777777" w:rsidR="00E04320" w:rsidRPr="00324D44" w:rsidRDefault="00000000">
            <w:pPr>
              <w:spacing w:after="0" w:line="259" w:lineRule="auto"/>
              <w:ind w:left="0" w:firstLine="0"/>
              <w:jc w:val="both"/>
              <w:rPr>
                <w:color w:val="262626" w:themeColor="text1" w:themeTint="D9"/>
              </w:rPr>
            </w:pPr>
            <w:r w:rsidRPr="00324D44">
              <w:rPr>
                <w:color w:val="262626" w:themeColor="text1" w:themeTint="D9"/>
                <w:sz w:val="17"/>
              </w:rPr>
              <w:t>Claude · Anthropic API · Replit · Antigravity — used daily for research, prototyping, and delivery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</w:tr>
      <w:tr w:rsidR="00E04320" w14:paraId="06BCFF35" w14:textId="77777777">
        <w:trPr>
          <w:trHeight w:val="277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7E2EE3A1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b/>
                <w:color w:val="262626" w:themeColor="text1" w:themeTint="D9"/>
                <w:sz w:val="17"/>
              </w:rPr>
              <w:t>Languages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  <w:tc>
          <w:tcPr>
            <w:tcW w:w="6609" w:type="dxa"/>
            <w:tcBorders>
              <w:top w:val="nil"/>
              <w:left w:val="nil"/>
              <w:bottom w:val="nil"/>
              <w:right w:val="nil"/>
            </w:tcBorders>
          </w:tcPr>
          <w:p w14:paraId="67DF90A5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color w:val="262626" w:themeColor="text1" w:themeTint="D9"/>
                <w:sz w:val="17"/>
              </w:rPr>
              <w:t>Java · C++ · JavaScript · TypeScript · Python · SQL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</w:tr>
      <w:tr w:rsidR="00E04320" w14:paraId="5EC498B8" w14:textId="77777777">
        <w:trPr>
          <w:trHeight w:val="277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1B9751FF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b/>
                <w:color w:val="262626" w:themeColor="text1" w:themeTint="D9"/>
                <w:sz w:val="17"/>
              </w:rPr>
              <w:t>Web &amp; Tools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  <w:tc>
          <w:tcPr>
            <w:tcW w:w="6609" w:type="dxa"/>
            <w:tcBorders>
              <w:top w:val="nil"/>
              <w:left w:val="nil"/>
              <w:bottom w:val="nil"/>
              <w:right w:val="nil"/>
            </w:tcBorders>
          </w:tcPr>
          <w:p w14:paraId="173170E4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color w:val="262626" w:themeColor="text1" w:themeTint="D9"/>
                <w:sz w:val="17"/>
              </w:rPr>
              <w:t>HTML · CSS · React · Node.js · REST APIs · WordPress · GitHub · Figma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</w:tr>
      <w:tr w:rsidR="00E04320" w14:paraId="7BEA7F4E" w14:textId="77777777">
        <w:trPr>
          <w:trHeight w:val="277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3723A608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b/>
                <w:color w:val="262626" w:themeColor="text1" w:themeTint="D9"/>
                <w:sz w:val="17"/>
              </w:rPr>
              <w:t>Coordination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  <w:tc>
          <w:tcPr>
            <w:tcW w:w="6609" w:type="dxa"/>
            <w:tcBorders>
              <w:top w:val="nil"/>
              <w:left w:val="nil"/>
              <w:bottom w:val="nil"/>
              <w:right w:val="nil"/>
            </w:tcBorders>
          </w:tcPr>
          <w:p w14:paraId="6DA55CEA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color w:val="262626" w:themeColor="text1" w:themeTint="D9"/>
                <w:sz w:val="17"/>
              </w:rPr>
              <w:t>Jira · Agile/Scrum · Sprint Planning · Stakeholder Communication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</w:tr>
      <w:tr w:rsidR="00E04320" w14:paraId="20126A15" w14:textId="77777777">
        <w:trPr>
          <w:trHeight w:val="482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6E22CEBE" w14:textId="77777777" w:rsidR="00E04320" w:rsidRPr="00324D44" w:rsidRDefault="00000000">
            <w:pPr>
              <w:spacing w:after="17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b/>
                <w:color w:val="262626" w:themeColor="text1" w:themeTint="D9"/>
                <w:sz w:val="17"/>
              </w:rPr>
              <w:t>Data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  <w:p w14:paraId="48622F28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color w:val="262626" w:themeColor="text1" w:themeTint="D9"/>
              </w:rPr>
              <w:t xml:space="preserve"> </w:t>
            </w:r>
          </w:p>
        </w:tc>
        <w:tc>
          <w:tcPr>
            <w:tcW w:w="6609" w:type="dxa"/>
            <w:tcBorders>
              <w:top w:val="nil"/>
              <w:left w:val="nil"/>
              <w:bottom w:val="nil"/>
              <w:right w:val="nil"/>
            </w:tcBorders>
          </w:tcPr>
          <w:p w14:paraId="79B7ED2A" w14:textId="77777777" w:rsidR="00E04320" w:rsidRPr="00324D44" w:rsidRDefault="00000000">
            <w:pPr>
              <w:spacing w:after="0" w:line="259" w:lineRule="auto"/>
              <w:ind w:left="0" w:firstLine="0"/>
              <w:rPr>
                <w:color w:val="262626" w:themeColor="text1" w:themeTint="D9"/>
              </w:rPr>
            </w:pPr>
            <w:r w:rsidRPr="00324D44">
              <w:rPr>
                <w:color w:val="262626" w:themeColor="text1" w:themeTint="D9"/>
                <w:sz w:val="17"/>
              </w:rPr>
              <w:t>Excel (</w:t>
            </w:r>
            <w:proofErr w:type="gramStart"/>
            <w:r w:rsidRPr="00324D44">
              <w:rPr>
                <w:color w:val="262626" w:themeColor="text1" w:themeTint="D9"/>
                <w:sz w:val="17"/>
              </w:rPr>
              <w:t>advanced) ·</w:t>
            </w:r>
            <w:proofErr w:type="gramEnd"/>
            <w:r w:rsidRPr="00324D44">
              <w:rPr>
                <w:color w:val="262626" w:themeColor="text1" w:themeTint="D9"/>
                <w:sz w:val="17"/>
              </w:rPr>
              <w:t xml:space="preserve"> Power BI · Power Query · MongoDB</w:t>
            </w:r>
            <w:r w:rsidRPr="00324D44">
              <w:rPr>
                <w:color w:val="262626" w:themeColor="text1" w:themeTint="D9"/>
              </w:rPr>
              <w:t xml:space="preserve"> </w:t>
            </w:r>
          </w:p>
        </w:tc>
      </w:tr>
    </w:tbl>
    <w:p w14:paraId="7D7C6AFC" w14:textId="77777777" w:rsidR="00E04320" w:rsidRDefault="00000000">
      <w:pPr>
        <w:spacing w:after="0" w:line="259" w:lineRule="auto"/>
        <w:ind w:left="0" w:firstLine="0"/>
      </w:pPr>
      <w:r>
        <w:rPr>
          <w:b/>
          <w:color w:val="111111"/>
          <w:sz w:val="17"/>
        </w:rPr>
        <w:t>Certifications</w:t>
      </w:r>
      <w:proofErr w:type="gramStart"/>
      <w:r>
        <w:rPr>
          <w:b/>
          <w:color w:val="111111"/>
          <w:sz w:val="17"/>
        </w:rPr>
        <w:t xml:space="preserve">:  </w:t>
      </w:r>
      <w:r>
        <w:rPr>
          <w:color w:val="000000"/>
          <w:sz w:val="17"/>
        </w:rPr>
        <w:t>Employability</w:t>
      </w:r>
      <w:proofErr w:type="gramEnd"/>
      <w:r>
        <w:rPr>
          <w:color w:val="000000"/>
          <w:sz w:val="17"/>
        </w:rPr>
        <w:t xml:space="preserve"> Award (University of </w:t>
      </w:r>
      <w:proofErr w:type="gramStart"/>
      <w:r>
        <w:rPr>
          <w:color w:val="000000"/>
          <w:sz w:val="17"/>
        </w:rPr>
        <w:t>Galway) ·</w:t>
      </w:r>
      <w:proofErr w:type="gramEnd"/>
      <w:r>
        <w:rPr>
          <w:color w:val="000000"/>
          <w:sz w:val="17"/>
        </w:rPr>
        <w:t xml:space="preserve"> MERN Stack Developer · DSA with Java · LIFT Leadership Programme</w:t>
      </w:r>
      <w:r>
        <w:rPr>
          <w:color w:val="000000"/>
        </w:rPr>
        <w:t xml:space="preserve"> </w:t>
      </w:r>
    </w:p>
    <w:sectPr w:rsidR="00E04320">
      <w:pgSz w:w="12240" w:h="15840"/>
      <w:pgMar w:top="1440" w:right="775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2B8"/>
    <w:multiLevelType w:val="hybridMultilevel"/>
    <w:tmpl w:val="554E259C"/>
    <w:lvl w:ilvl="0" w:tplc="1CECE34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12475"/>
    <w:multiLevelType w:val="hybridMultilevel"/>
    <w:tmpl w:val="E384F554"/>
    <w:lvl w:ilvl="0" w:tplc="1CECE346">
      <w:start w:val="1"/>
      <w:numFmt w:val="bullet"/>
      <w:lvlText w:val="-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A4A9EE">
      <w:start w:val="1"/>
      <w:numFmt w:val="bullet"/>
      <w:lvlText w:val="o"/>
      <w:lvlJc w:val="left"/>
      <w:pPr>
        <w:ind w:left="121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82DEA8">
      <w:start w:val="1"/>
      <w:numFmt w:val="bullet"/>
      <w:lvlText w:val="▪"/>
      <w:lvlJc w:val="left"/>
      <w:pPr>
        <w:ind w:left="193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F408A2">
      <w:start w:val="1"/>
      <w:numFmt w:val="bullet"/>
      <w:lvlText w:val="•"/>
      <w:lvlJc w:val="left"/>
      <w:pPr>
        <w:ind w:left="265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843ADE">
      <w:start w:val="1"/>
      <w:numFmt w:val="bullet"/>
      <w:lvlText w:val="o"/>
      <w:lvlJc w:val="left"/>
      <w:pPr>
        <w:ind w:left="337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76C1BC">
      <w:start w:val="1"/>
      <w:numFmt w:val="bullet"/>
      <w:lvlText w:val="▪"/>
      <w:lvlJc w:val="left"/>
      <w:pPr>
        <w:ind w:left="409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FC5CE8">
      <w:start w:val="1"/>
      <w:numFmt w:val="bullet"/>
      <w:lvlText w:val="•"/>
      <w:lvlJc w:val="left"/>
      <w:pPr>
        <w:ind w:left="481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ECB5DC">
      <w:start w:val="1"/>
      <w:numFmt w:val="bullet"/>
      <w:lvlText w:val="o"/>
      <w:lvlJc w:val="left"/>
      <w:pPr>
        <w:ind w:left="553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B541252">
      <w:start w:val="1"/>
      <w:numFmt w:val="bullet"/>
      <w:lvlText w:val="▪"/>
      <w:lvlJc w:val="left"/>
      <w:pPr>
        <w:ind w:left="625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0E2605"/>
    <w:multiLevelType w:val="hybridMultilevel"/>
    <w:tmpl w:val="8EE8CFEC"/>
    <w:lvl w:ilvl="0" w:tplc="0409000F">
      <w:start w:val="1"/>
      <w:numFmt w:val="decimal"/>
      <w:lvlText w:val="%1."/>
      <w:lvlJc w:val="left"/>
      <w:pPr>
        <w:ind w:left="715" w:hanging="360"/>
      </w:pPr>
    </w:lvl>
    <w:lvl w:ilvl="1" w:tplc="04090019" w:tentative="1">
      <w:start w:val="1"/>
      <w:numFmt w:val="lowerLetter"/>
      <w:lvlText w:val="%2."/>
      <w:lvlJc w:val="left"/>
      <w:pPr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3" w15:restartNumberingAfterBreak="0">
    <w:nsid w:val="103F00DD"/>
    <w:multiLevelType w:val="hybridMultilevel"/>
    <w:tmpl w:val="9566CFF0"/>
    <w:lvl w:ilvl="0" w:tplc="1CECE346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5521AF"/>
    <w:multiLevelType w:val="hybridMultilevel"/>
    <w:tmpl w:val="F72C00D6"/>
    <w:lvl w:ilvl="0" w:tplc="1CECE34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03544"/>
    <w:multiLevelType w:val="hybridMultilevel"/>
    <w:tmpl w:val="F73A0C26"/>
    <w:lvl w:ilvl="0" w:tplc="1CECE346">
      <w:start w:val="1"/>
      <w:numFmt w:val="bullet"/>
      <w:lvlText w:val="-"/>
      <w:lvlJc w:val="left"/>
      <w:pPr>
        <w:ind w:left="403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210B9"/>
    <w:multiLevelType w:val="hybridMultilevel"/>
    <w:tmpl w:val="98FA263C"/>
    <w:lvl w:ilvl="0" w:tplc="0EF076A2">
      <w:numFmt w:val="bullet"/>
      <w:lvlText w:val=""/>
      <w:lvlJc w:val="left"/>
      <w:pPr>
        <w:ind w:left="4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7" w15:restartNumberingAfterBreak="0">
    <w:nsid w:val="38B41CDB"/>
    <w:multiLevelType w:val="hybridMultilevel"/>
    <w:tmpl w:val="7850F3A2"/>
    <w:lvl w:ilvl="0" w:tplc="0EF076A2">
      <w:numFmt w:val="bullet"/>
      <w:lvlText w:val=""/>
      <w:lvlJc w:val="left"/>
      <w:pPr>
        <w:ind w:left="4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E7631"/>
    <w:multiLevelType w:val="hybridMultilevel"/>
    <w:tmpl w:val="22E040E6"/>
    <w:lvl w:ilvl="0" w:tplc="1CECE346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2D0365"/>
    <w:multiLevelType w:val="hybridMultilevel"/>
    <w:tmpl w:val="C180C34E"/>
    <w:lvl w:ilvl="0" w:tplc="1CECE346">
      <w:start w:val="1"/>
      <w:numFmt w:val="bullet"/>
      <w:lvlText w:val="-"/>
      <w:lvlJc w:val="left"/>
      <w:pPr>
        <w:ind w:left="30" w:hanging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10" w15:restartNumberingAfterBreak="0">
    <w:nsid w:val="6B4A4C74"/>
    <w:multiLevelType w:val="hybridMultilevel"/>
    <w:tmpl w:val="A53A0B22"/>
    <w:lvl w:ilvl="0" w:tplc="1CECE346">
      <w:start w:val="1"/>
      <w:numFmt w:val="bullet"/>
      <w:lvlText w:val="-"/>
      <w:lvlJc w:val="left"/>
      <w:pPr>
        <w:ind w:left="370" w:hanging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76016615"/>
    <w:multiLevelType w:val="hybridMultilevel"/>
    <w:tmpl w:val="262E1CEC"/>
    <w:lvl w:ilvl="0" w:tplc="0EF076A2">
      <w:numFmt w:val="bullet"/>
      <w:lvlText w:val=""/>
      <w:lvlJc w:val="left"/>
      <w:pPr>
        <w:ind w:left="4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6496C"/>
    <w:multiLevelType w:val="hybridMultilevel"/>
    <w:tmpl w:val="D15E81CE"/>
    <w:lvl w:ilvl="0" w:tplc="4330EBEA">
      <w:start w:val="1"/>
      <w:numFmt w:val="bullet"/>
      <w:lvlText w:val="-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7A5010">
      <w:start w:val="1"/>
      <w:numFmt w:val="bullet"/>
      <w:lvlText w:val="o"/>
      <w:lvlJc w:val="left"/>
      <w:pPr>
        <w:ind w:left="121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4658B2">
      <w:start w:val="1"/>
      <w:numFmt w:val="bullet"/>
      <w:lvlText w:val="▪"/>
      <w:lvlJc w:val="left"/>
      <w:pPr>
        <w:ind w:left="193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6608776">
      <w:start w:val="1"/>
      <w:numFmt w:val="bullet"/>
      <w:lvlText w:val="•"/>
      <w:lvlJc w:val="left"/>
      <w:pPr>
        <w:ind w:left="265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B450B8">
      <w:start w:val="1"/>
      <w:numFmt w:val="bullet"/>
      <w:lvlText w:val="o"/>
      <w:lvlJc w:val="left"/>
      <w:pPr>
        <w:ind w:left="337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8007D0">
      <w:start w:val="1"/>
      <w:numFmt w:val="bullet"/>
      <w:lvlText w:val="▪"/>
      <w:lvlJc w:val="left"/>
      <w:pPr>
        <w:ind w:left="409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9617BE">
      <w:start w:val="1"/>
      <w:numFmt w:val="bullet"/>
      <w:lvlText w:val="•"/>
      <w:lvlJc w:val="left"/>
      <w:pPr>
        <w:ind w:left="481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6032FA">
      <w:start w:val="1"/>
      <w:numFmt w:val="bullet"/>
      <w:lvlText w:val="o"/>
      <w:lvlJc w:val="left"/>
      <w:pPr>
        <w:ind w:left="553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740660">
      <w:start w:val="1"/>
      <w:numFmt w:val="bullet"/>
      <w:lvlText w:val="▪"/>
      <w:lvlJc w:val="left"/>
      <w:pPr>
        <w:ind w:left="625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010226">
    <w:abstractNumId w:val="1"/>
  </w:num>
  <w:num w:numId="2" w16cid:durableId="1061253224">
    <w:abstractNumId w:val="12"/>
  </w:num>
  <w:num w:numId="3" w16cid:durableId="1870487244">
    <w:abstractNumId w:val="2"/>
  </w:num>
  <w:num w:numId="4" w16cid:durableId="752554968">
    <w:abstractNumId w:val="6"/>
  </w:num>
  <w:num w:numId="5" w16cid:durableId="2078745594">
    <w:abstractNumId w:val="11"/>
  </w:num>
  <w:num w:numId="6" w16cid:durableId="188953858">
    <w:abstractNumId w:val="7"/>
  </w:num>
  <w:num w:numId="7" w16cid:durableId="874972129">
    <w:abstractNumId w:val="5"/>
  </w:num>
  <w:num w:numId="8" w16cid:durableId="670990058">
    <w:abstractNumId w:val="4"/>
  </w:num>
  <w:num w:numId="9" w16cid:durableId="577062769">
    <w:abstractNumId w:val="0"/>
  </w:num>
  <w:num w:numId="10" w16cid:durableId="1923252147">
    <w:abstractNumId w:val="8"/>
  </w:num>
  <w:num w:numId="11" w16cid:durableId="1991978347">
    <w:abstractNumId w:val="3"/>
  </w:num>
  <w:num w:numId="12" w16cid:durableId="1254777594">
    <w:abstractNumId w:val="9"/>
  </w:num>
  <w:num w:numId="13" w16cid:durableId="2047751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320"/>
    <w:rsid w:val="00227D17"/>
    <w:rsid w:val="00324D44"/>
    <w:rsid w:val="003A311C"/>
    <w:rsid w:val="006C6633"/>
    <w:rsid w:val="00A162C5"/>
    <w:rsid w:val="00B76E4D"/>
    <w:rsid w:val="00E0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844D"/>
  <w15:docId w15:val="{896A4763-C713-4C76-86B6-3D6FF250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49" w:lineRule="auto"/>
      <w:ind w:left="10" w:hanging="10"/>
    </w:pPr>
    <w:rPr>
      <w:rFonts w:ascii="Calibri" w:eastAsia="Calibri" w:hAnsi="Calibri" w:cs="Calibri"/>
      <w:color w:val="2B2B2B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76E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66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diq-know-what-you-do.vercel.app/" TargetMode="External"/><Relationship Id="rId13" Type="http://schemas.openxmlformats.org/officeDocument/2006/relationships/hyperlink" Target="https://verdiq-know-what-you-do.vercel.app/" TargetMode="External"/><Relationship Id="rId18" Type="http://schemas.openxmlformats.org/officeDocument/2006/relationships/hyperlink" Target="https://eganoservices.com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diq-know-what-you-do.vercel.app/" TargetMode="External"/><Relationship Id="rId12" Type="http://schemas.openxmlformats.org/officeDocument/2006/relationships/hyperlink" Target="https://verdiq-know-what-you-do.vercel.app/" TargetMode="External"/><Relationship Id="rId17" Type="http://schemas.openxmlformats.org/officeDocument/2006/relationships/hyperlink" Target="https://verdiq-know-what-you-do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erdiq-know-what-you-do.vercel.app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ak-idnani/" TargetMode="External"/><Relationship Id="rId11" Type="http://schemas.openxmlformats.org/officeDocument/2006/relationships/hyperlink" Target="https://verdiq-know-what-you-do.vercel.app/" TargetMode="External"/><Relationship Id="rId5" Type="http://schemas.openxmlformats.org/officeDocument/2006/relationships/hyperlink" Target="https://www.linkedin.com/in/mahak-idnani/" TargetMode="External"/><Relationship Id="rId15" Type="http://schemas.openxmlformats.org/officeDocument/2006/relationships/hyperlink" Target="https://verdiq-know-what-you-do.vercel.app/" TargetMode="External"/><Relationship Id="rId10" Type="http://schemas.openxmlformats.org/officeDocument/2006/relationships/hyperlink" Target="https://verdiq-know-what-you-do.vercel.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diq-know-what-you-do.vercel.app/" TargetMode="External"/><Relationship Id="rId14" Type="http://schemas.openxmlformats.org/officeDocument/2006/relationships/hyperlink" Target="https://verdiq-know-what-you-d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Idnani, Mahak</cp:lastModifiedBy>
  <cp:revision>2</cp:revision>
  <dcterms:created xsi:type="dcterms:W3CDTF">2026-09-13T11:47:00Z</dcterms:created>
  <dcterms:modified xsi:type="dcterms:W3CDTF">2026-09-13T11:47:00Z</dcterms:modified>
</cp:coreProperties>
</file>