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B10CBC" w14:textId="77777777" w:rsidR="00AA4F4D" w:rsidRPr="00AA4F4D" w:rsidRDefault="00AA4F4D" w:rsidP="00AA4F4D">
      <w:pPr>
        <w:rPr>
          <w:b/>
          <w:bCs/>
        </w:rPr>
      </w:pPr>
      <w:r w:rsidRPr="00AA4F4D">
        <w:rPr>
          <w:b/>
          <w:bCs/>
        </w:rPr>
        <w:t>Real-Time Fraud Detection System Report</w:t>
      </w:r>
    </w:p>
    <w:p w14:paraId="0C4279E4" w14:textId="77777777" w:rsidR="00AA4F4D" w:rsidRPr="00AA4F4D" w:rsidRDefault="00AA4F4D" w:rsidP="00AA4F4D">
      <w:pPr>
        <w:rPr>
          <w:b/>
          <w:bCs/>
        </w:rPr>
      </w:pPr>
      <w:r w:rsidRPr="00AA4F4D">
        <w:rPr>
          <w:b/>
          <w:bCs/>
        </w:rPr>
        <w:t>Project Objective</w:t>
      </w:r>
    </w:p>
    <w:p w14:paraId="6D4AE163" w14:textId="77777777" w:rsidR="00AA4F4D" w:rsidRPr="00AA4F4D" w:rsidRDefault="00AA4F4D" w:rsidP="00AA4F4D">
      <w:r w:rsidRPr="00AA4F4D">
        <w:t>The objective of this project was to develop a machine learning-based fraud detection system capable of identifying fraudulent financial transactions and segmenting them into different fraud risk categories. The project aimed to help financial institutions detect suspicious activities early and improve fraud prevention using data-driven insights.</w:t>
      </w:r>
    </w:p>
    <w:p w14:paraId="6CB590B1" w14:textId="77777777" w:rsidR="00AA4F4D" w:rsidRPr="00AA4F4D" w:rsidRDefault="00AA4F4D" w:rsidP="00AA4F4D">
      <w:r w:rsidRPr="00AA4F4D">
        <w:pict w14:anchorId="023476F2">
          <v:rect id="_x0000_i1061" style="width:0;height:1.5pt" o:hralign="center" o:hrstd="t" o:hr="t" fillcolor="#a0a0a0" stroked="f"/>
        </w:pict>
      </w:r>
    </w:p>
    <w:p w14:paraId="0C7CCEB7" w14:textId="77777777" w:rsidR="00AA4F4D" w:rsidRPr="00AA4F4D" w:rsidRDefault="00AA4F4D" w:rsidP="00AA4F4D">
      <w:pPr>
        <w:rPr>
          <w:b/>
          <w:bCs/>
        </w:rPr>
      </w:pPr>
      <w:r w:rsidRPr="00AA4F4D">
        <w:rPr>
          <w:b/>
          <w:bCs/>
        </w:rPr>
        <w:t>Dataset Overview</w:t>
      </w:r>
    </w:p>
    <w:p w14:paraId="2B12F210" w14:textId="77777777" w:rsidR="00AA4F4D" w:rsidRPr="00AA4F4D" w:rsidRDefault="00AA4F4D" w:rsidP="00AA4F4D">
      <w:r w:rsidRPr="00AA4F4D">
        <w:t>The project used the IEEE-CIS Fraud Detection dataset containing transaction and identity-related information with over 590,000 transaction records and 433 features.</w:t>
      </w:r>
    </w:p>
    <w:p w14:paraId="10DD1067" w14:textId="77777777" w:rsidR="00AA4F4D" w:rsidRPr="00AA4F4D" w:rsidRDefault="00AA4F4D" w:rsidP="00AA4F4D">
      <w:r w:rsidRPr="00AA4F4D">
        <w:pict w14:anchorId="31C3CFEC">
          <v:rect id="_x0000_i1062" style="width:0;height:1.5pt" o:hralign="center" o:hrstd="t" o:hr="t" fillcolor="#a0a0a0" stroked="f"/>
        </w:pict>
      </w:r>
    </w:p>
    <w:p w14:paraId="0BCB08ED" w14:textId="77777777" w:rsidR="00AA4F4D" w:rsidRPr="00AA4F4D" w:rsidRDefault="00AA4F4D" w:rsidP="00AA4F4D">
      <w:pPr>
        <w:rPr>
          <w:b/>
          <w:bCs/>
        </w:rPr>
      </w:pPr>
      <w:r w:rsidRPr="00AA4F4D">
        <w:rPr>
          <w:b/>
          <w:bCs/>
        </w:rPr>
        <w:t>Work Performed</w:t>
      </w:r>
    </w:p>
    <w:p w14:paraId="072226D8" w14:textId="77777777" w:rsidR="00AA4F4D" w:rsidRPr="00AA4F4D" w:rsidRDefault="00AA4F4D" w:rsidP="00AA4F4D">
      <w:r w:rsidRPr="00AA4F4D">
        <w:t>The project included:</w:t>
      </w:r>
    </w:p>
    <w:p w14:paraId="4438EF88" w14:textId="77777777" w:rsidR="00AA4F4D" w:rsidRPr="00AA4F4D" w:rsidRDefault="00AA4F4D" w:rsidP="00AA4F4D">
      <w:pPr>
        <w:numPr>
          <w:ilvl w:val="0"/>
          <w:numId w:val="1"/>
        </w:numPr>
      </w:pPr>
      <w:r w:rsidRPr="00AA4F4D">
        <w:t xml:space="preserve">Data cleaning and preprocessing </w:t>
      </w:r>
    </w:p>
    <w:p w14:paraId="5749FDAF" w14:textId="77777777" w:rsidR="00AA4F4D" w:rsidRPr="00AA4F4D" w:rsidRDefault="00AA4F4D" w:rsidP="00AA4F4D">
      <w:pPr>
        <w:numPr>
          <w:ilvl w:val="0"/>
          <w:numId w:val="1"/>
        </w:numPr>
      </w:pPr>
      <w:r w:rsidRPr="00AA4F4D">
        <w:t xml:space="preserve">Merging transaction and identity datasets </w:t>
      </w:r>
    </w:p>
    <w:p w14:paraId="4C961524" w14:textId="77777777" w:rsidR="00AA4F4D" w:rsidRPr="00AA4F4D" w:rsidRDefault="00AA4F4D" w:rsidP="00AA4F4D">
      <w:pPr>
        <w:numPr>
          <w:ilvl w:val="0"/>
          <w:numId w:val="1"/>
        </w:numPr>
      </w:pPr>
      <w:r w:rsidRPr="00AA4F4D">
        <w:t xml:space="preserve">Missing value handling and feature engineering </w:t>
      </w:r>
    </w:p>
    <w:p w14:paraId="34B5D581" w14:textId="77777777" w:rsidR="00AA4F4D" w:rsidRPr="00AA4F4D" w:rsidRDefault="00AA4F4D" w:rsidP="00AA4F4D">
      <w:pPr>
        <w:numPr>
          <w:ilvl w:val="0"/>
          <w:numId w:val="1"/>
        </w:numPr>
      </w:pPr>
      <w:r w:rsidRPr="00AA4F4D">
        <w:t xml:space="preserve">Handling severe class imbalance using SMOTE </w:t>
      </w:r>
    </w:p>
    <w:p w14:paraId="3ECC7E05" w14:textId="77777777" w:rsidR="00AA4F4D" w:rsidRPr="00AA4F4D" w:rsidRDefault="00AA4F4D" w:rsidP="00AA4F4D">
      <w:pPr>
        <w:numPr>
          <w:ilvl w:val="0"/>
          <w:numId w:val="1"/>
        </w:numPr>
      </w:pPr>
      <w:r w:rsidRPr="00AA4F4D">
        <w:t xml:space="preserve">Exploratory Data Analysis (EDA) </w:t>
      </w:r>
    </w:p>
    <w:p w14:paraId="460B5C95" w14:textId="77777777" w:rsidR="00AA4F4D" w:rsidRPr="00AA4F4D" w:rsidRDefault="00AA4F4D" w:rsidP="00AA4F4D">
      <w:pPr>
        <w:numPr>
          <w:ilvl w:val="0"/>
          <w:numId w:val="1"/>
        </w:numPr>
      </w:pPr>
      <w:r w:rsidRPr="00AA4F4D">
        <w:t xml:space="preserve">Training and comparing multiple machine learning models </w:t>
      </w:r>
    </w:p>
    <w:p w14:paraId="3CEBA702" w14:textId="77777777" w:rsidR="00AA4F4D" w:rsidRPr="00AA4F4D" w:rsidRDefault="00AA4F4D" w:rsidP="00AA4F4D">
      <w:pPr>
        <w:numPr>
          <w:ilvl w:val="0"/>
          <w:numId w:val="1"/>
        </w:numPr>
      </w:pPr>
      <w:r w:rsidRPr="00AA4F4D">
        <w:t xml:space="preserve">Hyperparameter tuning using </w:t>
      </w:r>
      <w:proofErr w:type="spellStart"/>
      <w:r w:rsidRPr="00AA4F4D">
        <w:t>RandomizedSearchCV</w:t>
      </w:r>
      <w:proofErr w:type="spellEnd"/>
      <w:r w:rsidRPr="00AA4F4D">
        <w:t xml:space="preserve"> </w:t>
      </w:r>
    </w:p>
    <w:p w14:paraId="3772BA44" w14:textId="77777777" w:rsidR="00AA4F4D" w:rsidRPr="00AA4F4D" w:rsidRDefault="00AA4F4D" w:rsidP="00AA4F4D">
      <w:pPr>
        <w:numPr>
          <w:ilvl w:val="0"/>
          <w:numId w:val="1"/>
        </w:numPr>
      </w:pPr>
      <w:r w:rsidRPr="00AA4F4D">
        <w:t xml:space="preserve">SHAP explainable AI analysis </w:t>
      </w:r>
    </w:p>
    <w:p w14:paraId="47608191" w14:textId="77777777" w:rsidR="00AA4F4D" w:rsidRPr="00AA4F4D" w:rsidRDefault="00AA4F4D" w:rsidP="00AA4F4D">
      <w:pPr>
        <w:numPr>
          <w:ilvl w:val="0"/>
          <w:numId w:val="1"/>
        </w:numPr>
      </w:pPr>
      <w:r w:rsidRPr="00AA4F4D">
        <w:t xml:space="preserve">Fraud risk segmentation </w:t>
      </w:r>
    </w:p>
    <w:p w14:paraId="5C5780B9" w14:textId="77777777" w:rsidR="00AA4F4D" w:rsidRPr="00AA4F4D" w:rsidRDefault="00AA4F4D" w:rsidP="00AA4F4D">
      <w:pPr>
        <w:numPr>
          <w:ilvl w:val="0"/>
          <w:numId w:val="1"/>
        </w:numPr>
      </w:pPr>
      <w:r w:rsidRPr="00AA4F4D">
        <w:t xml:space="preserve">Interactive </w:t>
      </w:r>
      <w:proofErr w:type="spellStart"/>
      <w:r w:rsidRPr="00AA4F4D">
        <w:t>Streamlit</w:t>
      </w:r>
      <w:proofErr w:type="spellEnd"/>
      <w:r w:rsidRPr="00AA4F4D">
        <w:t xml:space="preserve"> dashboard development </w:t>
      </w:r>
    </w:p>
    <w:p w14:paraId="23F22C60" w14:textId="77777777" w:rsidR="00AA4F4D" w:rsidRPr="00AA4F4D" w:rsidRDefault="00AA4F4D" w:rsidP="00AA4F4D">
      <w:r w:rsidRPr="00AA4F4D">
        <w:pict w14:anchorId="400C5872">
          <v:rect id="_x0000_i1063" style="width:0;height:1.5pt" o:hralign="center" o:hrstd="t" o:hr="t" fillcolor="#a0a0a0" stroked="f"/>
        </w:pict>
      </w:r>
    </w:p>
    <w:p w14:paraId="1C9D1952" w14:textId="77777777" w:rsidR="00AA4F4D" w:rsidRPr="00AA4F4D" w:rsidRDefault="00AA4F4D" w:rsidP="00AA4F4D">
      <w:pPr>
        <w:rPr>
          <w:b/>
          <w:bCs/>
        </w:rPr>
      </w:pPr>
      <w:r w:rsidRPr="00AA4F4D">
        <w:rPr>
          <w:b/>
          <w:bCs/>
        </w:rPr>
        <w:t>Models Used</w:t>
      </w:r>
    </w:p>
    <w:p w14:paraId="51E12C57" w14:textId="77777777" w:rsidR="00AA4F4D" w:rsidRPr="00AA4F4D" w:rsidRDefault="00AA4F4D" w:rsidP="00AA4F4D">
      <w:r w:rsidRPr="00AA4F4D">
        <w:t>Three machine learning models were trained and evaluated:</w:t>
      </w:r>
    </w:p>
    <w:p w14:paraId="466EDF5F" w14:textId="77777777" w:rsidR="00AA4F4D" w:rsidRPr="00AA4F4D" w:rsidRDefault="00AA4F4D" w:rsidP="00AA4F4D">
      <w:pPr>
        <w:numPr>
          <w:ilvl w:val="0"/>
          <w:numId w:val="2"/>
        </w:numPr>
      </w:pPr>
      <w:r w:rsidRPr="00AA4F4D">
        <w:t xml:space="preserve">Isolation Forest </w:t>
      </w:r>
    </w:p>
    <w:p w14:paraId="267C0A38" w14:textId="77777777" w:rsidR="00AA4F4D" w:rsidRPr="00AA4F4D" w:rsidRDefault="00AA4F4D" w:rsidP="00AA4F4D">
      <w:pPr>
        <w:numPr>
          <w:ilvl w:val="0"/>
          <w:numId w:val="2"/>
        </w:numPr>
      </w:pPr>
      <w:proofErr w:type="spellStart"/>
      <w:r w:rsidRPr="00AA4F4D">
        <w:t>LightGBM</w:t>
      </w:r>
      <w:proofErr w:type="spellEnd"/>
      <w:r w:rsidRPr="00AA4F4D">
        <w:t xml:space="preserve"> Classifier </w:t>
      </w:r>
    </w:p>
    <w:p w14:paraId="7FA0BD7D" w14:textId="77777777" w:rsidR="00AA4F4D" w:rsidRPr="00AA4F4D" w:rsidRDefault="00AA4F4D" w:rsidP="00AA4F4D">
      <w:pPr>
        <w:numPr>
          <w:ilvl w:val="0"/>
          <w:numId w:val="2"/>
        </w:numPr>
      </w:pPr>
      <w:proofErr w:type="spellStart"/>
      <w:r w:rsidRPr="00AA4F4D">
        <w:t>XGBoost</w:t>
      </w:r>
      <w:proofErr w:type="spellEnd"/>
      <w:r w:rsidRPr="00AA4F4D">
        <w:t xml:space="preserve"> Classifier </w:t>
      </w:r>
    </w:p>
    <w:p w14:paraId="5492589F" w14:textId="77777777" w:rsidR="00AA4F4D" w:rsidRPr="00AA4F4D" w:rsidRDefault="00AA4F4D" w:rsidP="00AA4F4D">
      <w:r w:rsidRPr="00AA4F4D">
        <w:lastRenderedPageBreak/>
        <w:t xml:space="preserve">The </w:t>
      </w:r>
      <w:proofErr w:type="spellStart"/>
      <w:r w:rsidRPr="00AA4F4D">
        <w:t>XGBoost</w:t>
      </w:r>
      <w:proofErr w:type="spellEnd"/>
      <w:r w:rsidRPr="00AA4F4D">
        <w:t xml:space="preserve"> model achieved the best overall performance with the highest ROC-AUC, PR-AUC, and F1-Score.</w:t>
      </w:r>
    </w:p>
    <w:p w14:paraId="0D5EC17A" w14:textId="77777777" w:rsidR="00AA4F4D" w:rsidRPr="00AA4F4D" w:rsidRDefault="00AA4F4D" w:rsidP="00AA4F4D">
      <w:r w:rsidRPr="00AA4F4D">
        <w:pict w14:anchorId="34A9D160">
          <v:rect id="_x0000_i1064" style="width:0;height:1.5pt" o:hralign="center" o:hrstd="t" o:hr="t" fillcolor="#a0a0a0" stroked="f"/>
        </w:pict>
      </w:r>
    </w:p>
    <w:p w14:paraId="07312683" w14:textId="77777777" w:rsidR="00AA4F4D" w:rsidRPr="00AA4F4D" w:rsidRDefault="00AA4F4D" w:rsidP="00AA4F4D">
      <w:pPr>
        <w:rPr>
          <w:b/>
          <w:bCs/>
        </w:rPr>
      </w:pPr>
      <w:r w:rsidRPr="00AA4F4D">
        <w:rPr>
          <w:b/>
          <w:bCs/>
        </w:rPr>
        <w:t>Key Findings</w:t>
      </w:r>
    </w:p>
    <w:p w14:paraId="039F241E" w14:textId="77777777" w:rsidR="00AA4F4D" w:rsidRPr="00AA4F4D" w:rsidRDefault="00AA4F4D" w:rsidP="00AA4F4D">
      <w:pPr>
        <w:numPr>
          <w:ilvl w:val="0"/>
          <w:numId w:val="3"/>
        </w:numPr>
      </w:pPr>
      <w:r w:rsidRPr="00AA4F4D">
        <w:t xml:space="preserve">Fraudulent transactions frequently occurred during unusual hours. </w:t>
      </w:r>
    </w:p>
    <w:p w14:paraId="0B39530A" w14:textId="77777777" w:rsidR="00AA4F4D" w:rsidRPr="00AA4F4D" w:rsidRDefault="00AA4F4D" w:rsidP="00AA4F4D">
      <w:pPr>
        <w:numPr>
          <w:ilvl w:val="0"/>
          <w:numId w:val="3"/>
        </w:numPr>
      </w:pPr>
      <w:r w:rsidRPr="00AA4F4D">
        <w:t xml:space="preserve">Transaction </w:t>
      </w:r>
      <w:proofErr w:type="spellStart"/>
      <w:r w:rsidRPr="00AA4F4D">
        <w:t>behavior</w:t>
      </w:r>
      <w:proofErr w:type="spellEnd"/>
      <w:r w:rsidRPr="00AA4F4D">
        <w:t xml:space="preserve"> patterns contributed strongly to fraud prediction. </w:t>
      </w:r>
    </w:p>
    <w:p w14:paraId="31336CB1" w14:textId="77777777" w:rsidR="00AA4F4D" w:rsidRPr="00AA4F4D" w:rsidRDefault="00AA4F4D" w:rsidP="00AA4F4D">
      <w:pPr>
        <w:numPr>
          <w:ilvl w:val="0"/>
          <w:numId w:val="3"/>
        </w:numPr>
      </w:pPr>
      <w:r w:rsidRPr="00AA4F4D">
        <w:t xml:space="preserve">Features such as </w:t>
      </w:r>
      <w:proofErr w:type="spellStart"/>
      <w:r w:rsidRPr="00AA4F4D">
        <w:t>TransactionAmt</w:t>
      </w:r>
      <w:proofErr w:type="spellEnd"/>
      <w:r w:rsidRPr="00AA4F4D">
        <w:t xml:space="preserve">, C4, C14, and multiple V-series features were highly influential in fraud detection. </w:t>
      </w:r>
    </w:p>
    <w:p w14:paraId="1CDD95C6" w14:textId="77777777" w:rsidR="00AA4F4D" w:rsidRPr="00AA4F4D" w:rsidRDefault="00AA4F4D" w:rsidP="00AA4F4D">
      <w:pPr>
        <w:numPr>
          <w:ilvl w:val="0"/>
          <w:numId w:val="3"/>
        </w:numPr>
      </w:pPr>
      <w:r w:rsidRPr="00AA4F4D">
        <w:t xml:space="preserve">Critical Risk transactions showed very high fraud probability and strong </w:t>
      </w:r>
      <w:proofErr w:type="spellStart"/>
      <w:r w:rsidRPr="00AA4F4D">
        <w:t>behavioral</w:t>
      </w:r>
      <w:proofErr w:type="spellEnd"/>
      <w:r w:rsidRPr="00AA4F4D">
        <w:t xml:space="preserve"> anomalies. </w:t>
      </w:r>
    </w:p>
    <w:p w14:paraId="7BC78DBD" w14:textId="77777777" w:rsidR="00AA4F4D" w:rsidRPr="00AA4F4D" w:rsidRDefault="00AA4F4D" w:rsidP="00AA4F4D">
      <w:r w:rsidRPr="00AA4F4D">
        <w:pict w14:anchorId="71D2200C">
          <v:rect id="_x0000_i1065" style="width:0;height:1.5pt" o:hralign="center" o:hrstd="t" o:hr="t" fillcolor="#a0a0a0" stroked="f"/>
        </w:pict>
      </w:r>
    </w:p>
    <w:p w14:paraId="3195906F" w14:textId="77777777" w:rsidR="00AA4F4D" w:rsidRPr="00AA4F4D" w:rsidRDefault="00AA4F4D" w:rsidP="00AA4F4D">
      <w:pPr>
        <w:rPr>
          <w:b/>
          <w:bCs/>
        </w:rPr>
      </w:pPr>
      <w:r w:rsidRPr="00AA4F4D">
        <w:rPr>
          <w:b/>
          <w:bCs/>
        </w:rPr>
        <w:t>Business Recommendations</w:t>
      </w:r>
    </w:p>
    <w:p w14:paraId="51D2C711" w14:textId="77777777" w:rsidR="00AA4F4D" w:rsidRPr="00AA4F4D" w:rsidRDefault="00AA4F4D" w:rsidP="00AA4F4D">
      <w:pPr>
        <w:numPr>
          <w:ilvl w:val="0"/>
          <w:numId w:val="4"/>
        </w:numPr>
      </w:pPr>
      <w:r w:rsidRPr="00AA4F4D">
        <w:t xml:space="preserve">Apply real-time verification for high-risk transactions. </w:t>
      </w:r>
    </w:p>
    <w:p w14:paraId="1E2BC1BA" w14:textId="77777777" w:rsidR="00AA4F4D" w:rsidRPr="00AA4F4D" w:rsidRDefault="00AA4F4D" w:rsidP="00AA4F4D">
      <w:pPr>
        <w:numPr>
          <w:ilvl w:val="0"/>
          <w:numId w:val="4"/>
        </w:numPr>
      </w:pPr>
      <w:r w:rsidRPr="00AA4F4D">
        <w:t xml:space="preserve">Use adaptive authentication for suspicious activities and unusual transaction </w:t>
      </w:r>
      <w:proofErr w:type="spellStart"/>
      <w:r w:rsidRPr="00AA4F4D">
        <w:t>behavior</w:t>
      </w:r>
      <w:proofErr w:type="spellEnd"/>
      <w:r w:rsidRPr="00AA4F4D">
        <w:t xml:space="preserve">. </w:t>
      </w:r>
    </w:p>
    <w:p w14:paraId="0FB3BB4A" w14:textId="77777777" w:rsidR="00AA4F4D" w:rsidRPr="00AA4F4D" w:rsidRDefault="00AA4F4D" w:rsidP="00AA4F4D">
      <w:pPr>
        <w:numPr>
          <w:ilvl w:val="0"/>
          <w:numId w:val="4"/>
        </w:numPr>
      </w:pPr>
      <w:r w:rsidRPr="00AA4F4D">
        <w:t xml:space="preserve">Continuously retrain fraud detection models to handle evolving fraud patterns. </w:t>
      </w:r>
    </w:p>
    <w:p w14:paraId="7D24BAA1" w14:textId="77777777" w:rsidR="00AA4F4D" w:rsidRPr="00AA4F4D" w:rsidRDefault="00AA4F4D" w:rsidP="00AA4F4D">
      <w:pPr>
        <w:numPr>
          <w:ilvl w:val="0"/>
          <w:numId w:val="4"/>
        </w:numPr>
      </w:pPr>
      <w:r w:rsidRPr="00AA4F4D">
        <w:t xml:space="preserve">Use explainable AI insights to improve analyst trust and fraud investigation efficiency. </w:t>
      </w:r>
    </w:p>
    <w:p w14:paraId="0518ADE6" w14:textId="77777777" w:rsidR="00AA4F4D" w:rsidRPr="00AA4F4D" w:rsidRDefault="00AA4F4D" w:rsidP="00AA4F4D">
      <w:r w:rsidRPr="00AA4F4D">
        <w:pict w14:anchorId="252453D6">
          <v:rect id="_x0000_i1066" style="width:0;height:1.5pt" o:hralign="center" o:hrstd="t" o:hr="t" fillcolor="#a0a0a0" stroked="f"/>
        </w:pict>
      </w:r>
    </w:p>
    <w:p w14:paraId="1ED40A54" w14:textId="77777777" w:rsidR="00AA4F4D" w:rsidRPr="00AA4F4D" w:rsidRDefault="00AA4F4D" w:rsidP="00AA4F4D">
      <w:pPr>
        <w:rPr>
          <w:b/>
          <w:bCs/>
        </w:rPr>
      </w:pPr>
      <w:r w:rsidRPr="00AA4F4D">
        <w:rPr>
          <w:b/>
          <w:bCs/>
        </w:rPr>
        <w:t>Conclusion</w:t>
      </w:r>
    </w:p>
    <w:p w14:paraId="0DE85D6F" w14:textId="4D47E59A" w:rsidR="00AA4F4D" w:rsidRDefault="00AA4F4D">
      <w:r w:rsidRPr="00AA4F4D">
        <w:t>This project successfully demonstrated how machine learning and explainable AI techniques can be used to detect fraudulent transactions and identify high-risk activities. The system provided actionable fraud insights, interactive analytics, and real-time monitoring capabilities suitable for modern financial fraud prevention systems.</w:t>
      </w:r>
    </w:p>
    <w:sectPr w:rsidR="00AA4F4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857F4C"/>
    <w:multiLevelType w:val="multilevel"/>
    <w:tmpl w:val="96CA4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A86181"/>
    <w:multiLevelType w:val="multilevel"/>
    <w:tmpl w:val="D778A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FB15867"/>
    <w:multiLevelType w:val="multilevel"/>
    <w:tmpl w:val="676E4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BE00FF8"/>
    <w:multiLevelType w:val="multilevel"/>
    <w:tmpl w:val="7CA42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38968004">
    <w:abstractNumId w:val="3"/>
  </w:num>
  <w:num w:numId="2" w16cid:durableId="2146971277">
    <w:abstractNumId w:val="2"/>
  </w:num>
  <w:num w:numId="3" w16cid:durableId="1580014794">
    <w:abstractNumId w:val="0"/>
  </w:num>
  <w:num w:numId="4" w16cid:durableId="5262613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4F4D"/>
    <w:rsid w:val="0016466F"/>
    <w:rsid w:val="00980BF9"/>
    <w:rsid w:val="00AA4F4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30BB22"/>
  <w15:chartTrackingRefBased/>
  <w15:docId w15:val="{5131E5E7-00E0-44DA-90D3-2E48E99883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4F4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A4F4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A4F4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A4F4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A4F4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A4F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4F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4F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4F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4F4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A4F4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A4F4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A4F4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A4F4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A4F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4F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4F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4F4D"/>
    <w:rPr>
      <w:rFonts w:eastAsiaTheme="majorEastAsia" w:cstheme="majorBidi"/>
      <w:color w:val="272727" w:themeColor="text1" w:themeTint="D8"/>
    </w:rPr>
  </w:style>
  <w:style w:type="paragraph" w:styleId="Title">
    <w:name w:val="Title"/>
    <w:basedOn w:val="Normal"/>
    <w:next w:val="Normal"/>
    <w:link w:val="TitleChar"/>
    <w:uiPriority w:val="10"/>
    <w:qFormat/>
    <w:rsid w:val="00AA4F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4F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4F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4F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4F4D"/>
    <w:pPr>
      <w:spacing w:before="160"/>
      <w:jc w:val="center"/>
    </w:pPr>
    <w:rPr>
      <w:i/>
      <w:iCs/>
      <w:color w:val="404040" w:themeColor="text1" w:themeTint="BF"/>
    </w:rPr>
  </w:style>
  <w:style w:type="character" w:customStyle="1" w:styleId="QuoteChar">
    <w:name w:val="Quote Char"/>
    <w:basedOn w:val="DefaultParagraphFont"/>
    <w:link w:val="Quote"/>
    <w:uiPriority w:val="29"/>
    <w:rsid w:val="00AA4F4D"/>
    <w:rPr>
      <w:i/>
      <w:iCs/>
      <w:color w:val="404040" w:themeColor="text1" w:themeTint="BF"/>
    </w:rPr>
  </w:style>
  <w:style w:type="paragraph" w:styleId="ListParagraph">
    <w:name w:val="List Paragraph"/>
    <w:basedOn w:val="Normal"/>
    <w:uiPriority w:val="34"/>
    <w:qFormat/>
    <w:rsid w:val="00AA4F4D"/>
    <w:pPr>
      <w:ind w:left="720"/>
      <w:contextualSpacing/>
    </w:pPr>
  </w:style>
  <w:style w:type="character" w:styleId="IntenseEmphasis">
    <w:name w:val="Intense Emphasis"/>
    <w:basedOn w:val="DefaultParagraphFont"/>
    <w:uiPriority w:val="21"/>
    <w:qFormat/>
    <w:rsid w:val="00AA4F4D"/>
    <w:rPr>
      <w:i/>
      <w:iCs/>
      <w:color w:val="2F5496" w:themeColor="accent1" w:themeShade="BF"/>
    </w:rPr>
  </w:style>
  <w:style w:type="paragraph" w:styleId="IntenseQuote">
    <w:name w:val="Intense Quote"/>
    <w:basedOn w:val="Normal"/>
    <w:next w:val="Normal"/>
    <w:link w:val="IntenseQuoteChar"/>
    <w:uiPriority w:val="30"/>
    <w:qFormat/>
    <w:rsid w:val="00AA4F4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A4F4D"/>
    <w:rPr>
      <w:i/>
      <w:iCs/>
      <w:color w:val="2F5496" w:themeColor="accent1" w:themeShade="BF"/>
    </w:rPr>
  </w:style>
  <w:style w:type="character" w:styleId="IntenseReference">
    <w:name w:val="Intense Reference"/>
    <w:basedOn w:val="DefaultParagraphFont"/>
    <w:uiPriority w:val="32"/>
    <w:qFormat/>
    <w:rsid w:val="00AA4F4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2</Pages>
  <Words>348</Words>
  <Characters>1986</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mahak kanwar</dc:creator>
  <cp:keywords/>
  <dc:description/>
  <cp:lastModifiedBy>mahak kanwar</cp:lastModifiedBy>
  <cp:revision>1</cp:revision>
  <dcterms:created xsi:type="dcterms:W3CDTF">2026-05-20T11:57:00Z</dcterms:created>
  <dcterms:modified xsi:type="dcterms:W3CDTF">2026-05-20T12:19:00Z</dcterms:modified>
</cp:coreProperties>
</file>