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EEG-based classification of positive and negative affective states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assumes that more complex emotions are made up of finite array of basic emotions and thereby focuses on a discrete set of basic emotional constructs such as fear, anger, sadness, happiness or surprise.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2) It uses a two dimensional scale based on valence and arousal.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have used second approach.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Dataset:-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types of videos were shown,first inducing the positive effect by showing ‘America’s Funniest Home Videos’ and second inducing negative effect by showing ‘Saving Private Ryan’.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participants watched a 19min video narrative built around the archetypal themes of fairness and justice, situated in a contemporary and cross-culturally applicable context.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recording and signal processing:-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20 referential EEG-channels located according to International 10-20 international system.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sharp notch filters were applied to remove environmental artifact interference from the power network.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proprietary acquisition software also included artifact detection algorithms in the time-domain EEG signal, such as spikes, amplifier saturation or excursion that occur during the onset or recovery of saturations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Eye blinks were identified and decontaminated by an algorithms based on wavelet transformation.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decontaminated EEG signals was transformed from the time-domain to frequency domain for further data analysis by applying FFT.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Analysis:-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most discriminative variables were selected from the training set (dataset1) by utilizing variable selection procedure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SAS software package</w:t>
      </w:r>
      <w:r w:rsidDel="00000000" w:rsidR="00000000" w:rsidRPr="00000000">
        <w:rPr>
          <w:sz w:val="28"/>
          <w:szCs w:val="28"/>
          <w:rtl w:val="0"/>
        </w:rPr>
        <w:t xml:space="preserve">: stepwise discriminant analysis.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each step, a set of F-tests was performed as the selection criteria to determine the explanatory power of variables and to select which variables to include and which to exclude from the model.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different classification approaches were applied: linear Discriminant Function Analysis(lDFA) and quadratic Discriminative Function Analysis(qDFA).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Results:-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qDFA classifiers achieved higher specificity and PPV than lDFA, but sensitivity and NPV of lDFA were higher ;i.e., qDFA often misclassified positive class as negative and vice versa. lDFA misclassified negative class as positive more often.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However lDFA classification results were more stable and the overall accuracy of the lDGA classifier was higher.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most predictive variables were from the gamma frequency band which shows that gamma band is suitable for EEG-based emotion classification.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