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2705"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t xml:space="preserve"> </w:t>
      </w:r>
    </w:p>
    <w:p>
      <w:pPr>
        <w:spacing w:before="0" w:after="0" w:line="259"/>
        <w:ind w:right="3227"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Assignment Cover Sheet </w:t>
      </w:r>
      <w:r>
        <w:rPr>
          <w:rFonts w:ascii="Times New Roman" w:hAnsi="Times New Roman" w:cs="Times New Roman" w:eastAsia="Times New Roman"/>
          <w:b/>
          <w:color w:val="365F91"/>
          <w:spacing w:val="0"/>
          <w:position w:val="0"/>
          <w:sz w:val="24"/>
          <w:shd w:fill="auto" w:val="clear"/>
        </w:rPr>
        <w:t xml:space="preserve"> </w:t>
      </w:r>
    </w:p>
    <w:tbl>
      <w:tblPr>
        <w:tblInd w:w="223" w:type="dxa"/>
      </w:tblPr>
      <w:tblGrid>
        <w:gridCol w:w="2668"/>
        <w:gridCol w:w="6451"/>
      </w:tblGrid>
      <w:tr>
        <w:trPr>
          <w:trHeight w:val="1199" w:hRule="auto"/>
          <w:jc w:val="left"/>
        </w:trPr>
        <w:tc>
          <w:tcPr>
            <w:tcW w:w="2668" w:type="dxa"/>
            <w:tcBorders>
              <w:top w:val="single" w:color="000000" w:sz="6"/>
              <w:left w:val="single" w:color="f0f0f0" w:sz="6"/>
              <w:bottom w:val="single" w:color="a0a0a0" w:sz="6"/>
              <w:right w:val="single" w:color="a0a0a0" w:sz="6"/>
            </w:tcBorders>
            <w:shd w:color="000000" w:fill="ffffff" w:val="clear"/>
            <w:tcMar>
              <w:left w:w="54" w:type="dxa"/>
              <w:right w:w="54" w:type="dxa"/>
            </w:tcMar>
            <w:vAlign w:val="top"/>
          </w:tcPr>
          <w:p>
            <w:pPr>
              <w:spacing w:before="0" w:after="255"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r>
              <w:rPr>
                <w:rFonts w:ascii="Times New Roman" w:hAnsi="Times New Roman" w:cs="Times New Roman" w:eastAsia="Times New Roman"/>
                <w:b/>
                <w:color w:val="4F81BD"/>
                <w:spacing w:val="0"/>
                <w:position w:val="0"/>
                <w:sz w:val="24"/>
                <w:shd w:fill="auto"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Diploma in Software and Design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000000" w:sz="6"/>
              <w:left w:val="single" w:color="a0a0a0" w:sz="6"/>
              <w:bottom w:val="single" w:color="a0a0a0" w:sz="6"/>
              <w:right w:val="single" w:color="a0a0a0" w:sz="6"/>
            </w:tcBorders>
            <w:shd w:color="000000" w:fill="ffffff" w:val="clear"/>
            <w:tcMar>
              <w:left w:w="54" w:type="dxa"/>
              <w:right w:w="54" w:type="dxa"/>
            </w:tcMar>
            <w:vAlign w:val="top"/>
          </w:tcPr>
          <w:p>
            <w:pPr>
              <w:spacing w:before="0" w:after="257"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Student’s name: </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Lovepreet Singh</w:t>
            </w:r>
          </w:p>
        </w:tc>
      </w:tr>
      <w:tr>
        <w:trPr>
          <w:trHeight w:val="365"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Module Name /or number: Advanced Web Development</w:t>
            </w:r>
            <w:r>
              <w:rPr>
                <w:rFonts w:ascii="Times New Roman" w:hAnsi="Times New Roman" w:cs="Times New Roman" w:eastAsia="Times New Roman"/>
                <w:color w:val="000000"/>
                <w:spacing w:val="0"/>
                <w:position w:val="0"/>
                <w:sz w:val="24"/>
                <w:shd w:fill="auto" w:val="clear"/>
              </w:rPr>
              <w:t xml:space="preserve"> </w:t>
            </w:r>
          </w:p>
        </w:tc>
      </w:tr>
      <w:tr>
        <w:trPr>
          <w:trHeight w:val="367"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Assignment title and/or number</w:t>
            </w:r>
            <w:r>
              <w:rPr>
                <w:rFonts w:ascii="Arial" w:hAnsi="Arial" w:cs="Arial" w:eastAsia="Arial"/>
                <w:color w:val="000000"/>
                <w:spacing w:val="0"/>
                <w:position w:val="0"/>
                <w:sz w:val="24"/>
                <w:shd w:fill="auto" w:val="clear"/>
              </w:rPr>
              <w:t xml:space="preserve">  DSD-09 Web API  </w:t>
            </w:r>
            <w:r>
              <w:rPr>
                <w:rFonts w:ascii="Times New Roman" w:hAnsi="Times New Roman" w:cs="Times New Roman" w:eastAsia="Times New Roman"/>
                <w:color w:val="000000"/>
                <w:spacing w:val="0"/>
                <w:position w:val="0"/>
                <w:sz w:val="24"/>
                <w:shd w:fill="auto" w:val="clear"/>
              </w:rPr>
              <w:t xml:space="preserve"> </w:t>
            </w:r>
          </w:p>
        </w:tc>
      </w:tr>
      <w:tr>
        <w:trPr>
          <w:trHeight w:val="641"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Assessment weighting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0" w:line="240"/>
              <w:ind w:right="0" w:left="4" w:firstLine="0"/>
              <w:jc w:val="left"/>
              <w:rPr>
                <w:spacing w:val="0"/>
                <w:position w:val="0"/>
              </w:rPr>
            </w:pPr>
            <w:r>
              <w:rPr>
                <w:rFonts w:ascii="Arial" w:hAnsi="Arial" w:cs="Arial" w:eastAsia="Arial"/>
                <w:i/>
                <w:color w:val="000000"/>
                <w:spacing w:val="0"/>
                <w:position w:val="0"/>
                <w:sz w:val="24"/>
                <w:shd w:fill="auto" w:val="clear"/>
              </w:rPr>
              <w:t xml:space="preserve">Need to pass the assessment to complete the course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92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Passing Criteria:</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259" w:line="240"/>
              <w:ind w:right="0" w:left="4"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Need to score over 50 to pass the assessment.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rPr>
            </w:pPr>
            <w:r>
              <w:rPr>
                <w:rFonts w:ascii="Arial" w:hAnsi="Arial" w:cs="Arial" w:eastAsia="Arial"/>
                <w:b/>
                <w:color w:val="000000"/>
                <w:spacing w:val="0"/>
                <w:position w:val="0"/>
                <w:sz w:val="24"/>
                <w:shd w:fill="auto" w:val="clear"/>
              </w:rPr>
              <w:t xml:space="preserve">Total Marks : 100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198"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color w:val="000000"/>
                <w:spacing w:val="0"/>
                <w:position w:val="0"/>
                <w:sz w:val="24"/>
                <w:shd w:fill="FFFF00" w:val="clear"/>
              </w:rPr>
              <w:t xml:space="preserve">Due date</w:t>
            </w:r>
            <w:r>
              <w:rPr>
                <w:rFonts w:ascii="Arial" w:hAnsi="Arial" w:cs="Arial" w:eastAsia="Arial"/>
                <w:color w:val="000000"/>
                <w:spacing w:val="0"/>
                <w:position w:val="0"/>
                <w:sz w:val="24"/>
                <w:shd w:fill="FFFF00"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FFFF00" w:val="clear"/>
              </w:rPr>
              <w:t xml:space="preserve">Wednesday, March 4, 2020</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258"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Date submitted</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(late submissions incur 10% penalty, after 7 days late, the assessment will not be marked)</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74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Assessment conditions: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0" w:line="240"/>
              <w:ind w:right="0" w:left="4" w:firstLine="0"/>
              <w:jc w:val="left"/>
              <w:rPr>
                <w:spacing w:val="0"/>
                <w:position w:val="0"/>
              </w:rPr>
            </w:pPr>
            <w:r>
              <w:rPr>
                <w:rFonts w:ascii="Arial" w:hAnsi="Arial" w:cs="Arial" w:eastAsia="Arial"/>
                <w:color w:val="000000"/>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hAnsi="Times New Roman" w:cs="Times New Roman" w:eastAsia="Times New Roman"/>
                <w:color w:val="000000"/>
                <w:spacing w:val="0"/>
                <w:position w:val="0"/>
                <w:sz w:val="24"/>
                <w:shd w:fill="auto" w:val="clear"/>
              </w:rPr>
              <w:t xml:space="preserve"> </w:t>
            </w:r>
          </w:p>
        </w:tc>
      </w:tr>
      <w:tr>
        <w:trPr>
          <w:trHeight w:val="643"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Submission requirements: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0" w:line="240"/>
              <w:ind w:right="0" w:left="4" w:firstLine="0"/>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4"/>
                <w:shd w:fill="auto" w:val="clear"/>
              </w:rPr>
              <w:t xml:space="preserve">This assessment can be added to an existing project.</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Git Hub: </w:t>
            </w:r>
            <w:hyperlink xmlns:r="http://schemas.openxmlformats.org/officeDocument/2006/relationships" r:id="docRId0">
              <w:r>
                <w:rPr>
                  <w:rFonts w:ascii="Times New Roman" w:hAnsi="Times New Roman" w:cs="Times New Roman" w:eastAsia="Times New Roman"/>
                  <w:color w:val="000000"/>
                  <w:spacing w:val="0"/>
                  <w:position w:val="0"/>
                  <w:sz w:val="24"/>
                  <w:u w:val="single"/>
                  <w:shd w:fill="auto" w:val="clear"/>
                </w:rPr>
                <w:t xml:space="preserve">https://github.com/mahal1234/HockyPlayerData</w:t>
              </w:r>
            </w:hyperlink>
          </w:p>
        </w:tc>
      </w:tr>
      <w:tr>
        <w:trPr>
          <w:trHeight w:val="4502"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Learning Outcomes: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numPr>
                <w:ilvl w:val="0"/>
                <w:numId w:val="39"/>
              </w:numPr>
              <w:spacing w:before="0" w:after="83"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 </w:t>
            </w:r>
          </w:p>
          <w:p>
            <w:pPr>
              <w:numPr>
                <w:ilvl w:val="0"/>
                <w:numId w:val="39"/>
              </w:numPr>
              <w:spacing w:before="0" w:after="18" w:line="256"/>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34"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 </w:t>
            </w:r>
          </w:p>
          <w:p>
            <w:pPr>
              <w:numPr>
                <w:ilvl w:val="0"/>
                <w:numId w:val="39"/>
              </w:numPr>
              <w:spacing w:before="0" w:after="18" w:line="257"/>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0"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w:t>
            </w:r>
          </w:p>
          <w:p>
            <w:pPr>
              <w:spacing w:before="0" w:after="44" w:line="240"/>
              <w:ind w:right="0" w:left="72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e.g. simple object access protocol (SOAP), representational state transfer (REST);  </w:t>
            </w:r>
          </w:p>
          <w:p>
            <w:pPr>
              <w:numPr>
                <w:ilvl w:val="0"/>
                <w:numId w:val="45"/>
              </w:numPr>
              <w:spacing w:before="0" w:after="0" w:line="240"/>
              <w:ind w:right="0" w:left="724" w:hanging="360"/>
              <w:jc w:val="left"/>
              <w:rPr>
                <w:spacing w:val="0"/>
                <w:position w:val="0"/>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 </w:t>
            </w:r>
          </w:p>
        </w:tc>
      </w:tr>
    </w:tbl>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5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mbria" w:hAnsi="Cambria" w:cs="Cambria" w:eastAsia="Cambria"/>
          <w:b/>
          <w:color w:val="365F91"/>
          <w:spacing w:val="0"/>
          <w:position w:val="0"/>
          <w:sz w:val="24"/>
          <w:shd w:fill="auto" w:val="clear"/>
        </w:rPr>
        <w:t xml:space="preserve">Disclaimer of Plagiarism and Collusion </w:t>
      </w:r>
      <w:r>
        <w:rPr>
          <w:rFonts w:ascii="Times New Roman" w:hAnsi="Times New Roman" w:cs="Times New Roman" w:eastAsia="Times New Roman"/>
          <w:b/>
          <w:color w:val="365F91"/>
          <w:spacing w:val="0"/>
          <w:position w:val="0"/>
          <w:sz w:val="24"/>
          <w:shd w:fill="auto" w:val="clear"/>
        </w:rPr>
        <w:t xml:space="preserve"> </w:t>
      </w:r>
    </w:p>
    <w:p>
      <w:pPr>
        <w:spacing w:before="0" w:after="252"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I declare that, to the best of my knowledge, this assessment is my own work, and has not been copied from any other student's work or from any other source.  </w:t>
      </w:r>
      <w:r>
        <w:rPr>
          <w:rFonts w:ascii="Times New Roman" w:hAnsi="Times New Roman" w:cs="Times New Roman" w:eastAsia="Times New Roman"/>
          <w:color w:val="000000"/>
          <w:spacing w:val="0"/>
          <w:position w:val="0"/>
          <w:sz w:val="24"/>
          <w:shd w:fill="auto" w:val="clear"/>
        </w:rPr>
        <w:t xml:space="preserve"> </w:t>
      </w:r>
    </w:p>
    <w:p>
      <w:pPr>
        <w:spacing w:before="0" w:after="250" w:line="268"/>
        <w:ind w:right="49" w:left="192" w:hanging="1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Your Name:</w:t>
      </w:r>
    </w:p>
    <w:p>
      <w:pPr>
        <w:spacing w:before="0" w:after="250"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FFFF00" w:val="clear"/>
        </w:rPr>
        <w:t xml:space="preserve">Enter your name here to indicate you agree to the above statement.</w:t>
      </w:r>
      <w:r>
        <w:rPr>
          <w:rFonts w:ascii="Arial" w:hAnsi="Arial" w:cs="Arial" w:eastAsia="Arial"/>
          <w:color w:val="000000"/>
          <w:spacing w:val="0"/>
          <w:position w:val="0"/>
          <w:sz w:val="24"/>
          <w:shd w:fill="auto" w:val="clear"/>
        </w:rPr>
        <w:t xml:space="preserve">  </w:t>
      </w:r>
    </w:p>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tab/>
        <w:t xml:space="preserve"> </w:t>
      </w:r>
      <w:r>
        <w:rPr>
          <w:rFonts w:ascii="Calibri" w:hAnsi="Calibri" w:cs="Calibri" w:eastAsia="Calibri"/>
          <w:color w:val="000000"/>
          <w:spacing w:val="0"/>
          <w:position w:val="0"/>
          <w:sz w:val="22"/>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p>
    <w:p>
      <w:pPr>
        <w:keepNext w:val="true"/>
        <w:keepLines w:val="true"/>
        <w:spacing w:before="0" w:after="0" w:line="259"/>
        <w:ind w:right="0" w:left="19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Create a WebAPI using a Controller and a JS Framework.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This assessment can be done in conjunction with another project. Such as DSD-06, DSD-07, DSD-08. Or it can be standalone with a simple Database backend.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Generate an API Controller in your Visual Studio Web Project.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Create CRUD to a simple Model / Table in a View using JQuery or a similar JS framework, such as React, connected to that API Controller.  </w:t>
      </w:r>
    </w:p>
    <w:p>
      <w:pPr>
        <w:spacing w:before="0" w:after="22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This cannot use the same model fields as the one in the manual. Use your own. </w:t>
      </w:r>
    </w:p>
    <w:p>
      <w:pPr>
        <w:spacing w:before="0" w:after="111" w:line="259"/>
        <w:ind w:right="0" w:left="197" w:firstLine="0"/>
        <w:jc w:val="left"/>
        <w:rPr>
          <w:rFonts w:ascii="Calibri" w:hAnsi="Calibri" w:cs="Calibri" w:eastAsia="Calibri"/>
          <w:color w:val="000000"/>
          <w:spacing w:val="0"/>
          <w:position w:val="0"/>
          <w:sz w:val="22"/>
          <w:shd w:fill="auto" w:val="clear"/>
        </w:rPr>
      </w:pPr>
      <w:r>
        <w:rPr>
          <w:rFonts w:ascii="Cambria" w:hAnsi="Cambria" w:cs="Cambria" w:eastAsia="Cambria"/>
          <w:b/>
          <w:color w:val="4F81BD"/>
          <w:spacing w:val="0"/>
          <w:position w:val="0"/>
          <w:sz w:val="24"/>
          <w:shd w:fill="auto" w:val="clear"/>
        </w:rPr>
        <w:t xml:space="preserve">Marking Schedule </w:t>
      </w:r>
    </w:p>
    <w:p>
      <w:pPr>
        <w:spacing w:before="0" w:after="84" w:line="259"/>
        <w:ind w:right="0" w:left="50" w:hanging="10"/>
        <w:jc w:val="left"/>
        <w:rPr>
          <w:rFonts w:ascii="Calibri" w:hAnsi="Calibri" w:cs="Calibri" w:eastAsia="Calibri"/>
          <w:color w:val="000000"/>
          <w:spacing w:val="0"/>
          <w:position w:val="0"/>
          <w:sz w:val="22"/>
          <w:shd w:fill="auto" w:val="clear"/>
        </w:rPr>
      </w:pPr>
      <w:r>
        <w:rPr>
          <w:rFonts w:ascii="Arial" w:hAnsi="Arial" w:cs="Arial" w:eastAsia="Arial"/>
          <w:b/>
          <w:color w:val="FF0000"/>
          <w:spacing w:val="0"/>
          <w:position w:val="0"/>
          <w:sz w:val="16"/>
          <w:shd w:fill="auto" w:val="clear"/>
        </w:rPr>
        <w:t xml:space="preserve">Achieve</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FF0000"/>
          <w:spacing w:val="0"/>
          <w:position w:val="0"/>
          <w:sz w:val="16"/>
          <w:shd w:fill="auto" w:val="clear"/>
        </w:rPr>
        <w:t xml:space="preserve">Tick</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000000"/>
          <w:spacing w:val="0"/>
          <w:position w:val="0"/>
          <w:sz w:val="24"/>
          <w:shd w:fill="auto" w:val="clear"/>
        </w:rPr>
        <w:t xml:space="preserve"> </w:t>
      </w:r>
      <w:r>
        <w:rPr>
          <w:rFonts w:ascii="Cambria" w:hAnsi="Cambria" w:cs="Cambria" w:eastAsia="Cambria"/>
          <w:b/>
          <w:i/>
          <w:color w:val="4F81BD"/>
          <w:spacing w:val="0"/>
          <w:position w:val="0"/>
          <w:sz w:val="24"/>
          <w:shd w:fill="auto" w:val="clear"/>
        </w:rPr>
        <w:t xml:space="preserve">Presentation features </w:t>
      </w:r>
    </w:p>
    <w:p>
      <w:pPr>
        <w:tabs>
          <w:tab w:val="center" w:pos="1009" w:leader="none"/>
          <w:tab w:val="center" w:pos="2662" w:leader="none"/>
        </w:tabs>
        <w:spacing w:before="0" w:after="175"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1.1 </w:t>
        <w:tab/>
        <w:t xml:space="preserve">Suitable signage and design </w:t>
      </w:r>
    </w:p>
    <w:p>
      <w:pPr>
        <w:tabs>
          <w:tab w:val="center" w:pos="1775" w:leader="none"/>
        </w:tabs>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i/>
          <w:color w:val="000000"/>
          <w:spacing w:val="0"/>
          <w:position w:val="0"/>
          <w:sz w:val="31"/>
          <w:shd w:fill="auto" w:val="clear"/>
          <w:vertAlign w:val="superscript"/>
        </w:rPr>
        <w:t xml:space="preserve"> </w:t>
        <w:tab/>
      </w:r>
      <w:r>
        <w:rPr>
          <w:rFonts w:ascii="Cambria" w:hAnsi="Cambria" w:cs="Cambria" w:eastAsia="Cambria"/>
          <w:b/>
          <w:i/>
          <w:color w:val="4F81BD"/>
          <w:spacing w:val="0"/>
          <w:position w:val="0"/>
          <w:sz w:val="24"/>
          <w:shd w:fill="auto" w:val="clear"/>
        </w:rPr>
        <w:t xml:space="preserve">Class Operations </w:t>
      </w:r>
    </w:p>
    <w:p>
      <w:pPr>
        <w:tabs>
          <w:tab w:val="center" w:pos="1009" w:leader="none"/>
          <w:tab w:val="center" w:pos="1833" w:leader="none"/>
        </w:tabs>
        <w:spacing w:before="0" w:after="168"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2.2 </w:t>
        <w:tab/>
        <w:t xml:space="preserve">Use MVC </w:t>
      </w:r>
    </w:p>
    <w:p>
      <w:pPr>
        <w:keepNext w:val="true"/>
        <w:keepLines w:val="true"/>
        <w:tabs>
          <w:tab w:val="center" w:pos="188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i/>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Database Features </w:t>
      </w:r>
    </w:p>
    <w:p>
      <w:pPr>
        <w:tabs>
          <w:tab w:val="center" w:pos="1009" w:leader="none"/>
          <w:tab w:val="center" w:pos="3345"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3.1 </w:t>
        <w:tab/>
        <w:t xml:space="preserve">The program will have a database back end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3.2 </w:t>
        <w:tab/>
        <w:t xml:space="preserve">The database must be operated on using Entity Framework, with Linq and at least one lambda.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3.3 </w:t>
        <w:tab/>
        <w:t xml:space="preserve">Create a full CRUD (Create, Read, Update, and Delete) front end </w:t>
      </w:r>
    </w:p>
    <w:p>
      <w:pPr>
        <w:tabs>
          <w:tab w:val="center" w:pos="1009" w:leader="none"/>
          <w:tab w:val="center" w:pos="4033" w:leader="none"/>
        </w:tabs>
        <w:spacing w:before="0" w:after="166"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3.4 </w:t>
        <w:tab/>
        <w:t xml:space="preserve">Uses a different model to the one used in the Class activity. </w:t>
      </w:r>
    </w:p>
    <w:p>
      <w:pPr>
        <w:keepNext w:val="true"/>
        <w:keepLines w:val="true"/>
        <w:tabs>
          <w:tab w:val="center" w:pos="244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b/>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Observation and Explanation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4.1 </w:t>
        <w:tab/>
        <w:t xml:space="preserve">The student has been observed creating the program in the class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4.2 </w:t>
        <w:tab/>
        <w:t xml:space="preserve">The student has verbally explained and visually shown the program logic to the tutor, verifying a thorough understanding of the code and architecture. </w:t>
      </w:r>
    </w:p>
    <w:p>
      <w:pPr>
        <w:spacing w:before="0" w:after="147"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4.3 </w:t>
        <w:tab/>
        <w:t xml:space="preserve">The student has commented the code in important non repeating sections providing a concise explanation of what each section does using Summary and comments.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ab/>
        <w:t xml:space="preserve"> </w:t>
      </w:r>
    </w:p>
    <w:tbl>
      <w:tblPr>
        <w:tblInd w:w="197" w:type="dxa"/>
      </w:tblPr>
      <w:tblGrid>
        <w:gridCol w:w="816"/>
        <w:gridCol w:w="2031"/>
        <w:gridCol w:w="1826"/>
        <w:gridCol w:w="2441"/>
        <w:gridCol w:w="2060"/>
      </w:tblGrid>
      <w:tr>
        <w:trPr>
          <w:trHeight w:val="1035" w:hRule="auto"/>
          <w:jc w:val="left"/>
        </w:trPr>
        <w:tc>
          <w:tcPr>
            <w:tcW w:w="4673" w:type="dxa"/>
            <w:gridSpan w:val="3"/>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365F91"/>
                <w:spacing w:val="0"/>
                <w:position w:val="0"/>
                <w:sz w:val="20"/>
                <w:shd w:fill="auto" w:val="clear"/>
              </w:rPr>
              <w:t xml:space="preserve">Grade </w:t>
            </w:r>
          </w:p>
          <w:p>
            <w:pPr>
              <w:tabs>
                <w:tab w:val="center" w:pos="1775" w:leader="none"/>
                <w:tab w:val="center" w:pos="3705"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365F91"/>
                <w:spacing w:val="0"/>
                <w:position w:val="0"/>
                <w:sz w:val="20"/>
                <w:shd w:fill="auto" w:val="clear"/>
              </w:rPr>
              <w:t xml:space="preserve">Excellent 100% </w:t>
              <w:tab/>
              <w:t xml:space="preserve">Adequate 80% </w:t>
            </w:r>
          </w:p>
          <w:p>
            <w:pPr>
              <w:spacing w:before="0" w:after="0" w:line="240"/>
              <w:ind w:right="0" w:left="319" w:firstLine="0"/>
              <w:jc w:val="left"/>
              <w:rPr>
                <w:spacing w:val="0"/>
                <w:position w:val="0"/>
              </w:rPr>
            </w:pPr>
            <w:r>
              <w:rPr>
                <w:rFonts w:ascii="Arial" w:hAnsi="Arial" w:cs="Arial" w:eastAsia="Arial"/>
                <w:b/>
                <w:color w:val="365F91"/>
                <w:spacing w:val="0"/>
                <w:position w:val="0"/>
                <w:sz w:val="20"/>
                <w:shd w:fill="auto" w:val="clear"/>
              </w:rPr>
              <w:t xml:space="preserve">%  </w:t>
            </w:r>
          </w:p>
        </w:tc>
        <w:tc>
          <w:tcPr>
            <w:tcW w:w="2441"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rPr>
            </w:pPr>
            <w:r>
              <w:rPr>
                <w:rFonts w:ascii="Arial" w:hAnsi="Arial" w:cs="Arial" w:eastAsia="Arial"/>
                <w:b/>
                <w:color w:val="365F91"/>
                <w:spacing w:val="0"/>
                <w:position w:val="0"/>
                <w:sz w:val="20"/>
                <w:shd w:fill="auto" w:val="clear"/>
              </w:rPr>
              <w:t xml:space="preserve">Poor 60% </w:t>
            </w:r>
          </w:p>
        </w:tc>
        <w:tc>
          <w:tcPr>
            <w:tcW w:w="2060"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rPr>
            </w:pPr>
            <w:r>
              <w:rPr>
                <w:rFonts w:ascii="Arial" w:hAnsi="Arial" w:cs="Arial" w:eastAsia="Arial"/>
                <w:b/>
                <w:color w:val="365F91"/>
                <w:spacing w:val="0"/>
                <w:position w:val="0"/>
                <w:sz w:val="20"/>
                <w:shd w:fill="auto" w:val="clear"/>
              </w:rPr>
              <w:t xml:space="preserve">Not Met 0% </w:t>
            </w:r>
          </w:p>
        </w:tc>
      </w:tr>
      <w:tr>
        <w:trPr>
          <w:trHeight w:val="466" w:hRule="auto"/>
          <w:jc w:val="left"/>
        </w:trPr>
        <w:tc>
          <w:tcPr>
            <w:tcW w:w="4673" w:type="dxa"/>
            <w:gridSpan w:val="3"/>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08" w:firstLine="0"/>
              <w:jc w:val="left"/>
              <w:rPr>
                <w:spacing w:val="0"/>
                <w:position w:val="0"/>
              </w:rPr>
            </w:pPr>
            <w:r>
              <w:rPr>
                <w:rFonts w:ascii="Arial" w:hAnsi="Arial" w:cs="Arial" w:eastAsia="Arial"/>
                <w:b/>
                <w:color w:val="365F91"/>
                <w:spacing w:val="0"/>
                <w:position w:val="0"/>
                <w:sz w:val="20"/>
                <w:shd w:fill="auto" w:val="clear"/>
              </w:rPr>
              <w:t xml:space="preserve">Program Specifications / Correctness</w:t>
            </w:r>
            <w:r>
              <w:rPr>
                <w:rFonts w:ascii="Arial" w:hAnsi="Arial" w:cs="Arial" w:eastAsia="Arial"/>
                <w:color w:val="000000"/>
                <w:spacing w:val="0"/>
                <w:position w:val="0"/>
                <w:sz w:val="18"/>
                <w:shd w:fill="auto" w:val="clear"/>
              </w:rPr>
              <w:t xml:space="preserve"> </w:t>
            </w: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Program only functions correctly in very limited cases or not at all. </w:t>
            </w:r>
          </w:p>
        </w:tc>
      </w:tr>
      <w:tr>
        <w:trPr>
          <w:trHeight w:val="1390"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206" w:firstLine="0"/>
              <w:jc w:val="left"/>
              <w:rPr>
                <w:spacing w:val="0"/>
                <w:position w:val="0"/>
              </w:rPr>
            </w:pPr>
            <w:r>
              <w:rPr>
                <w:rFonts w:ascii="Arial" w:hAnsi="Arial" w:cs="Arial" w:eastAsia="Arial"/>
                <w:color w:val="000000"/>
                <w:spacing w:val="0"/>
                <w:position w:val="0"/>
                <w:sz w:val="20"/>
                <w:shd w:fill="auto" w:val="clear"/>
              </w:rPr>
              <w:t xml:space="preserve">50%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101" w:left="108" w:firstLine="0"/>
              <w:jc w:val="left"/>
              <w:rPr>
                <w:spacing w:val="0"/>
                <w:position w:val="0"/>
              </w:rPr>
            </w:pPr>
            <w:r>
              <w:rPr>
                <w:rFonts w:ascii="Arial" w:hAnsi="Arial" w:cs="Arial" w:eastAsia="Arial"/>
                <w:color w:val="000000"/>
                <w:spacing w:val="0"/>
                <w:position w:val="0"/>
                <w:sz w:val="18"/>
                <w:shd w:fill="auto" w:val="clear"/>
              </w:rPr>
              <w:t xml:space="preserve">No errors, program always works correctly and meets the specification.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73" w:firstLine="0"/>
              <w:jc w:val="left"/>
              <w:rPr>
                <w:spacing w:val="0"/>
                <w:position w:val="0"/>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1" w:left="0" w:firstLine="0"/>
              <w:jc w:val="center"/>
              <w:rPr>
                <w:spacing w:val="0"/>
                <w:position w:val="0"/>
              </w:rPr>
            </w:pPr>
            <w:r>
              <w:rPr>
                <w:rFonts w:ascii="Arial" w:hAnsi="Arial" w:cs="Arial" w:eastAsia="Arial"/>
                <w:color w:val="000000"/>
                <w:spacing w:val="0"/>
                <w:position w:val="0"/>
                <w:sz w:val="18"/>
                <w:shd w:fill="auto" w:val="clear"/>
              </w:rPr>
              <w:t xml:space="preserve">50 </w:t>
            </w:r>
          </w:p>
        </w:tc>
        <w:tc>
          <w:tcPr>
            <w:tcW w:w="182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3" w:left="0" w:firstLine="0"/>
              <w:jc w:val="center"/>
              <w:rPr>
                <w:spacing w:val="0"/>
                <w:position w:val="0"/>
              </w:rPr>
            </w:pPr>
            <w:r>
              <w:rPr>
                <w:rFonts w:ascii="Arial" w:hAnsi="Arial" w:cs="Arial" w:eastAsia="Arial"/>
                <w:color w:val="000000"/>
                <w:spacing w:val="0"/>
                <w:position w:val="0"/>
                <w:sz w:val="18"/>
                <w:shd w:fill="auto" w:val="clear"/>
              </w:rPr>
              <w:t xml:space="preserve">40 </w:t>
            </w:r>
          </w:p>
        </w:tc>
        <w:tc>
          <w:tcPr>
            <w:tcW w:w="244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30 </w:t>
            </w:r>
          </w:p>
        </w:tc>
        <w:tc>
          <w:tcPr>
            <w:tcW w:w="2060"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08" w:firstLine="0"/>
              <w:jc w:val="both"/>
              <w:rPr>
                <w:spacing w:val="0"/>
                <w:position w:val="0"/>
              </w:rPr>
            </w:pPr>
            <w:r>
              <w:rPr>
                <w:rFonts w:ascii="Arial" w:hAnsi="Arial" w:cs="Arial" w:eastAsia="Arial"/>
                <w:b/>
                <w:color w:val="365F91"/>
                <w:spacing w:val="0"/>
                <w:position w:val="0"/>
                <w:sz w:val="20"/>
                <w:shd w:fill="auto" w:val="clear"/>
              </w:rPr>
              <w:t xml:space="preserve">Reada</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10" w:firstLine="0"/>
              <w:jc w:val="left"/>
              <w:rPr>
                <w:spacing w:val="0"/>
                <w:position w:val="0"/>
              </w:rPr>
            </w:pPr>
            <w:r>
              <w:rPr>
                <w:rFonts w:ascii="Arial" w:hAnsi="Arial" w:cs="Arial" w:eastAsia="Arial"/>
                <w:b/>
                <w:color w:val="365F91"/>
                <w:spacing w:val="0"/>
                <w:position w:val="0"/>
                <w:sz w:val="20"/>
                <w:shd w:fill="auto" w:val="clear"/>
              </w:rPr>
              <w:t xml:space="preserve">bility</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87" w:left="108" w:firstLine="0"/>
              <w:jc w:val="left"/>
              <w:rPr>
                <w:spacing w:val="0"/>
                <w:position w:val="0"/>
              </w:rPr>
            </w:pPr>
            <w:r>
              <w:rPr>
                <w:rFonts w:ascii="Arial" w:hAnsi="Arial" w:cs="Arial" w:eastAsia="Arial"/>
                <w:color w:val="000000"/>
                <w:spacing w:val="0"/>
                <w:position w:val="0"/>
                <w:sz w:val="18"/>
                <w:shd w:fill="auto" w:val="clear"/>
              </w:rPr>
              <w:t xml:space="preserve">At least one major issue with layout, variable names, or organization.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Major problems with at three or four of the readability subcategories. </w:t>
            </w:r>
          </w:p>
        </w:tc>
      </w:tr>
      <w:tr>
        <w:trPr>
          <w:trHeight w:val="115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206" w:firstLine="0"/>
              <w:jc w:val="left"/>
              <w:rPr>
                <w:spacing w:val="0"/>
                <w:position w:val="0"/>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79" w:left="108" w:firstLine="0"/>
              <w:jc w:val="left"/>
              <w:rPr>
                <w:spacing w:val="0"/>
                <w:position w:val="0"/>
              </w:rPr>
            </w:pPr>
            <w:r>
              <w:rPr>
                <w:rFonts w:ascii="Arial" w:hAnsi="Arial" w:cs="Arial" w:eastAsia="Arial"/>
                <w:color w:val="000000"/>
                <w:spacing w:val="0"/>
                <w:position w:val="0"/>
                <w:sz w:val="18"/>
                <w:shd w:fill="auto" w:val="clear"/>
              </w:rPr>
              <w:t xml:space="preserve">No errors, code is clean, understandable, and well-organized.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Minor issues with layout, variable naming, or general organization.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73" w:firstLine="0"/>
              <w:jc w:val="left"/>
              <w:rPr>
                <w:spacing w:val="0"/>
                <w:position w:val="0"/>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1" w:left="0" w:firstLine="0"/>
              <w:jc w:val="center"/>
              <w:rPr>
                <w:spacing w:val="0"/>
                <w:position w:val="0"/>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3" w:left="0" w:firstLine="0"/>
              <w:jc w:val="center"/>
              <w:rPr>
                <w:spacing w:val="0"/>
                <w:position w:val="0"/>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08" w:firstLine="0"/>
              <w:jc w:val="both"/>
              <w:rPr>
                <w:spacing w:val="0"/>
                <w:position w:val="0"/>
              </w:rPr>
            </w:pPr>
            <w:r>
              <w:rPr>
                <w:rFonts w:ascii="Arial" w:hAnsi="Arial" w:cs="Arial" w:eastAsia="Arial"/>
                <w:b/>
                <w:color w:val="365F91"/>
                <w:spacing w:val="0"/>
                <w:position w:val="0"/>
                <w:sz w:val="20"/>
                <w:shd w:fill="auto" w:val="clear"/>
              </w:rPr>
              <w:t xml:space="preserve">Docum</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32" w:firstLine="0"/>
              <w:jc w:val="left"/>
              <w:rPr>
                <w:spacing w:val="0"/>
                <w:position w:val="0"/>
              </w:rPr>
            </w:pPr>
            <w:r>
              <w:rPr>
                <w:rFonts w:ascii="Arial" w:hAnsi="Arial" w:cs="Arial" w:eastAsia="Arial"/>
                <w:b/>
                <w:color w:val="365F91"/>
                <w:spacing w:val="0"/>
                <w:position w:val="0"/>
                <w:sz w:val="20"/>
                <w:shd w:fill="auto" w:val="clear"/>
              </w:rPr>
              <w:t xml:space="preserve">entation</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Complicated lines or sections of code uncommented or lacking meaningful comments.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No comments present.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206" w:firstLine="0"/>
              <w:jc w:val="left"/>
              <w:rPr>
                <w:spacing w:val="0"/>
                <w:position w:val="0"/>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No errors, code is well-commented.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24" w:left="0" w:firstLine="0"/>
              <w:jc w:val="left"/>
              <w:rPr>
                <w:spacing w:val="0"/>
                <w:position w:val="0"/>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73" w:firstLine="0"/>
              <w:jc w:val="left"/>
              <w:rPr>
                <w:spacing w:val="0"/>
                <w:position w:val="0"/>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1" w:left="0" w:firstLine="0"/>
              <w:jc w:val="center"/>
              <w:rPr>
                <w:spacing w:val="0"/>
                <w:position w:val="0"/>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3" w:left="0" w:firstLine="0"/>
              <w:jc w:val="center"/>
              <w:rPr>
                <w:spacing w:val="0"/>
                <w:position w:val="0"/>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08" w:firstLine="0"/>
              <w:jc w:val="both"/>
              <w:rPr>
                <w:spacing w:val="0"/>
                <w:position w:val="0"/>
              </w:rPr>
            </w:pPr>
            <w:r>
              <w:rPr>
                <w:rFonts w:ascii="Arial" w:hAnsi="Arial" w:cs="Arial" w:eastAsia="Arial"/>
                <w:b/>
                <w:color w:val="365F91"/>
                <w:spacing w:val="0"/>
                <w:position w:val="0"/>
                <w:sz w:val="20"/>
                <w:shd w:fill="auto" w:val="clear"/>
              </w:rPr>
              <w:t xml:space="preserve">Code E</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2" w:firstLine="0"/>
              <w:jc w:val="left"/>
              <w:rPr>
                <w:spacing w:val="0"/>
                <w:position w:val="0"/>
              </w:rPr>
            </w:pPr>
            <w:r>
              <w:rPr>
                <w:rFonts w:ascii="Arial" w:hAnsi="Arial" w:cs="Arial" w:eastAsia="Arial"/>
                <w:b/>
                <w:color w:val="365F91"/>
                <w:spacing w:val="0"/>
                <w:position w:val="0"/>
                <w:sz w:val="20"/>
                <w:shd w:fill="auto" w:val="clear"/>
              </w:rPr>
              <w:t xml:space="preserve">fficiency</w:t>
            </w:r>
            <w:r>
              <w:rPr>
                <w:rFonts w:ascii="Arial" w:hAnsi="Arial" w:cs="Arial" w:eastAsia="Arial"/>
                <w:i/>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Code uses poorly-chosen approaches in at least one place.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76" w:left="0" w:firstLine="0"/>
              <w:jc w:val="left"/>
              <w:rPr>
                <w:spacing w:val="0"/>
                <w:position w:val="0"/>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 </w:t>
            </w:r>
          </w:p>
        </w:tc>
      </w:tr>
      <w:tr>
        <w:trPr>
          <w:trHeight w:val="1627"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0" w:firstLine="0"/>
              <w:jc w:val="center"/>
              <w:rPr>
                <w:spacing w:val="0"/>
                <w:position w:val="0"/>
              </w:rPr>
            </w:pPr>
            <w:r>
              <w:rPr>
                <w:rFonts w:ascii="Arial" w:hAnsi="Arial" w:cs="Arial" w:eastAsia="Arial"/>
                <w:color w:val="000000"/>
                <w:spacing w:val="0"/>
                <w:position w:val="0"/>
                <w:sz w:val="20"/>
                <w:shd w:fill="auto" w:val="clear"/>
              </w:rPr>
              <w:t xml:space="preserve">5%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No errors, code uses the best approach in every case.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85" w:left="0" w:firstLine="0"/>
              <w:jc w:val="center"/>
              <w:rPr>
                <w:spacing w:val="0"/>
                <w:position w:val="0"/>
              </w:rPr>
            </w:pP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73" w:firstLine="0"/>
              <w:jc w:val="left"/>
              <w:rPr>
                <w:spacing w:val="0"/>
                <w:position w:val="0"/>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1" w:left="0" w:firstLine="0"/>
              <w:jc w:val="center"/>
              <w:rPr>
                <w:spacing w:val="0"/>
                <w:position w:val="0"/>
              </w:rPr>
            </w:pPr>
            <w:r>
              <w:rPr>
                <w:rFonts w:ascii="Arial" w:hAnsi="Arial" w:cs="Arial" w:eastAsia="Arial"/>
                <w:color w:val="000000"/>
                <w:spacing w:val="0"/>
                <w:position w:val="0"/>
                <w:sz w:val="18"/>
                <w:shd w:fill="auto" w:val="clear"/>
              </w:rPr>
              <w:t xml:space="preserve">5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8" w:left="0" w:firstLine="0"/>
              <w:jc w:val="center"/>
              <w:rPr>
                <w:spacing w:val="0"/>
                <w:position w:val="0"/>
              </w:rPr>
            </w:pPr>
            <w:r>
              <w:rPr>
                <w:rFonts w:ascii="Arial" w:hAnsi="Arial" w:cs="Arial" w:eastAsia="Arial"/>
                <w:color w:val="000000"/>
                <w:spacing w:val="0"/>
                <w:position w:val="0"/>
                <w:sz w:val="18"/>
                <w:shd w:fill="auto" w:val="clear"/>
              </w:rPr>
              <w:t xml:space="preserve">4 </w:t>
            </w:r>
          </w:p>
        </w:tc>
        <w:tc>
          <w:tcPr>
            <w:tcW w:w="244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108" w:firstLine="0"/>
              <w:jc w:val="both"/>
              <w:rPr>
                <w:spacing w:val="0"/>
                <w:position w:val="0"/>
              </w:rPr>
            </w:pPr>
            <w:r>
              <w:rPr>
                <w:rFonts w:ascii="Arial" w:hAnsi="Arial" w:cs="Arial" w:eastAsia="Arial"/>
                <w:b/>
                <w:color w:val="365F91"/>
                <w:spacing w:val="0"/>
                <w:position w:val="0"/>
                <w:sz w:val="20"/>
                <w:shd w:fill="auto" w:val="clear"/>
              </w:rPr>
              <w:t xml:space="preserve">Assign</w:t>
            </w:r>
          </w:p>
        </w:tc>
        <w:tc>
          <w:tcPr>
            <w:tcW w:w="203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44" w:firstLine="0"/>
              <w:jc w:val="left"/>
              <w:rPr>
                <w:spacing w:val="0"/>
                <w:position w:val="0"/>
              </w:rPr>
            </w:pPr>
            <w:r>
              <w:rPr>
                <w:rFonts w:ascii="Arial" w:hAnsi="Arial" w:cs="Arial" w:eastAsia="Arial"/>
                <w:b/>
                <w:color w:val="365F91"/>
                <w:spacing w:val="0"/>
                <w:position w:val="0"/>
                <w:sz w:val="20"/>
                <w:shd w:fill="auto" w:val="clear"/>
              </w:rPr>
              <w:t xml:space="preserve">ment Specifications</w:t>
            </w:r>
            <w:r>
              <w:rPr>
                <w:rFonts w:ascii="Arial" w:hAnsi="Arial" w:cs="Arial" w:eastAsia="Arial"/>
                <w:b/>
                <w:color w:val="000000"/>
                <w:spacing w:val="0"/>
                <w:position w:val="0"/>
                <w:sz w:val="20"/>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197" w:line="240"/>
              <w:ind w:right="31" w:left="0"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0" w:line="276"/>
              <w:ind w:right="41"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w:t>
            </w:r>
          </w:p>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instructions slightly misunderstood.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8"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16" w:left="0" w:firstLine="0"/>
              <w:jc w:val="left"/>
              <w:rPr>
                <w:spacing w:val="0"/>
                <w:position w:val="0"/>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20" w:firstLine="0"/>
              <w:jc w:val="center"/>
              <w:rPr>
                <w:spacing w:val="0"/>
                <w:position w:val="0"/>
              </w:rPr>
            </w:pPr>
            <w:r>
              <w:rPr>
                <w:rFonts w:ascii="Arial" w:hAnsi="Arial" w:cs="Arial" w:eastAsia="Arial"/>
                <w:color w:val="000000"/>
                <w:spacing w:val="0"/>
                <w:position w:val="0"/>
                <w:sz w:val="20"/>
                <w:shd w:fill="auto" w:val="clear"/>
              </w:rPr>
              <w:t xml:space="preserve">5% </w:t>
            </w:r>
          </w:p>
        </w:tc>
        <w:tc>
          <w:tcPr>
            <w:tcW w:w="3857" w:type="dxa"/>
            <w:gridSpan w:val="2"/>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tabs>
                <w:tab w:val="center" w:pos="959" w:leader="none"/>
                <w:tab w:val="center" w:pos="2891" w:leader="none"/>
              </w:tabs>
              <w:spacing w:before="0" w:after="0" w:line="240"/>
              <w:ind w:right="0" w:left="0" w:firstLine="0"/>
              <w:jc w:val="left"/>
              <w:rPr>
                <w:spacing w:val="0"/>
                <w:position w:val="0"/>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18"/>
                <w:shd w:fill="auto" w:val="clear"/>
              </w:rPr>
              <w:t xml:space="preserve">No errors </w:t>
              <w:tab/>
            </w: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3" w:hRule="auto"/>
          <w:jc w:val="left"/>
        </w:trPr>
        <w:tc>
          <w:tcPr>
            <w:tcW w:w="4673" w:type="dxa"/>
            <w:gridSpan w:val="3"/>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tabs>
                <w:tab w:val="center" w:pos="407" w:leader="none"/>
                <w:tab w:val="center" w:pos="1776" w:leader="none"/>
                <w:tab w:val="center" w:pos="3706" w:leader="none"/>
              </w:tabs>
              <w:spacing w:before="0" w:after="0" w:line="240"/>
              <w:ind w:right="0" w:left="0" w:firstLine="0"/>
              <w:jc w:val="left"/>
              <w:rPr>
                <w:spacing w:val="0"/>
                <w:position w:val="0"/>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0"/>
                <w:shd w:fill="auto" w:val="clear"/>
              </w:rPr>
              <w:t xml:space="preserve">Mark </w:t>
              <w:tab/>
            </w:r>
            <w:r>
              <w:rPr>
                <w:rFonts w:ascii="Arial" w:hAnsi="Arial" w:cs="Arial" w:eastAsia="Arial"/>
                <w:color w:val="000000"/>
                <w:spacing w:val="0"/>
                <w:position w:val="0"/>
                <w:sz w:val="18"/>
                <w:shd w:fill="auto" w:val="clear"/>
              </w:rPr>
              <w:t xml:space="preserve">5 </w:t>
              <w:tab/>
              <w:t xml:space="preserve">4 </w:t>
            </w:r>
          </w:p>
        </w:tc>
        <w:tc>
          <w:tcPr>
            <w:tcW w:w="244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bl>
    <w:p>
      <w:pPr>
        <w:spacing w:before="0" w:after="0" w:line="259"/>
        <w:ind w:right="0" w:left="197" w:firstLine="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9">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ahal1234/HockyPlayerDat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