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480"/>
              <w:left w:type="dxa" w:w="400"/>
              <w:bottom w:type="dxa" w:w="4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BANQUET HALL BOOKING SYSTEM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0C8E0"/>
                <w:sz w:val="24"/>
                <w:szCs w:val="24"/>
              </w:rPr>
              <w:t xml:space="preserve">Smart Venue Reservation &amp; Event Management Platform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📊  Phase 3 — Requirement Analysis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Customer Journey  |  Requirements  |  DFD  |  Tech Stack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3.1  Customer Journey Map</w:t>
            </w:r>
          </w:p>
        </w:tc>
      </w:tr>
    </w:tbl>
    <w:p>
      <w:pPr>
        <w:spacing w:after="0" w:before="16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customer journey maps the complete experience of a client from initial awareness to post-event feedback. It highlights key touchpoints, emotions, and opportunities for improvement at each stage.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🔍 Discover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📞 Inquire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⚖️ Compare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💳 Book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🎉 Event Day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⭐ Feedback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Search for halls online or via referrals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 availability, pricing &amp; packages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Compare 2–3 halls on features &amp; cost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Confirm booking &amp; make payment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Coordinate with venue staff on-site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Rate the venue &amp; leave a review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5F7F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😕 Overwhelmed by options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5F7F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😤 Frustrated by slow responses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5F7F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😓 Confusion from inconsistent info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5F7F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😟 Anxious about confirmation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5F7F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😊 Relieved if smooth handoff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5F7F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😀 Satisfied if expectations met</w:t>
            </w:r>
          </w:p>
        </w:tc>
      </w:tr>
    </w:tbl>
    <w:p>
      <w:pPr>
        <w:spacing w:after="0" w:before="16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Pain Points at Each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Pain Point / Opportunity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Discover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 centralized platform — users rely on Google, word-of-mouth, or physical visits.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Inquire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Phone tag and delayed email responses create uncertainty about availability.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Compare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Inconsistent information across venues makes comparison time-consuming.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Book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Manual paperwork and cash transactions lack transparency and documentation.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Event Day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Last-minute miscommunications due to lack of shared coordination tools.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Feedback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 structured channel for reviews, leading to unverified word-of-mouth only.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3.2  Solution Requirements</w:t>
            </w:r>
          </w:p>
        </w:tc>
      </w:tr>
    </w:tbl>
    <w:p>
      <w:pPr>
        <w:spacing w:after="0" w:before="16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Based on the customer journey analysis and stakeholder interviews, the following functional and non-functional requirements were identified:</w:t>
      </w:r>
    </w:p>
    <w:p>
      <w:pPr>
        <w:spacing w:after="0" w:before="16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 Description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FR1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User Registration &amp; Authentication — Secure login for clients, venue managers, and admins with role-based access control.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FR2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Hall Listing &amp; Search — Advanced search with filters: location, capacity, price range, date availability, and amenities.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FR3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Real-time Availability Calendar — Dynamic booking calendar preventing double bookings with instant conflict detection.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FR4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Booking &amp; Payment — End-to-end booking flow with online payment gateway integration (Razorpay/Stripe).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FR5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Notifications — Email/SMS confirmations, reminders, and status updates for both clients and venue managers.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FR6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Reviews &amp; Ratings — Post-event client feedback system with rating aggregation and moderation.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FR7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Manager Dashboard — Booking management, revenue reports, and client communication tools.</w:t>
            </w:r>
          </w:p>
        </w:tc>
      </w:tr>
    </w:tbl>
    <w:p>
      <w:pPr>
        <w:spacing w:after="0" w:before="16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Performance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Page load &lt; 2 seconds; search API response &lt; 1 second under normal load.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Scalability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Support 10,000+ concurrent users; horizontal scaling via cloud deployment.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Security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JWT authentication, bcrypt password hashing, HTTPS, SQL/XSS injection protection.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Availability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99.9% uptime SLA with automated failover and database backups every 6 hours.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Usability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Mobile-first responsive design; WCAG 2.1 accessibility compliance.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3.3  Data Flow Diagram (DFD)</w:t>
            </w:r>
          </w:p>
        </w:tc>
      </w:tr>
    </w:tbl>
    <w:p>
      <w:pPr>
        <w:spacing w:after="0" w:before="16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DFD illustrates how data moves between external entities, processes, and data stores within the system. The top-level (Level 0) context diagram is described below:</w:t>
      </w:r>
    </w:p>
    <w:p>
      <w:pPr>
        <w:spacing w:after="0" w:before="16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Level 0 — Context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"/>
        <w:gridCol w:w="3480"/>
        <w:gridCol w:w="360"/>
        <w:gridCol w:w="228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Client
(External Entity)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Booking System
(Central Process)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Venue Manager
(External Entity)</w:t>
            </w:r>
          </w:p>
        </w:tc>
      </w:tr>
    </w:tbl>
    <w:p>
      <w:pPr>
        <w:spacing w:after="0" w:before="12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Flows: Client sends search queries, booking requests, and payment data → System processes requests, checks availability, and triggers notifications → Venue Manager receives booking alerts, confirms availability, and updates pricing.</w:t>
      </w:r>
    </w:p>
    <w:p>
      <w:pPr>
        <w:spacing w:after="0" w:before="16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Level 1 — Key Processes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P1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User Authentication — Validates credentials, manages sessions, and enforces role-based access.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P2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Hall Search &amp; Browse — Processes search queries, applies filters, and returns sorted results.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P3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Availability Check — Queries booking calendar to confirm slot availability in real-time.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P4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Booking Management — Creates, updates, cancels bookings; assigns unique booking IDs.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P5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Payment Processing — Interfaces with Razorpay/Stripe; records transactions and receipts.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C5DEF0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P6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Notification Engine — Triggers email/SMS for confirmations, reminders, and status changes.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P7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Review &amp; Rating — Stores post-event ratings and aggregates venue scores.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3.4  Technology Stack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Frontend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Backend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Database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React.js / Next.js with Tailwind CSS. Responsive UI for web and mobile browsers.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with Express.js (REST API) or Django (Python) for business logic and API layer.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MongoDB (NoSQL) for flexible document storage or PostgreSQL for relational data.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Authentication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Payment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Deployment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5F7F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JWT-based authentication with bcrypt password hashing and OAuth2 social login.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5F7F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Razorpay / Stripe integration for secure online payment processing and receipts.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5F7F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EC2 / Vercel for frontend, Docker containers, Nginx reverse proxy.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Banquet Hall Booking System  |  Phase 3: Requirement Analysis  |  team@banquetbooking.dev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2026-04-05T08:55:25.460Z</dcterms:created>
  <dcterms:modified xsi:type="dcterms:W3CDTF">2026-04-05T08:55:25.460Z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