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>
          <w:b/>
          <w:b/>
          <w:sz w:val="26"/>
          <w:szCs w:val="26"/>
        </w:rPr>
      </w:pPr>
      <w:bookmarkStart w:id="0" w:name="_rkogpw759h9x"/>
      <w:bookmarkEnd w:id="0"/>
      <w:r>
        <w:rPr>
          <w:rFonts w:eastAsia="Google Sans Text" w:cs="Google Sans Text" w:ascii="Google Sans Text" w:hAnsi="Google Sans Text"/>
        </w:rPr>
        <w:t xml:space="preserve">Cybersecurity Incident Report: </w:t>
      </w:r>
      <w:r>
        <w:rPr>
          <w:rFonts w:eastAsia="Google Sans Text" w:cs="Google Sans Text" w:ascii="Google Sans Text" w:hAnsi="Google Sans Text"/>
        </w:rPr>
        <w:t>IP spoofing</w:t>
      </w:r>
      <w:r>
        <w:rPr>
          <w:rFonts w:eastAsia="Google Sans Text" w:cs="Google Sans Text" w:ascii="Google Sans Text" w:hAnsi="Google Sans Text"/>
        </w:rPr>
        <w:t>(smurf possibily)</w:t>
      </w:r>
    </w:p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/>
      </w:r>
    </w:p>
    <w:tbl>
      <w:tblPr>
        <w:tblW w:w="9300" w:type="dxa"/>
        <w:jc w:val="right"/>
        <w:tblInd w:w="0" w:type="dxa"/>
        <w:tblLayout w:type="fixed"/>
        <w:tblCellMar>
          <w:top w:w="0" w:type="dxa"/>
          <w:left w:w="0" w:type="dxa"/>
          <w:bottom w:w="28" w:type="dxa"/>
          <w:right w:w="28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Problem</w:t>
            </w:r>
            <w:r>
              <w:rPr>
                <w:rFonts w:ascii="Liberation Sans" w:hAnsi="Liberation Sans"/>
                <w:sz w:val="24"/>
                <w:szCs w:val="24"/>
              </w:rPr>
              <w:t>: The company's web server is under attack, causing a connection timeout error on the website.</w:t>
            </w:r>
          </w:p>
        </w:tc>
      </w:tr>
      <w:tr>
        <w:trPr/>
        <w:tc>
          <w:tcPr>
            <w:tcW w:w="9300" w:type="dxa"/>
            <w:tcBorders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Solution</w:t>
            </w:r>
            <w:r>
              <w:rPr>
                <w:rFonts w:ascii="Liberation Sans" w:hAnsi="Liberation Sans"/>
                <w:sz w:val="24"/>
                <w:szCs w:val="24"/>
              </w:rPr>
              <w:t>: You use a packet sniffer to capture data packets and identify a large number of TCP SYN requests from an unfamiliar IP address. You take the server offline, block the IP address, and plan to inform your manager.</w:t>
            </w:r>
          </w:p>
        </w:tc>
      </w:tr>
      <w:tr>
        <w:trPr/>
        <w:tc>
          <w:tcPr>
            <w:tcW w:w="9300" w:type="dxa"/>
            <w:tcBorders>
              <w:bottom w:val="single" w:sz="6" w:space="0" w:color="D9D9E3"/>
              <w:right w:val="single" w:sz="6" w:space="0" w:color="D9D9E3"/>
            </w:tcBorders>
            <w:vAlign w:val="cente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Goal</w:t>
            </w:r>
            <w:r>
              <w:rPr>
                <w:rFonts w:ascii="Liberation Sans" w:hAnsi="Liberation Sans"/>
                <w:sz w:val="24"/>
                <w:szCs w:val="24"/>
              </w:rPr>
              <w:t>: Analyze the attack, mitigate the issue, and communicate effectively with your manager.</w:t>
            </w:r>
          </w:p>
        </w:tc>
      </w:tr>
    </w:tbl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/>
      </w:r>
    </w:p>
    <w:p>
      <w:pPr>
        <w:pStyle w:val="Normal1"/>
        <w:rPr/>
      </w:pPr>
      <w:r>
        <w:rPr>
          <w:b/>
          <w:bCs/>
        </w:rPr>
        <w:t>Questions</w:t>
      </w:r>
      <w:r>
        <w:rPr/>
        <w:br/>
        <w:br/>
      </w:r>
      <w:r>
        <w:rPr>
          <w:rStyle w:val="StrongEmphasis"/>
        </w:rPr>
        <w:t>What do you currently understand about network attacks?</w:t>
      </w:r>
    </w:p>
    <w:p>
      <w:pPr>
        <w:pStyle w:val="Normal1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374151"/>
          <w:spacing w:val="0"/>
          <w:sz w:val="24"/>
        </w:rPr>
        <w:t xml:space="preserve">IP Spoofing: </w:t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374151"/>
          <w:spacing w:val="0"/>
          <w:sz w:val="24"/>
        </w:rPr>
        <w:t>M</w:t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alicious actions or activities aimed at exploiting vulnerabilities </w:t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in a network to compromise its security, disrupt services, steal information, or gain unauthorized access.</w:t>
      </w:r>
      <w:r>
        <w:rPr>
          <w:rStyle w:val="StrongEmphasis"/>
        </w:rPr>
        <w:br/>
        <w:t>Which type of attack would likely result in the symptoms described in the scenario?</w:t>
      </w:r>
    </w:p>
    <w:p>
      <w:pPr>
        <w:pStyle w:val="Normal1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374151"/>
          <w:spacing w:val="0"/>
          <w:sz w:val="24"/>
        </w:rPr>
        <w:t xml:space="preserve">TCP SYN Flood Attack: 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374151"/>
          <w:spacing w:val="0"/>
          <w:sz w:val="24"/>
        </w:rPr>
        <w:t>A</w:t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</w:rPr>
        <w:t xml:space="preserve"> malicious actor sends a large number of SYN requests to the target server, causing it to be unable to respond to legitimate connection requests and leading to service interruption.</w:t>
      </w:r>
      <w:r>
        <w:rPr>
          <w:rStyle w:val="StrongEmphasis"/>
        </w:rPr>
        <w:br/>
        <w:t>What is the difference between a denial of service (DoS) and distributed denial of service (DdoS)?</w:t>
        <w:br/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  <w:t>DoS attack</w:t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, a single source or a few sources flood the target with traffic, overwhelming its resources and causing service disruption. </w:t>
        <w:br/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  <w:t>DDoS attack</w:t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, multiple compromised devices, often part of a botnet, coordinate to flood the target with traffic, making it more difficult to mitigate and resulting in a more widespread and severe impact.</w:t>
      </w: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i w:val="false"/>
          <w:caps w:val="false"/>
          <w:smallCaps w:val="false"/>
          <w:color w:val="374151"/>
          <w:spacing w:val="0"/>
          <w:sz w:val="24"/>
        </w:rPr>
        <w:br/>
      </w:r>
      <w:r>
        <w:rPr>
          <w:rStyle w:val="StrongEmphasis"/>
        </w:rPr>
        <w:br/>
        <w:t>Why is the website taking a long time to load and reporting a connection timeout error?</w:t>
      </w:r>
    </w:p>
    <w:p>
      <w:pPr>
        <w:pStyle w:val="Normal1"/>
        <w:rPr/>
      </w:pPr>
      <w:r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TCP SYN Flood Attack. In this attack, the web server is flooded with a large number of incomplete connection requests (SYN packets) from the attacker</w:t>
      </w:r>
    </w:p>
    <w:p>
      <w:pPr>
        <w:pStyle w:val="Normal1"/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 xml:space="preserve">TCP 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3 way handshake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TableContents"/>
              <w:rPr/>
            </w:pPr>
            <w:r>
              <w:rPr/>
              <w:t xml:space="preserve">1. </w:t>
            </w:r>
            <w:r>
              <w:rPr>
                <w:rStyle w:val="StrongEmphasis"/>
              </w:rPr>
              <w:t>SYN (Synchronize) Request:</w:t>
            </w:r>
            <w:r>
              <w:rPr/>
              <w:t xml:space="preserve"> The client sends a SYN packet to the server, requesting a connection.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TableContents"/>
              <w:rPr/>
            </w:pPr>
            <w:r>
              <w:rPr/>
              <w:t xml:space="preserve">2. </w:t>
            </w:r>
            <w:r>
              <w:rPr>
                <w:rStyle w:val="StrongEmphasis"/>
              </w:rPr>
              <w:t>SYN-ACK (Synchronize-Acknowledge) Response:</w:t>
            </w:r>
            <w:r>
              <w:rPr/>
              <w:t xml:space="preserve"> The server responds with a SYN-ACK packet, acknowledging the request and reserving resources for the connection.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TableContents"/>
              <w:widowControl/>
              <w:ind w:left="0" w:right="0" w:hanging="0"/>
              <w:jc w:val="left"/>
              <w:rPr/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 xml:space="preserve">3. </w:t>
            </w:r>
            <w:r>
              <w:rPr>
                <w:rStyle w:val="StrongEmphasis"/>
              </w:rPr>
              <w:t>ACK (Acknowledgment) Request:</w:t>
            </w:r>
            <w:r>
              <w:rPr>
                <w:caps w:val="false"/>
                <w:smallCaps w:val="false"/>
                <w:color w:val="374151"/>
                <w:spacing w:val="0"/>
              </w:rPr>
              <w:t xml:space="preserve"> </w:t>
            </w: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The client sends an ACK packet to the server, confirming the connection establishment.</w:t>
            </w:r>
          </w:p>
          <w:p>
            <w:pPr>
              <w:pStyle w:val="TableContents"/>
              <w:widowControl/>
              <w:ind w:left="0" w:right="0" w:hanging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</w:pPr>
            <w:r>
              <w:rPr/>
            </w:r>
          </w:p>
        </w:tc>
      </w:tr>
    </w:tbl>
    <w:p>
      <w:pPr>
        <w:pStyle w:val="Normal1"/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i w:val="false"/>
          <w:caps w:val="false"/>
          <w:smallCaps w:val="false"/>
          <w:color w:val="374151"/>
          <w:spacing w:val="0"/>
          <w:sz w:val="2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</w:tcPr>
          <w:p>
            <w:pPr>
              <w:pStyle w:val="TableContents"/>
              <w:rPr>
                <w:rStyle w:val="StrongEmphasis"/>
                <w:bdr w:val="single" w:sz="2" w:space="1" w:color="D9D9E3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trongEmphasis"/>
              </w:rPr>
              <w:t>This event could be: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br/>
              <w:t>Explain what the logs indicate and how that affects the server: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A coordinated attempt by a malicious actor to overwhelm the web server with SYN requests, known as a SYN Flood attack.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widowControl/>
              <w:ind w:left="0" w:right="0" w:hanging="0"/>
              <w:jc w:val="left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374151"/>
                <w:spacing w:val="0"/>
                <w:sz w:val="21"/>
              </w:rPr>
              <w:t>The logs indicate a high volume of incoming SYN requests from the unfamiliar IP address. This influx of SYN packets consumes the server's memory and processing capacity, leading to resource exhaustion. As a result, the server becomes unresponsive to legitimate connection requests, causing the website to malfunction and resulting in connection timeout errors for users.</w:t>
            </w:r>
          </w:p>
        </w:tc>
      </w:tr>
    </w:tbl>
    <w:p>
      <w:pPr>
        <w:pStyle w:val="Normal1"/>
        <w:rPr>
          <w:rStyle w:val="StrongEmphasis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i w:val="false"/>
          <w:caps w:val="false"/>
          <w:smallCaps w:val="false"/>
          <w:color w:val="374151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 Text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2</Pages>
  <Words>414</Words>
  <Characters>2256</Characters>
  <CharactersWithSpaces>2658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2023-08-30T13:29:33Z</dcterms:modified>
  <cp:revision>1</cp:revision>
  <dc:subject/>
  <dc:title/>
</cp:coreProperties>
</file>