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B209" w14:textId="5AFFD2B3" w:rsidR="007D00D7" w:rsidRPr="007D00D7" w:rsidRDefault="007D00D7" w:rsidP="007D00D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7D00D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Configure DNS settings in Azure</w:t>
      </w:r>
    </w:p>
    <w:p w14:paraId="1F515D16" w14:textId="77777777" w:rsidR="000F291A" w:rsidRDefault="000F291A"/>
    <w:p w14:paraId="2A5BB595" w14:textId="77777777" w:rsidR="00E23DC2" w:rsidRPr="00475B16" w:rsidRDefault="00E23DC2" w:rsidP="00E23DC2">
      <w:pPr>
        <w:jc w:val="center"/>
        <w:rPr>
          <w:sz w:val="32"/>
          <w:szCs w:val="32"/>
          <w:u w:val="single"/>
        </w:rPr>
      </w:pPr>
      <w:r w:rsidRPr="00475B16">
        <w:rPr>
          <w:b/>
          <w:bCs/>
          <w:sz w:val="32"/>
          <w:szCs w:val="32"/>
          <w:u w:val="single"/>
        </w:rPr>
        <w:t>Resource Group</w:t>
      </w:r>
      <w:r w:rsidRPr="00475B16">
        <w:rPr>
          <w:sz w:val="32"/>
          <w:szCs w:val="32"/>
          <w:u w:val="single"/>
        </w:rPr>
        <w:t xml:space="preserve">: </w:t>
      </w:r>
      <w:proofErr w:type="spellStart"/>
      <w:r w:rsidRPr="00475B16">
        <w:rPr>
          <w:sz w:val="32"/>
          <w:szCs w:val="32"/>
          <w:u w:val="single"/>
        </w:rPr>
        <w:t>rg</w:t>
      </w:r>
      <w:proofErr w:type="spellEnd"/>
      <w:r w:rsidRPr="00475B16">
        <w:rPr>
          <w:sz w:val="32"/>
          <w:szCs w:val="32"/>
          <w:u w:val="single"/>
        </w:rPr>
        <w:t>-Contoso</w:t>
      </w:r>
    </w:p>
    <w:p w14:paraId="696859EA" w14:textId="634E4CA8" w:rsidR="00E23DC2" w:rsidRDefault="00E23DC2">
      <w:r w:rsidRPr="0008209B">
        <w:rPr>
          <w:b/>
          <w:bCs/>
        </w:rPr>
        <w:t>Overview:</w:t>
      </w:r>
      <w:r>
        <w:t xml:space="preserve"> This lab hopes to configure DNS name resolution for Contoso LTD.</w:t>
      </w:r>
    </w:p>
    <w:p w14:paraId="7607E30E" w14:textId="5B52FB7F" w:rsidR="00E23DC2" w:rsidRDefault="00E23DC2">
      <w:r w:rsidRPr="0008209B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07CF5A1" wp14:editId="54486C31">
            <wp:simplePos x="0" y="0"/>
            <wp:positionH relativeFrom="column">
              <wp:posOffset>742950</wp:posOffset>
            </wp:positionH>
            <wp:positionV relativeFrom="paragraph">
              <wp:posOffset>269240</wp:posOffset>
            </wp:positionV>
            <wp:extent cx="4895850" cy="2592070"/>
            <wp:effectExtent l="0" t="0" r="0" b="0"/>
            <wp:wrapTight wrapText="bothSides">
              <wp:wrapPolygon edited="0">
                <wp:start x="0" y="0"/>
                <wp:lineTo x="0" y="21431"/>
                <wp:lineTo x="21516" y="21431"/>
                <wp:lineTo x="21516" y="0"/>
                <wp:lineTo x="0" y="0"/>
              </wp:wrapPolygon>
            </wp:wrapTight>
            <wp:docPr id="726215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544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09B">
        <w:rPr>
          <w:b/>
          <w:bCs/>
        </w:rPr>
        <w:t>Design</w:t>
      </w:r>
      <w:r>
        <w:t>:</w:t>
      </w:r>
    </w:p>
    <w:p w14:paraId="66B7A005" w14:textId="42268898" w:rsidR="00E23DC2" w:rsidRDefault="00E23DC2"/>
    <w:p w14:paraId="06D34828" w14:textId="198E73FD" w:rsidR="00E23DC2" w:rsidRDefault="00E23DC2"/>
    <w:p w14:paraId="2AC9EDB3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5748597F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0D86FA44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2538C3D5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39BDD474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18D2D99E" w14:textId="77777777" w:rsidR="00E23DC2" w:rsidRDefault="00E23DC2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419DCF62" w14:textId="54CF8FD7" w:rsidR="00E23DC2" w:rsidRPr="0008209B" w:rsidRDefault="0008209B" w:rsidP="00E23DC2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 w:rsidRPr="0008209B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6BCE1E91" wp14:editId="3E56F935">
            <wp:simplePos x="0" y="0"/>
            <wp:positionH relativeFrom="column">
              <wp:posOffset>142875</wp:posOffset>
            </wp:positionH>
            <wp:positionV relativeFrom="paragraph">
              <wp:posOffset>528955</wp:posOffset>
            </wp:positionV>
            <wp:extent cx="5730240" cy="2360930"/>
            <wp:effectExtent l="0" t="0" r="3810" b="1270"/>
            <wp:wrapTight wrapText="bothSides">
              <wp:wrapPolygon edited="0">
                <wp:start x="0" y="0"/>
                <wp:lineTo x="0" y="21437"/>
                <wp:lineTo x="13644" y="21437"/>
                <wp:lineTo x="18311" y="21437"/>
                <wp:lineTo x="21543" y="21437"/>
                <wp:lineTo x="21543" y="0"/>
                <wp:lineTo x="3088" y="0"/>
                <wp:lineTo x="0" y="0"/>
              </wp:wrapPolygon>
            </wp:wrapTight>
            <wp:docPr id="1484733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3DC2" w:rsidRPr="0008209B">
        <w:rPr>
          <w:b/>
          <w:bCs/>
        </w:rPr>
        <w:t>Step 1:</w:t>
      </w:r>
      <w:r w:rsidR="00E23DC2">
        <w:t xml:space="preserve"> Create two virtual machines and put it behind the </w:t>
      </w:r>
      <w:proofErr w:type="spellStart"/>
      <w:proofErr w:type="gramStart"/>
      <w:r w:rsidR="00E23DC2" w:rsidRPr="00E23DC2">
        <w:rPr>
          <w:b/>
          <w:bCs/>
        </w:rPr>
        <w:t>CoreServicesVnet</w:t>
      </w:r>
      <w:proofErr w:type="spellEnd"/>
      <w:r w:rsidR="00E23DC2">
        <w:rPr>
          <w:b/>
          <w:bCs/>
        </w:rPr>
        <w:t xml:space="preserve"> </w:t>
      </w:r>
      <w:r w:rsidR="00E23DC2">
        <w:t xml:space="preserve"> and</w:t>
      </w:r>
      <w:proofErr w:type="gramEnd"/>
      <w:r w:rsidR="00E23DC2">
        <w:t xml:space="preserve"> </w:t>
      </w:r>
      <w:proofErr w:type="spellStart"/>
      <w:r w:rsidR="00E23DC2" w:rsidRPr="00E23DC2">
        <w:rPr>
          <w:b/>
          <w:bCs/>
        </w:rPr>
        <w:t>DatabaseSubnet</w:t>
      </w:r>
      <w:proofErr w:type="spellEnd"/>
      <w:r w:rsidR="00E23DC2">
        <w:rPr>
          <w:b/>
          <w:bCs/>
        </w:rPr>
        <w:t xml:space="preserve">. </w:t>
      </w:r>
      <w:r>
        <w:t xml:space="preserve"> </w:t>
      </w:r>
    </w:p>
    <w:p w14:paraId="4976DB95" w14:textId="38CBEE4E" w:rsidR="00E23DC2" w:rsidRDefault="00E23DC2"/>
    <w:p w14:paraId="0466B5D7" w14:textId="2164FBBC" w:rsidR="0008209B" w:rsidRDefault="0008209B" w:rsidP="0008209B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475B16">
        <w:rPr>
          <w:i/>
          <w:iCs/>
          <w:color w:val="156082" w:themeColor="accent1"/>
          <w:sz w:val="20"/>
          <w:szCs w:val="20"/>
        </w:rPr>
        <w:t xml:space="preserve">Figure 1: </w:t>
      </w:r>
      <w:r>
        <w:rPr>
          <w:i/>
          <w:iCs/>
          <w:color w:val="156082" w:themeColor="accent1"/>
          <w:sz w:val="20"/>
          <w:szCs w:val="20"/>
        </w:rPr>
        <w:t>TestVM1</w:t>
      </w:r>
      <w:r w:rsidRPr="00475B16">
        <w:rPr>
          <w:i/>
          <w:iCs/>
          <w:color w:val="156082" w:themeColor="accent1"/>
          <w:sz w:val="20"/>
          <w:szCs w:val="20"/>
        </w:rPr>
        <w:t xml:space="preserve"> Overview</w:t>
      </w:r>
    </w:p>
    <w:p w14:paraId="14E0B1AA" w14:textId="07E04AF3" w:rsidR="0008209B" w:rsidRDefault="0008209B" w:rsidP="0008209B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08209B">
        <w:rPr>
          <w:i/>
          <w:iCs/>
          <w:color w:val="156082" w:themeColor="accent1"/>
          <w:sz w:val="20"/>
          <w:szCs w:val="20"/>
        </w:rPr>
        <w:lastRenderedPageBreak/>
        <w:drawing>
          <wp:anchor distT="0" distB="0" distL="114300" distR="114300" simplePos="0" relativeHeight="251664384" behindDoc="1" locked="0" layoutInCell="1" allowOverlap="1" wp14:anchorId="19B808F5" wp14:editId="403F757A">
            <wp:simplePos x="0" y="0"/>
            <wp:positionH relativeFrom="column">
              <wp:posOffset>161925</wp:posOffset>
            </wp:positionH>
            <wp:positionV relativeFrom="paragraph">
              <wp:posOffset>0</wp:posOffset>
            </wp:positionV>
            <wp:extent cx="5943600" cy="2638425"/>
            <wp:effectExtent l="0" t="0" r="0" b="952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99425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35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i/>
          <w:iCs/>
          <w:color w:val="156082" w:themeColor="accent1"/>
          <w:sz w:val="20"/>
          <w:szCs w:val="20"/>
        </w:rPr>
        <w:t xml:space="preserve">Figure 2: TestVM2 Overview </w:t>
      </w:r>
    </w:p>
    <w:p w14:paraId="570182DC" w14:textId="5E4A61FE" w:rsidR="0008209B" w:rsidRPr="00E23DC2" w:rsidRDefault="0008209B"/>
    <w:p w14:paraId="2091BDBF" w14:textId="149CD8E5" w:rsidR="008C5645" w:rsidRDefault="0008209B">
      <w:r>
        <w:t xml:space="preserve">Step 2: Create Private DNS Zone named contoso.com. This will serve as the </w:t>
      </w:r>
      <w:proofErr w:type="gramStart"/>
      <w:r>
        <w:t>full</w:t>
      </w:r>
      <w:proofErr w:type="gramEnd"/>
      <w:r>
        <w:t xml:space="preserve"> qualified domain name for the virtual machines to resolve to.</w:t>
      </w:r>
    </w:p>
    <w:p w14:paraId="5516CA9E" w14:textId="169FCB21" w:rsidR="0008209B" w:rsidRDefault="00C17FC2">
      <w:r>
        <w:rPr>
          <w:noProof/>
        </w:rPr>
        <w:drawing>
          <wp:anchor distT="0" distB="0" distL="114300" distR="114300" simplePos="0" relativeHeight="251666432" behindDoc="1" locked="0" layoutInCell="1" allowOverlap="1" wp14:anchorId="2F6B845C" wp14:editId="6AC4AA56">
            <wp:simplePos x="0" y="0"/>
            <wp:positionH relativeFrom="column">
              <wp:posOffset>685800</wp:posOffset>
            </wp:positionH>
            <wp:positionV relativeFrom="paragraph">
              <wp:posOffset>139065</wp:posOffset>
            </wp:positionV>
            <wp:extent cx="4810125" cy="2256155"/>
            <wp:effectExtent l="0" t="0" r="9525" b="0"/>
            <wp:wrapTight wrapText="bothSides">
              <wp:wrapPolygon edited="0">
                <wp:start x="0" y="0"/>
                <wp:lineTo x="0" y="21339"/>
                <wp:lineTo x="21557" y="21339"/>
                <wp:lineTo x="21557" y="0"/>
                <wp:lineTo x="9324" y="0"/>
                <wp:lineTo x="0" y="0"/>
              </wp:wrapPolygon>
            </wp:wrapTight>
            <wp:docPr id="162702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25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8A38C" w14:textId="77777777" w:rsidR="000F291A" w:rsidRPr="000F291A" w:rsidRDefault="000F291A" w:rsidP="000F291A"/>
    <w:p w14:paraId="0C2BD471" w14:textId="77777777" w:rsidR="000F291A" w:rsidRPr="000F291A" w:rsidRDefault="000F291A" w:rsidP="000F291A"/>
    <w:p w14:paraId="72AA4605" w14:textId="77777777" w:rsidR="000F291A" w:rsidRPr="000F291A" w:rsidRDefault="000F291A" w:rsidP="000F291A"/>
    <w:p w14:paraId="6FC614C0" w14:textId="3E73B7CC" w:rsidR="000F291A" w:rsidRPr="000F291A" w:rsidRDefault="000F291A" w:rsidP="000F291A"/>
    <w:p w14:paraId="18A07EE9" w14:textId="28F8C0D8" w:rsidR="000F291A" w:rsidRPr="000F291A" w:rsidRDefault="000F291A" w:rsidP="000F291A"/>
    <w:p w14:paraId="61E36A8B" w14:textId="59634EA2" w:rsidR="000F291A" w:rsidRPr="000F291A" w:rsidRDefault="000F291A" w:rsidP="000F291A"/>
    <w:p w14:paraId="49F1D5AC" w14:textId="77777777" w:rsidR="00C17FC2" w:rsidRDefault="00C17FC2" w:rsidP="000F291A"/>
    <w:p w14:paraId="36EBCB5F" w14:textId="6D0291F4" w:rsidR="00C17FC2" w:rsidRDefault="00C17FC2" w:rsidP="00C17FC2">
      <w:pPr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3</w:t>
      </w:r>
      <w:r>
        <w:rPr>
          <w:i/>
          <w:iCs/>
          <w:color w:val="156082" w:themeColor="accent1"/>
          <w:sz w:val="20"/>
          <w:szCs w:val="20"/>
        </w:rPr>
        <w:t xml:space="preserve">: </w:t>
      </w:r>
      <w:r>
        <w:rPr>
          <w:i/>
          <w:iCs/>
          <w:color w:val="156082" w:themeColor="accent1"/>
          <w:sz w:val="20"/>
          <w:szCs w:val="20"/>
        </w:rPr>
        <w:t>Private DNS Overview</w:t>
      </w:r>
    </w:p>
    <w:p w14:paraId="00749241" w14:textId="77777777" w:rsidR="00C17FC2" w:rsidRDefault="00C17FC2" w:rsidP="00C17FC2"/>
    <w:p w14:paraId="15E95784" w14:textId="77777777" w:rsidR="00C17FC2" w:rsidRDefault="00C17FC2" w:rsidP="00C17FC2">
      <w:r>
        <w:lastRenderedPageBreak/>
        <w:t xml:space="preserve">Step </w:t>
      </w:r>
      <w:r>
        <w:t>3</w:t>
      </w:r>
      <w:r>
        <w:t xml:space="preserve">: </w:t>
      </w:r>
      <w:r>
        <w:t xml:space="preserve">Link the private dns zone to the virtual network and enable auto registration. </w:t>
      </w:r>
      <w:r w:rsidRPr="00C17FC2">
        <w:drawing>
          <wp:inline distT="0" distB="0" distL="0" distR="0" wp14:anchorId="7043CCB1" wp14:editId="3389B20E">
            <wp:extent cx="5943600" cy="1786890"/>
            <wp:effectExtent l="0" t="0" r="0" b="3810"/>
            <wp:docPr id="346546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66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D53" w14:textId="4EB2B49D" w:rsidR="00C17FC2" w:rsidRDefault="00C17FC2" w:rsidP="00C17FC2">
      <w:pPr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4</w:t>
      </w:r>
      <w:r>
        <w:rPr>
          <w:i/>
          <w:iCs/>
          <w:color w:val="156082" w:themeColor="accent1"/>
          <w:sz w:val="20"/>
          <w:szCs w:val="20"/>
        </w:rPr>
        <w:t xml:space="preserve">: </w:t>
      </w:r>
      <w:r>
        <w:rPr>
          <w:i/>
          <w:iCs/>
          <w:color w:val="156082" w:themeColor="accent1"/>
          <w:sz w:val="20"/>
          <w:szCs w:val="20"/>
        </w:rPr>
        <w:t>Virtual Network Link</w:t>
      </w:r>
    </w:p>
    <w:p w14:paraId="6F4501BB" w14:textId="7B480B60" w:rsidR="00C17FC2" w:rsidRDefault="00C17FC2" w:rsidP="00C17FC2">
      <w:r>
        <w:t xml:space="preserve">Enabling the “auto-registration” allows the virtual machines associated in that </w:t>
      </w:r>
      <w:proofErr w:type="spellStart"/>
      <w:r>
        <w:t>vnet</w:t>
      </w:r>
      <w:proofErr w:type="spellEnd"/>
      <w:r>
        <w:t xml:space="preserve"> to register their private IP addresses, as DNS records in the private DNS zone by default. </w:t>
      </w:r>
    </w:p>
    <w:p w14:paraId="0B1E7BA7" w14:textId="67728272" w:rsidR="00A07525" w:rsidRPr="00A07525" w:rsidRDefault="00A07525" w:rsidP="00C17FC2">
      <w:r w:rsidRPr="00A07525">
        <w:rPr>
          <w:b/>
          <w:bCs/>
        </w:rPr>
        <w:t>Step 4:</w:t>
      </w:r>
      <w:r w:rsidRPr="00A07525">
        <w:t xml:space="preserve"> Verify A records e</w:t>
      </w:r>
      <w:r>
        <w:t>xist in the private dns zone.</w:t>
      </w:r>
    </w:p>
    <w:p w14:paraId="69C6E7F9" w14:textId="0668555C" w:rsidR="00C17FC2" w:rsidRDefault="00A07525" w:rsidP="00C17FC2">
      <w:r w:rsidRPr="00A07525">
        <w:drawing>
          <wp:inline distT="0" distB="0" distL="0" distR="0" wp14:anchorId="33CC2293" wp14:editId="1C39FC0A">
            <wp:extent cx="5943600" cy="2371725"/>
            <wp:effectExtent l="0" t="0" r="0" b="9525"/>
            <wp:docPr id="191123204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2048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7259" w14:textId="17520B5B" w:rsidR="00A07525" w:rsidRDefault="00A07525" w:rsidP="00A07525">
      <w:pPr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 w:rsidR="004030E1">
        <w:rPr>
          <w:i/>
          <w:iCs/>
          <w:color w:val="156082" w:themeColor="accent1"/>
          <w:sz w:val="20"/>
          <w:szCs w:val="20"/>
        </w:rPr>
        <w:t>5</w:t>
      </w:r>
      <w:proofErr w:type="gramStart"/>
      <w:r>
        <w:rPr>
          <w:i/>
          <w:iCs/>
          <w:color w:val="156082" w:themeColor="accent1"/>
          <w:sz w:val="20"/>
          <w:szCs w:val="20"/>
        </w:rPr>
        <w:t xml:space="preserve">: </w:t>
      </w:r>
      <w:r w:rsidR="004030E1">
        <w:rPr>
          <w:i/>
          <w:iCs/>
          <w:color w:val="156082" w:themeColor="accent1"/>
          <w:sz w:val="20"/>
          <w:szCs w:val="20"/>
        </w:rPr>
        <w:t>A records</w:t>
      </w:r>
      <w:proofErr w:type="gramEnd"/>
    </w:p>
    <w:p w14:paraId="1ECFB68E" w14:textId="1FD8C1E3" w:rsidR="00C17FC2" w:rsidRDefault="004030E1" w:rsidP="000F291A">
      <w:r w:rsidRPr="000830AB">
        <w:rPr>
          <w:b/>
          <w:bCs/>
        </w:rPr>
        <w:t>Step 5</w:t>
      </w:r>
      <w:r>
        <w:t xml:space="preserve">: RDP into TestVM1. Then open command prompt and enter the command </w:t>
      </w:r>
      <w:proofErr w:type="spellStart"/>
      <w:r>
        <w:t>nslookup</w:t>
      </w:r>
      <w:proofErr w:type="spellEnd"/>
      <w:r>
        <w:t xml:space="preserve"> on </w:t>
      </w:r>
      <w:r w:rsidRPr="004030E1">
        <w:t>TestVM</w:t>
      </w:r>
      <w:r>
        <w:t>1</w:t>
      </w:r>
      <w:r w:rsidRPr="004030E1">
        <w:t>.contoso.com</w:t>
      </w:r>
    </w:p>
    <w:p w14:paraId="50CE58D0" w14:textId="1A2861E3" w:rsidR="000F291A" w:rsidRDefault="000F291A" w:rsidP="000F291A"/>
    <w:p w14:paraId="75E4124A" w14:textId="791747D2" w:rsidR="000F291A" w:rsidRDefault="000F291A" w:rsidP="000F291A"/>
    <w:p w14:paraId="66DE4BFE" w14:textId="16ABF637" w:rsidR="000F291A" w:rsidRDefault="000F291A" w:rsidP="000F291A"/>
    <w:p w14:paraId="6783B209" w14:textId="5B1A9B92" w:rsidR="000F291A" w:rsidRDefault="000F291A" w:rsidP="000F291A"/>
    <w:p w14:paraId="5AA4C0F2" w14:textId="09CC1308" w:rsidR="000F291A" w:rsidRDefault="000F291A" w:rsidP="000F291A"/>
    <w:p w14:paraId="54053FCD" w14:textId="672A0888" w:rsidR="000F291A" w:rsidRDefault="004030E1" w:rsidP="000F291A">
      <w:r w:rsidRPr="007D00D7">
        <w:lastRenderedPageBreak/>
        <w:drawing>
          <wp:anchor distT="0" distB="0" distL="114300" distR="114300" simplePos="0" relativeHeight="251658240" behindDoc="1" locked="0" layoutInCell="1" allowOverlap="1" wp14:anchorId="1D748517" wp14:editId="668DA5A4">
            <wp:simplePos x="0" y="0"/>
            <wp:positionH relativeFrom="column">
              <wp:posOffset>666750</wp:posOffset>
            </wp:positionH>
            <wp:positionV relativeFrom="paragraph">
              <wp:posOffset>0</wp:posOffset>
            </wp:positionV>
            <wp:extent cx="4657725" cy="1038225"/>
            <wp:effectExtent l="0" t="0" r="9525" b="9525"/>
            <wp:wrapSquare wrapText="bothSides"/>
            <wp:docPr id="19048291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9185" name="Picture 1" descr="A computer screen shot of a black screen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E4352" w14:textId="4756412F" w:rsidR="000F291A" w:rsidRDefault="000F291A" w:rsidP="000F291A"/>
    <w:p w14:paraId="118519A2" w14:textId="1984DB20" w:rsidR="000F291A" w:rsidRDefault="000F291A" w:rsidP="000F291A"/>
    <w:p w14:paraId="1F916716" w14:textId="6BC8B57E" w:rsidR="000F291A" w:rsidRDefault="000F291A" w:rsidP="000F291A"/>
    <w:p w14:paraId="42B8D2D8" w14:textId="56A664E3" w:rsidR="004030E1" w:rsidRDefault="004030E1" w:rsidP="004030E1">
      <w:pPr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6</w:t>
      </w:r>
      <w:r>
        <w:rPr>
          <w:i/>
          <w:iCs/>
          <w:color w:val="156082" w:themeColor="accent1"/>
          <w:sz w:val="20"/>
          <w:szCs w:val="20"/>
        </w:rPr>
        <w:t xml:space="preserve">: </w:t>
      </w:r>
      <w:proofErr w:type="spellStart"/>
      <w:r>
        <w:rPr>
          <w:i/>
          <w:iCs/>
          <w:color w:val="156082" w:themeColor="accent1"/>
          <w:sz w:val="20"/>
          <w:szCs w:val="20"/>
        </w:rPr>
        <w:t>Nslookup</w:t>
      </w:r>
      <w:proofErr w:type="spellEnd"/>
      <w:r>
        <w:rPr>
          <w:i/>
          <w:iCs/>
          <w:color w:val="156082" w:themeColor="accent1"/>
          <w:sz w:val="20"/>
          <w:szCs w:val="20"/>
        </w:rPr>
        <w:t xml:space="preserve"> on TestVM1 </w:t>
      </w:r>
    </w:p>
    <w:p w14:paraId="508B4437" w14:textId="5ED30D32" w:rsidR="000830AB" w:rsidRDefault="000830AB" w:rsidP="000830AB">
      <w:r w:rsidRPr="000830AB">
        <w:rPr>
          <w:b/>
          <w:bCs/>
        </w:rPr>
        <w:t xml:space="preserve">Step </w:t>
      </w:r>
      <w:r>
        <w:rPr>
          <w:b/>
          <w:bCs/>
        </w:rPr>
        <w:t>2</w:t>
      </w:r>
      <w:r>
        <w:t>: RDP into TestVM</w:t>
      </w:r>
      <w:r>
        <w:t>2</w:t>
      </w:r>
      <w:r>
        <w:t xml:space="preserve">. Then open command prompt and enter the command </w:t>
      </w:r>
      <w:proofErr w:type="spellStart"/>
      <w:r>
        <w:t>nslookup</w:t>
      </w:r>
      <w:proofErr w:type="spellEnd"/>
      <w:r>
        <w:t xml:space="preserve"> on </w:t>
      </w:r>
      <w:r w:rsidRPr="004030E1">
        <w:t>TestVM</w:t>
      </w:r>
      <w:r>
        <w:t>2</w:t>
      </w:r>
      <w:r w:rsidRPr="004030E1">
        <w:t>.contoso.com</w:t>
      </w:r>
    </w:p>
    <w:p w14:paraId="12F3B725" w14:textId="767F992E" w:rsidR="000830AB" w:rsidRDefault="000830AB" w:rsidP="004030E1">
      <w:r w:rsidRPr="000F291A">
        <w:drawing>
          <wp:anchor distT="0" distB="0" distL="114300" distR="114300" simplePos="0" relativeHeight="251660288" behindDoc="1" locked="0" layoutInCell="1" allowOverlap="1" wp14:anchorId="0FD29974" wp14:editId="5DA6F02A">
            <wp:simplePos x="0" y="0"/>
            <wp:positionH relativeFrom="column">
              <wp:posOffset>581025</wp:posOffset>
            </wp:positionH>
            <wp:positionV relativeFrom="paragraph">
              <wp:posOffset>22860</wp:posOffset>
            </wp:positionV>
            <wp:extent cx="4915535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513" y="21435"/>
                <wp:lineTo x="21513" y="0"/>
                <wp:lineTo x="0" y="0"/>
              </wp:wrapPolygon>
            </wp:wrapTight>
            <wp:docPr id="123824949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9498" name="Picture 1" descr="A computer screen with white text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75E2B" w14:textId="53B85ADB" w:rsidR="000830AB" w:rsidRDefault="000830AB" w:rsidP="004030E1"/>
    <w:p w14:paraId="62AE24FC" w14:textId="77777777" w:rsidR="000830AB" w:rsidRDefault="000830AB" w:rsidP="004030E1"/>
    <w:p w14:paraId="6B4564A8" w14:textId="77777777" w:rsidR="000830AB" w:rsidRDefault="000830AB" w:rsidP="004030E1"/>
    <w:p w14:paraId="4B882A9E" w14:textId="580D1030" w:rsidR="000830AB" w:rsidRDefault="000830AB" w:rsidP="000830AB">
      <w:pPr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7</w:t>
      </w:r>
      <w:r>
        <w:rPr>
          <w:i/>
          <w:iCs/>
          <w:color w:val="156082" w:themeColor="accent1"/>
          <w:sz w:val="20"/>
          <w:szCs w:val="20"/>
        </w:rPr>
        <w:t xml:space="preserve">: </w:t>
      </w:r>
      <w:proofErr w:type="spellStart"/>
      <w:r>
        <w:rPr>
          <w:i/>
          <w:iCs/>
          <w:color w:val="156082" w:themeColor="accent1"/>
          <w:sz w:val="20"/>
          <w:szCs w:val="20"/>
        </w:rPr>
        <w:t>Nslookup</w:t>
      </w:r>
      <w:proofErr w:type="spellEnd"/>
      <w:r>
        <w:rPr>
          <w:i/>
          <w:iCs/>
          <w:color w:val="156082" w:themeColor="accent1"/>
          <w:sz w:val="20"/>
          <w:szCs w:val="20"/>
        </w:rPr>
        <w:t xml:space="preserve"> on TestVM</w:t>
      </w:r>
      <w:r>
        <w:rPr>
          <w:i/>
          <w:iCs/>
          <w:color w:val="156082" w:themeColor="accent1"/>
          <w:sz w:val="20"/>
          <w:szCs w:val="20"/>
        </w:rPr>
        <w:t>2</w:t>
      </w:r>
      <w:r>
        <w:rPr>
          <w:i/>
          <w:iCs/>
          <w:color w:val="156082" w:themeColor="accent1"/>
          <w:sz w:val="20"/>
          <w:szCs w:val="20"/>
        </w:rPr>
        <w:t xml:space="preserve"> </w:t>
      </w:r>
    </w:p>
    <w:p w14:paraId="5A1EECE8" w14:textId="551AAE64" w:rsidR="004030E1" w:rsidRDefault="000830AB" w:rsidP="004030E1">
      <w:r>
        <w:t>It’s</w:t>
      </w:r>
      <w:r w:rsidR="004030E1">
        <w:t xml:space="preserve"> important to do </w:t>
      </w:r>
      <w:r>
        <w:t>a</w:t>
      </w:r>
      <w:r w:rsidR="004030E1">
        <w:t xml:space="preserve"> </w:t>
      </w:r>
      <w:proofErr w:type="spellStart"/>
      <w:r w:rsidR="004030E1">
        <w:t>nslookup</w:t>
      </w:r>
      <w:proofErr w:type="spellEnd"/>
      <w:r w:rsidR="004030E1">
        <w:t xml:space="preserve"> to verify that the domain </w:t>
      </w:r>
      <w:r>
        <w:t>resolves</w:t>
      </w:r>
      <w:r w:rsidR="004030E1">
        <w:t xml:space="preserve"> the private IP. </w:t>
      </w:r>
      <w:r>
        <w:t>Thus,</w:t>
      </w:r>
      <w:r w:rsidR="004030E1">
        <w:t xml:space="preserve"> ruling out that the private </w:t>
      </w:r>
      <w:r>
        <w:t xml:space="preserve">DNS contoso.com works. </w:t>
      </w:r>
    </w:p>
    <w:p w14:paraId="758CEA9F" w14:textId="77777777" w:rsidR="004030E1" w:rsidRPr="004030E1" w:rsidRDefault="004030E1" w:rsidP="004030E1">
      <w:pPr>
        <w:rPr>
          <w:color w:val="156082" w:themeColor="accent1"/>
          <w:sz w:val="20"/>
          <w:szCs w:val="20"/>
        </w:rPr>
      </w:pPr>
    </w:p>
    <w:p w14:paraId="4FFF5596" w14:textId="3507B654" w:rsidR="000F291A" w:rsidRDefault="000F291A" w:rsidP="000F291A"/>
    <w:p w14:paraId="7214CA60" w14:textId="77777777" w:rsidR="000F291A" w:rsidRDefault="000F291A" w:rsidP="000F291A"/>
    <w:p w14:paraId="06DEDA4A" w14:textId="03848770" w:rsidR="000F291A" w:rsidRPr="000F291A" w:rsidRDefault="000F291A" w:rsidP="000F291A"/>
    <w:sectPr w:rsidR="000F291A" w:rsidRPr="000F2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D7"/>
    <w:rsid w:val="0003496E"/>
    <w:rsid w:val="0008209B"/>
    <w:rsid w:val="000830AB"/>
    <w:rsid w:val="00091218"/>
    <w:rsid w:val="000F291A"/>
    <w:rsid w:val="002F7DE1"/>
    <w:rsid w:val="004030E1"/>
    <w:rsid w:val="00470938"/>
    <w:rsid w:val="007D00D7"/>
    <w:rsid w:val="008C5645"/>
    <w:rsid w:val="008F1A3B"/>
    <w:rsid w:val="00941613"/>
    <w:rsid w:val="00955067"/>
    <w:rsid w:val="00A07525"/>
    <w:rsid w:val="00AB6F0F"/>
    <w:rsid w:val="00BE0823"/>
    <w:rsid w:val="00C17FC2"/>
    <w:rsid w:val="00CD0412"/>
    <w:rsid w:val="00E23DC2"/>
    <w:rsid w:val="00F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2006"/>
  <w15:chartTrackingRefBased/>
  <w15:docId w15:val="{7740E957-478B-4B77-B216-06F433D8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2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Avanade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Rasheda</dc:creator>
  <cp:keywords/>
  <dc:description/>
  <cp:lastModifiedBy>Maham Rasheda</cp:lastModifiedBy>
  <cp:revision>1</cp:revision>
  <dcterms:created xsi:type="dcterms:W3CDTF">2025-09-24T17:32:00Z</dcterms:created>
  <dcterms:modified xsi:type="dcterms:W3CDTF">2025-09-24T19:53:00Z</dcterms:modified>
</cp:coreProperties>
</file>