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45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38"/>
        <w:gridCol w:w="3216"/>
        <w:gridCol w:w="3565"/>
        <w:gridCol w:w="155"/>
      </w:tblGrid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Test Case PHX-3503: Verification of SOP Request and Issue. </w:t>
            </w:r>
            <w:r>
              <w:rPr>
                <w:b/>
                <w:sz w:val="12"/>
              </w:rPr>
              <w:t>[Version : 1]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Author: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m.mulla - 10/04/2026 17:15:47</w:t>
            </w:r>
          </w:p>
        </w:tc>
      </w:tr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Summary:</w:t>
            </w:r>
          </w:p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Verification of SOP Request and SOP Issue.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#: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Step actions: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Expected Results: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Login with EngUser user and Engineer Role.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User able to login Successfully with Engineer Role and Navigate to HomePage of PharmaVerge ERP.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Search "SOP Request" in Menu Searchbox and click on + icon next to SOP Request label.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SOP Request window will open with new record.</w:t>
              <w:br/>
              <w:t>Check below fields are displaying.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Organization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No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Type - Mandatory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SOP - Mandatory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Type - Mandatory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 Date - Auto set to current date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Requested By - Auto set to current user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Department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Date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Issued By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Reason/Remark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Received By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Retrieved On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Enter below details and click on Save.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Type : SOP Request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SOP : Select Approved or Effective SOP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Department : Maintainance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save.</w:t>
              <w:br/>
              <w:t>Document No should auto generate.</w:t>
              <w:br/>
              <w:t>Document Status should be Drafted.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 button.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Action pop up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Prepare option in Document Action dropdown, click on Ok.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Status should update to In Progress.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Login with QAUser and QA Role.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User able to login Successfully with QA Role and Navigate to HomePage of PharmaVerge ERP.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"SOP Request" document status indicator from Activities dashboard.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SOP Issue window will open.</w:t>
              <w:br/>
              <w:t>Check Requested SOP records are displaying.</w:t>
              <w:br/>
              <w:t>Check Current record is requested SOP record by EngUser.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Enter below details and click on Save.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Control Sequence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Date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Issued By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Record should save.</w:t>
              <w:br/>
              <w:t>Check below fields value.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Print No : 0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Control Sequence : Read only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Printed : False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Settings button from upper toolbar.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SOP option should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Print SOP.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Print Controlled SOP dialogue pop up will display with message.</w:t>
            </w:r>
          </w:p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"</w:t>
            </w:r>
            <w:r>
              <w:rPr>
                <w:rStyle w:val="StrongEmphasis"/>
                <w:sz w:val="17"/>
              </w:rPr>
              <w:t>Do you want to start the Process?</w:t>
            </w:r>
            <w:r>
              <w:rPr>
                <w:sz w:val="17"/>
              </w:rPr>
              <w:t>"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Ok.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Report : SOP window will open with Master Copy stamp.</w:t>
              <w:br/>
              <w:t>Verify Controlled Copy stamp also displaying on SOP report.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Print button.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Copies pop up of Printer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Cancel button to close the popup.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pop up should be removed.</w:t>
              <w:br/>
              <w:t>Report SOP window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back on SOP Issue window.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Navigate to SOP Issue window.</w:t>
              <w:br/>
              <w:t>Check below field values.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Print No : 1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Printed : True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Action pop up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Complete Document Action, click on Ok.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Status should update to Completed.</w:t>
              <w:br/>
              <w:t>All fields should become read only except Recieved By, Retrieved On and Retrieved By fields.</w:t>
              <w:br/>
              <w:t>Processed flag should becomes true.</w:t>
              <w:br/>
              <w:t> 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17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Action pop up will open.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18</w:t>
            </w:r>
          </w:p>
        </w:tc>
        <w:tc>
          <w:tcPr>
            <w:tcW w:w="321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Close Document Action option, click on Ok.</w:t>
            </w:r>
          </w:p>
        </w:tc>
        <w:tc>
          <w:tcPr>
            <w:tcW w:w="35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Status should update to Closed.</w:t>
              <w:br/>
              <w:t>Retrieved On auto set to current date.</w:t>
              <w:br/>
              <w:t>Retrieved By auto set to current user.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Execution type: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Manual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Estimated exec. duration (min):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Importance: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Medium</w:t>
            </w:r>
          </w:p>
        </w:tc>
      </w:tr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Requirements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18E.1: Any user can request SOP through SOP Request window.</w:t>
              <w:br/>
              <w:t>18E.2: By selecting Control sequence, Control number should auto generate.</w:t>
              <w:br/>
              <w:t>18E.3: After setting Control number on Issue window, setting button should enable.</w:t>
              <w:br/>
              <w:t>18E.6: SOP Issue shows only IP,CO and CL record. While SOP request shows all.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Keywords: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/>
            </w:pPr>
            <w:r>
              <w:rPr/>
              <w:t> </w:t>
            </w:r>
            <w:r>
              <w:rPr>
                <w:sz w:val="17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556</Words>
  <Characters>2738</Characters>
  <CharactersWithSpaces>3177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2026-10-22T18:21:51Z</dcterms:created>
  <dc:creator/>
  <dc:description/>
  <dc:language>en-IN</dc:language>
  <cp:lastModifiedBy/>
  <dcterms:modified xsi:type="dcterms:W3CDTF">2026-10-27T20:17:05Z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