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4E65CED8" w14:textId="219DE91E" w:rsidR="003D542D" w:rsidRPr="00A33107" w:rsidRDefault="00A33107" w:rsidP="00A1027D">
      <w:pPr>
        <w:jc w:val="center"/>
        <w:rPr>
          <w:rFonts w:ascii="Adobe Caslon Pro Bold" w:hAnsi="Adobe Caslon Pro Bold"/>
          <w:color w:val="C00000"/>
          <w:sz w:val="100"/>
          <w:szCs w:val="100"/>
        </w:rPr>
      </w:pPr>
      <w:bookmarkStart w:id="0" w:name="_GoBack"/>
      <w:r>
        <w:rPr>
          <w:rFonts w:ascii="Adobe Garamond Pro Bold" w:hAnsi="Adobe Garamond Pro Bold"/>
          <w:noProof/>
          <w:color w:val="FFFFFF" w:themeColor="background1"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4EFB8340" wp14:editId="7AEC9FC2">
            <wp:simplePos x="0" y="0"/>
            <wp:positionH relativeFrom="margin">
              <wp:align>right</wp:align>
            </wp:positionH>
            <wp:positionV relativeFrom="paragraph">
              <wp:posOffset>1024255</wp:posOffset>
            </wp:positionV>
            <wp:extent cx="5943600" cy="23704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eur-handmade-jewellery-from-ireland-pearls-scale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A1027D" w:rsidRPr="00A33107">
        <w:rPr>
          <w:rFonts w:ascii="Adobe Caslon Pro Bold" w:hAnsi="Adobe Caslon Pro Bold"/>
          <w:color w:val="C00000"/>
          <w:sz w:val="100"/>
          <w:szCs w:val="100"/>
        </w:rPr>
        <w:t>JEWELRY:</w:t>
      </w:r>
    </w:p>
    <w:p w14:paraId="1BC26CCE" w14:textId="4FB9AFE6" w:rsidR="00A1027D" w:rsidRDefault="00A1027D" w:rsidP="00A1027D">
      <w:pPr>
        <w:jc w:val="center"/>
        <w:rPr>
          <w:rFonts w:ascii="Adobe Garamond Pro Bold" w:hAnsi="Adobe Garamond Pro Bold"/>
          <w:color w:val="FFFFFF" w:themeColor="background1"/>
          <w:sz w:val="96"/>
          <w:szCs w:val="96"/>
        </w:rPr>
      </w:pPr>
    </w:p>
    <w:p w14:paraId="0C933D33" w14:textId="77777777" w:rsidR="00A1027D" w:rsidRPr="00A1027D" w:rsidRDefault="00A1027D" w:rsidP="00A1027D">
      <w:pPr>
        <w:rPr>
          <w:rFonts w:ascii="Adobe Garamond Pro Bold" w:hAnsi="Adobe Garamond Pro Bold"/>
          <w:sz w:val="96"/>
          <w:szCs w:val="96"/>
        </w:rPr>
      </w:pPr>
    </w:p>
    <w:p w14:paraId="6729E50D" w14:textId="079F9862" w:rsidR="00A1027D" w:rsidRPr="007D7A99" w:rsidRDefault="00A1027D" w:rsidP="00A1027D">
      <w:pPr>
        <w:rPr>
          <w:rFonts w:ascii="Adobe Garamond Pro Bold" w:hAnsi="Adobe Garamond Pro Bold"/>
          <w:sz w:val="56"/>
          <w:szCs w:val="56"/>
        </w:rPr>
      </w:pPr>
    </w:p>
    <w:p w14:paraId="10A5ACB0" w14:textId="4A6FA776" w:rsidR="00A1027D" w:rsidRPr="00A33107" w:rsidRDefault="007D7A99" w:rsidP="007D7A99">
      <w:pPr>
        <w:jc w:val="center"/>
        <w:rPr>
          <w:rFonts w:ascii="Bell MT" w:hAnsi="Bell MT"/>
          <w:sz w:val="72"/>
          <w:szCs w:val="72"/>
        </w:rPr>
      </w:pPr>
      <w:r w:rsidRPr="00A33107">
        <w:rPr>
          <w:rFonts w:ascii="Bell MT" w:hAnsi="Bell MT"/>
          <w:sz w:val="72"/>
          <w:szCs w:val="72"/>
        </w:rPr>
        <w:t>Jewelry</w:t>
      </w:r>
      <w:r w:rsidR="00A1027D" w:rsidRPr="00A33107">
        <w:rPr>
          <w:rFonts w:ascii="Bell MT" w:hAnsi="Bell MT"/>
          <w:sz w:val="72"/>
          <w:szCs w:val="72"/>
        </w:rPr>
        <w:t xml:space="preserve"> consists of decorative items worn for personal adornment, such as brooches, rings, necklaces, earrings, pendants, bracelets, and cufflinks. </w:t>
      </w:r>
      <w:r w:rsidRPr="00A33107">
        <w:rPr>
          <w:rFonts w:ascii="Bell MT" w:hAnsi="Bell MT"/>
          <w:sz w:val="72"/>
          <w:szCs w:val="72"/>
        </w:rPr>
        <w:t>Jewelry</w:t>
      </w:r>
      <w:r w:rsidR="00A1027D" w:rsidRPr="00A33107">
        <w:rPr>
          <w:rFonts w:ascii="Bell MT" w:hAnsi="Bell MT"/>
          <w:sz w:val="72"/>
          <w:szCs w:val="72"/>
        </w:rPr>
        <w:t xml:space="preserve"> may be attached to the body or the clothes.</w:t>
      </w:r>
    </w:p>
    <w:p w14:paraId="02D1F0BE" w14:textId="77777777" w:rsidR="007D7A99" w:rsidRPr="00A33107" w:rsidRDefault="007D7A99">
      <w:pPr>
        <w:rPr>
          <w:rFonts w:ascii="Bell MT" w:hAnsi="Bell MT"/>
          <w:sz w:val="52"/>
          <w:szCs w:val="52"/>
        </w:rPr>
      </w:pPr>
    </w:p>
    <w:sectPr w:rsidR="007D7A99" w:rsidRPr="00A3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7D"/>
    <w:rsid w:val="003D542D"/>
    <w:rsid w:val="007D7A99"/>
    <w:rsid w:val="00A1027D"/>
    <w:rsid w:val="00A33107"/>
    <w:rsid w:val="00E0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9E95"/>
  <w15:chartTrackingRefBased/>
  <w15:docId w15:val="{AB19B3D0-F258-4C74-A537-4C5B1712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0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2023-09-30T07:47:00Z</dcterms:created>
  <dcterms:modified xsi:type="dcterms:W3CDTF">2023-09-30T07:47:00Z</dcterms:modified>
</cp:coreProperties>
</file>