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Performance Comparison seq = 168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MSE</w:t>
            </w:r>
          </w:p>
        </w:tc>
        <w:tc>
          <w:tcPr>
            <w:tcW w:type="dxa" w:w="1440"/>
          </w:tcPr>
          <w:p>
            <w:r>
              <w:t>RMSE</w:t>
            </w:r>
          </w:p>
        </w:tc>
        <w:tc>
          <w:tcPr>
            <w:tcW w:type="dxa" w:w="1440"/>
          </w:tcPr>
          <w:p>
            <w:r>
              <w:t>MAE</w:t>
            </w:r>
          </w:p>
        </w:tc>
        <w:tc>
          <w:tcPr>
            <w:tcW w:type="dxa" w:w="1440"/>
          </w:tcPr>
          <w:p>
            <w:r>
              <w:t>R²</w:t>
            </w:r>
          </w:p>
        </w:tc>
        <w:tc>
          <w:tcPr>
            <w:tcW w:type="dxa" w:w="1440"/>
          </w:tcPr>
          <w:p>
            <w:r>
              <w:t>Diffrential Total Area(DTA)</w:t>
            </w:r>
          </w:p>
        </w:tc>
      </w:tr>
      <w:tr>
        <w:tc>
          <w:tcPr>
            <w:tcW w:type="dxa" w:w="1440"/>
          </w:tcPr>
          <w:p>
            <w:r>
              <w:t>TFTTMHA_BiLSTM + VMD</w:t>
            </w:r>
          </w:p>
        </w:tc>
        <w:tc>
          <w:tcPr>
            <w:tcW w:type="dxa" w:w="1440"/>
          </w:tcPr>
          <w:p>
            <w:r>
              <w:t>0.0237</w:t>
            </w:r>
          </w:p>
        </w:tc>
        <w:tc>
          <w:tcPr>
            <w:tcW w:type="dxa" w:w="1440"/>
          </w:tcPr>
          <w:p>
            <w:r>
              <w:t>0.1540</w:t>
            </w:r>
          </w:p>
        </w:tc>
        <w:tc>
          <w:tcPr>
            <w:tcW w:type="dxa" w:w="1440"/>
          </w:tcPr>
          <w:p>
            <w:r>
              <w:t>0.1192</w:t>
            </w:r>
          </w:p>
        </w:tc>
        <w:tc>
          <w:tcPr>
            <w:tcW w:type="dxa" w:w="1440"/>
          </w:tcPr>
          <w:p>
            <w:r>
              <w:t>0.9978</w:t>
            </w:r>
          </w:p>
        </w:tc>
        <w:tc>
          <w:tcPr>
            <w:tcW w:type="dxa" w:w="1440"/>
          </w:tcPr>
          <w:p>
            <w:r>
              <w:t>395.2058</w:t>
            </w:r>
          </w:p>
        </w:tc>
      </w:tr>
      <w:tr>
        <w:tc>
          <w:tcPr>
            <w:tcW w:type="dxa" w:w="1440"/>
          </w:tcPr>
          <w:p>
            <w:r>
              <w:t>Temporal-AttLSTM + VMD</w:t>
            </w:r>
          </w:p>
        </w:tc>
        <w:tc>
          <w:tcPr>
            <w:tcW w:type="dxa" w:w="1440"/>
          </w:tcPr>
          <w:p>
            <w:r>
              <w:t>0.0834</w:t>
            </w:r>
          </w:p>
        </w:tc>
        <w:tc>
          <w:tcPr>
            <w:tcW w:type="dxa" w:w="1440"/>
          </w:tcPr>
          <w:p>
            <w:r>
              <w:t>0.2888</w:t>
            </w:r>
          </w:p>
        </w:tc>
        <w:tc>
          <w:tcPr>
            <w:tcW w:type="dxa" w:w="1440"/>
          </w:tcPr>
          <w:p>
            <w:r>
              <w:t>0.2241</w:t>
            </w:r>
          </w:p>
        </w:tc>
        <w:tc>
          <w:tcPr>
            <w:tcW w:type="dxa" w:w="1440"/>
          </w:tcPr>
          <w:p>
            <w:r>
              <w:t>0.9928</w:t>
            </w:r>
          </w:p>
        </w:tc>
        <w:tc>
          <w:tcPr>
            <w:tcW w:type="dxa" w:w="1440"/>
          </w:tcPr>
          <w:p>
            <w:r>
              <w:t>743.1713</w:t>
            </w:r>
          </w:p>
        </w:tc>
      </w:tr>
      <w:tr>
        <w:tc>
          <w:tcPr>
            <w:tcW w:type="dxa" w:w="1440"/>
          </w:tcPr>
          <w:p>
            <w:r>
              <w:t>AttLSTM + VMD</w:t>
            </w:r>
          </w:p>
        </w:tc>
        <w:tc>
          <w:tcPr>
            <w:tcW w:type="dxa" w:w="1440"/>
          </w:tcPr>
          <w:p>
            <w:r>
              <w:t>0.1714</w:t>
            </w:r>
          </w:p>
        </w:tc>
        <w:tc>
          <w:tcPr>
            <w:tcW w:type="dxa" w:w="1440"/>
          </w:tcPr>
          <w:p>
            <w:r>
              <w:t>0.4140</w:t>
            </w:r>
          </w:p>
        </w:tc>
        <w:tc>
          <w:tcPr>
            <w:tcW w:type="dxa" w:w="1440"/>
          </w:tcPr>
          <w:p>
            <w:r>
              <w:t>0.3241</w:t>
            </w:r>
          </w:p>
        </w:tc>
        <w:tc>
          <w:tcPr>
            <w:tcW w:type="dxa" w:w="1440"/>
          </w:tcPr>
          <w:p>
            <w:r>
              <w:t>0.9849</w:t>
            </w:r>
          </w:p>
        </w:tc>
        <w:tc>
          <w:tcPr>
            <w:tcW w:type="dxa" w:w="1440"/>
          </w:tcPr>
          <w:p>
            <w:r>
              <w:t>1074.3642</w:t>
            </w:r>
          </w:p>
        </w:tc>
      </w:tr>
      <w:tr>
        <w:tc>
          <w:tcPr>
            <w:tcW w:type="dxa" w:w="1440"/>
          </w:tcPr>
          <w:p>
            <w:r>
              <w:t>BiLSTM</w:t>
            </w:r>
          </w:p>
        </w:tc>
        <w:tc>
          <w:tcPr>
            <w:tcW w:type="dxa" w:w="1440"/>
          </w:tcPr>
          <w:p>
            <w:r>
              <w:t>1.2482</w:t>
            </w:r>
          </w:p>
        </w:tc>
        <w:tc>
          <w:tcPr>
            <w:tcW w:type="dxa" w:w="1440"/>
          </w:tcPr>
          <w:p>
            <w:r>
              <w:t>1.1172</w:t>
            </w:r>
          </w:p>
        </w:tc>
        <w:tc>
          <w:tcPr>
            <w:tcW w:type="dxa" w:w="1440"/>
          </w:tcPr>
          <w:p>
            <w:r>
              <w:t>0.8754</w:t>
            </w:r>
          </w:p>
        </w:tc>
        <w:tc>
          <w:tcPr>
            <w:tcW w:type="dxa" w:w="1440"/>
          </w:tcPr>
          <w:p>
            <w:r>
              <w:t>0.8816</w:t>
            </w:r>
          </w:p>
        </w:tc>
        <w:tc>
          <w:tcPr>
            <w:tcW w:type="dxa" w:w="1440"/>
          </w:tcPr>
          <w:p>
            <w:r>
              <w:t>2902.3385</w:t>
            </w:r>
          </w:p>
        </w:tc>
      </w:tr>
      <w:tr>
        <w:tc>
          <w:tcPr>
            <w:tcW w:type="dxa" w:w="1440"/>
          </w:tcPr>
          <w:p>
            <w:r>
              <w:t>LSTM</w:t>
            </w:r>
          </w:p>
        </w:tc>
        <w:tc>
          <w:tcPr>
            <w:tcW w:type="dxa" w:w="1440"/>
          </w:tcPr>
          <w:p>
            <w:r>
              <w:t>1.6289</w:t>
            </w:r>
          </w:p>
        </w:tc>
        <w:tc>
          <w:tcPr>
            <w:tcW w:type="dxa" w:w="1440"/>
          </w:tcPr>
          <w:p>
            <w:r>
              <w:t>1.2763</w:t>
            </w:r>
          </w:p>
        </w:tc>
        <w:tc>
          <w:tcPr>
            <w:tcW w:type="dxa" w:w="1440"/>
          </w:tcPr>
          <w:p>
            <w:r>
              <w:t>0.9868</w:t>
            </w:r>
          </w:p>
        </w:tc>
        <w:tc>
          <w:tcPr>
            <w:tcW w:type="dxa" w:w="1440"/>
          </w:tcPr>
          <w:p>
            <w:r>
              <w:t>0.8432</w:t>
            </w:r>
          </w:p>
        </w:tc>
        <w:tc>
          <w:tcPr>
            <w:tcW w:type="dxa" w:w="1440"/>
          </w:tcPr>
          <w:p>
            <w:r>
              <w:t>3271.8421</w:t>
            </w:r>
          </w:p>
        </w:tc>
      </w:tr>
      <w:tr>
        <w:tc>
          <w:tcPr>
            <w:tcW w:type="dxa" w:w="1440"/>
          </w:tcPr>
          <w:p>
            <w:r>
              <w:t>AttLSTM</w:t>
            </w:r>
          </w:p>
        </w:tc>
        <w:tc>
          <w:tcPr>
            <w:tcW w:type="dxa" w:w="1440"/>
          </w:tcPr>
          <w:p>
            <w:r>
              <w:t>7.4510</w:t>
            </w:r>
          </w:p>
        </w:tc>
        <w:tc>
          <w:tcPr>
            <w:tcW w:type="dxa" w:w="1440"/>
          </w:tcPr>
          <w:p>
            <w:r>
              <w:t>2.7297</w:t>
            </w:r>
          </w:p>
        </w:tc>
        <w:tc>
          <w:tcPr>
            <w:tcW w:type="dxa" w:w="1440"/>
          </w:tcPr>
          <w:p>
            <w:r>
              <w:t>2.1717</w:t>
            </w:r>
          </w:p>
        </w:tc>
        <w:tc>
          <w:tcPr>
            <w:tcW w:type="dxa" w:w="1440"/>
          </w:tcPr>
          <w:p>
            <w:r>
              <w:t>-0.1703</w:t>
            </w:r>
          </w:p>
        </w:tc>
        <w:tc>
          <w:tcPr>
            <w:tcW w:type="dxa" w:w="1440"/>
          </w:tcPr>
          <w:p>
            <w:r>
              <w:t>7200.7507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