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查看酒店</w:t>
      </w:r>
    </w:p>
    <w:p>
      <w:pPr>
        <w:pStyle w:val="Normal.0"/>
        <w:jc w:val="left"/>
      </w:pPr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CN" w:eastAsia="zh-CN"/>
        </w:rPr>
        <w:t>16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CN" w:eastAsia="zh-CN"/>
        </w:rPr>
        <w:t>12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CN" w:eastAsia="zh-CN"/>
        </w:rPr>
        <w:t>10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Fonts w:ascii="宋体" w:cs="宋体" w:hAnsi="宋体" w:eastAsia="宋体"/>
          <w:rtl w:val="0"/>
          <w:lang w:val="zh-CN" w:eastAsia="zh-CN"/>
        </w:rPr>
        <w:t>10</w:t>
      </w:r>
    </w:p>
    <w:p>
      <w:pPr>
        <w:pStyle w:val="List Paragraph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CN" w:eastAsia="zh-CN"/>
        </w:rPr>
        <w:t>16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12</w:t>
      </w:r>
      <w:r>
        <w:rPr>
          <w:rtl w:val="0"/>
          <w:lang w:val="en-US"/>
        </w:rPr>
        <w:t xml:space="preserve">*5 + </w:t>
      </w:r>
      <w:r>
        <w:rPr>
          <w:rtl w:val="0"/>
          <w:lang w:val="zh-CN" w:eastAsia="zh-CN"/>
        </w:rPr>
        <w:t>10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10</w:t>
      </w:r>
      <w:r>
        <w:rPr>
          <w:rtl w:val="0"/>
          <w:lang w:val="en-US"/>
        </w:rPr>
        <w:t xml:space="preserve">*10 + 0*7 = </w:t>
      </w:r>
      <w:r>
        <w:rPr>
          <w:rtl w:val="0"/>
          <w:lang w:val="zh-CN" w:eastAsia="zh-CN"/>
        </w:rPr>
        <w:t>264</w:t>
      </w:r>
    </w:p>
    <w:p>
      <w:pPr>
        <w:pStyle w:val="List Paragraph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=</w:t>
      </w:r>
      <w:r>
        <w:rPr>
          <w:rtl w:val="0"/>
          <w:lang w:val="zh-CN" w:eastAsia="zh-CN"/>
        </w:rPr>
        <w:t xml:space="preserve"> 264</w:t>
      </w:r>
      <w:r>
        <w:rPr>
          <w:rtl w:val="0"/>
          <w:lang w:val="en-US"/>
        </w:rPr>
        <w:t>*(0.65 + 0.01*</w:t>
      </w:r>
      <w:r>
        <w:rPr>
          <w:rtl w:val="0"/>
          <w:lang w:val="zh-CN" w:eastAsia="zh-CN"/>
        </w:rPr>
        <w:t>23</w:t>
      </w:r>
      <w:r>
        <w:rPr>
          <w:rtl w:val="0"/>
          <w:lang w:val="en-US"/>
        </w:rPr>
        <w:t>) =</w:t>
      </w:r>
      <w:r>
        <w:rPr>
          <w:rtl w:val="0"/>
          <w:lang w:val="zh-CN" w:eastAsia="zh-CN"/>
        </w:rPr>
        <w:t>232.32</w:t>
      </w:r>
    </w:p>
    <w:p>
      <w:pPr>
        <w:pStyle w:val="Normal.0"/>
        <w:ind w:left="1375" w:firstLine="0"/>
        <w:rPr>
          <w:lang w:val="zh-TW" w:eastAsia="zh-TW"/>
        </w:rPr>
      </w:pPr>
    </w:p>
    <w:tbl>
      <w:tblPr>
        <w:tblW w:w="80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123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SearchHotel.Input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SearchHotel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Input.Area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系统允许客户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系统允许客户通过键盘、鼠标输入信息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客户选择地址和商圈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SearchHotel.HotelList</w:t>
            </w:r>
          </w:p>
        </w:tc>
      </w:tr>
      <w:tr>
        <w:tblPrEx>
          <w:shd w:val="clear" w:color="auto" w:fill="ced7e7"/>
        </w:tblPrEx>
        <w:trPr>
          <w:trHeight w:val="3225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SearchHotel.HotelList</w:t>
            </w: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SearchHotel.HotelList.Sort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SearchHotel.HotelList.Search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SearchHotel.HotelList.Hotel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SearchHotel.HotelList.Exit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所有匹配酒店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查询；逻辑文件；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输出）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u w:color="ff260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标记正常订单、异常订单、撤销订单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微软雅黑" w:cs="微软雅黑" w:hAnsi="微软雅黑" w:eastAsia="微软雅黑"/>
                <w:kern w:val="0"/>
                <w:sz w:val="24"/>
                <w:szCs w:val="24"/>
                <w:rtl w:val="0"/>
                <w:lang w:val="zh-TW" w:eastAsia="zh-TW"/>
              </w:rPr>
              <w:t>系统允许客户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选择排序方式，参见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SearchHotel.Sort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</w:rPr>
            </w:pPr>
            <w:r>
              <w:rPr>
                <w:rFonts w:ascii="微软雅黑" w:cs="微软雅黑" w:hAnsi="微软雅黑" w:eastAsia="微软雅黑"/>
                <w:kern w:val="0"/>
                <w:sz w:val="24"/>
                <w:szCs w:val="24"/>
                <w:rtl w:val="0"/>
                <w:lang w:val="zh-TW" w:eastAsia="zh-TW"/>
              </w:rPr>
              <w:t>系统允许客户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输入搜索条件，参见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SearchHotel.Search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系统允许客户选择查看酒店信息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SearchHotel.HotelInfo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系统允许客户选择退出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，返回主界面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（输出）</w:t>
            </w:r>
          </w:p>
        </w:tc>
      </w:tr>
      <w:tr>
        <w:tblPrEx>
          <w:shd w:val="clear" w:color="auto" w:fill="ced7e7"/>
        </w:tblPrEx>
        <w:trPr>
          <w:trHeight w:val="307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SearchHotel.Sort.PriceOn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SearchHotel.Sort.StarOn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SearchHotel.Sort.GradeOn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允许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客户选择按价格从低到高排序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，系统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价格从低到高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酒店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查询；逻辑文件；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允许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星级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从低到高排序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，系统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星级从低到高显示酒店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允许客户选择按评分从低到高排序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，系统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评分从低到高显示酒店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SearchHotel.Search.Name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SearchHotel.Search.Room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SearchHotel.Search.Star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SearchHotel.Search.Grade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SearchHotel.Search.History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系统允许客户输入酒店名称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，显示匹配酒店列表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系统允许客户选择房间及相关选项，参见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SearchHotel.Room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，显示匹配酒店列表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系统允许客户选择星级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，显示匹配酒店列表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系统允许客户选择评分区间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，显示匹配酒店列表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系统允许客户选择预订过的酒店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，显示匹配酒店列表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</w:tc>
      </w:tr>
      <w:tr>
        <w:tblPrEx>
          <w:shd w:val="clear" w:color="auto" w:fill="ced7e7"/>
        </w:tblPrEx>
        <w:trPr>
          <w:trHeight w:val="182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SearchHotel.Room.Type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SearchHotel.Room.Price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SearchHotel.Room.Num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SearchHotel.Room.CheckIn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SearchHotel.Room.CheckOut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客户选择房间类型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客户选择价格区间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客户选择房间数量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客户选择入住日期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客户选择退房日期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（输入）</w:t>
            </w:r>
          </w:p>
        </w:tc>
      </w:tr>
      <w:tr>
        <w:tblPrEx>
          <w:shd w:val="clear" w:color="auto" w:fill="ced7e7"/>
        </w:tblPrEx>
        <w:trPr>
          <w:trHeight w:val="1246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SearchHotel.HotelInfo</w:t>
            </w: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SearchHotel.HotelInfo.Exit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显示酒店信息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查询；逻辑文件；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TW" w:eastAsia="zh-TW"/>
              </w:rPr>
              <w:t>输出）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标记正常订单、异常订单和撤销订单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系统允许客户选择退出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，返回酒店列表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（输出）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SearchHotel.HotelList</w:t>
            </w:r>
          </w:p>
        </w:tc>
      </w:tr>
    </w:tbl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</w:pPr>
      <w:r>
        <w:rPr>
          <w:b w:val="1"/>
          <w:bCs w:val="1"/>
          <w:color w:val="ff2600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12" w:hanging="81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47" w:hanging="94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2" w:hanging="108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18" w:hanging="12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354" w:hanging="135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488" w:hanging="148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