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left"/>
        <w:rPr>
          <w:lang w:val="en-US"/>
        </w:rPr>
      </w:pPr>
      <w:r>
        <w:rPr>
          <w:lang w:val="en-US"/>
        </w:rPr>
        <w:tab/>
      </w:r>
      <w:r>
        <w:rPr>
          <w:rtl w:val="0"/>
          <w:lang w:val="zh-CN" w:eastAsia="zh-CN"/>
        </w:rPr>
        <w:t xml:space="preserve">005 </w:t>
      </w:r>
      <w:r>
        <w:rPr>
          <w:rtl w:val="0"/>
          <w:lang w:val="zh-CN" w:eastAsia="zh-CN"/>
        </w:rPr>
        <w:t>预定酒店</w:t>
      </w:r>
    </w:p>
    <w:p>
      <w:pPr>
        <w:pStyle w:val="Normal.0"/>
        <w:jc w:val="left"/>
      </w:pPr>
      <w:r>
        <w:rPr>
          <w:rtl w:val="0"/>
          <w:lang w:val="zh-CN" w:eastAsia="zh-CN"/>
        </w:rPr>
        <w:t xml:space="preserve">       </w:t>
      </w:r>
      <w:r>
        <w:rPr>
          <w:rFonts w:ascii="宋体" w:cs="宋体" w:hAnsi="宋体" w:eastAsia="宋体"/>
          <w:rtl w:val="0"/>
          <w:lang w:val="zh-TW" w:eastAsia="zh-TW"/>
        </w:rPr>
        <w:t>输入：</w:t>
      </w:r>
      <w:r>
        <w:rPr>
          <w:rFonts w:ascii="宋体" w:cs="宋体" w:hAnsi="宋体" w:eastAsia="宋体"/>
          <w:rtl w:val="0"/>
          <w:lang w:val="zh-CN" w:eastAsia="zh-CN"/>
        </w:rPr>
        <w:t>5</w:t>
      </w:r>
    </w:p>
    <w:p>
      <w:pPr>
        <w:pStyle w:val="列出段落1"/>
        <w:ind w:left="425" w:firstLine="0"/>
        <w:jc w:val="left"/>
      </w:pPr>
      <w:r>
        <w:rPr>
          <w:rFonts w:ascii="宋体" w:cs="宋体" w:hAnsi="宋体" w:eastAsia="宋体"/>
          <w:rtl w:val="0"/>
          <w:lang w:val="zh-TW" w:eastAsia="zh-TW"/>
        </w:rPr>
        <w:t>输出：</w:t>
      </w:r>
      <w:r>
        <w:rPr>
          <w:rFonts w:ascii="宋体" w:cs="宋体" w:hAnsi="宋体" w:eastAsia="宋体"/>
          <w:rtl w:val="0"/>
          <w:lang w:val="zh-CN" w:eastAsia="zh-CN"/>
        </w:rPr>
        <w:t>14</w:t>
      </w:r>
    </w:p>
    <w:p>
      <w:pPr>
        <w:pStyle w:val="列出段落1"/>
        <w:ind w:left="425" w:firstLine="0"/>
        <w:jc w:val="left"/>
      </w:pPr>
      <w:r>
        <w:rPr>
          <w:rFonts w:ascii="宋体" w:cs="宋体" w:hAnsi="宋体" w:eastAsia="宋体"/>
          <w:rtl w:val="0"/>
          <w:lang w:val="zh-TW" w:eastAsia="zh-TW"/>
        </w:rPr>
        <w:t>查询：</w:t>
      </w:r>
      <w:r>
        <w:rPr>
          <w:rFonts w:ascii="宋体" w:cs="宋体" w:hAnsi="宋体" w:eastAsia="宋体"/>
          <w:rtl w:val="0"/>
          <w:lang w:val="zh-CN" w:eastAsia="zh-CN"/>
        </w:rPr>
        <w:t>4</w:t>
      </w:r>
    </w:p>
    <w:p>
      <w:pPr>
        <w:pStyle w:val="列出段落1"/>
        <w:ind w:left="425" w:firstLine="0"/>
        <w:jc w:val="left"/>
      </w:pPr>
      <w:r>
        <w:rPr>
          <w:rFonts w:ascii="宋体" w:cs="宋体" w:hAnsi="宋体" w:eastAsia="宋体"/>
          <w:rtl w:val="0"/>
          <w:lang w:val="zh-TW" w:eastAsia="zh-TW"/>
        </w:rPr>
        <w:t>逻辑文件：</w:t>
      </w:r>
      <w:r>
        <w:rPr>
          <w:rtl w:val="0"/>
          <w:lang w:val="en-US"/>
        </w:rPr>
        <w:t xml:space="preserve"> </w:t>
      </w:r>
      <w:r>
        <w:rPr>
          <w:rtl w:val="0"/>
          <w:lang w:val="zh-CN" w:eastAsia="zh-CN"/>
        </w:rPr>
        <w:t>2</w:t>
      </w:r>
    </w:p>
    <w:p>
      <w:pPr>
        <w:pStyle w:val="列出段落1"/>
        <w:ind w:left="425" w:firstLine="0"/>
        <w:jc w:val="left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对外接口：</w:t>
      </w:r>
    </w:p>
    <w:p>
      <w:pPr>
        <w:pStyle w:val="列出段落1"/>
        <w:ind w:left="425" w:firstLine="0"/>
        <w:jc w:val="left"/>
      </w:pPr>
      <w:r>
        <w:rPr>
          <w:rFonts w:ascii="宋体" w:cs="宋体" w:hAnsi="宋体" w:eastAsia="宋体"/>
          <w:rtl w:val="0"/>
          <w:lang w:val="zh-TW" w:eastAsia="zh-TW"/>
        </w:rPr>
        <w:t>功能点测度总数</w:t>
      </w:r>
      <w:r>
        <w:rPr>
          <w:rtl w:val="0"/>
          <w:lang w:val="en-US"/>
        </w:rPr>
        <w:t xml:space="preserve"> = </w:t>
      </w:r>
      <w:r>
        <w:rPr>
          <w:rtl w:val="0"/>
          <w:lang w:val="zh-CN" w:eastAsia="zh-CN"/>
        </w:rPr>
        <w:t>5</w:t>
      </w:r>
      <w:r>
        <w:rPr>
          <w:rtl w:val="0"/>
          <w:lang w:val="en-US"/>
        </w:rPr>
        <w:t>*4 + 1</w:t>
      </w:r>
      <w:r>
        <w:rPr>
          <w:rtl w:val="0"/>
          <w:lang w:val="zh-CN" w:eastAsia="zh-CN"/>
        </w:rPr>
        <w:t>4</w:t>
      </w:r>
      <w:r>
        <w:rPr>
          <w:rtl w:val="0"/>
          <w:lang w:val="en-US"/>
        </w:rPr>
        <w:t xml:space="preserve">*5 + </w:t>
      </w:r>
      <w:r>
        <w:rPr>
          <w:rtl w:val="0"/>
          <w:lang w:val="zh-CN" w:eastAsia="zh-CN"/>
        </w:rPr>
        <w:t>4</w:t>
      </w:r>
      <w:r>
        <w:rPr>
          <w:rtl w:val="0"/>
          <w:lang w:val="en-US"/>
        </w:rPr>
        <w:t xml:space="preserve">*4 + </w:t>
      </w:r>
      <w:r>
        <w:rPr>
          <w:rtl w:val="0"/>
          <w:lang w:val="zh-CN" w:eastAsia="zh-CN"/>
        </w:rPr>
        <w:t>2</w:t>
      </w:r>
      <w:r>
        <w:rPr>
          <w:rtl w:val="0"/>
          <w:lang w:val="en-US"/>
        </w:rPr>
        <w:t xml:space="preserve">*10 + 0*7 = </w:t>
      </w:r>
    </w:p>
    <w:p>
      <w:pPr>
        <w:pStyle w:val="列出段落1"/>
        <w:ind w:left="425" w:firstLine="0"/>
        <w:jc w:val="left"/>
      </w:pPr>
      <w:r>
        <w:rPr>
          <w:rtl w:val="0"/>
          <w:lang w:val="en-US"/>
        </w:rPr>
        <w:t xml:space="preserve">FP 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Goods</w:t>
      </w:r>
      <w:r>
        <w:rPr>
          <w:rFonts w:ascii="宋体" w:cs="宋体" w:hAnsi="宋体" w:eastAsia="宋体"/>
          <w:rtl w:val="0"/>
          <w:lang w:val="zh-TW" w:eastAsia="zh-TW"/>
        </w:rPr>
        <w:t>）</w:t>
      </w:r>
      <w:r>
        <w:rPr>
          <w:rtl w:val="0"/>
          <w:lang w:val="en-US"/>
        </w:rPr>
        <w:t xml:space="preserve">= 101*(0.65 + 0.01*45) = </w:t>
      </w:r>
    </w:p>
    <w:p>
      <w:pPr>
        <w:pStyle w:val="Normal.0"/>
        <w:ind w:left="1375" w:firstLine="0"/>
        <w:rPr>
          <w:lang w:val="zh-TW" w:eastAsia="zh-TW"/>
        </w:rPr>
      </w:pPr>
    </w:p>
    <w:p>
      <w:pPr>
        <w:pStyle w:val="列出段落1"/>
        <w:ind w:left="216" w:hanging="216"/>
        <w:jc w:val="left"/>
        <w:rPr>
          <w:lang w:val="zh-TW" w:eastAsia="zh-TW"/>
        </w:rPr>
      </w:pPr>
    </w:p>
    <w:p>
      <w:pPr>
        <w:pStyle w:val="列出段落1"/>
        <w:ind w:left="216" w:hanging="216"/>
        <w:jc w:val="left"/>
        <w:rPr>
          <w:lang w:val="zh-TW" w:eastAsia="zh-TW"/>
        </w:rPr>
      </w:pPr>
    </w:p>
    <w:tbl>
      <w:tblPr>
        <w:tblW w:w="818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82"/>
        <w:gridCol w:w="500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18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olor w:val="ffffff"/>
                <w:kern w:val="0"/>
                <w:sz w:val="20"/>
                <w:szCs w:val="20"/>
                <w:u w:color="ffffff"/>
                <w:rtl w:val="0"/>
                <w:lang w:val="zh-TW" w:eastAsia="zh-TW"/>
              </w:rPr>
              <w:t>编  号</w:t>
            </w:r>
          </w:p>
        </w:tc>
        <w:tc>
          <w:tcPr>
            <w:tcW w:type="dxa" w:w="50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olor w:val="ffffff"/>
                <w:kern w:val="0"/>
                <w:sz w:val="20"/>
                <w:szCs w:val="20"/>
                <w:u w:color="ffffff"/>
                <w:rtl w:val="0"/>
                <w:lang w:val="zh-TW" w:eastAsia="zh-TW"/>
              </w:rPr>
              <w:t>需求描述与度量</w:t>
            </w:r>
          </w:p>
        </w:tc>
      </w:tr>
      <w:tr>
        <w:tblPrEx>
          <w:shd w:val="clear" w:color="auto" w:fill="ced7e7"/>
        </w:tblPrEx>
        <w:trPr>
          <w:trHeight w:val="2995" w:hRule="atLeast"/>
        </w:trPr>
        <w:tc>
          <w:tcPr>
            <w:tcW w:type="dxa" w:w="318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rPr>
                <w:rFonts w:ascii="宋体" w:cs="宋体" w:hAnsi="宋体" w:eastAsia="宋体"/>
                <w:color w:val="333333"/>
                <w:kern w:val="0"/>
                <w:sz w:val="20"/>
                <w:szCs w:val="20"/>
                <w:u w:color="333333"/>
                <w:shd w:val="clear" w:color="auto" w:fill="ffffff"/>
              </w:rPr>
            </w:pPr>
            <w:r>
              <w:rPr>
                <w:rFonts w:ascii="宋体" w:cs="宋体" w:hAnsi="宋体" w:eastAsia="宋体"/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rtl w:val="0"/>
                <w:lang w:val="zh-TW" w:eastAsia="zh-TW"/>
              </w:rPr>
              <w:t>OrderHotel</w:t>
            </w:r>
            <w:r>
              <w:rPr>
                <w:rFonts w:ascii="Calibri" w:cs="Calibri" w:hAnsi="Calibri" w:eastAsia="Calibri"/>
                <w:color w:val="000000"/>
                <w:kern w:val="0"/>
                <w:sz w:val="20"/>
                <w:szCs w:val="20"/>
                <w:u w:color="000000"/>
                <w:shd w:val="clear" w:color="auto" w:fill="ffffff"/>
                <w:rtl w:val="0"/>
                <w:lang w:val="en-US"/>
              </w:rPr>
              <w:t>.Input</w:t>
            </w: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en-US"/>
              </w:rPr>
              <w:t>Order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Hotel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en-US"/>
              </w:rPr>
              <w:t>.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Input.Order</w:t>
            </w:r>
          </w:p>
          <w:p>
            <w:pPr>
              <w:pStyle w:val="Normal.0"/>
              <w:spacing w:line="273" w:lineRule="auto"/>
              <w:rPr>
                <w:rFonts w:ascii="宋体" w:cs="宋体" w:hAnsi="宋体" w:eastAsia="宋体"/>
                <w:kern w:val="0"/>
                <w:sz w:val="20"/>
                <w:szCs w:val="20"/>
                <w:lang w:val="en-US"/>
              </w:rPr>
            </w:pPr>
          </w:p>
          <w:p>
            <w:pPr>
              <w:pStyle w:val="Normal.0"/>
              <w:spacing w:line="273" w:lineRule="auto"/>
              <w:rPr>
                <w:rFonts w:ascii="宋体" w:cs="宋体" w:hAnsi="宋体" w:eastAsia="宋体"/>
                <w:kern w:val="0"/>
                <w:sz w:val="20"/>
                <w:szCs w:val="20"/>
                <w:lang w:val="en-US"/>
              </w:rPr>
            </w:pP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OrderHotel.Input.Hotel</w:t>
            </w:r>
          </w:p>
          <w:p>
            <w:pPr>
              <w:pStyle w:val="Normal.0"/>
              <w:spacing w:line="273" w:lineRule="auto"/>
              <w:rPr>
                <w:lang w:val="en-US"/>
              </w:rPr>
            </w:pP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kern w:val="0"/>
                <w:sz w:val="20"/>
                <w:szCs w:val="20"/>
                <w:rtl w:val="0"/>
              </w:rPr>
            </w:pPr>
            <w:r>
              <w:rPr>
                <w:kern w:val="2"/>
                <w:sz w:val="21"/>
                <w:szCs w:val="21"/>
                <w:rtl w:val="0"/>
                <w:lang w:val="zh-TW" w:eastAsia="zh-TW"/>
              </w:rPr>
              <w:t>OrderHotel</w:t>
            </w:r>
            <w:r>
              <w:rPr>
                <w:kern w:val="0"/>
                <w:sz w:val="20"/>
                <w:szCs w:val="20"/>
                <w:rtl w:val="0"/>
                <w:lang w:val="en-US"/>
              </w:rPr>
              <w:t>.Input.Exit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left"/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</w:rPr>
            </w:pP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en-US"/>
              </w:rPr>
              <w:t>OrderHotel.Input.</w:t>
            </w: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zh-TW" w:eastAsia="zh-TW"/>
              </w:rPr>
              <w:t>Exit.</w:t>
            </w: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en-US"/>
              </w:rPr>
              <w:t>HotelList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en-US"/>
              </w:rPr>
              <w:t>OrderHotel.Input.</w:t>
            </w: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zh-TW" w:eastAsia="zh-TW"/>
              </w:rPr>
              <w:t>Exit.Info</w:t>
            </w:r>
          </w:p>
        </w:tc>
        <w:tc>
          <w:tcPr>
            <w:tcW w:type="dxa" w:w="50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color w:val="ff260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系统应该允许客户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通过鼠标和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键盘输入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信息</w:t>
            </w:r>
            <w:r>
              <w:rPr>
                <w:rFonts w:ascii="宋体" w:cs="宋体" w:hAnsi="宋体" w:eastAsia="宋体"/>
                <w:color w:val="ff2600"/>
                <w:rtl w:val="0"/>
                <w:lang w:val="zh-CN" w:eastAsia="zh-CN"/>
              </w:rPr>
              <w:t>（</w:t>
            </w:r>
            <w:r>
              <w:rPr>
                <w:rFonts w:ascii="宋体" w:cs="宋体" w:hAnsi="宋体" w:eastAsia="宋体"/>
                <w:color w:val="ff2600"/>
                <w:rtl w:val="0"/>
                <w:lang w:val="zh-CN" w:eastAsia="zh-CN"/>
              </w:rPr>
              <w:t>输入）</w:t>
            </w:r>
          </w:p>
          <w:p>
            <w:pPr>
              <w:pStyle w:val="Normal.0"/>
              <w:bidi w:val="0"/>
              <w:spacing w:line="273" w:lineRule="auto"/>
              <w:ind w:left="0" w:right="0" w:firstLine="40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系统允许客户选择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“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预定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”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（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输入）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，之后系统给出预订信息表单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（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输出）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，参见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OrderHotel.Check</w:t>
            </w:r>
          </w:p>
          <w:p>
            <w:pPr>
              <w:pStyle w:val="Normal.0"/>
              <w:bidi w:val="0"/>
              <w:spacing w:line="273" w:lineRule="auto"/>
              <w:ind w:left="0" w:right="0" w:firstLine="42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系统允许客户从酒店列表中选择酒店</w:t>
            </w:r>
            <w:r>
              <w:rPr>
                <w:rFonts w:ascii="宋体" w:cs="宋体" w:hAnsi="宋体" w:eastAsia="宋体"/>
                <w:color w:val="ff2600"/>
                <w:rtl w:val="0"/>
                <w:lang w:val="zh-CN" w:eastAsia="zh-CN"/>
              </w:rPr>
              <w:t>（</w:t>
            </w:r>
            <w:r>
              <w:rPr>
                <w:rFonts w:ascii="宋体" w:cs="宋体" w:hAnsi="宋体" w:eastAsia="宋体"/>
                <w:color w:val="ff2600"/>
                <w:rtl w:val="0"/>
                <w:lang w:val="zh-CN" w:eastAsia="zh-CN"/>
              </w:rPr>
              <w:t>输入）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，之后系统显示酒店详情</w:t>
            </w:r>
            <w:r>
              <w:rPr>
                <w:rFonts w:ascii="宋体" w:cs="宋体" w:hAnsi="宋体" w:eastAsia="宋体"/>
                <w:color w:val="ff2600"/>
                <w:rtl w:val="0"/>
                <w:lang w:val="zh-CN" w:eastAsia="zh-CN"/>
              </w:rPr>
              <w:t>（</w:t>
            </w:r>
            <w:r>
              <w:rPr>
                <w:rFonts w:ascii="宋体" w:cs="宋体" w:hAnsi="宋体" w:eastAsia="宋体"/>
                <w:color w:val="ff2600"/>
                <w:rtl w:val="0"/>
                <w:lang w:val="zh-CN" w:eastAsia="zh-CN"/>
              </w:rPr>
              <w:t>输出）</w:t>
            </w:r>
          </w:p>
          <w:p>
            <w:pPr>
              <w:pStyle w:val="Normal.0"/>
              <w:bidi w:val="0"/>
              <w:spacing w:line="273" w:lineRule="auto"/>
              <w:ind w:left="0" w:right="0" w:firstLine="42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如果客户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选择退出</w:t>
            </w:r>
            <w:r>
              <w:rPr>
                <w:rFonts w:ascii="宋体" w:cs="宋体" w:hAnsi="宋体" w:eastAsia="宋体"/>
                <w:color w:val="ff2600"/>
                <w:rtl w:val="0"/>
                <w:lang w:val="zh-CN" w:eastAsia="zh-CN"/>
              </w:rPr>
              <w:t>（</w:t>
            </w:r>
            <w:r>
              <w:rPr>
                <w:rFonts w:ascii="宋体" w:cs="宋体" w:hAnsi="宋体" w:eastAsia="宋体"/>
                <w:color w:val="ff2600"/>
                <w:rtl w:val="0"/>
                <w:lang w:val="zh-CN" w:eastAsia="zh-CN"/>
              </w:rPr>
              <w:t>输入）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，系统返回原界面</w:t>
            </w:r>
          </w:p>
          <w:p>
            <w:pPr>
              <w:pStyle w:val="Normal.0"/>
              <w:bidi w:val="0"/>
              <w:spacing w:line="273" w:lineRule="auto"/>
              <w:ind w:left="0" w:right="0" w:firstLine="42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系统返回酒店列表</w:t>
            </w:r>
            <w:r>
              <w:rPr>
                <w:rFonts w:ascii="宋体" w:cs="宋体" w:hAnsi="宋体" w:eastAsia="宋体"/>
                <w:color w:val="ff2600"/>
                <w:rtl w:val="0"/>
                <w:lang w:val="zh-CN" w:eastAsia="zh-CN"/>
              </w:rPr>
              <w:t>（</w:t>
            </w:r>
            <w:r>
              <w:rPr>
                <w:rFonts w:ascii="宋体" w:cs="宋体" w:hAnsi="宋体" w:eastAsia="宋体"/>
                <w:color w:val="ff2600"/>
                <w:rtl w:val="0"/>
                <w:lang w:val="zh-CN" w:eastAsia="zh-CN"/>
              </w:rPr>
              <w:t>输出）</w:t>
            </w:r>
          </w:p>
          <w:p>
            <w:pPr>
              <w:pStyle w:val="Normal.0"/>
              <w:spacing w:line="273" w:lineRule="auto"/>
              <w:ind w:firstLine="42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系统返回酒店详情</w:t>
            </w:r>
            <w:r>
              <w:rPr>
                <w:rFonts w:ascii="宋体" w:cs="宋体" w:hAnsi="宋体" w:eastAsia="宋体"/>
                <w:color w:val="ff2600"/>
                <w:rtl w:val="0"/>
                <w:lang w:val="zh-CN" w:eastAsia="zh-CN"/>
              </w:rPr>
              <w:t>（</w:t>
            </w:r>
            <w:r>
              <w:rPr>
                <w:color w:val="ff2600"/>
                <w:rtl w:val="0"/>
                <w:lang w:val="zh-CN" w:eastAsia="zh-CN"/>
              </w:rPr>
              <w:t>输出）</w:t>
            </w:r>
          </w:p>
        </w:tc>
      </w:tr>
      <w:tr>
        <w:tblPrEx>
          <w:shd w:val="clear" w:color="auto" w:fill="ced7e7"/>
        </w:tblPrEx>
        <w:trPr>
          <w:trHeight w:val="1893" w:hRule="atLeast"/>
        </w:trPr>
        <w:tc>
          <w:tcPr>
            <w:tcW w:type="dxa" w:w="318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</w:rPr>
            </w:pPr>
            <w:r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rtl w:val="0"/>
                <w:lang w:val="zh-TW" w:eastAsia="zh-TW"/>
              </w:rPr>
              <w:t>OrderHotel.Check</w:t>
            </w: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rtl w:val="0"/>
              </w:rPr>
            </w:pPr>
            <w:r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rtl w:val="0"/>
                <w:lang w:val="zh-TW" w:eastAsia="zh-TW"/>
              </w:rPr>
              <w:t>OrderHotel.Check.Valid</w:t>
            </w:r>
          </w:p>
          <w:p>
            <w:pPr>
              <w:pStyle w:val="Normal.0"/>
              <w:spacing w:line="273" w:lineRule="auto"/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lang w:val="en-US"/>
              </w:rPr>
            </w:pPr>
          </w:p>
          <w:p>
            <w:pPr>
              <w:pStyle w:val="Normal.0"/>
              <w:spacing w:line="273" w:lineRule="auto"/>
            </w:pPr>
            <w:r>
              <w:rPr>
                <w:rtl w:val="0"/>
                <w:lang w:val="zh-TW" w:eastAsia="zh-TW"/>
              </w:rPr>
              <w:t>OrderHotel.Check.Invalid.Hotellist</w:t>
            </w:r>
          </w:p>
          <w:p>
            <w:pPr>
              <w:pStyle w:val="Normal.0"/>
              <w:spacing w:line="273" w:lineRule="auto"/>
            </w:pPr>
            <w:r>
              <w:rPr>
                <w:rtl w:val="0"/>
                <w:lang w:val="zh-TW" w:eastAsia="zh-TW"/>
              </w:rPr>
              <w:t>OrderHotel.Check.Invalid.Info</w:t>
            </w:r>
          </w:p>
        </w:tc>
        <w:tc>
          <w:tcPr>
            <w:tcW w:type="dxa" w:w="50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kern w:val="0"/>
                <w:sz w:val="20"/>
                <w:szCs w:val="2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系统能够检查客户信用值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（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查询）</w:t>
            </w:r>
          </w:p>
          <w:p>
            <w:pPr>
              <w:pStyle w:val="Normal.0"/>
              <w:bidi w:val="0"/>
              <w:spacing w:line="273" w:lineRule="auto"/>
              <w:ind w:left="0" w:right="0" w:firstLine="40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客户信用值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&gt;=0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，系统显示预定信息表单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（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输出）</w:t>
            </w:r>
          </w:p>
          <w:p>
            <w:pPr>
              <w:pStyle w:val="Normal.0"/>
              <w:bidi w:val="0"/>
              <w:spacing w:line="273" w:lineRule="auto"/>
              <w:ind w:left="0" w:right="0" w:firstLine="40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当客户信用值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&lt;0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并在酒店列表中选择预定时，系统提示信用值过低，返回酒店列表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（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输出）</w:t>
            </w:r>
          </w:p>
          <w:p>
            <w:pPr>
              <w:pStyle w:val="Normal.0"/>
              <w:spacing w:line="273" w:lineRule="auto"/>
              <w:ind w:firstLine="400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当客户信用值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&lt;0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并在酒店详情中选择预定时，系统提示信用值过低，返回酒店详情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（</w:t>
            </w:r>
            <w:r>
              <w:rPr>
                <w:color w:val="ff2600"/>
                <w:rtl w:val="0"/>
                <w:lang w:val="zh-CN" w:eastAsia="zh-CN"/>
              </w:rPr>
              <w:t>输出）</w:t>
            </w:r>
          </w:p>
        </w:tc>
      </w:tr>
      <w:tr>
        <w:tblPrEx>
          <w:shd w:val="clear" w:color="auto" w:fill="ced7e7"/>
        </w:tblPrEx>
        <w:trPr>
          <w:trHeight w:val="2487" w:hRule="atLeast"/>
        </w:trPr>
        <w:tc>
          <w:tcPr>
            <w:tcW w:type="dxa" w:w="318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</w:rPr>
            </w:pPr>
            <w:r>
              <w:rPr>
                <w:color w:val="000000"/>
                <w:kern w:val="0"/>
                <w:sz w:val="20"/>
                <w:szCs w:val="20"/>
                <w:u w:color="000000"/>
                <w:shd w:val="clear" w:color="auto" w:fill="ffffff"/>
                <w:rtl w:val="0"/>
                <w:lang w:val="zh-TW" w:eastAsia="zh-TW"/>
              </w:rPr>
              <w:t>OrderHotel.OrderInfo.Submit</w:t>
            </w: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rtl w:val="0"/>
              </w:rPr>
            </w:pPr>
            <w:r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rtl w:val="0"/>
                <w:lang w:val="zh-TW" w:eastAsia="zh-TW"/>
              </w:rPr>
              <w:t>OrderHotel.OrderInfo.Completion</w:t>
            </w:r>
          </w:p>
          <w:p>
            <w:pPr>
              <w:pStyle w:val="Normal.0"/>
              <w:spacing w:line="273" w:lineRule="auto"/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lang w:val="en-US"/>
              </w:rPr>
            </w:pP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rtl w:val="0"/>
              </w:rPr>
            </w:pPr>
            <w:r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rtl w:val="0"/>
                <w:lang w:val="zh-TW" w:eastAsia="zh-TW"/>
              </w:rPr>
              <w:t>OrderHotel.OrderInfo.Completion.Invalid</w:t>
            </w:r>
          </w:p>
          <w:p>
            <w:pPr>
              <w:pStyle w:val="Normal.0"/>
              <w:spacing w:line="273" w:lineRule="auto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OrderHoetl.OrderInfo.Completion.Valid</w:t>
            </w:r>
          </w:p>
        </w:tc>
        <w:tc>
          <w:tcPr>
            <w:tcW w:type="dxa" w:w="50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kern w:val="0"/>
                <w:sz w:val="20"/>
                <w:szCs w:val="2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客户填写预定信息并提交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（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输入）</w:t>
            </w:r>
          </w:p>
          <w:p>
            <w:pPr>
              <w:pStyle w:val="Normal.0"/>
              <w:bidi w:val="0"/>
              <w:spacing w:line="273" w:lineRule="auto"/>
              <w:ind w:left="0" w:right="0" w:firstLine="40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能够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检查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预定信息表单必须填写完整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（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查询）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，格式参见。。。数据格式要求</w:t>
            </w:r>
          </w:p>
          <w:p>
            <w:pPr>
              <w:pStyle w:val="Normal.0"/>
              <w:bidi w:val="0"/>
              <w:spacing w:line="273" w:lineRule="auto"/>
              <w:ind w:left="0" w:right="0" w:firstLine="40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客户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填写不完整，系统提示须完整填写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（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输出）</w:t>
            </w:r>
          </w:p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kern w:val="0"/>
                <w:sz w:val="20"/>
                <w:szCs w:val="20"/>
                <w:lang w:val="en-US"/>
              </w:rPr>
            </w:pPr>
          </w:p>
          <w:p>
            <w:pPr>
              <w:pStyle w:val="Normal.0"/>
              <w:spacing w:line="273" w:lineRule="auto"/>
              <w:ind w:firstLine="400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客户填写完整，系统能够根据客户填写的预定信息匹配相应酒店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（</w:t>
            </w:r>
            <w:r>
              <w:rPr>
                <w:color w:val="ff2600"/>
                <w:rtl w:val="0"/>
                <w:lang w:val="zh-CN" w:eastAsia="zh-CN"/>
              </w:rPr>
              <w:t>输出）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，参见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OrderHotel.Match</w:t>
            </w:r>
          </w:p>
        </w:tc>
      </w:tr>
      <w:tr>
        <w:tblPrEx>
          <w:shd w:val="clear" w:color="auto" w:fill="ced7e7"/>
        </w:tblPrEx>
        <w:trPr>
          <w:trHeight w:val="1883" w:hRule="atLeast"/>
        </w:trPr>
        <w:tc>
          <w:tcPr>
            <w:tcW w:type="dxa" w:w="318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rPr>
                <w:rFonts w:ascii="宋体" w:cs="宋体" w:hAnsi="宋体" w:eastAsia="宋体"/>
                <w:kern w:val="0"/>
                <w:sz w:val="20"/>
                <w:szCs w:val="20"/>
              </w:rPr>
            </w:pPr>
            <w:r>
              <w:rPr>
                <w:rFonts w:ascii="Calibri" w:cs="Calibri" w:hAnsi="Calibri" w:eastAsia="Calibri"/>
                <w:kern w:val="0"/>
                <w:sz w:val="20"/>
                <w:szCs w:val="20"/>
                <w:rtl w:val="0"/>
                <w:lang w:val="zh-TW" w:eastAsia="zh-TW"/>
              </w:rPr>
              <w:t>OrderHotel.Match</w:t>
            </w:r>
          </w:p>
          <w:p>
            <w:pPr>
              <w:pStyle w:val="Normal.0"/>
              <w:spacing w:line="273" w:lineRule="auto"/>
              <w:rPr>
                <w:rFonts w:ascii="宋体" w:cs="宋体" w:hAnsi="宋体" w:eastAsia="宋体"/>
                <w:kern w:val="0"/>
                <w:sz w:val="20"/>
                <w:szCs w:val="20"/>
                <w:lang w:val="en-US"/>
              </w:rPr>
            </w:pP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OrderHotel.Match.Succeed</w:t>
            </w:r>
          </w:p>
          <w:p>
            <w:pPr>
              <w:pStyle w:val="Normal.0"/>
              <w:spacing w:line="273" w:lineRule="auto"/>
              <w:rPr>
                <w:rFonts w:ascii="宋体" w:cs="宋体" w:hAnsi="宋体" w:eastAsia="宋体"/>
                <w:kern w:val="0"/>
                <w:sz w:val="20"/>
                <w:szCs w:val="20"/>
                <w:lang w:val="zh-TW" w:eastAsia="zh-TW"/>
              </w:rPr>
            </w:pPr>
          </w:p>
          <w:p>
            <w:pPr>
              <w:pStyle w:val="Normal.0"/>
              <w:spacing w:line="273" w:lineRule="auto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OrderHotel.Match.Fail</w:t>
            </w:r>
          </w:p>
        </w:tc>
        <w:tc>
          <w:tcPr>
            <w:tcW w:type="dxa" w:w="50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系统能够根据用户填写的预定信息匹配酒店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（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查询；逻辑文件）</w:t>
            </w:r>
          </w:p>
          <w:p>
            <w:pPr>
              <w:pStyle w:val="Normal.0"/>
              <w:bidi w:val="0"/>
              <w:spacing w:line="273" w:lineRule="auto"/>
              <w:ind w:left="0" w:right="0" w:firstLine="40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有匹配酒店，系统报告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预定成功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，自动跳转订单信息界面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,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参见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OrderHotel.Order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（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输出）</w:t>
            </w:r>
          </w:p>
          <w:p>
            <w:pPr>
              <w:pStyle w:val="Normal.0"/>
              <w:spacing w:line="273" w:lineRule="auto"/>
              <w:ind w:firstLine="400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无匹配酒店，系统报告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预定失败，无匹配酒店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，并跳转回预定信息表单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（</w:t>
            </w:r>
            <w:r>
              <w:rPr>
                <w:color w:val="ff2600"/>
                <w:rtl w:val="0"/>
                <w:lang w:val="zh-CN" w:eastAsia="zh-CN"/>
              </w:rPr>
              <w:t>输出）</w:t>
            </w:r>
          </w:p>
        </w:tc>
      </w:tr>
      <w:tr>
        <w:tblPrEx>
          <w:shd w:val="clear" w:color="auto" w:fill="ced7e7"/>
        </w:tblPrEx>
        <w:trPr>
          <w:trHeight w:val="1843" w:hRule="atLeast"/>
        </w:trPr>
        <w:tc>
          <w:tcPr>
            <w:tcW w:type="dxa" w:w="318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OrderHotel.Order.Show.Calculate</w:t>
            </w:r>
          </w:p>
          <w:p>
            <w:pPr>
              <w:pStyle w:val="Normal.0"/>
              <w:spacing w:line="273" w:lineRule="auto"/>
              <w:rPr>
                <w:lang w:val="zh-TW" w:eastAsia="zh-TW"/>
              </w:rPr>
            </w:pPr>
          </w:p>
          <w:p>
            <w:pPr>
              <w:pStyle w:val="Normal.0"/>
              <w:spacing w:line="273" w:lineRule="auto"/>
              <w:rPr>
                <w:lang w:val="zh-TW" w:eastAsia="zh-TW"/>
              </w:rPr>
            </w:pPr>
          </w:p>
          <w:p>
            <w:pPr>
              <w:pStyle w:val="Normal.0"/>
              <w:spacing w:line="273" w:lineRule="auto"/>
              <w:rPr>
                <w:lang w:val="zh-TW" w:eastAsia="zh-TW"/>
              </w:rPr>
            </w:pPr>
          </w:p>
          <w:p>
            <w:pPr>
              <w:pStyle w:val="Normal.0"/>
              <w:spacing w:line="273" w:lineRule="auto"/>
            </w:pPr>
            <w:r>
              <w:rPr>
                <w:rtl w:val="0"/>
                <w:lang w:val="zh-TW" w:eastAsia="zh-TW"/>
              </w:rPr>
              <w:t>OrderHotel.Order.Show.Price</w:t>
            </w:r>
          </w:p>
          <w:p>
            <w:pPr>
              <w:pStyle w:val="Normal.0"/>
              <w:spacing w:line="273" w:lineRule="auto"/>
            </w:pPr>
            <w:r>
              <w:rPr>
                <w:rtl w:val="0"/>
                <w:lang w:val="zh-TW" w:eastAsia="zh-TW"/>
              </w:rPr>
              <w:t>OrderHotel.Order.Show.Time</w:t>
            </w:r>
          </w:p>
        </w:tc>
        <w:tc>
          <w:tcPr>
            <w:tcW w:type="dxa" w:w="50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20"/>
              <w:rPr>
                <w:rFonts w:ascii="宋体" w:cs="宋体" w:hAnsi="宋体" w:eastAsia="宋体"/>
                <w:kern w:val="0"/>
                <w:sz w:val="20"/>
                <w:szCs w:val="2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rtl w:val="0"/>
                <w:lang w:val="zh-TW" w:eastAsia="zh-TW"/>
              </w:rPr>
              <w:t>系统能够计算根据计算比较多种优惠策略，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并在订单信息中显示，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rtl w:val="0"/>
                <w:lang w:val="zh-TW" w:eastAsia="zh-TW"/>
              </w:rPr>
              <w:t>具体计算标准见。。。数据格式要求</w:t>
            </w:r>
            <w:r>
              <w:rPr>
                <w:rFonts w:ascii="宋体" w:cs="宋体" w:hAnsi="宋体" w:eastAsia="宋体"/>
                <w:color w:val="ff2600"/>
                <w:kern w:val="2"/>
                <w:sz w:val="21"/>
                <w:szCs w:val="21"/>
                <w:rtl w:val="0"/>
                <w:lang w:val="zh-CN" w:eastAsia="zh-CN"/>
              </w:rPr>
              <w:t>（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查询；逻辑文件）</w:t>
            </w:r>
          </w:p>
          <w:p>
            <w:pPr>
              <w:pStyle w:val="Normal.0"/>
              <w:bidi w:val="0"/>
              <w:spacing w:line="273" w:lineRule="auto"/>
              <w:ind w:left="0" w:right="0" w:firstLine="40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系统显示报价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（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输出）</w:t>
            </w:r>
          </w:p>
          <w:p>
            <w:pPr>
              <w:pStyle w:val="Normal.0"/>
              <w:spacing w:line="273" w:lineRule="auto"/>
              <w:ind w:firstLine="400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系统显示预定时间和执行时间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（</w:t>
            </w:r>
            <w:r>
              <w:rPr>
                <w:color w:val="ff2600"/>
                <w:rtl w:val="0"/>
                <w:lang w:val="zh-CN" w:eastAsia="zh-CN"/>
              </w:rPr>
              <w:t>输出）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18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en-US"/>
              </w:rPr>
              <w:t>OrderHotel.Update</w:t>
            </w:r>
          </w:p>
        </w:tc>
        <w:tc>
          <w:tcPr>
            <w:tcW w:type="dxa" w:w="50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20"/>
            </w:pPr>
            <w:r>
              <w:rPr>
                <w:rFonts w:ascii="宋体" w:cs="宋体" w:hAnsi="宋体" w:eastAsia="宋体" w:hint="eastAsia"/>
                <w:kern w:val="0"/>
                <w:sz w:val="20"/>
                <w:szCs w:val="20"/>
                <w:rtl w:val="0"/>
                <w:lang w:val="zh-CN" w:eastAsia="zh-CN"/>
              </w:rPr>
              <w:t>系统更新订单列表</w:t>
            </w:r>
            <w:r>
              <w:rPr>
                <w:rFonts w:ascii="宋体" w:cs="宋体" w:hAnsi="宋体" w:eastAsia="宋体" w:hint="eastAsia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（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ff2600"/>
                <w:kern w:val="0"/>
                <w:sz w:val="24"/>
                <w:szCs w:val="24"/>
                <w:rtl w:val="0"/>
                <w:lang w:val="zh-CN" w:eastAsia="zh-CN"/>
              </w:rPr>
              <w:t>输出）</w:t>
            </w:r>
          </w:p>
        </w:tc>
      </w:tr>
    </w:tbl>
    <w:p>
      <w:pPr>
        <w:pStyle w:val="列出段落1"/>
        <w:numPr>
          <w:ilvl w:val="3"/>
          <w:numId w:val="2"/>
        </w:numPr>
        <w:jc w:val="left"/>
        <w:rPr>
          <w:lang w:val="zh-TW" w:eastAsia="zh-TW"/>
        </w:rPr>
      </w:pPr>
    </w:p>
    <w:p>
      <w:pPr>
        <w:pStyle w:val="列出段落1"/>
        <w:ind w:left="108" w:hanging="108"/>
        <w:jc w:val="left"/>
        <w:rPr>
          <w:lang w:val="zh-TW" w:eastAsia="zh-TW"/>
        </w:rPr>
      </w:pPr>
    </w:p>
    <w:p>
      <w:pPr>
        <w:pStyle w:val="列出段落1"/>
        <w:spacing w:line="273" w:lineRule="auto"/>
        <w:ind w:left="1080" w:firstLine="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 </w:t>
      </w:r>
    </w:p>
    <w:p>
      <w:pPr>
        <w:pStyle w:val="列出段落1"/>
        <w:spacing w:line="273" w:lineRule="auto"/>
        <w:ind w:left="1080" w:firstLine="0"/>
        <w:rPr>
          <w:b w:val="1"/>
          <w:bCs w:val="1"/>
          <w:sz w:val="22"/>
          <w:szCs w:val="22"/>
          <w:lang w:val="zh-TW" w:eastAsia="zh-TW"/>
        </w:rPr>
      </w:pPr>
    </w:p>
    <w:p>
      <w:pPr>
        <w:pStyle w:val="Normal.0"/>
        <w:widowControl w:val="1"/>
        <w:jc w:val="left"/>
      </w:pPr>
      <w:r>
        <w:rPr>
          <w:b w:val="1"/>
          <w:bCs w:val="1"/>
          <w:sz w:val="22"/>
          <w:szCs w:val="22"/>
        </w:rPr>
        <w:br w:type="page"/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tabs>
          <w:tab w:val="num" w:pos="425"/>
        </w:tabs>
        <w:ind w:left="641" w:hanging="6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567"/>
        </w:tabs>
        <w:ind w:left="783" w:hanging="7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620"/>
        </w:tabs>
        <w:ind w:left="836" w:hanging="83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812"/>
        </w:tabs>
        <w:ind w:left="1028" w:hanging="1028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4.%5."/>
      <w:lvlJc w:val="left"/>
      <w:pPr>
        <w:tabs>
          <w:tab w:val="num" w:pos="947"/>
        </w:tabs>
        <w:ind w:left="1163" w:hanging="1163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4.%5.%6."/>
      <w:lvlJc w:val="left"/>
      <w:pPr>
        <w:tabs>
          <w:tab w:val="num" w:pos="1082"/>
        </w:tabs>
        <w:ind w:left="1298" w:hanging="1298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4.%5.%6.%7."/>
      <w:lvlJc w:val="left"/>
      <w:pPr>
        <w:tabs>
          <w:tab w:val="num" w:pos="1218"/>
        </w:tabs>
        <w:ind w:left="1434" w:hanging="1434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4.%5.%6.%7.%8."/>
      <w:lvlJc w:val="left"/>
      <w:pPr>
        <w:tabs>
          <w:tab w:val="num" w:pos="1354"/>
        </w:tabs>
        <w:ind w:left="1570" w:hanging="157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4.%5.%6.%7.%8.%9."/>
      <w:lvlJc w:val="left"/>
      <w:pPr>
        <w:tabs>
          <w:tab w:val="num" w:pos="1488"/>
        </w:tabs>
        <w:ind w:left="1704" w:hanging="1704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列出段落1">
    <w:name w:val="列出段落1"/>
    <w:next w:val="列出段落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