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6027" w:rsidRDefault="003C6027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3C6027" w:rsidRDefault="00CB17C5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602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6027" w:rsidRDefault="003C6027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3C6027" w:rsidRDefault="00CE5E36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602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CB17C5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修改微小错误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整合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部分用例微调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</w:p>
        </w:tc>
        <w:tc>
          <w:tcPr>
            <w:tcW w:w="4955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</w:t>
            </w:r>
          </w:p>
        </w:tc>
        <w:tc>
          <w:tcPr>
            <w:tcW w:w="1584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12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拓展流程增加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3a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删除拓展流程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1.0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1" w:name="_Toc462507563"/>
      <w:proofErr w:type="spellStart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1"/>
      <w:proofErr w:type="spellEnd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2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2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3" w:name="OLE_LINK1"/>
      <w:r>
        <w:rPr>
          <w:szCs w:val="21"/>
        </w:rPr>
        <w:t>本文档用于描述</w:t>
      </w:r>
      <w:proofErr w:type="gramStart"/>
      <w:r>
        <w:rPr>
          <w:szCs w:val="21"/>
        </w:rPr>
        <w:t>某</w:t>
      </w:r>
      <w:r>
        <w:rPr>
          <w:rFonts w:hint="eastAsia"/>
          <w:szCs w:val="21"/>
        </w:rPr>
        <w:t>创业</w:t>
      </w:r>
      <w:proofErr w:type="gramEnd"/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3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</w:t>
      </w:r>
      <w:proofErr w:type="gramStart"/>
      <w:r>
        <w:rPr>
          <w:rFonts w:hint="eastAsia"/>
        </w:rPr>
        <w:t>占酒店</w:t>
      </w:r>
      <w:proofErr w:type="gramEnd"/>
      <w:r>
        <w:rPr>
          <w:rFonts w:hint="eastAsia"/>
        </w:rPr>
        <w:t>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4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4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5" w:name="_Toc462507566"/>
      <w:bookmarkStart w:id="6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6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7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7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8" w:name="_Toc462507568"/>
      <w:proofErr w:type="spellStart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8"/>
      <w:proofErr w:type="spellEnd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9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9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10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1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系统提示此订单距离最晚订单执行时间不足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BC032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1.   </w:t>
            </w: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撤销订单，并提示订单已撤销</w:t>
            </w:r>
            <w:r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3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7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</w:t>
            </w:r>
            <w:r>
              <w:rPr>
                <w:rFonts w:hint="eastAsia"/>
                <w:szCs w:val="21"/>
              </w:rPr>
              <w:t>系统提示当前房间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可用，终止此次操作</w:t>
            </w:r>
          </w:p>
          <w:p w:rsidR="004423D3" w:rsidRDefault="00BC032B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1050" w:hangingChars="500" w:hanging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8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8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</w:t>
            </w:r>
            <w:r w:rsidR="00B56106">
              <w:rPr>
                <w:rFonts w:hint="eastAsia"/>
                <w:szCs w:val="21"/>
              </w:rPr>
              <w:t>输入促销策略名称、</w:t>
            </w:r>
            <w:r>
              <w:rPr>
                <w:rFonts w:hint="eastAsia"/>
                <w:szCs w:val="21"/>
              </w:rPr>
              <w:t>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B56106">
              <w:rPr>
                <w:rFonts w:hint="eastAsia"/>
                <w:szCs w:val="21"/>
              </w:rPr>
              <w:t>酒店工作人员完成促销策略名称</w:t>
            </w:r>
            <w:r>
              <w:rPr>
                <w:rFonts w:hint="eastAsia"/>
                <w:szCs w:val="21"/>
              </w:rPr>
              <w:t>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B56106">
              <w:rPr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B56106" w:rsidRDefault="00B56106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3a.</w:t>
            </w:r>
            <w:r>
              <w:rPr>
                <w:rFonts w:hint="eastAsia"/>
                <w:szCs w:val="21"/>
              </w:rPr>
              <w:t>酒店工作人员否定删除</w:t>
            </w:r>
          </w:p>
          <w:p w:rsidR="00B56106" w:rsidRDefault="00B56106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系统返回促销策略表单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Pr="00B56106" w:rsidRDefault="00B56106" w:rsidP="00B56106">
            <w:pPr>
              <w:spacing w:line="276" w:lineRule="auto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BC032B" w:rsidRPr="00B56106">
              <w:rPr>
                <w:rFonts w:hint="eastAsia"/>
                <w:szCs w:val="21"/>
              </w:rPr>
              <w:t>系统提示输入数值格式不正确，重新输入</w:t>
            </w:r>
          </w:p>
          <w:p w:rsid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酒店工作人员否认添加</w:t>
            </w:r>
          </w:p>
          <w:p w:rsidR="00B56106" w:rsidRP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系统返回促销策略表单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19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9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20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20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</w:t>
            </w:r>
            <w:proofErr w:type="gramStart"/>
            <w:r w:rsidR="00BC032B">
              <w:rPr>
                <w:rFonts w:hint="eastAsia"/>
                <w:szCs w:val="21"/>
              </w:rPr>
              <w:t>提示此</w:t>
            </w:r>
            <w:proofErr w:type="gramEnd"/>
            <w:r w:rsidR="00BC032B">
              <w:rPr>
                <w:rFonts w:hint="eastAsia"/>
                <w:szCs w:val="21"/>
              </w:rPr>
              <w:t>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BF67DD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1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1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</w:t>
            </w:r>
            <w:proofErr w:type="gramStart"/>
            <w:r w:rsidR="00BC032B">
              <w:rPr>
                <w:rFonts w:hint="eastAsia"/>
                <w:szCs w:val="21"/>
              </w:rPr>
              <w:t>提示无未执行</w:t>
            </w:r>
            <w:proofErr w:type="gramEnd"/>
            <w:r w:rsidR="00BC032B">
              <w:rPr>
                <w:rFonts w:hint="eastAsia"/>
                <w:szCs w:val="21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3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3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网战营销</w:t>
            </w:r>
            <w:proofErr w:type="gramEnd"/>
            <w:r>
              <w:rPr>
                <w:rFonts w:hint="eastAsia"/>
                <w:szCs w:val="21"/>
              </w:rPr>
              <w:t>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Pr="009E1189" w:rsidRDefault="009E1189" w:rsidP="009E1189">
            <w:pPr>
              <w:spacing w:line="276" w:lineRule="auto"/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393EF6" w:rsidRPr="009E1189">
              <w:rPr>
                <w:rFonts w:hint="eastAsia"/>
                <w:szCs w:val="21"/>
              </w:rPr>
              <w:t>系统允许网站营销人员继续编辑订单编号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1~</w:t>
            </w: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退出此任务</w:t>
            </w:r>
          </w:p>
          <w:p w:rsidR="009E1189" w:rsidRP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1.</w:t>
            </w:r>
            <w:r>
              <w:rPr>
                <w:szCs w:val="21"/>
              </w:rPr>
              <w:t>系统关闭此任务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对订单状态不进行处理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4" w:name="_Toc462507584"/>
      <w:r>
        <w:rPr>
          <w:rFonts w:hint="eastAsia"/>
          <w:color w:val="000000" w:themeColor="text1"/>
        </w:rPr>
        <w:t>4.16</w:t>
      </w:r>
      <w:r>
        <w:rPr>
          <w:rFonts w:hint="eastAsia"/>
          <w:szCs w:val="21"/>
        </w:rPr>
        <w:t>制定网站促销策略</w:t>
      </w:r>
      <w:bookmarkEnd w:id="24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网站营销人员选择双十一活动折扣并输入折扣数值，选择提交</w:t>
            </w:r>
          </w:p>
          <w:p w:rsidR="004423D3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网站营销人员想要制定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折扣并选择特定商圈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网站营销人员想要制定会员等级折扣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网站营销人员选择制定会员等级折扣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Pr="00831CE6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网站营销人员输入的格式不正确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系统提示输入的格式不正确，允许网站营销人员继续编辑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网站营销人员中途退出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系统提示退出后不会保存，询问是否继续退出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网站营销人员确定退出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系统返回到主界面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网站营销人员不想要中途退出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9E1189" w:rsidRPr="00E5498C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2.</w:t>
            </w:r>
            <w:r>
              <w:rPr>
                <w:rFonts w:hint="eastAsia"/>
                <w:szCs w:val="21"/>
              </w:rPr>
              <w:t>系统允许网站营销人员继续编辑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系统提示网站营销人员是否确定要进行删除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网站营销人员选择确定删除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5a.</w:t>
            </w:r>
            <w:r>
              <w:rPr>
                <w:rFonts w:hint="eastAsia"/>
                <w:szCs w:val="21"/>
              </w:rPr>
              <w:t>网站营销人员取消删除</w:t>
            </w:r>
          </w:p>
          <w:p w:rsidR="004423D3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对此促销策略进行任何操作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5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3C6027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</w:t>
            </w:r>
            <w:r w:rsidR="00BC032B">
              <w:rPr>
                <w:rFonts w:hint="eastAsia"/>
                <w:szCs w:val="21"/>
              </w:rPr>
              <w:t>且不会生效</w:t>
            </w:r>
            <w:r>
              <w:rPr>
                <w:rFonts w:hint="eastAsia"/>
                <w:szCs w:val="21"/>
              </w:rPr>
              <w:t>，并让网站营销人员确认退出</w:t>
            </w:r>
          </w:p>
          <w:p w:rsidR="004423D3" w:rsidRDefault="00BC032B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</w:t>
            </w:r>
          </w:p>
          <w:p w:rsidR="004423D3" w:rsidRDefault="00BC032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系统检测到编辑界面输入的信息不完整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1a. </w:t>
            </w:r>
            <w:r>
              <w:rPr>
                <w:rFonts w:hint="eastAsia"/>
                <w:szCs w:val="21"/>
              </w:rPr>
              <w:t>系统提示网站管理人员输入的信息不完整并回到编辑状态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C032B">
            <w:pPr>
              <w:pStyle w:val="11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6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6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C032B">
            <w:pPr>
              <w:pStyle w:val="11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C032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C032B" w:rsidRDefault="00BC032B" w:rsidP="00BC032B">
            <w:pPr>
              <w:pStyle w:val="a9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32B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C032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7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C032B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 w:rsidR="00393EF6">
              <w:rPr>
                <w:rFonts w:hint="eastAsia"/>
                <w:szCs w:val="21"/>
              </w:rPr>
              <w:t xml:space="preserve">. </w:t>
            </w:r>
            <w:r w:rsidR="00393EF6"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C032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237A7">
            <w:pPr>
              <w:pStyle w:val="11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5b</w:t>
            </w:r>
            <w:r w:rsidR="00393EF6">
              <w:rPr>
                <w:szCs w:val="21"/>
              </w:rPr>
              <w:t xml:space="preserve">. </w:t>
            </w:r>
            <w:r w:rsidR="00393EF6"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C032B">
            <w:pPr>
              <w:pStyle w:val="11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 w:rsidP="00E85CF6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酒店工作人员</w:t>
            </w:r>
            <w:r w:rsidR="00E85CF6"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8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8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</w:t>
            </w:r>
            <w:proofErr w:type="gramStart"/>
            <w:r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  <w:r w:rsidR="003C6027">
              <w:rPr>
                <w:szCs w:val="21"/>
              </w:rPr>
              <w:t>并提交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C032B">
            <w:pPr>
              <w:pStyle w:val="11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C032B">
            <w:pPr>
              <w:pStyle w:val="11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系统显示该</w:t>
            </w:r>
            <w:r>
              <w:rPr>
                <w:szCs w:val="21"/>
              </w:rPr>
              <w:t>用户的可修改信息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:rsidR="00076A2E" w:rsidRDefault="00076A2E" w:rsidP="00076A2E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076A2E" w:rsidP="00076A2E">
            <w:pPr>
              <w:pStyle w:val="11"/>
              <w:numPr>
                <w:ilvl w:val="3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系统提示信息不完整并回到编辑状态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4423D3" w:rsidRDefault="00BC032B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3b.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4.  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BC032B">
            <w:pPr>
              <w:pStyle w:val="11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</w:t>
            </w:r>
            <w:proofErr w:type="gramStart"/>
            <w:r>
              <w:rPr>
                <w:rFonts w:hint="eastAsia"/>
                <w:szCs w:val="21"/>
              </w:rPr>
              <w:t>直至不</w:t>
            </w:r>
            <w:proofErr w:type="gramEnd"/>
            <w:r>
              <w:rPr>
                <w:rFonts w:hint="eastAsia"/>
                <w:szCs w:val="21"/>
              </w:rPr>
              <w:t>重复</w:t>
            </w:r>
          </w:p>
          <w:p w:rsidR="00076A2E" w:rsidRDefault="00076A2E" w:rsidP="00076A2E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2b. 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076A2E" w:rsidP="00076A2E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       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系统提示输入信息不完整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并回到输入状态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BC032B">
            <w:pPr>
              <w:pStyle w:val="11"/>
              <w:numPr>
                <w:ilvl w:val="0"/>
                <w:numId w:val="48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1D7584" w:rsidRDefault="001D7584" w:rsidP="001D7584">
            <w:pPr>
              <w:pStyle w:val="11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系统检测到编辑界面输入的信息不完整</w:t>
            </w:r>
          </w:p>
          <w:p w:rsidR="001D7584" w:rsidRDefault="001D7584" w:rsidP="00A82813">
            <w:pPr>
              <w:pStyle w:val="11"/>
              <w:spacing w:line="276" w:lineRule="auto"/>
              <w:ind w:leftChars="400" w:left="168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1a</w:t>
            </w:r>
            <w:r>
              <w:rPr>
                <w:rFonts w:hint="eastAsia"/>
                <w:szCs w:val="21"/>
              </w:rPr>
              <w:t>、系统提示</w:t>
            </w:r>
            <w:r w:rsidR="00A82813">
              <w:rPr>
                <w:rFonts w:hint="eastAsia"/>
                <w:szCs w:val="21"/>
              </w:rPr>
              <w:t>网站管理人员输入的信息不完整并回到编辑状态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/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7C5" w:rsidRDefault="00CB17C5">
      <w:r>
        <w:separator/>
      </w:r>
    </w:p>
  </w:endnote>
  <w:endnote w:type="continuationSeparator" w:id="0">
    <w:p w:rsidR="00CB17C5" w:rsidRDefault="00CB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EndPr/>
    <w:sdtContent>
      <w:p w:rsidR="003C6027" w:rsidRDefault="003C60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106" w:rsidRPr="00B56106">
          <w:rPr>
            <w:noProof/>
            <w:lang w:val="zh-CN"/>
          </w:rPr>
          <w:t>1</w:t>
        </w:r>
        <w:r>
          <w:fldChar w:fldCharType="end"/>
        </w:r>
      </w:p>
    </w:sdtContent>
  </w:sdt>
  <w:p w:rsidR="003C6027" w:rsidRDefault="003C60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7C5" w:rsidRDefault="00CB17C5">
      <w:r>
        <w:separator/>
      </w:r>
    </w:p>
  </w:footnote>
  <w:footnote w:type="continuationSeparator" w:id="0">
    <w:p w:rsidR="00CB17C5" w:rsidRDefault="00CB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76A2E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57EE7"/>
    <w:rsid w:val="001612F8"/>
    <w:rsid w:val="00170D30"/>
    <w:rsid w:val="001919E6"/>
    <w:rsid w:val="001A3201"/>
    <w:rsid w:val="001B23D9"/>
    <w:rsid w:val="001B28CE"/>
    <w:rsid w:val="001D7584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B45B9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C6027"/>
    <w:rsid w:val="003D6CFB"/>
    <w:rsid w:val="003F2495"/>
    <w:rsid w:val="004163E6"/>
    <w:rsid w:val="00424DCA"/>
    <w:rsid w:val="00433BC5"/>
    <w:rsid w:val="004356A1"/>
    <w:rsid w:val="0043724C"/>
    <w:rsid w:val="004423D3"/>
    <w:rsid w:val="004454C8"/>
    <w:rsid w:val="00453FFE"/>
    <w:rsid w:val="004B231D"/>
    <w:rsid w:val="004C3D2D"/>
    <w:rsid w:val="004E72C8"/>
    <w:rsid w:val="004F1153"/>
    <w:rsid w:val="004F1A51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E1C99"/>
    <w:rsid w:val="005E2191"/>
    <w:rsid w:val="005E3D0B"/>
    <w:rsid w:val="005E5C00"/>
    <w:rsid w:val="005F00E4"/>
    <w:rsid w:val="00614031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61679"/>
    <w:rsid w:val="0078530E"/>
    <w:rsid w:val="00792550"/>
    <w:rsid w:val="0079795A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E1189"/>
    <w:rsid w:val="009F0B23"/>
    <w:rsid w:val="009F61CA"/>
    <w:rsid w:val="00A06017"/>
    <w:rsid w:val="00A263AD"/>
    <w:rsid w:val="00A4001B"/>
    <w:rsid w:val="00A43D86"/>
    <w:rsid w:val="00A518ED"/>
    <w:rsid w:val="00A55D9F"/>
    <w:rsid w:val="00A66AE2"/>
    <w:rsid w:val="00A7181D"/>
    <w:rsid w:val="00A82813"/>
    <w:rsid w:val="00A85F0F"/>
    <w:rsid w:val="00AB5583"/>
    <w:rsid w:val="00AE1174"/>
    <w:rsid w:val="00AF3A2F"/>
    <w:rsid w:val="00B237A7"/>
    <w:rsid w:val="00B54A18"/>
    <w:rsid w:val="00B56106"/>
    <w:rsid w:val="00B614B3"/>
    <w:rsid w:val="00B8786F"/>
    <w:rsid w:val="00B92B7C"/>
    <w:rsid w:val="00BA6678"/>
    <w:rsid w:val="00BC032B"/>
    <w:rsid w:val="00BD0DE1"/>
    <w:rsid w:val="00BF2525"/>
    <w:rsid w:val="00BF3D9C"/>
    <w:rsid w:val="00BF67DD"/>
    <w:rsid w:val="00C10564"/>
    <w:rsid w:val="00C30F2B"/>
    <w:rsid w:val="00C332EA"/>
    <w:rsid w:val="00C35D25"/>
    <w:rsid w:val="00C66677"/>
    <w:rsid w:val="00C73166"/>
    <w:rsid w:val="00C806B1"/>
    <w:rsid w:val="00CA77F8"/>
    <w:rsid w:val="00CB17C5"/>
    <w:rsid w:val="00CC3B0F"/>
    <w:rsid w:val="00CC79B6"/>
    <w:rsid w:val="00CE05C4"/>
    <w:rsid w:val="00CE4B1F"/>
    <w:rsid w:val="00CE5E36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85CF6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42782"/>
    <w:rsid w:val="004A601A"/>
    <w:rsid w:val="005C4A4F"/>
    <w:rsid w:val="00625739"/>
    <w:rsid w:val="0067039D"/>
    <w:rsid w:val="007112DF"/>
    <w:rsid w:val="008278EC"/>
    <w:rsid w:val="0095040C"/>
    <w:rsid w:val="00A41D3C"/>
    <w:rsid w:val="00A54635"/>
    <w:rsid w:val="00A56201"/>
    <w:rsid w:val="00BF4703"/>
    <w:rsid w:val="00C87A92"/>
    <w:rsid w:val="00CD3EC5"/>
    <w:rsid w:val="00D00EC6"/>
    <w:rsid w:val="00D31DDB"/>
    <w:rsid w:val="00E075C6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1974A85-FCCD-4240-A85B-B25E7087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30</Pages>
  <Words>2225</Words>
  <Characters>12686</Characters>
  <Application>Microsoft Office Word</Application>
  <DocSecurity>0</DocSecurity>
  <Lines>105</Lines>
  <Paragraphs>29</Paragraphs>
  <ScaleCrop>false</ScaleCrop>
  <Company>秋刀鱼的刀</Company>
  <LinksUpToDate>false</LinksUpToDate>
  <CharactersWithSpaces>14882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33</cp:revision>
  <cp:lastPrinted>2016-09-24T11:35:00Z</cp:lastPrinted>
  <dcterms:created xsi:type="dcterms:W3CDTF">2016-09-22T08:37:00Z</dcterms:created>
  <dcterms:modified xsi:type="dcterms:W3CDTF">2016-10-12T11:22:00Z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