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821" w:tblpY="145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</w:rPr>
              <w:t>制定酒店促销策略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酒店工作人员，目标是通过一系列促销策略增加酒店预订量，提高盈利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酒店工作人员想添加新的促销策略或者删除已有的促销策略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</w:t>
            </w:r>
            <w:r>
              <w:rPr>
                <w:rFonts w:hint="eastAsia"/>
                <w:szCs w:val="21"/>
                <w:lang w:eastAsia="zh-CN"/>
              </w:rPr>
              <w:t>促销策略信息</w:t>
            </w:r>
            <w:r>
              <w:rPr>
                <w:rFonts w:hint="eastAsia"/>
                <w:szCs w:val="21"/>
              </w:rPr>
              <w:t>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1.酒店工作人员选择修改促销策略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2.系统显示已有的促销策略表单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3.酒店工作人员选择添加新的促销策略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4.系统提示酒店工作人员选择促销策略类型并输入折扣数值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5.酒店工作人员完成促销策略类型和折扣数值的填写并确认添加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6.系统提示酒店工作人员是否确认添加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7.酒店工作人员确认添加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酒店工作人员重复3~7步，直到完成促销策略的添加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8.系统提示修改成功并更新促销策略信息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3-7a.酒店工作人员想要删除已有的促销策略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1.酒店工作人员选择删除已有的促销策略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2.系统提示酒店工作人员是否确认删除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3.酒店工作人员确认删除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酒店工作人员重复1~3步，直到完成促销策略的删除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5a.酒店工作人员输入数值格式不正确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1.系统提示输入数值格式不正确，拒绝输入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优惠策略包括：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1.</w:t>
            </w:r>
            <w:r>
              <w:rPr>
                <w:rFonts w:hint="eastAsia"/>
                <w:i w:val="0"/>
                <w:iCs w:val="0"/>
              </w:rPr>
              <w:t>生日特惠折扣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三间及以上预订特惠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合作企业客户折扣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双11活动折扣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</w:p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数值格式为：70%</w:t>
            </w:r>
          </w:p>
        </w:tc>
      </w:tr>
    </w:tbl>
    <w:p/>
    <w:p/>
    <w:p/>
    <w:p/>
    <w:p/>
    <w:p/>
    <w:p/>
    <w:tbl>
      <w:tblPr>
        <w:tblStyle w:val="7"/>
        <w:tblpPr w:leftFromText="180" w:rightFromText="180" w:vertAnchor="text" w:horzAnchor="page" w:tblpX="2689" w:tblpY="181"/>
        <w:tblOverlap w:val="never"/>
        <w:tblW w:w="650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201"/>
        <w:gridCol w:w="1806"/>
        <w:gridCol w:w="235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tabs>
                <w:tab w:val="left" w:pos="571"/>
              </w:tabs>
              <w:spacing w:line="276" w:lineRule="auto"/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查看订单信息</w:t>
            </w:r>
            <w:bookmarkStart w:id="0" w:name="_GoBack"/>
            <w:bookmarkEnd w:id="0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01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55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酒店工作人员，目标是查看用户的订单，确认未执行、已执行、异常和已撤销的订单，确认酒店的营销情况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1.酒店工作人员选择查看订单信息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2.系统以时间顺序列表形式展示所有订单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2a.酒店工作人员选择查看未执行订单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1.系统以时间顺序列表形式展示未执行订单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2b.酒店工作人员选择查看已执行订单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2c.酒店工作人员选择查看异常订单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1.系统以时间顺序列表形式展示异常订单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2d.酒店工作人员选择查看已撤销订单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1.系统以时间顺序列表形式展示已撤销订单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i w:val="0"/>
                <w:iCs w:val="0"/>
              </w:rPr>
              <w:t>订单中要记录：</w:t>
            </w:r>
            <w:r>
              <w:rPr>
                <w:rFonts w:hint="eastAsia"/>
                <w:i w:val="0"/>
                <w:iCs w:val="0"/>
                <w:lang w:eastAsia="zh-CN"/>
              </w:rPr>
              <w:t>订单编号、</w:t>
            </w:r>
            <w:r>
              <w:rPr>
                <w:rFonts w:hint="eastAsia"/>
                <w:i w:val="0"/>
                <w:iCs w:val="0"/>
              </w:rPr>
              <w:t>开始时间、退房时间、最晚订单执行时间、房间类型及数量、预计入住人数、有无儿童。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701" w:tblpY="102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执行订单，更新房源信息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客户在最晚订单执行时间内办理入住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房源</w:t>
            </w:r>
            <w:r>
              <w:rPr>
                <w:rFonts w:hint="eastAsia"/>
                <w:szCs w:val="21"/>
              </w:rPr>
              <w:t>信息更新</w:t>
            </w:r>
            <w:r>
              <w:rPr>
                <w:rFonts w:hint="eastAsia"/>
                <w:szCs w:val="21"/>
                <w:lang w:eastAsia="zh-CN"/>
              </w:rPr>
              <w:t>，订单信息更新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1.酒店工作人员输入订单编号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2.系统显示订单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3.酒店工作人员将此订单状态更改为已执行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4.系统提示此订单状态更改成功、恢复客户信用值并更新房源信息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1a.酒店工作人员输入错误编号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1.系统提示无此订单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701" w:tblpY="102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系统生成异常订单并提醒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房源</w:t>
            </w:r>
            <w:r>
              <w:rPr>
                <w:rFonts w:hint="eastAsia"/>
                <w:szCs w:val="21"/>
              </w:rPr>
              <w:t>信息更新</w:t>
            </w:r>
            <w:r>
              <w:rPr>
                <w:rFonts w:hint="eastAsia"/>
                <w:szCs w:val="21"/>
                <w:lang w:eastAsia="zh-CN"/>
              </w:rPr>
              <w:t>，订单信息更新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1.酒店工作人员查看异常订单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2.系统显示异常订单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3.酒店工作人员补登记执行情况（即延迟入住）和新的入住时间，并将此订单状态更改为已执行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4.系统提示状态更改成功、恢复客户信用值并更新房源信息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酒店工作人进行补登记之前要先联系客户确认异常订单的原因为“延迟入住”以及新的入住时间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761" w:tblpY="151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220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014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查看未执行订单并处理异常订单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网络营销人员，目标是查看未执行订单并及时处理异常订单、恢复客户的信用值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线下的异常订单申诉合理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客户信用值恢复，异常订单状态更新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9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1.0网络营销人员选择查看未执行订单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1.1网络营销人员接到异常订单的合理申诉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1.网络营销人员输入异常订单编号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2.系统显示此异常订单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3.网络营销人员选择撤销此异常订单并选择恢复的信用值类型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4.系统提示订单已撤销并恢复客户的信用值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0网络营销人员选择查看未执行订单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1a.没有未执行订单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1.系统提示无未执行订单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1.1网络营销人员接到异常订单的合理申诉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3a.网络营销人员取消此次操作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1.系统提示订单状态未修改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恢复信用值的全部还是一半，由</w:t>
            </w:r>
            <w:r>
              <w:rPr>
                <w:rFonts w:hint="eastAsia"/>
                <w:lang w:eastAsia="zh-CN"/>
              </w:rPr>
              <w:t>网络</w:t>
            </w:r>
            <w:r>
              <w:rPr>
                <w:rFonts w:hint="eastAsia"/>
              </w:rPr>
              <w:t>营销人员自己决定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七叔ragingfire">
    <w:panose1 w:val="01010104010101010101"/>
    <w:charset w:val="86"/>
    <w:family w:val="auto"/>
    <w:pitch w:val="default"/>
    <w:sig w:usb0="F7FFAEFF" w:usb1="38DFFFFF" w:usb2="0017FDF7" w:usb3="00000000" w:csb0="601701FE" w:csb1="BF3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2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3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E3C297"/>
    <w:multiLevelType w:val="singleLevel"/>
    <w:tmpl w:val="57E3C29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C8"/>
    <w:rsid w:val="000E0B34"/>
    <w:rsid w:val="0016296D"/>
    <w:rsid w:val="002B5823"/>
    <w:rsid w:val="004B11E2"/>
    <w:rsid w:val="006F0F3A"/>
    <w:rsid w:val="007349D8"/>
    <w:rsid w:val="008E5570"/>
    <w:rsid w:val="008E79FD"/>
    <w:rsid w:val="00C54493"/>
    <w:rsid w:val="00CC3C2B"/>
    <w:rsid w:val="00D72FC8"/>
    <w:rsid w:val="00F361FC"/>
    <w:rsid w:val="00FC1079"/>
    <w:rsid w:val="1658118D"/>
    <w:rsid w:val="2103093F"/>
    <w:rsid w:val="277A32DB"/>
    <w:rsid w:val="3CCB50D3"/>
    <w:rsid w:val="3EBE25A4"/>
    <w:rsid w:val="3FAF729C"/>
    <w:rsid w:val="4D411A08"/>
    <w:rsid w:val="5B1F18C2"/>
    <w:rsid w:val="60C10C0B"/>
    <w:rsid w:val="6A7A020E"/>
    <w:rsid w:val="6B556100"/>
    <w:rsid w:val="71D57D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3">
    <w:name w:val="heading 5"/>
    <w:basedOn w:val="1"/>
    <w:next w:val="1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C0504D" w:themeColor="accent2"/>
      <w:spacing w:val="6"/>
      <w14:textFill>
        <w14:solidFill>
          <w14:schemeClr w14:val="accent2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table" w:customStyle="1" w:styleId="7">
    <w:name w:val="Grid Table 5 Dark Accent 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1615</Characters>
  <Lines>13</Lines>
  <Paragraphs>3</Paragraphs>
  <ScaleCrop>false</ScaleCrop>
  <LinksUpToDate>false</LinksUpToDate>
  <CharactersWithSpaces>1895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2016-09-10T08:29:00Z</dcterms:created>
  <dc:creator>Dell</dc:creator>
  <cp:lastModifiedBy>Administrator</cp:lastModifiedBy>
  <dcterms:modified xsi:type="dcterms:W3CDTF">2016-09-23T01:18:24Z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