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2821" w:tblpY="1458"/>
        <w:tblOverlap w:val="never"/>
        <w:tblW w:w="6479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97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010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</w:rPr>
              <w:t>制定酒店促销策略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19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酒店工作人员，目标是通过一系列优惠措施增加酒店预订量，提高盈利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酒店工作人员想推出优惠措施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酒店工作人员已被识别和授权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酒店的</w:t>
            </w:r>
            <w:r>
              <w:rPr>
                <w:rFonts w:hint="eastAsia"/>
                <w:szCs w:val="21"/>
                <w:lang w:eastAsia="zh-CN"/>
              </w:rPr>
              <w:t>优惠</w:t>
            </w:r>
            <w:r>
              <w:rPr>
                <w:rFonts w:hint="eastAsia"/>
                <w:szCs w:val="21"/>
              </w:rPr>
              <w:t>信息进行更新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numPr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1.酒店工作人员选择添加促销策略功能</w:t>
            </w:r>
          </w:p>
          <w:p>
            <w:pPr>
              <w:pStyle w:val="6"/>
              <w:numPr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2.系统显示促销策略表单</w:t>
            </w:r>
          </w:p>
          <w:p>
            <w:pPr>
              <w:pStyle w:val="6"/>
              <w:numPr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3.酒店工作人员选择促销策略种类并输入折扣数值</w:t>
            </w:r>
          </w:p>
          <w:p>
            <w:pPr>
              <w:pStyle w:val="6"/>
              <w:numPr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4.系统提示是否确认修改</w:t>
            </w:r>
          </w:p>
          <w:p>
            <w:pPr>
              <w:pStyle w:val="6"/>
              <w:numPr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5.酒店工作人员确认</w:t>
            </w:r>
          </w:p>
          <w:p>
            <w:pPr>
              <w:pStyle w:val="6"/>
              <w:numPr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6.系统提示修改成功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3a.酒店工作人员输入数值格式不正确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1.系统提示输入数值格式不正确，拒绝输入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优惠策略包括：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1.</w:t>
            </w:r>
            <w:r>
              <w:rPr>
                <w:rFonts w:hint="eastAsia"/>
                <w:i w:val="0"/>
                <w:iCs w:val="0"/>
              </w:rPr>
              <w:t>生日特惠折扣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2.</w:t>
            </w:r>
            <w:r>
              <w:rPr>
                <w:rFonts w:hint="eastAsia"/>
                <w:i w:val="0"/>
                <w:iCs w:val="0"/>
              </w:rPr>
              <w:t>三间及以上预订特惠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3.</w:t>
            </w:r>
            <w:r>
              <w:rPr>
                <w:rFonts w:hint="eastAsia"/>
                <w:i w:val="0"/>
                <w:iCs w:val="0"/>
              </w:rPr>
              <w:t>合作企业客户折扣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4.</w:t>
            </w:r>
            <w:r>
              <w:rPr>
                <w:rFonts w:hint="eastAsia"/>
                <w:i w:val="0"/>
                <w:iCs w:val="0"/>
              </w:rPr>
              <w:t>双11活动折扣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</w:p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数值格式为：70%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3145" w:tblpY="305"/>
        <w:tblOverlap w:val="never"/>
        <w:tblW w:w="650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1201"/>
        <w:gridCol w:w="1806"/>
        <w:gridCol w:w="2355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tabs>
                <w:tab w:val="left" w:pos="571"/>
              </w:tabs>
              <w:spacing w:line="276" w:lineRule="auto"/>
              <w:ind w:left="0" w:leftChars="0" w:firstLine="0" w:firstLineChars="0"/>
              <w:jc w:val="left"/>
              <w:rPr>
                <w:rFonts w:hint="eastAsia"/>
                <w:b/>
                <w:bCs/>
                <w:color w:val="FFFFFF" w:themeColor="background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01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40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011</w:t>
            </w:r>
          </w:p>
        </w:tc>
        <w:tc>
          <w:tcPr>
            <w:tcW w:w="1806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55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查看订单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201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6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55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201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06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55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62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酒店工作人员，目标是查看用户的订单，确认未执行、已执行、异常和已撤销的订单，确认酒店的营销情况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62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62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酒店工作人员已被识别和授权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62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62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62" w:type="dxa"/>
            <w:gridSpan w:val="3"/>
            <w:shd w:val="clear" w:color="auto" w:fill="B8CCE4" w:themeFill="accent1" w:themeFillTint="66"/>
            <w:vAlign w:val="center"/>
          </w:tcPr>
          <w:p>
            <w:pPr>
              <w:numPr>
                <w:ilvl w:val="0"/>
                <w:numId w:val="2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酒店工作人员选择查看订单功能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系统以时间顺序列表形式展示所有订单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3酒店工作人员查看所有订单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62" w:type="dxa"/>
            <w:gridSpan w:val="3"/>
            <w:shd w:val="clear" w:color="auto" w:fill="DBE5F1" w:themeFill="accent1" w:themeFillTint="33"/>
            <w:vAlign w:val="center"/>
          </w:tcPr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2a.酒店工作人员选择查看未执行订单的功能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1.系统以时间顺序列表形式展示未执行订单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2b.酒店工作人员选择查看已执行订单的功能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1.系统以时间顺序列表形式展示已执行订单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2c.酒店工作人员选择查看异常订单的功能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1.系统以时间顺序列表形式展示异常订单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2d.酒店工作人员选择查看已撤销订单的功能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1.系统以时间顺序列表形式展示已撤销订单</w:t>
            </w:r>
          </w:p>
          <w:p>
            <w:pPr>
              <w:spacing w:line="276" w:lineRule="auto"/>
              <w:ind w:left="420" w:hanging="420" w:hangingChars="20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62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2905" w:tblpY="87"/>
        <w:tblOverlap w:val="never"/>
        <w:tblW w:w="6479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97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both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012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处理订单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19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</w:t>
            </w:r>
            <w:r>
              <w:rPr>
                <w:rFonts w:hint="eastAsia"/>
                <w:szCs w:val="21"/>
                <w:lang w:eastAsia="zh-CN"/>
              </w:rPr>
              <w:t>处理异常订单和已执行的订单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客户在最晚订单执行时间内办理入住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rFonts w:hint="eastAsia"/>
                <w:szCs w:val="21"/>
                <w:lang w:eastAsia="zh-CN"/>
              </w:rPr>
              <w:t>房源</w:t>
            </w:r>
            <w:r>
              <w:rPr>
                <w:rFonts w:hint="eastAsia"/>
                <w:szCs w:val="21"/>
              </w:rPr>
              <w:t>信息进行更新</w:t>
            </w:r>
            <w:r>
              <w:rPr>
                <w:rFonts w:hint="eastAsia"/>
                <w:szCs w:val="21"/>
                <w:lang w:eastAsia="zh-CN"/>
              </w:rPr>
              <w:t>，订单信息进行更新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1.酒店工作人员将订单状态更改为已执行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2.系统提示状态更改成功并恢复客户信用值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1a. 系统生成异常订单并提醒</w:t>
            </w:r>
          </w:p>
          <w:p>
            <w:p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1.酒店工作人员选择补登记执行功能 </w:t>
            </w:r>
          </w:p>
          <w:p>
            <w:p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2.系统允许酒店工作人员编辑内容</w:t>
            </w:r>
          </w:p>
          <w:p>
            <w:p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3.酒店工作人员输入“延迟入住”以及新的入住时间</w:t>
            </w:r>
          </w:p>
          <w:p>
            <w:p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4.客户在新的入住时间前办理入住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4a.客户未能在新的入住时间前办理入住</w:t>
            </w:r>
          </w:p>
          <w:p>
            <w:p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1.系统将订单状态改为异常订单并扣除客户信用值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酒店工作人进行补登记之前要先联系客户确认异常订单的原因为“延迟入住”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3289" w:tblpY="94"/>
        <w:tblOverlap w:val="never"/>
        <w:tblW w:w="6479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220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220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014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both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查看并处理异常订单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220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网络营销人员，目标是查看异常订单并处理及时恢复用户的信用值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线下的异常订单申诉合理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网络营销人员</w:t>
            </w:r>
            <w:r>
              <w:rPr>
                <w:szCs w:val="21"/>
              </w:rPr>
              <w:t>必须已经被识别和授权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客户信用值恢复，异常订单状态更新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3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1.0网络营销人员选择浏览未执行订单功能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1.系统以列表形式展示未执行订单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2.0网络营销人员接到异常订单的合理申诉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1.网络营销人员选择撤销订单状态功能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2.系统提示网络营销人员是否确认撤销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3.网络营销人员确认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4.系统更改订单状态为已撤销并记录撤销时间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5.网络营销人员选择恢复的信用值类型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6.系统根据网络营销人员选择的类型恢复客户信用值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0网络营销人员选择浏览未执行订单功能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1a.没有未执行订单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1.系统提示无未执行订单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zCs w:val="21"/>
                <w:lang w:val="en-US" w:eastAsia="zh-CN"/>
              </w:rPr>
              <w:t>2.0网络营销人员接到异常订单的合理申诉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3a.网络营销人员否定撤销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42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1.系统不做任何更改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恢复信用值的全部还是一半，由</w:t>
            </w:r>
            <w:r>
              <w:rPr>
                <w:rFonts w:hint="eastAsia"/>
                <w:lang w:eastAsia="zh-CN"/>
              </w:rPr>
              <w:t>网络</w:t>
            </w:r>
            <w:r>
              <w:rPr>
                <w:rFonts w:hint="eastAsia"/>
              </w:rPr>
              <w:t>营销人员自己决定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娃娃体W5(P)">
    <w:panose1 w:val="040B0500000000000000"/>
    <w:charset w:val="86"/>
    <w:family w:val="auto"/>
    <w:pitch w:val="default"/>
    <w:sig w:usb0="00000001" w:usb1="08010000" w:usb2="00000012" w:usb3="00000000" w:csb0="00040000" w:csb1="00000000"/>
  </w:font>
  <w:font w:name="华康娃娃体W5">
    <w:panose1 w:val="040B0509000000000000"/>
    <w:charset w:val="86"/>
    <w:family w:val="auto"/>
    <w:pitch w:val="default"/>
    <w:sig w:usb0="00000001" w:usb1="0801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中國龍豪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七叔ragingfire">
    <w:panose1 w:val="01010104010101010101"/>
    <w:charset w:val="86"/>
    <w:family w:val="auto"/>
    <w:pitch w:val="default"/>
    <w:sig w:usb0="F7FFAEFF" w:usb1="38DFFFFF" w:usb2="0017FDF7" w:usb3="00000000" w:csb0="601701FE" w:csb1="BF3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2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3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57D4F855"/>
    <w:multiLevelType w:val="singleLevel"/>
    <w:tmpl w:val="57D4F85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FC8"/>
    <w:rsid w:val="000E0B34"/>
    <w:rsid w:val="0016296D"/>
    <w:rsid w:val="002B5823"/>
    <w:rsid w:val="004B11E2"/>
    <w:rsid w:val="006F0F3A"/>
    <w:rsid w:val="007349D8"/>
    <w:rsid w:val="008E5570"/>
    <w:rsid w:val="008E79FD"/>
    <w:rsid w:val="00C54493"/>
    <w:rsid w:val="00CC3C2B"/>
    <w:rsid w:val="00D72FC8"/>
    <w:rsid w:val="00F361FC"/>
    <w:rsid w:val="00FC1079"/>
    <w:rsid w:val="1658118D"/>
    <w:rsid w:val="3EBE25A4"/>
    <w:rsid w:val="4D411A08"/>
    <w:rsid w:val="5B1F18C2"/>
    <w:rsid w:val="60C10C0B"/>
    <w:rsid w:val="6A7A020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3">
    <w:name w:val="heading 5"/>
    <w:basedOn w:val="1"/>
    <w:next w:val="1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C0504D" w:themeColor="accent2"/>
      <w:spacing w:val="6"/>
      <w14:textFill>
        <w14:solidFill>
          <w14:schemeClr w14:val="accent2"/>
        </w14:solidFill>
      </w14:textFill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table" w:customStyle="1" w:styleId="7">
    <w:name w:val="Grid Table 5 Dark Accent 1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B8CCE4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283</Words>
  <Characters>1615</Characters>
  <Lines>13</Lines>
  <Paragraphs>3</Paragraphs>
  <ScaleCrop>false</ScaleCrop>
  <LinksUpToDate>false</LinksUpToDate>
  <CharactersWithSpaces>1895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2016-09-10T08:29:00Z</dcterms:created>
  <dc:creator>Dell</dc:creator>
  <cp:lastModifiedBy>Administrator</cp:lastModifiedBy>
  <dcterms:modified xsi:type="dcterms:W3CDTF">2016-09-16T11:34:45Z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