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2AB4B6" w14:textId="1AB4424A" w:rsidR="00C618F5" w:rsidRPr="00C618F5" w:rsidRDefault="00C618F5" w:rsidP="00310737">
      <w:pPr>
        <w:pStyle w:val="NormalWeb"/>
        <w:outlineLvl w:val="0"/>
        <w:rPr>
          <w:rFonts w:asciiTheme="minorHAnsi" w:hAnsiTheme="minorHAnsi"/>
          <w:b/>
          <w:bCs/>
        </w:rPr>
      </w:pPr>
      <w:r w:rsidRPr="00C618F5">
        <w:rPr>
          <w:rFonts w:asciiTheme="minorHAnsi" w:hAnsiTheme="minorHAnsi"/>
          <w:b/>
          <w:bCs/>
        </w:rPr>
        <w:t xml:space="preserve">Pecuniary Motivations to Create: </w:t>
      </w:r>
      <w:r w:rsidR="005448F7">
        <w:rPr>
          <w:rFonts w:asciiTheme="minorHAnsi" w:hAnsiTheme="minorHAnsi"/>
          <w:b/>
          <w:bCs/>
        </w:rPr>
        <w:t xml:space="preserve">Some </w:t>
      </w:r>
      <w:r w:rsidRPr="00C618F5">
        <w:rPr>
          <w:rFonts w:asciiTheme="minorHAnsi" w:hAnsiTheme="minorHAnsi"/>
          <w:b/>
          <w:bCs/>
        </w:rPr>
        <w:t>Evidence from a Demand Shock</w:t>
      </w:r>
      <w:r w:rsidR="00C2402E">
        <w:rPr>
          <w:rFonts w:asciiTheme="minorHAnsi" w:hAnsiTheme="minorHAnsi"/>
          <w:b/>
          <w:bCs/>
        </w:rPr>
        <w:t xml:space="preserve"> to </w:t>
      </w:r>
      <w:r w:rsidR="00001A16">
        <w:rPr>
          <w:rFonts w:asciiTheme="minorHAnsi" w:hAnsiTheme="minorHAnsi"/>
          <w:b/>
          <w:bCs/>
        </w:rPr>
        <w:t>Famous</w:t>
      </w:r>
      <w:r w:rsidR="00C2402E">
        <w:rPr>
          <w:rFonts w:asciiTheme="minorHAnsi" w:hAnsiTheme="minorHAnsi"/>
          <w:b/>
          <w:bCs/>
        </w:rPr>
        <w:t xml:space="preserve"> Authors</w:t>
      </w:r>
    </w:p>
    <w:p w14:paraId="2B4DD764" w14:textId="5ADBEA60" w:rsidR="002631CE" w:rsidRPr="00D87D20" w:rsidRDefault="009E0CF7" w:rsidP="00D87D20">
      <w:pPr>
        <w:pStyle w:val="NormalWeb"/>
        <w:rPr>
          <w:rFonts w:asciiTheme="minorHAnsi" w:hAnsiTheme="minorHAnsi"/>
        </w:rPr>
      </w:pPr>
      <w:r w:rsidRPr="00D87D20">
        <w:rPr>
          <w:rFonts w:asciiTheme="minorHAnsi" w:hAnsiTheme="minorHAnsi"/>
        </w:rPr>
        <w:t>This paper studies</w:t>
      </w:r>
      <w:r w:rsidR="002631CE" w:rsidRPr="00D87D20">
        <w:rPr>
          <w:rFonts w:asciiTheme="minorHAnsi" w:hAnsiTheme="minorHAnsi"/>
        </w:rPr>
        <w:t xml:space="preserve"> whether or not creators respond to </w:t>
      </w:r>
      <w:r w:rsidR="00BB39A3" w:rsidRPr="00D87D20">
        <w:rPr>
          <w:rFonts w:asciiTheme="minorHAnsi" w:hAnsiTheme="minorHAnsi"/>
        </w:rPr>
        <w:t>monetary incentives</w:t>
      </w:r>
      <w:r w:rsidRPr="00D87D20">
        <w:rPr>
          <w:rFonts w:asciiTheme="minorHAnsi" w:hAnsiTheme="minorHAnsi"/>
        </w:rPr>
        <w:t xml:space="preserve">. Examining this question is important to evaluate the need of having a </w:t>
      </w:r>
      <w:r w:rsidR="002631CE" w:rsidRPr="00D87D20">
        <w:rPr>
          <w:rFonts w:asciiTheme="minorHAnsi" w:hAnsiTheme="minorHAnsi"/>
        </w:rPr>
        <w:t>system of</w:t>
      </w:r>
      <w:r w:rsidRPr="00D87D20">
        <w:rPr>
          <w:rFonts w:asciiTheme="minorHAnsi" w:hAnsiTheme="minorHAnsi"/>
        </w:rPr>
        <w:t xml:space="preserve"> financial</w:t>
      </w:r>
      <w:r w:rsidR="002631CE" w:rsidRPr="00D87D20">
        <w:rPr>
          <w:rFonts w:asciiTheme="minorHAnsi" w:hAnsiTheme="minorHAnsi"/>
        </w:rPr>
        <w:t xml:space="preserve"> rewards </w:t>
      </w:r>
      <w:r w:rsidR="007F5056" w:rsidRPr="00D87D20">
        <w:rPr>
          <w:rFonts w:asciiTheme="minorHAnsi" w:hAnsiTheme="minorHAnsi"/>
        </w:rPr>
        <w:t>(e.g., copyrights, patents) (see Liebowitz</w:t>
      </w:r>
      <w:r w:rsidR="004A32B9" w:rsidRPr="00D87D20">
        <w:rPr>
          <w:rFonts w:asciiTheme="minorHAnsi" w:hAnsiTheme="minorHAnsi"/>
        </w:rPr>
        <w:t xml:space="preserve"> and Zentner</w:t>
      </w:r>
      <w:r w:rsidR="007F5056" w:rsidRPr="00D87D20">
        <w:rPr>
          <w:rFonts w:asciiTheme="minorHAnsi" w:hAnsiTheme="minorHAnsi"/>
        </w:rPr>
        <w:t xml:space="preserve"> 2019).</w:t>
      </w:r>
    </w:p>
    <w:p w14:paraId="2ACC13C0" w14:textId="6D00F842" w:rsidR="00D03E47" w:rsidRPr="008472A9" w:rsidRDefault="00D03E47" w:rsidP="005F18C7">
      <w:pPr>
        <w:pStyle w:val="NormalWeb"/>
        <w:rPr>
          <w:rFonts w:asciiTheme="minorHAnsi" w:hAnsiTheme="minorHAnsi"/>
        </w:rPr>
      </w:pPr>
      <w:r w:rsidRPr="008472A9">
        <w:rPr>
          <w:rFonts w:asciiTheme="minorHAnsi" w:hAnsiTheme="minorHAnsi"/>
        </w:rPr>
        <w:t xml:space="preserve">Sorensen (2006) shows that </w:t>
      </w:r>
      <w:r w:rsidR="00BF6054">
        <w:rPr>
          <w:rFonts w:asciiTheme="minorHAnsi" w:hAnsiTheme="minorHAnsi"/>
        </w:rPr>
        <w:t>books</w:t>
      </w:r>
      <w:r w:rsidR="00833520" w:rsidRPr="008472A9">
        <w:rPr>
          <w:rFonts w:asciiTheme="minorHAnsi" w:hAnsiTheme="minorHAnsi"/>
        </w:rPr>
        <w:t xml:space="preserve"> </w:t>
      </w:r>
      <w:r w:rsidR="00BB1136">
        <w:rPr>
          <w:rFonts w:asciiTheme="minorHAnsi" w:hAnsiTheme="minorHAnsi"/>
        </w:rPr>
        <w:t>included</w:t>
      </w:r>
      <w:r w:rsidRPr="008472A9">
        <w:rPr>
          <w:rFonts w:asciiTheme="minorHAnsi" w:hAnsiTheme="minorHAnsi"/>
        </w:rPr>
        <w:t xml:space="preserve"> in the New York Times list </w:t>
      </w:r>
      <w:r w:rsidR="00833520" w:rsidRPr="008472A9">
        <w:rPr>
          <w:rFonts w:asciiTheme="minorHAnsi" w:hAnsiTheme="minorHAnsi"/>
        </w:rPr>
        <w:t xml:space="preserve">of bestseller books </w:t>
      </w:r>
      <w:r w:rsidR="00BF6054">
        <w:rPr>
          <w:rFonts w:asciiTheme="minorHAnsi" w:hAnsiTheme="minorHAnsi"/>
        </w:rPr>
        <w:t>experience an</w:t>
      </w:r>
      <w:r w:rsidRPr="008472A9">
        <w:rPr>
          <w:rFonts w:asciiTheme="minorHAnsi" w:hAnsiTheme="minorHAnsi"/>
        </w:rPr>
        <w:t xml:space="preserve"> increase in sales. </w:t>
      </w:r>
      <w:r w:rsidR="00EB3610">
        <w:rPr>
          <w:rFonts w:asciiTheme="minorHAnsi" w:hAnsiTheme="minorHAnsi"/>
        </w:rPr>
        <w:t xml:space="preserve">To measure the causal effect of </w:t>
      </w:r>
      <w:r w:rsidR="005F18C7">
        <w:rPr>
          <w:rFonts w:asciiTheme="minorHAnsi" w:hAnsiTheme="minorHAnsi"/>
        </w:rPr>
        <w:t>inclusion of a book in this list</w:t>
      </w:r>
      <w:r w:rsidR="00EB3610">
        <w:rPr>
          <w:rFonts w:asciiTheme="minorHAnsi" w:hAnsiTheme="minorHAnsi"/>
        </w:rPr>
        <w:t xml:space="preserve"> on sales, he</w:t>
      </w:r>
      <w:r w:rsidR="00CB7B4F" w:rsidRPr="008472A9">
        <w:rPr>
          <w:rFonts w:asciiTheme="minorHAnsi" w:hAnsiTheme="minorHAnsi"/>
        </w:rPr>
        <w:t xml:space="preserve"> exploit</w:t>
      </w:r>
      <w:r w:rsidR="00EB3610">
        <w:rPr>
          <w:rFonts w:asciiTheme="minorHAnsi" w:hAnsiTheme="minorHAnsi"/>
        </w:rPr>
        <w:t>s</w:t>
      </w:r>
      <w:r w:rsidRPr="008472A9">
        <w:rPr>
          <w:rFonts w:asciiTheme="minorHAnsi" w:hAnsiTheme="minorHAnsi"/>
        </w:rPr>
        <w:t xml:space="preserve"> mistakes made when constructing the New York Times bestselling list</w:t>
      </w:r>
      <w:r w:rsidR="00CB7B4F" w:rsidRPr="008472A9">
        <w:rPr>
          <w:rFonts w:asciiTheme="minorHAnsi" w:hAnsiTheme="minorHAnsi"/>
        </w:rPr>
        <w:t>:</w:t>
      </w:r>
    </w:p>
    <w:p w14:paraId="63947A70" w14:textId="5940DAE9" w:rsidR="00D03E47" w:rsidRPr="008472A9" w:rsidRDefault="00CB7B4F" w:rsidP="00E518BC">
      <w:pPr>
        <w:pStyle w:val="NormalWeb"/>
        <w:rPr>
          <w:rFonts w:asciiTheme="minorHAnsi" w:hAnsiTheme="minorHAnsi"/>
        </w:rPr>
      </w:pPr>
      <w:r w:rsidRPr="008472A9">
        <w:rPr>
          <w:rFonts w:asciiTheme="minorHAnsi" w:hAnsiTheme="minorHAnsi"/>
        </w:rPr>
        <w:t xml:space="preserve">“Although the list is by and large quite accurate when compared with the ‘true’ sales numbers available from BookScan, it is not uncommon for a bestselling book to be missed </w:t>
      </w:r>
      <w:r w:rsidR="00E518BC">
        <w:rPr>
          <w:rFonts w:asciiTheme="minorHAnsi" w:hAnsiTheme="minorHAnsi"/>
        </w:rPr>
        <w:t>--</w:t>
      </w:r>
      <w:r w:rsidR="005F18C7">
        <w:rPr>
          <w:rFonts w:asciiTheme="minorHAnsi" w:hAnsiTheme="minorHAnsi"/>
        </w:rPr>
        <w:t xml:space="preserve"> </w:t>
      </w:r>
      <w:r w:rsidRPr="008472A9">
        <w:rPr>
          <w:rFonts w:asciiTheme="minorHAnsi" w:hAnsiTheme="minorHAnsi"/>
        </w:rPr>
        <w:t>i.e., a book may not appear on the list even though its sales exceeded the sales of listed books. In principle, these mistakes provide a means of identifying the effect of appearing on the list, by serving as an appropriate control group.”</w:t>
      </w:r>
    </w:p>
    <w:p w14:paraId="25EFD5C8" w14:textId="77777777" w:rsidR="00CB7B4F" w:rsidRPr="008472A9" w:rsidRDefault="00CB7B4F" w:rsidP="00CB7B4F">
      <w:pPr>
        <w:pStyle w:val="NormalWeb"/>
        <w:rPr>
          <w:rFonts w:asciiTheme="minorHAnsi" w:hAnsiTheme="minorHAnsi"/>
        </w:rPr>
      </w:pPr>
      <w:r w:rsidRPr="008472A9">
        <w:rPr>
          <w:rFonts w:asciiTheme="minorHAnsi" w:hAnsiTheme="minorHAnsi"/>
        </w:rPr>
        <w:t xml:space="preserve">Specifically, Sorensen compares two sets of books: </w:t>
      </w:r>
    </w:p>
    <w:p w14:paraId="15894D79" w14:textId="1DCA2633" w:rsidR="00CB7B4F" w:rsidRPr="008472A9" w:rsidRDefault="008472A9" w:rsidP="00CB7B4F">
      <w:pPr>
        <w:pStyle w:val="NormalWeb"/>
        <w:rPr>
          <w:rFonts w:asciiTheme="minorHAnsi" w:hAnsiTheme="minorHAnsi"/>
        </w:rPr>
      </w:pPr>
      <w:r w:rsidRPr="008472A9">
        <w:rPr>
          <w:rFonts w:asciiTheme="minorHAnsi" w:hAnsiTheme="minorHAnsi"/>
        </w:rPr>
        <w:t>“T</w:t>
      </w:r>
      <w:r w:rsidR="00CB7B4F" w:rsidRPr="008472A9">
        <w:rPr>
          <w:rFonts w:asciiTheme="minorHAnsi" w:hAnsiTheme="minorHAnsi"/>
        </w:rPr>
        <w:t>hose that were listed at rank 13, 14, or 15 when they first appeared on the New York Times list (n= 44), and those that should have appeared at 13, 14, or 15 when they were mistakenly omitted (n=75).”</w:t>
      </w:r>
    </w:p>
    <w:p w14:paraId="71B8015B" w14:textId="163CE8C5" w:rsidR="00CB7B4F" w:rsidRPr="008472A9" w:rsidRDefault="00CB7B4F" w:rsidP="00AD01C9">
      <w:pPr>
        <w:pStyle w:val="NormalWeb"/>
        <w:rPr>
          <w:rFonts w:asciiTheme="minorHAnsi" w:hAnsiTheme="minorHAnsi"/>
        </w:rPr>
      </w:pPr>
      <w:r w:rsidRPr="008472A9">
        <w:rPr>
          <w:rFonts w:asciiTheme="minorHAnsi" w:hAnsiTheme="minorHAnsi"/>
        </w:rPr>
        <w:t>Using this methodology, he finds that</w:t>
      </w:r>
      <w:r w:rsidR="00AD01C9" w:rsidRPr="008472A9">
        <w:rPr>
          <w:rFonts w:asciiTheme="minorHAnsi" w:hAnsiTheme="minorHAnsi"/>
        </w:rPr>
        <w:t>:</w:t>
      </w:r>
    </w:p>
    <w:p w14:paraId="4E35D7F8" w14:textId="21DA0778" w:rsidR="00CB7B4F" w:rsidRPr="008472A9" w:rsidRDefault="00AD01C9" w:rsidP="00CB7B4F">
      <w:pPr>
        <w:pStyle w:val="NormalWeb"/>
        <w:rPr>
          <w:rFonts w:asciiTheme="minorHAnsi" w:hAnsiTheme="minorHAnsi"/>
        </w:rPr>
      </w:pPr>
      <w:r w:rsidRPr="008472A9">
        <w:rPr>
          <w:rFonts w:asciiTheme="minorHAnsi" w:hAnsiTheme="minorHAnsi"/>
        </w:rPr>
        <w:t xml:space="preserve"> </w:t>
      </w:r>
      <w:r w:rsidR="00CB7B4F" w:rsidRPr="008472A9">
        <w:rPr>
          <w:rFonts w:asciiTheme="minorHAnsi" w:hAnsiTheme="minorHAnsi"/>
        </w:rPr>
        <w:t xml:space="preserve">“For books that were published for the first time on the New York Times list, sales declined by an average of 7.6 per cent </w:t>
      </w:r>
      <w:r w:rsidR="00E518BC">
        <w:rPr>
          <w:rFonts w:asciiTheme="minorHAnsi" w:hAnsiTheme="minorHAnsi"/>
        </w:rPr>
        <w:t>relative to the previous week (r</w:t>
      </w:r>
      <w:r w:rsidRPr="008472A9">
        <w:rPr>
          <w:rFonts w:asciiTheme="minorHAnsi" w:hAnsiTheme="minorHAnsi"/>
        </w:rPr>
        <w:t>ecall that the dominant pattern in sales over time is a steady decay: even for books appearing on the bestseller list, it is rare for sales to increase from one week to the next).</w:t>
      </w:r>
      <w:r w:rsidR="00CB7B4F" w:rsidRPr="008472A9">
        <w:rPr>
          <w:rFonts w:asciiTheme="minorHAnsi" w:hAnsiTheme="minorHAnsi"/>
        </w:rPr>
        <w:t xml:space="preserve"> For mistakenly omitted books, sales declined by an average of 22.7 per cent. Taken at face value, the difference implies that in the first week, being listed leads to 19 per cent more sales than would have otherwise occurred.”</w:t>
      </w:r>
    </w:p>
    <w:p w14:paraId="783DE56E" w14:textId="73147AC2" w:rsidR="0029668D" w:rsidRDefault="00AD01C9" w:rsidP="009B268B">
      <w:pPr>
        <w:pStyle w:val="NormalWeb"/>
        <w:rPr>
          <w:rFonts w:asciiTheme="minorHAnsi" w:hAnsiTheme="minorHAnsi"/>
        </w:rPr>
      </w:pPr>
      <w:r w:rsidRPr="00AD01C9">
        <w:rPr>
          <w:rFonts w:asciiTheme="minorHAnsi" w:hAnsiTheme="minorHAnsi"/>
        </w:rPr>
        <w:t>He also argues that the effects can be larger than estimated since</w:t>
      </w:r>
      <w:r w:rsidR="008472A9">
        <w:rPr>
          <w:rFonts w:asciiTheme="minorHAnsi" w:hAnsiTheme="minorHAnsi"/>
        </w:rPr>
        <w:t>:</w:t>
      </w:r>
      <w:r w:rsidRPr="00AD01C9">
        <w:rPr>
          <w:rFonts w:asciiTheme="minorHAnsi" w:hAnsiTheme="minorHAnsi"/>
        </w:rPr>
        <w:t xml:space="preserve"> a) appearing on the bestseller list increase</w:t>
      </w:r>
      <w:r w:rsidR="009B268B">
        <w:rPr>
          <w:rFonts w:asciiTheme="minorHAnsi" w:hAnsiTheme="minorHAnsi"/>
        </w:rPr>
        <w:t>s</w:t>
      </w:r>
      <w:r w:rsidRPr="00AD01C9">
        <w:rPr>
          <w:rFonts w:asciiTheme="minorHAnsi" w:hAnsiTheme="minorHAnsi"/>
        </w:rPr>
        <w:t xml:space="preserve"> the popularity of future books by the same</w:t>
      </w:r>
      <w:r>
        <w:rPr>
          <w:rFonts w:asciiTheme="minorHAnsi" w:hAnsiTheme="minorHAnsi"/>
        </w:rPr>
        <w:t xml:space="preserve"> author</w:t>
      </w:r>
      <w:r w:rsidR="008472A9">
        <w:rPr>
          <w:rFonts w:asciiTheme="minorHAnsi" w:hAnsiTheme="minorHAnsi"/>
        </w:rPr>
        <w:t>,</w:t>
      </w:r>
      <w:r>
        <w:rPr>
          <w:rFonts w:asciiTheme="minorHAnsi" w:hAnsiTheme="minorHAnsi"/>
        </w:rPr>
        <w:t xml:space="preserve"> and</w:t>
      </w:r>
      <w:r w:rsidRPr="00AD01C9">
        <w:rPr>
          <w:rFonts w:asciiTheme="minorHAnsi" w:hAnsiTheme="minorHAnsi"/>
        </w:rPr>
        <w:t xml:space="preserve"> b) his analysis focuses on hardcover books</w:t>
      </w:r>
      <w:r w:rsidR="00DC2C22">
        <w:rPr>
          <w:rFonts w:asciiTheme="minorHAnsi" w:hAnsiTheme="minorHAnsi"/>
        </w:rPr>
        <w:t>,</w:t>
      </w:r>
      <w:r w:rsidRPr="00AD01C9">
        <w:rPr>
          <w:rFonts w:asciiTheme="minorHAnsi" w:hAnsiTheme="minorHAnsi"/>
        </w:rPr>
        <w:t xml:space="preserve"> but appearing on the bestseller list also affect</w:t>
      </w:r>
      <w:r w:rsidR="008472A9">
        <w:rPr>
          <w:rFonts w:asciiTheme="minorHAnsi" w:hAnsiTheme="minorHAnsi"/>
        </w:rPr>
        <w:t>s</w:t>
      </w:r>
      <w:r w:rsidRPr="00AD01C9">
        <w:rPr>
          <w:rFonts w:asciiTheme="minorHAnsi" w:hAnsiTheme="minorHAnsi"/>
        </w:rPr>
        <w:t xml:space="preserve"> paperback sales.</w:t>
      </w:r>
    </w:p>
    <w:p w14:paraId="100DC85B" w14:textId="7BCBF610" w:rsidR="002E09A1" w:rsidRPr="0041342F" w:rsidRDefault="002E09A1" w:rsidP="0041342F">
      <w:pPr>
        <w:pStyle w:val="NormalWeb"/>
        <w:outlineLvl w:val="0"/>
        <w:rPr>
          <w:rFonts w:asciiTheme="minorHAnsi" w:hAnsiTheme="minorHAnsi"/>
          <w:b/>
          <w:bCs/>
          <w:u w:val="single"/>
        </w:rPr>
      </w:pPr>
      <w:r w:rsidRPr="0041342F">
        <w:rPr>
          <w:rFonts w:asciiTheme="minorHAnsi" w:hAnsiTheme="minorHAnsi"/>
          <w:b/>
          <w:bCs/>
          <w:u w:val="single"/>
        </w:rPr>
        <w:t>Mechanism</w:t>
      </w:r>
    </w:p>
    <w:p w14:paraId="43B47696" w14:textId="1E15989A" w:rsidR="00DD5FF4" w:rsidRPr="008672E7" w:rsidRDefault="0041342F" w:rsidP="0093491D">
      <w:pPr>
        <w:rPr>
          <w:rFonts w:asciiTheme="minorHAnsi" w:hAnsiTheme="minorHAnsi"/>
        </w:rPr>
      </w:pPr>
      <w:r>
        <w:rPr>
          <w:rFonts w:asciiTheme="minorHAnsi" w:hAnsiTheme="minorHAnsi"/>
        </w:rPr>
        <w:t>T</w:t>
      </w:r>
      <w:r w:rsidR="002F7166">
        <w:rPr>
          <w:rFonts w:asciiTheme="minorHAnsi" w:hAnsiTheme="minorHAnsi"/>
        </w:rPr>
        <w:t xml:space="preserve">he inclusion of a book in the </w:t>
      </w:r>
      <w:r w:rsidR="002F7166" w:rsidRPr="008472A9">
        <w:rPr>
          <w:rFonts w:asciiTheme="minorHAnsi" w:hAnsiTheme="minorHAnsi"/>
        </w:rPr>
        <w:t>New York Times list</w:t>
      </w:r>
      <w:r w:rsidR="002F7166">
        <w:rPr>
          <w:rFonts w:asciiTheme="minorHAnsi" w:hAnsiTheme="minorHAnsi"/>
        </w:rPr>
        <w:t xml:space="preserve"> causes a shock to demand </w:t>
      </w:r>
      <w:r w:rsidR="005053DC">
        <w:rPr>
          <w:rFonts w:asciiTheme="minorHAnsi" w:hAnsiTheme="minorHAnsi"/>
        </w:rPr>
        <w:t xml:space="preserve">and increases </w:t>
      </w:r>
      <w:r w:rsidR="005053DC" w:rsidRPr="008672E7">
        <w:rPr>
          <w:rFonts w:asciiTheme="minorHAnsi" w:hAnsiTheme="minorHAnsi"/>
        </w:rPr>
        <w:t>current revenues</w:t>
      </w:r>
      <w:r w:rsidR="00391696" w:rsidRPr="008672E7">
        <w:rPr>
          <w:rFonts w:asciiTheme="minorHAnsi" w:hAnsiTheme="minorHAnsi"/>
        </w:rPr>
        <w:t xml:space="preserve"> for the authors who wrote them</w:t>
      </w:r>
      <w:r w:rsidR="005053DC" w:rsidRPr="008672E7">
        <w:rPr>
          <w:rFonts w:asciiTheme="minorHAnsi" w:hAnsiTheme="minorHAnsi"/>
        </w:rPr>
        <w:t xml:space="preserve">. </w:t>
      </w:r>
      <w:r w:rsidR="00B9152C" w:rsidRPr="008672E7">
        <w:rPr>
          <w:rFonts w:asciiTheme="minorHAnsi" w:hAnsiTheme="minorHAnsi"/>
        </w:rPr>
        <w:t>Whether the shock affect</w:t>
      </w:r>
      <w:r w:rsidR="00C33DC6" w:rsidRPr="008672E7">
        <w:rPr>
          <w:rFonts w:asciiTheme="minorHAnsi" w:hAnsiTheme="minorHAnsi"/>
        </w:rPr>
        <w:t>s authors</w:t>
      </w:r>
      <w:r w:rsidR="00AE3C52" w:rsidRPr="008672E7">
        <w:rPr>
          <w:rFonts w:asciiTheme="minorHAnsi" w:hAnsiTheme="minorHAnsi"/>
        </w:rPr>
        <w:t xml:space="preserve"> </w:t>
      </w:r>
      <w:r w:rsidR="00B9152C" w:rsidRPr="008672E7">
        <w:rPr>
          <w:rFonts w:asciiTheme="minorHAnsi" w:hAnsiTheme="minorHAnsi"/>
        </w:rPr>
        <w:t xml:space="preserve">expected </w:t>
      </w:r>
      <w:r w:rsidR="00C33DC6" w:rsidRPr="008672E7">
        <w:rPr>
          <w:rFonts w:asciiTheme="minorHAnsi" w:hAnsiTheme="minorHAnsi"/>
        </w:rPr>
        <w:t>r</w:t>
      </w:r>
      <w:r w:rsidR="00B9152C" w:rsidRPr="008672E7">
        <w:rPr>
          <w:rFonts w:asciiTheme="minorHAnsi" w:hAnsiTheme="minorHAnsi"/>
        </w:rPr>
        <w:t xml:space="preserve">evenues </w:t>
      </w:r>
      <w:r w:rsidR="00C33DC6" w:rsidRPr="008672E7">
        <w:rPr>
          <w:rFonts w:asciiTheme="minorHAnsi" w:hAnsiTheme="minorHAnsi"/>
        </w:rPr>
        <w:t xml:space="preserve">from future books </w:t>
      </w:r>
      <w:r w:rsidR="00B9152C" w:rsidRPr="008672E7">
        <w:rPr>
          <w:rFonts w:asciiTheme="minorHAnsi" w:hAnsiTheme="minorHAnsi"/>
        </w:rPr>
        <w:t xml:space="preserve">depends on how authors form expectation. </w:t>
      </w:r>
      <w:r w:rsidR="00463785" w:rsidRPr="008672E7">
        <w:rPr>
          <w:rFonts w:asciiTheme="minorHAnsi" w:hAnsiTheme="minorHAnsi"/>
        </w:rPr>
        <w:t xml:space="preserve">If authors use the success of their last book when forming expectation, then the shock to demand will affect authors expectation about future financial rewards. </w:t>
      </w:r>
      <w:r w:rsidR="0093491D" w:rsidRPr="008672E7">
        <w:rPr>
          <w:rFonts w:asciiTheme="minorHAnsi" w:hAnsiTheme="minorHAnsi"/>
        </w:rPr>
        <w:t xml:space="preserve">We think it is intuitively plausible that authors use current revenues when forming expectations. </w:t>
      </w:r>
      <w:r w:rsidR="00DD5FF4" w:rsidRPr="008672E7">
        <w:rPr>
          <w:rFonts w:asciiTheme="minorHAnsi" w:hAnsiTheme="minorHAnsi"/>
        </w:rPr>
        <w:t xml:space="preserve">We don’t think there is a need to </w:t>
      </w:r>
      <w:r w:rsidR="00DD5FF4" w:rsidRPr="008672E7">
        <w:rPr>
          <w:rFonts w:asciiTheme="minorHAnsi" w:hAnsiTheme="minorHAnsi"/>
        </w:rPr>
        <w:lastRenderedPageBreak/>
        <w:t xml:space="preserve">formalize how authors form expectations since we would not be able to test these formalizations. </w:t>
      </w:r>
    </w:p>
    <w:p w14:paraId="32B744AF" w14:textId="03A1E8F2" w:rsidR="008672E7" w:rsidRPr="00E448A8" w:rsidRDefault="00463785" w:rsidP="00D84D1A">
      <w:pPr>
        <w:pStyle w:val="NormalWeb"/>
        <w:rPr>
          <w:rFonts w:asciiTheme="minorHAnsi" w:hAnsiTheme="minorHAnsi"/>
        </w:rPr>
      </w:pPr>
      <w:r w:rsidRPr="00E448A8">
        <w:rPr>
          <w:rFonts w:asciiTheme="minorHAnsi" w:hAnsiTheme="minorHAnsi"/>
        </w:rPr>
        <w:t xml:space="preserve">Although what really matters is whether authors </w:t>
      </w:r>
      <w:r w:rsidRPr="00E448A8">
        <w:rPr>
          <w:rFonts w:asciiTheme="minorHAnsi" w:hAnsiTheme="minorHAnsi"/>
          <w:i/>
          <w:iCs/>
        </w:rPr>
        <w:t>expected</w:t>
      </w:r>
      <w:r w:rsidRPr="00E448A8">
        <w:rPr>
          <w:rFonts w:asciiTheme="minorHAnsi" w:hAnsiTheme="minorHAnsi"/>
        </w:rPr>
        <w:t xml:space="preserve"> revenues are affected by the shock</w:t>
      </w:r>
      <w:r w:rsidR="00C72D11" w:rsidRPr="00E448A8">
        <w:rPr>
          <w:rFonts w:asciiTheme="minorHAnsi" w:hAnsiTheme="minorHAnsi"/>
        </w:rPr>
        <w:t xml:space="preserve"> and </w:t>
      </w:r>
      <w:r w:rsidR="003019F4" w:rsidRPr="00E448A8">
        <w:rPr>
          <w:rFonts w:asciiTheme="minorHAnsi" w:hAnsiTheme="minorHAnsi"/>
        </w:rPr>
        <w:t>we don’t know how authors form expectations</w:t>
      </w:r>
      <w:r w:rsidRPr="00E448A8">
        <w:rPr>
          <w:rFonts w:asciiTheme="minorHAnsi" w:hAnsiTheme="minorHAnsi"/>
        </w:rPr>
        <w:t xml:space="preserve">, </w:t>
      </w:r>
      <w:r w:rsidR="00D87D20" w:rsidRPr="00E448A8">
        <w:rPr>
          <w:rFonts w:asciiTheme="minorHAnsi" w:hAnsiTheme="minorHAnsi"/>
        </w:rPr>
        <w:t xml:space="preserve">we do know that </w:t>
      </w:r>
      <w:r w:rsidRPr="00E448A8">
        <w:rPr>
          <w:rFonts w:asciiTheme="minorHAnsi" w:hAnsiTheme="minorHAnsi"/>
        </w:rPr>
        <w:t>the</w:t>
      </w:r>
      <w:r w:rsidR="008409A3" w:rsidRPr="00E448A8">
        <w:rPr>
          <w:rFonts w:asciiTheme="minorHAnsi" w:hAnsiTheme="minorHAnsi"/>
        </w:rPr>
        <w:t xml:space="preserve"> shock </w:t>
      </w:r>
      <w:r w:rsidRPr="00E448A8">
        <w:rPr>
          <w:rFonts w:asciiTheme="minorHAnsi" w:hAnsiTheme="minorHAnsi"/>
        </w:rPr>
        <w:t>is likely to</w:t>
      </w:r>
      <w:r w:rsidR="003019F4" w:rsidRPr="00E448A8">
        <w:rPr>
          <w:rFonts w:asciiTheme="minorHAnsi" w:hAnsiTheme="minorHAnsi"/>
        </w:rPr>
        <w:t xml:space="preserve"> affect </w:t>
      </w:r>
      <w:r w:rsidR="003019F4" w:rsidRPr="00E448A8">
        <w:rPr>
          <w:rFonts w:asciiTheme="minorHAnsi" w:hAnsiTheme="minorHAnsi"/>
          <w:i/>
          <w:iCs/>
        </w:rPr>
        <w:t>observed</w:t>
      </w:r>
      <w:r w:rsidR="003019F4" w:rsidRPr="00E448A8">
        <w:rPr>
          <w:rFonts w:asciiTheme="minorHAnsi" w:hAnsiTheme="minorHAnsi"/>
        </w:rPr>
        <w:t xml:space="preserve"> </w:t>
      </w:r>
      <w:r w:rsidR="008409A3" w:rsidRPr="00E448A8">
        <w:rPr>
          <w:rFonts w:asciiTheme="minorHAnsi" w:hAnsiTheme="minorHAnsi"/>
        </w:rPr>
        <w:t xml:space="preserve">future </w:t>
      </w:r>
      <w:r w:rsidR="003019F4" w:rsidRPr="00E448A8">
        <w:rPr>
          <w:rFonts w:asciiTheme="minorHAnsi" w:hAnsiTheme="minorHAnsi"/>
        </w:rPr>
        <w:t>revenues</w:t>
      </w:r>
      <w:r w:rsidR="008409A3" w:rsidRPr="00E448A8">
        <w:rPr>
          <w:rFonts w:asciiTheme="minorHAnsi" w:hAnsiTheme="minorHAnsi"/>
        </w:rPr>
        <w:t xml:space="preserve"> for authors via learning and product discovery (Sorensen and Hendricks 2009, Moretti 2011, Sorensen 2017). </w:t>
      </w:r>
      <w:r w:rsidR="004E6681" w:rsidRPr="00E448A8">
        <w:rPr>
          <w:rFonts w:asciiTheme="minorHAnsi" w:hAnsiTheme="minorHAnsi"/>
        </w:rPr>
        <w:t>T</w:t>
      </w:r>
      <w:r w:rsidR="00DD5FF4" w:rsidRPr="00E448A8">
        <w:rPr>
          <w:rFonts w:asciiTheme="minorHAnsi" w:hAnsiTheme="minorHAnsi"/>
        </w:rPr>
        <w:t>hese mechanisms suggest that the shock to demand will have</w:t>
      </w:r>
      <w:r w:rsidR="00DB32EE" w:rsidRPr="00E448A8">
        <w:rPr>
          <w:rFonts w:asciiTheme="minorHAnsi" w:hAnsiTheme="minorHAnsi"/>
        </w:rPr>
        <w:t xml:space="preserve"> a</w:t>
      </w:r>
      <w:r w:rsidR="00DD5FF4" w:rsidRPr="00E448A8">
        <w:rPr>
          <w:rFonts w:asciiTheme="minorHAnsi" w:hAnsiTheme="minorHAnsi"/>
        </w:rPr>
        <w:t xml:space="preserve"> persistent </w:t>
      </w:r>
      <w:r w:rsidR="00DB32EE" w:rsidRPr="00E448A8">
        <w:rPr>
          <w:rFonts w:asciiTheme="minorHAnsi" w:hAnsiTheme="minorHAnsi"/>
        </w:rPr>
        <w:t>impact</w:t>
      </w:r>
      <w:r w:rsidR="004E6681" w:rsidRPr="00E448A8">
        <w:rPr>
          <w:rFonts w:asciiTheme="minorHAnsi" w:hAnsiTheme="minorHAnsi"/>
        </w:rPr>
        <w:t>. However,</w:t>
      </w:r>
      <w:r w:rsidR="00DD5FF4" w:rsidRPr="00E448A8">
        <w:rPr>
          <w:rFonts w:asciiTheme="minorHAnsi" w:hAnsiTheme="minorHAnsi"/>
        </w:rPr>
        <w:t xml:space="preserve"> </w:t>
      </w:r>
      <w:r w:rsidR="00DF6D92" w:rsidRPr="00E448A8">
        <w:rPr>
          <w:rFonts w:asciiTheme="minorHAnsi" w:hAnsiTheme="minorHAnsi"/>
        </w:rPr>
        <w:t xml:space="preserve">authors will revise their expectations </w:t>
      </w:r>
      <w:r w:rsidR="00DB32EE" w:rsidRPr="00E448A8">
        <w:rPr>
          <w:rFonts w:asciiTheme="minorHAnsi" w:hAnsiTheme="minorHAnsi"/>
        </w:rPr>
        <w:t xml:space="preserve">if </w:t>
      </w:r>
      <w:r w:rsidR="00DF6D92" w:rsidRPr="00E448A8">
        <w:rPr>
          <w:rFonts w:asciiTheme="minorHAnsi" w:hAnsiTheme="minorHAnsi"/>
        </w:rPr>
        <w:t xml:space="preserve">their future revenue expectations are not validated. For this reason, the effect of the shock </w:t>
      </w:r>
      <w:r w:rsidR="001E6A08" w:rsidRPr="00E448A8">
        <w:rPr>
          <w:rFonts w:asciiTheme="minorHAnsi" w:hAnsiTheme="minorHAnsi"/>
        </w:rPr>
        <w:t xml:space="preserve">on creativity </w:t>
      </w:r>
      <w:r w:rsidR="009D25F4" w:rsidRPr="00E448A8">
        <w:rPr>
          <w:rFonts w:asciiTheme="minorHAnsi" w:hAnsiTheme="minorHAnsi"/>
        </w:rPr>
        <w:t xml:space="preserve">might </w:t>
      </w:r>
      <w:r w:rsidR="008672E7" w:rsidRPr="00E448A8">
        <w:rPr>
          <w:rFonts w:asciiTheme="minorHAnsi" w:hAnsiTheme="minorHAnsi"/>
        </w:rPr>
        <w:t>short lived</w:t>
      </w:r>
      <w:r w:rsidR="001E6A08" w:rsidRPr="00E448A8">
        <w:rPr>
          <w:rFonts w:asciiTheme="minorHAnsi" w:hAnsiTheme="minorHAnsi"/>
        </w:rPr>
        <w:t xml:space="preserve"> and </w:t>
      </w:r>
      <w:r w:rsidR="00E448A8" w:rsidRPr="00E448A8">
        <w:rPr>
          <w:rFonts w:asciiTheme="minorHAnsi" w:hAnsiTheme="minorHAnsi"/>
        </w:rPr>
        <w:t xml:space="preserve">when measuring the effect </w:t>
      </w:r>
      <w:r w:rsidR="001E6A08" w:rsidRPr="00E448A8">
        <w:rPr>
          <w:rFonts w:asciiTheme="minorHAnsi" w:hAnsiTheme="minorHAnsi"/>
        </w:rPr>
        <w:t xml:space="preserve">we </w:t>
      </w:r>
      <w:r w:rsidR="008672E7" w:rsidRPr="00E448A8">
        <w:rPr>
          <w:rFonts w:asciiTheme="minorHAnsi" w:hAnsiTheme="minorHAnsi"/>
        </w:rPr>
        <w:t xml:space="preserve">will </w:t>
      </w:r>
      <w:r w:rsidR="00D84D1A">
        <w:rPr>
          <w:rFonts w:asciiTheme="minorHAnsi" w:hAnsiTheme="minorHAnsi"/>
        </w:rPr>
        <w:t xml:space="preserve">thus </w:t>
      </w:r>
      <w:r w:rsidR="008672E7" w:rsidRPr="00E448A8">
        <w:rPr>
          <w:rFonts w:asciiTheme="minorHAnsi" w:hAnsiTheme="minorHAnsi"/>
        </w:rPr>
        <w:t>have more confidence on the results in the short run than in the long run.</w:t>
      </w:r>
    </w:p>
    <w:p w14:paraId="559DAC38" w14:textId="4B659D40" w:rsidR="00473D04" w:rsidRPr="00E448A8" w:rsidRDefault="005053DC" w:rsidP="00473D04">
      <w:pPr>
        <w:pStyle w:val="NormalWeb"/>
        <w:outlineLvl w:val="0"/>
        <w:rPr>
          <w:rFonts w:asciiTheme="minorHAnsi" w:hAnsiTheme="minorHAnsi"/>
          <w:b/>
          <w:bCs/>
          <w:u w:val="single"/>
        </w:rPr>
      </w:pPr>
      <w:r w:rsidRPr="00E448A8">
        <w:rPr>
          <w:rFonts w:asciiTheme="minorHAnsi" w:hAnsiTheme="minorHAnsi"/>
          <w:b/>
          <w:bCs/>
          <w:u w:val="single"/>
        </w:rPr>
        <w:t xml:space="preserve">How does </w:t>
      </w:r>
      <w:r w:rsidR="00042EE4" w:rsidRPr="00E448A8">
        <w:rPr>
          <w:rFonts w:asciiTheme="minorHAnsi" w:hAnsiTheme="minorHAnsi"/>
          <w:b/>
          <w:bCs/>
          <w:u w:val="single"/>
        </w:rPr>
        <w:t xml:space="preserve">the size of </w:t>
      </w:r>
      <w:r w:rsidRPr="00E448A8">
        <w:rPr>
          <w:rFonts w:asciiTheme="minorHAnsi" w:hAnsiTheme="minorHAnsi"/>
          <w:b/>
          <w:bCs/>
          <w:u w:val="single"/>
        </w:rPr>
        <w:t>this demand</w:t>
      </w:r>
      <w:r w:rsidR="00042EE4" w:rsidRPr="00E448A8">
        <w:rPr>
          <w:rFonts w:asciiTheme="minorHAnsi" w:hAnsiTheme="minorHAnsi"/>
          <w:b/>
          <w:bCs/>
          <w:u w:val="single"/>
        </w:rPr>
        <w:t xml:space="preserve"> shock</w:t>
      </w:r>
      <w:r w:rsidR="002F7166" w:rsidRPr="00E448A8">
        <w:rPr>
          <w:rFonts w:asciiTheme="minorHAnsi" w:hAnsiTheme="minorHAnsi"/>
          <w:b/>
          <w:bCs/>
          <w:u w:val="single"/>
        </w:rPr>
        <w:t xml:space="preserve"> </w:t>
      </w:r>
      <w:r w:rsidRPr="00E448A8">
        <w:rPr>
          <w:rFonts w:asciiTheme="minorHAnsi" w:hAnsiTheme="minorHAnsi"/>
          <w:b/>
          <w:bCs/>
          <w:u w:val="single"/>
        </w:rPr>
        <w:t xml:space="preserve">compare to </w:t>
      </w:r>
      <w:r w:rsidR="00E37986" w:rsidRPr="00E448A8">
        <w:rPr>
          <w:rFonts w:asciiTheme="minorHAnsi" w:hAnsiTheme="minorHAnsi"/>
          <w:b/>
          <w:bCs/>
          <w:u w:val="single"/>
        </w:rPr>
        <w:t xml:space="preserve">the size of the </w:t>
      </w:r>
      <w:r w:rsidRPr="00E448A8">
        <w:rPr>
          <w:rFonts w:asciiTheme="minorHAnsi" w:hAnsiTheme="minorHAnsi"/>
          <w:b/>
          <w:bCs/>
          <w:u w:val="single"/>
        </w:rPr>
        <w:t>demand shock</w:t>
      </w:r>
      <w:r w:rsidR="00042EE4" w:rsidRPr="00E448A8">
        <w:rPr>
          <w:rFonts w:asciiTheme="minorHAnsi" w:hAnsiTheme="minorHAnsi"/>
          <w:b/>
          <w:bCs/>
          <w:u w:val="single"/>
        </w:rPr>
        <w:t>s</w:t>
      </w:r>
      <w:r w:rsidRPr="00E448A8">
        <w:rPr>
          <w:rFonts w:asciiTheme="minorHAnsi" w:hAnsiTheme="minorHAnsi"/>
          <w:b/>
          <w:bCs/>
          <w:u w:val="single"/>
        </w:rPr>
        <w:t xml:space="preserve"> </w:t>
      </w:r>
      <w:r w:rsidR="009D6AFC" w:rsidRPr="00E448A8">
        <w:rPr>
          <w:rFonts w:asciiTheme="minorHAnsi" w:hAnsiTheme="minorHAnsi"/>
          <w:b/>
          <w:bCs/>
          <w:u w:val="single"/>
        </w:rPr>
        <w:t xml:space="preserve">from tax changes that the labor literature has </w:t>
      </w:r>
      <w:r w:rsidR="00E80570">
        <w:rPr>
          <w:rFonts w:asciiTheme="minorHAnsi" w:hAnsiTheme="minorHAnsi"/>
          <w:b/>
          <w:bCs/>
          <w:u w:val="single"/>
        </w:rPr>
        <w:t xml:space="preserve">extensively </w:t>
      </w:r>
      <w:r w:rsidR="009D6AFC" w:rsidRPr="00E448A8">
        <w:rPr>
          <w:rFonts w:asciiTheme="minorHAnsi" w:hAnsiTheme="minorHAnsi"/>
          <w:b/>
          <w:bCs/>
          <w:u w:val="single"/>
        </w:rPr>
        <w:t xml:space="preserve">used </w:t>
      </w:r>
      <w:r w:rsidR="002F7166" w:rsidRPr="00E448A8">
        <w:rPr>
          <w:rFonts w:asciiTheme="minorHAnsi" w:hAnsiTheme="minorHAnsi"/>
          <w:b/>
          <w:bCs/>
          <w:u w:val="single"/>
        </w:rPr>
        <w:t xml:space="preserve">to estimate the elasticity of the </w:t>
      </w:r>
      <w:r w:rsidR="009D6AFC" w:rsidRPr="00E448A8">
        <w:rPr>
          <w:rFonts w:asciiTheme="minorHAnsi" w:hAnsiTheme="minorHAnsi"/>
          <w:b/>
          <w:bCs/>
          <w:u w:val="single"/>
        </w:rPr>
        <w:t>supply of</w:t>
      </w:r>
      <w:r w:rsidRPr="00E448A8">
        <w:rPr>
          <w:rFonts w:asciiTheme="minorHAnsi" w:hAnsiTheme="minorHAnsi"/>
          <w:b/>
          <w:bCs/>
          <w:u w:val="single"/>
        </w:rPr>
        <w:t xml:space="preserve"> labor</w:t>
      </w:r>
      <w:r w:rsidR="00042EE4" w:rsidRPr="00E448A8">
        <w:rPr>
          <w:rFonts w:asciiTheme="minorHAnsi" w:hAnsiTheme="minorHAnsi"/>
          <w:b/>
          <w:bCs/>
          <w:u w:val="single"/>
        </w:rPr>
        <w:t xml:space="preserve">? </w:t>
      </w:r>
    </w:p>
    <w:p w14:paraId="65159421" w14:textId="4307DB57" w:rsidR="009D25F4" w:rsidRPr="00E448A8" w:rsidRDefault="009D25F4" w:rsidP="00C83E7F">
      <w:pPr>
        <w:rPr>
          <w:rFonts w:asciiTheme="minorHAnsi" w:hAnsiTheme="minorHAnsi"/>
        </w:rPr>
      </w:pPr>
      <w:r w:rsidRPr="00E448A8">
        <w:rPr>
          <w:rFonts w:asciiTheme="minorHAnsi" w:hAnsiTheme="minorHAnsi"/>
        </w:rPr>
        <w:t xml:space="preserve">This is a difficult question to answer because tax changes </w:t>
      </w:r>
      <w:r w:rsidR="00D84D1A">
        <w:rPr>
          <w:rFonts w:asciiTheme="minorHAnsi" w:hAnsiTheme="minorHAnsi"/>
        </w:rPr>
        <w:t xml:space="preserve">affect the </w:t>
      </w:r>
      <w:r w:rsidR="00E50304">
        <w:rPr>
          <w:rFonts w:asciiTheme="minorHAnsi" w:hAnsiTheme="minorHAnsi"/>
        </w:rPr>
        <w:t>amount of work</w:t>
      </w:r>
      <w:r w:rsidR="00D84D1A">
        <w:rPr>
          <w:rFonts w:asciiTheme="minorHAnsi" w:hAnsiTheme="minorHAnsi"/>
        </w:rPr>
        <w:t xml:space="preserve"> via </w:t>
      </w:r>
      <w:r w:rsidRPr="00E448A8">
        <w:rPr>
          <w:rFonts w:asciiTheme="minorHAnsi" w:hAnsiTheme="minorHAnsi"/>
        </w:rPr>
        <w:t>a more</w:t>
      </w:r>
      <w:r w:rsidR="00E50304">
        <w:rPr>
          <w:rFonts w:asciiTheme="minorHAnsi" w:hAnsiTheme="minorHAnsi"/>
        </w:rPr>
        <w:t xml:space="preserve"> certain effect on</w:t>
      </w:r>
      <w:r w:rsidRPr="00E448A8">
        <w:rPr>
          <w:rFonts w:asciiTheme="minorHAnsi" w:hAnsiTheme="minorHAnsi"/>
        </w:rPr>
        <w:t xml:space="preserve"> future revenue streams than a shock to demand that affect </w:t>
      </w:r>
      <w:r w:rsidR="00E50304">
        <w:rPr>
          <w:rFonts w:asciiTheme="minorHAnsi" w:hAnsiTheme="minorHAnsi"/>
        </w:rPr>
        <w:t xml:space="preserve">the amount of </w:t>
      </w:r>
      <w:r w:rsidR="00C83E7F">
        <w:rPr>
          <w:rFonts w:asciiTheme="minorHAnsi" w:hAnsiTheme="minorHAnsi"/>
        </w:rPr>
        <w:t>work</w:t>
      </w:r>
      <w:r w:rsidR="00E448A8" w:rsidRPr="00E448A8">
        <w:rPr>
          <w:rFonts w:asciiTheme="minorHAnsi" w:hAnsiTheme="minorHAnsi"/>
        </w:rPr>
        <w:t xml:space="preserve"> via affecting expectations about future compensation.</w:t>
      </w:r>
    </w:p>
    <w:p w14:paraId="2558916A" w14:textId="77777777" w:rsidR="009D25F4" w:rsidRPr="00E448A8" w:rsidRDefault="009D25F4" w:rsidP="00D26038">
      <w:pPr>
        <w:rPr>
          <w:rFonts w:asciiTheme="minorHAnsi" w:hAnsiTheme="minorHAnsi"/>
        </w:rPr>
      </w:pPr>
    </w:p>
    <w:p w14:paraId="77D704BD" w14:textId="2D388681" w:rsidR="00473D04" w:rsidRPr="00E448A8" w:rsidRDefault="007B1020" w:rsidP="00E80570">
      <w:pPr>
        <w:rPr>
          <w:rFonts w:asciiTheme="minorHAnsi" w:hAnsiTheme="minorHAnsi"/>
        </w:rPr>
      </w:pPr>
      <w:r w:rsidRPr="00E448A8">
        <w:rPr>
          <w:rFonts w:asciiTheme="minorHAnsi" w:hAnsiTheme="minorHAnsi"/>
        </w:rPr>
        <w:t xml:space="preserve">The tax cut included in the Tax Reform Act of 1986 (TRA86) </w:t>
      </w:r>
      <w:r w:rsidR="00C80F11" w:rsidRPr="00E448A8">
        <w:rPr>
          <w:rFonts w:asciiTheme="minorHAnsi" w:hAnsiTheme="minorHAnsi"/>
        </w:rPr>
        <w:t>decreased the top tax rate for individuals from 50% to 38.5%</w:t>
      </w:r>
      <w:r w:rsidR="00845350" w:rsidRPr="00E448A8">
        <w:rPr>
          <w:rFonts w:asciiTheme="minorHAnsi" w:hAnsiTheme="minorHAnsi"/>
        </w:rPr>
        <w:t xml:space="preserve">, in addition to making other tax changes that create complications when </w:t>
      </w:r>
      <w:r w:rsidR="00E80570" w:rsidRPr="00E448A8">
        <w:rPr>
          <w:rFonts w:asciiTheme="minorHAnsi" w:hAnsiTheme="minorHAnsi"/>
        </w:rPr>
        <w:t>using tax changes</w:t>
      </w:r>
      <w:r w:rsidR="00E80570">
        <w:rPr>
          <w:rFonts w:asciiTheme="minorHAnsi" w:hAnsiTheme="minorHAnsi"/>
        </w:rPr>
        <w:t xml:space="preserve"> to</w:t>
      </w:r>
      <w:r w:rsidR="00E80570" w:rsidRPr="00E448A8">
        <w:rPr>
          <w:rFonts w:asciiTheme="minorHAnsi" w:hAnsiTheme="minorHAnsi"/>
        </w:rPr>
        <w:t xml:space="preserve"> </w:t>
      </w:r>
      <w:r w:rsidR="00E80570">
        <w:rPr>
          <w:rFonts w:asciiTheme="minorHAnsi" w:hAnsiTheme="minorHAnsi"/>
        </w:rPr>
        <w:t>measure</w:t>
      </w:r>
      <w:r w:rsidR="00845350" w:rsidRPr="00E448A8">
        <w:rPr>
          <w:rFonts w:asciiTheme="minorHAnsi" w:hAnsiTheme="minorHAnsi"/>
        </w:rPr>
        <w:t xml:space="preserve"> the elasticity of the labor supply</w:t>
      </w:r>
      <w:r w:rsidR="00C80F11" w:rsidRPr="00E448A8">
        <w:rPr>
          <w:rFonts w:asciiTheme="minorHAnsi" w:hAnsiTheme="minorHAnsi"/>
        </w:rPr>
        <w:t xml:space="preserve">. </w:t>
      </w:r>
      <w:r w:rsidR="009D25F4" w:rsidRPr="00E448A8">
        <w:rPr>
          <w:rFonts w:asciiTheme="minorHAnsi" w:hAnsiTheme="minorHAnsi"/>
        </w:rPr>
        <w:t>T</w:t>
      </w:r>
      <w:r w:rsidR="00D26038" w:rsidRPr="00E448A8">
        <w:rPr>
          <w:rFonts w:asciiTheme="minorHAnsi" w:hAnsiTheme="minorHAnsi"/>
        </w:rPr>
        <w:t>he tax increase in the Omnibus Budget Reconciliation Act of 1993 (OBRA93)</w:t>
      </w:r>
      <w:r w:rsidR="009D25F4" w:rsidRPr="00E448A8">
        <w:rPr>
          <w:rFonts w:asciiTheme="minorHAnsi" w:hAnsiTheme="minorHAnsi"/>
        </w:rPr>
        <w:t xml:space="preserve"> increased marginal rates from .31 to .396 for income greater than $250,000 and from .31 to .36 for income between $140,000 and $250,00 (Goolsbee 2000). </w:t>
      </w:r>
    </w:p>
    <w:p w14:paraId="5BD712C6" w14:textId="35D7D6E2" w:rsidR="00473D04" w:rsidRPr="00585823" w:rsidRDefault="009D25F4" w:rsidP="00F357A8">
      <w:pPr>
        <w:pStyle w:val="NormalWeb"/>
        <w:rPr>
          <w:rFonts w:asciiTheme="minorHAnsi" w:hAnsiTheme="minorHAnsi"/>
        </w:rPr>
      </w:pPr>
      <w:r w:rsidRPr="00E448A8">
        <w:rPr>
          <w:rFonts w:asciiTheme="minorHAnsi" w:hAnsiTheme="minorHAnsi"/>
        </w:rPr>
        <w:t>Although it is difficult to compare the shock used in this paper and the changes in tax rates used in the labor literature, we note that the shock to revenues that we use led</w:t>
      </w:r>
      <w:r w:rsidR="00845350" w:rsidRPr="00E448A8">
        <w:rPr>
          <w:rFonts w:asciiTheme="minorHAnsi" w:hAnsiTheme="minorHAnsi"/>
        </w:rPr>
        <w:t xml:space="preserve"> to </w:t>
      </w:r>
      <w:r w:rsidR="00E448A8">
        <w:rPr>
          <w:rFonts w:asciiTheme="minorHAnsi" w:hAnsiTheme="minorHAnsi"/>
        </w:rPr>
        <w:t xml:space="preserve">a </w:t>
      </w:r>
      <w:r w:rsidR="00845350" w:rsidRPr="00E448A8">
        <w:rPr>
          <w:rFonts w:asciiTheme="minorHAnsi" w:hAnsiTheme="minorHAnsi"/>
        </w:rPr>
        <w:t xml:space="preserve">19% </w:t>
      </w:r>
      <w:r w:rsidR="00473D04" w:rsidRPr="00E448A8">
        <w:rPr>
          <w:rFonts w:asciiTheme="minorHAnsi" w:hAnsiTheme="minorHAnsi"/>
        </w:rPr>
        <w:t>difference in sales between the treatment and control group</w:t>
      </w:r>
      <w:r w:rsidR="00845350" w:rsidRPr="00E448A8">
        <w:rPr>
          <w:rFonts w:asciiTheme="minorHAnsi" w:hAnsiTheme="minorHAnsi"/>
        </w:rPr>
        <w:t>s</w:t>
      </w:r>
      <w:r w:rsidR="00F357A8">
        <w:rPr>
          <w:rFonts w:asciiTheme="minorHAnsi" w:hAnsiTheme="minorHAnsi"/>
        </w:rPr>
        <w:t xml:space="preserve">, although </w:t>
      </w:r>
      <w:r w:rsidR="002E0C41">
        <w:rPr>
          <w:rFonts w:asciiTheme="minorHAnsi" w:hAnsiTheme="minorHAnsi"/>
        </w:rPr>
        <w:t>these differences</w:t>
      </w:r>
      <w:r w:rsidR="00F357A8">
        <w:rPr>
          <w:rFonts w:asciiTheme="minorHAnsi" w:hAnsiTheme="minorHAnsi"/>
        </w:rPr>
        <w:t xml:space="preserve"> are during the week immediately following the shock. </w:t>
      </w:r>
    </w:p>
    <w:p w14:paraId="08FC5146" w14:textId="52C6A865" w:rsidR="00D87D20" w:rsidRPr="00D87D20" w:rsidRDefault="00D87D20" w:rsidP="00D87D20">
      <w:pPr>
        <w:pStyle w:val="NormalWeb"/>
        <w:outlineLvl w:val="0"/>
        <w:rPr>
          <w:rFonts w:asciiTheme="minorHAnsi" w:hAnsiTheme="minorHAnsi"/>
          <w:b/>
          <w:bCs/>
          <w:u w:val="single"/>
        </w:rPr>
      </w:pPr>
      <w:r w:rsidRPr="00D87D20">
        <w:rPr>
          <w:rFonts w:asciiTheme="minorHAnsi" w:hAnsiTheme="minorHAnsi"/>
          <w:b/>
          <w:bCs/>
          <w:u w:val="single"/>
        </w:rPr>
        <w:t>Model</w:t>
      </w:r>
    </w:p>
    <w:p w14:paraId="1E6541A7" w14:textId="207E3C0E" w:rsidR="00256201" w:rsidRDefault="00D87D20" w:rsidP="00DC2C22">
      <w:pPr>
        <w:pStyle w:val="NormalWeb"/>
        <w:rPr>
          <w:rFonts w:asciiTheme="minorHAnsi" w:hAnsiTheme="minorHAnsi"/>
        </w:rPr>
      </w:pPr>
      <w:r>
        <w:rPr>
          <w:rFonts w:asciiTheme="minorHAnsi" w:hAnsiTheme="minorHAnsi"/>
        </w:rPr>
        <w:t>W</w:t>
      </w:r>
      <w:r w:rsidR="006E291B">
        <w:rPr>
          <w:rFonts w:asciiTheme="minorHAnsi" w:hAnsiTheme="minorHAnsi"/>
        </w:rPr>
        <w:t xml:space="preserve">e can use </w:t>
      </w:r>
      <w:r>
        <w:rPr>
          <w:rFonts w:asciiTheme="minorHAnsi" w:hAnsiTheme="minorHAnsi"/>
        </w:rPr>
        <w:t>the</w:t>
      </w:r>
      <w:r w:rsidR="00DC2C22">
        <w:rPr>
          <w:rFonts w:asciiTheme="minorHAnsi" w:hAnsiTheme="minorHAnsi"/>
        </w:rPr>
        <w:t xml:space="preserve"> demand shock</w:t>
      </w:r>
      <w:r w:rsidR="00995C2C">
        <w:rPr>
          <w:rFonts w:asciiTheme="minorHAnsi" w:hAnsiTheme="minorHAnsi"/>
        </w:rPr>
        <w:t xml:space="preserve"> </w:t>
      </w:r>
      <w:r w:rsidR="00874963">
        <w:rPr>
          <w:rFonts w:asciiTheme="minorHAnsi" w:hAnsiTheme="minorHAnsi"/>
        </w:rPr>
        <w:t>to examine the effect of reward</w:t>
      </w:r>
      <w:r w:rsidR="00995C2C">
        <w:rPr>
          <w:rFonts w:asciiTheme="minorHAnsi" w:hAnsiTheme="minorHAnsi"/>
        </w:rPr>
        <w:t xml:space="preserve"> on creativity. We estimate the effect of these</w:t>
      </w:r>
      <w:r w:rsidR="00256201">
        <w:rPr>
          <w:rFonts w:asciiTheme="minorHAnsi" w:hAnsiTheme="minorHAnsi"/>
        </w:rPr>
        <w:t xml:space="preserve"> “mistakes”</w:t>
      </w:r>
      <w:r w:rsidR="00995C2C">
        <w:rPr>
          <w:rFonts w:asciiTheme="minorHAnsi" w:hAnsiTheme="minorHAnsi"/>
        </w:rPr>
        <w:t xml:space="preserve"> o</w:t>
      </w:r>
      <w:r w:rsidR="00256201">
        <w:rPr>
          <w:rFonts w:asciiTheme="minorHAnsi" w:hAnsiTheme="minorHAnsi"/>
        </w:rPr>
        <w:t xml:space="preserve">n creativity using the following </w:t>
      </w:r>
      <w:r w:rsidR="00414DE7">
        <w:rPr>
          <w:rFonts w:asciiTheme="minorHAnsi" w:hAnsiTheme="minorHAnsi"/>
        </w:rPr>
        <w:t xml:space="preserve">difference in differences </w:t>
      </w:r>
      <w:r w:rsidR="00256201">
        <w:rPr>
          <w:rFonts w:asciiTheme="minorHAnsi" w:hAnsiTheme="minorHAnsi"/>
        </w:rPr>
        <w:t>model</w:t>
      </w:r>
      <w:r w:rsidR="001F77AC">
        <w:rPr>
          <w:rFonts w:asciiTheme="minorHAnsi" w:hAnsiTheme="minorHAnsi"/>
        </w:rPr>
        <w:t xml:space="preserve"> including author-</w:t>
      </w:r>
      <w:r w:rsidR="00414DE7">
        <w:rPr>
          <w:rFonts w:asciiTheme="minorHAnsi" w:hAnsiTheme="minorHAnsi"/>
        </w:rPr>
        <w:t>level fixed effects</w:t>
      </w:r>
      <w:r w:rsidR="00256201">
        <w:rPr>
          <w:rFonts w:asciiTheme="minorHAnsi" w:hAnsiTheme="minorHAnsi"/>
        </w:rPr>
        <w:t>:</w:t>
      </w:r>
    </w:p>
    <w:p w14:paraId="68714620" w14:textId="523F5D35" w:rsidR="0029668D" w:rsidRPr="0029668D" w:rsidRDefault="00BB219B" w:rsidP="00BD5900">
      <w:pPr>
        <w:pStyle w:val="NormalWeb"/>
        <w:jc w:val="center"/>
        <w:rPr>
          <w:rFonts w:asciiTheme="minorHAnsi" w:hAnsiTheme="minorHAnsi"/>
        </w:rPr>
      </w:pPr>
      <m:oMath>
        <m:sSub>
          <m:sSubPr>
            <m:ctrlPr>
              <w:rPr>
                <w:rFonts w:ascii="Cambria Math" w:hAnsi="Cambria Math"/>
                <w:i/>
              </w:rPr>
            </m:ctrlPr>
          </m:sSubPr>
          <m:e>
            <m:r>
              <w:rPr>
                <w:rFonts w:ascii="Cambria Math" w:hAnsi="Cambria Math"/>
              </w:rPr>
              <m:t>Productivity</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Post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Mistake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w:r w:rsidR="00BD5900">
        <w:rPr>
          <w:rFonts w:asciiTheme="minorHAnsi" w:hAnsiTheme="minorHAnsi"/>
        </w:rPr>
        <w:t xml:space="preserve">                (1)</w:t>
      </w:r>
    </w:p>
    <w:p w14:paraId="62417213" w14:textId="627DCFA3" w:rsidR="005A5C9E" w:rsidRDefault="00E478E8" w:rsidP="00874963">
      <w:pPr>
        <w:pStyle w:val="NormalWeb"/>
        <w:rPr>
          <w:rFonts w:asciiTheme="minorHAnsi" w:hAnsiTheme="minorHAnsi"/>
        </w:rPr>
      </w:pPr>
      <w:r>
        <w:rPr>
          <w:rFonts w:asciiTheme="minorHAnsi" w:hAnsiTheme="minorHAnsi"/>
        </w:rPr>
        <w:t>where i represents an author, t r</w:t>
      </w:r>
      <w:r w:rsidR="000D549E">
        <w:rPr>
          <w:rFonts w:asciiTheme="minorHAnsi" w:hAnsiTheme="minorHAnsi"/>
        </w:rPr>
        <w:t>epresents a</w:t>
      </w:r>
      <w:r>
        <w:rPr>
          <w:rFonts w:asciiTheme="minorHAnsi" w:hAnsiTheme="minorHAnsi"/>
        </w:rPr>
        <w:t xml:space="preserve"> year,</w:t>
      </w:r>
      <m:oMath>
        <m:r>
          <w:rPr>
            <w:rFonts w:ascii="Cambria Math" w:hAnsi="Cambria Math"/>
          </w:rPr>
          <m:t xml:space="preserve"> </m:t>
        </m:r>
        <m:sSub>
          <m:sSubPr>
            <m:ctrlPr>
              <w:rPr>
                <w:rFonts w:ascii="Cambria Math" w:hAnsi="Cambria Math"/>
                <w:i/>
              </w:rPr>
            </m:ctrlPr>
          </m:sSubPr>
          <m:e>
            <m:r>
              <w:rPr>
                <w:rFonts w:ascii="Cambria Math" w:hAnsi="Cambria Math"/>
              </w:rPr>
              <m:t>Productivity</m:t>
            </m:r>
          </m:e>
          <m:sub>
            <m:r>
              <w:rPr>
                <w:rFonts w:ascii="Cambria Math" w:hAnsi="Cambria Math"/>
              </w:rPr>
              <m:t>it</m:t>
            </m:r>
          </m:sub>
        </m:sSub>
      </m:oMath>
      <w:r w:rsidR="00406A02">
        <w:rPr>
          <w:rFonts w:asciiTheme="minorHAnsi" w:hAnsiTheme="minorHAnsi"/>
        </w:rPr>
        <w:t xml:space="preserve"> represents either the number of books or the number of pages,</w:t>
      </w:r>
      <m:oMath>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i</m:t>
            </m:r>
          </m:sub>
        </m:sSub>
      </m:oMath>
      <w:r w:rsidR="00B55049">
        <w:rPr>
          <w:rFonts w:asciiTheme="minorHAnsi" w:hAnsiTheme="minorHAnsi"/>
        </w:rPr>
        <w:t xml:space="preserve"> represents</w:t>
      </w:r>
      <w:r w:rsidR="003B257A">
        <w:rPr>
          <w:rFonts w:asciiTheme="minorHAnsi" w:hAnsiTheme="minorHAnsi"/>
        </w:rPr>
        <w:t xml:space="preserve"> an author </w:t>
      </w:r>
      <w:r w:rsidR="000D549E">
        <w:rPr>
          <w:rFonts w:asciiTheme="minorHAnsi" w:hAnsiTheme="minorHAnsi"/>
        </w:rPr>
        <w:t xml:space="preserve">specific </w:t>
      </w:r>
      <w:r w:rsidR="003B257A">
        <w:rPr>
          <w:rFonts w:asciiTheme="minorHAnsi" w:hAnsiTheme="minorHAnsi"/>
        </w:rPr>
        <w:t xml:space="preserve">fixed effect, </w:t>
      </w:r>
      <m:oMath>
        <m:sSub>
          <m:sSubPr>
            <m:ctrlPr>
              <w:rPr>
                <w:rFonts w:ascii="Cambria Math" w:hAnsi="Cambria Math"/>
                <w:i/>
              </w:rPr>
            </m:ctrlPr>
          </m:sSubPr>
          <m:e>
            <m:r>
              <w:rPr>
                <w:rFonts w:ascii="Cambria Math" w:hAnsi="Cambria Math"/>
              </w:rPr>
              <m:t>γ</m:t>
            </m:r>
          </m:e>
          <m:sub>
            <m:r>
              <w:rPr>
                <w:rFonts w:ascii="Cambria Math" w:hAnsi="Cambria Math"/>
              </w:rPr>
              <m:t>t</m:t>
            </m:r>
          </m:sub>
        </m:sSub>
      </m:oMath>
      <w:r w:rsidR="00B55049">
        <w:rPr>
          <w:rFonts w:asciiTheme="minorHAnsi" w:hAnsiTheme="minorHAnsi"/>
        </w:rPr>
        <w:t xml:space="preserve"> represents</w:t>
      </w:r>
      <w:r w:rsidR="003B257A">
        <w:rPr>
          <w:rFonts w:asciiTheme="minorHAnsi" w:hAnsiTheme="minorHAnsi"/>
        </w:rPr>
        <w:t xml:space="preserve"> a year fixed effect</w:t>
      </w:r>
      <w:r w:rsidR="005A5C9E">
        <w:rPr>
          <w:rFonts w:asciiTheme="minorHAnsi" w:hAnsiTheme="minorHAnsi"/>
        </w:rPr>
        <w:t xml:space="preserve">, </w:t>
      </w:r>
      <m:oMath>
        <m:sSub>
          <m:sSubPr>
            <m:ctrlPr>
              <w:rPr>
                <w:rFonts w:ascii="Cambria Math" w:hAnsi="Cambria Math"/>
                <w:i/>
              </w:rPr>
            </m:ctrlPr>
          </m:sSubPr>
          <m:e>
            <m:r>
              <w:rPr>
                <w:rFonts w:ascii="Cambria Math" w:hAnsi="Cambria Math"/>
              </w:rPr>
              <m:t>Post</m:t>
            </m:r>
          </m:e>
          <m:sub>
            <m:r>
              <w:rPr>
                <w:rFonts w:ascii="Cambria Math" w:hAnsi="Cambria Math"/>
              </w:rPr>
              <m:t>t</m:t>
            </m:r>
          </m:sub>
        </m:sSub>
      </m:oMath>
      <w:r w:rsidR="006E291B">
        <w:rPr>
          <w:rFonts w:asciiTheme="minorHAnsi" w:hAnsiTheme="minorHAnsi"/>
        </w:rPr>
        <w:t xml:space="preserve"> </w:t>
      </w:r>
      <w:r w:rsidR="00B55049">
        <w:rPr>
          <w:rFonts w:asciiTheme="minorHAnsi" w:hAnsiTheme="minorHAnsi"/>
        </w:rPr>
        <w:t>represents</w:t>
      </w:r>
      <w:r w:rsidR="005A5C9E">
        <w:rPr>
          <w:rFonts w:asciiTheme="minorHAnsi" w:hAnsiTheme="minorHAnsi"/>
        </w:rPr>
        <w:t xml:space="preserve"> a dummy variable that takes the value</w:t>
      </w:r>
      <w:r w:rsidR="000D549E">
        <w:rPr>
          <w:rFonts w:asciiTheme="minorHAnsi" w:hAnsiTheme="minorHAnsi"/>
        </w:rPr>
        <w:t xml:space="preserve"> 0 for years predating 2001 and the value</w:t>
      </w:r>
      <w:r w:rsidR="005A5C9E">
        <w:rPr>
          <w:rFonts w:asciiTheme="minorHAnsi" w:hAnsiTheme="minorHAnsi"/>
        </w:rPr>
        <w:t xml:space="preserve"> 1 for years </w:t>
      </w:r>
      <w:r w:rsidR="000D549E">
        <w:rPr>
          <w:rFonts w:asciiTheme="minorHAnsi" w:hAnsiTheme="minorHAnsi"/>
        </w:rPr>
        <w:t>after 2002</w:t>
      </w:r>
      <w:r w:rsidR="006E291B">
        <w:rPr>
          <w:rFonts w:asciiTheme="minorHAnsi" w:hAnsiTheme="minorHAnsi"/>
        </w:rPr>
        <w:t>,</w:t>
      </w:r>
      <w:r w:rsidR="000D549E">
        <w:rPr>
          <w:rFonts w:asciiTheme="minorHAnsi" w:hAnsiTheme="minorHAnsi"/>
        </w:rPr>
        <w:t xml:space="preserve"> </w:t>
      </w:r>
      <w:r w:rsidR="005A5C9E">
        <w:rPr>
          <w:rFonts w:asciiTheme="minorHAnsi" w:hAnsiTheme="minorHAnsi"/>
        </w:rPr>
        <w:t xml:space="preserve">and </w:t>
      </w:r>
      <m:oMath>
        <m:sSub>
          <m:sSubPr>
            <m:ctrlPr>
              <w:rPr>
                <w:rFonts w:ascii="Cambria Math" w:hAnsi="Cambria Math"/>
                <w:i/>
              </w:rPr>
            </m:ctrlPr>
          </m:sSubPr>
          <m:e>
            <m:r>
              <w:rPr>
                <w:rFonts w:ascii="Cambria Math" w:hAnsi="Cambria Math"/>
              </w:rPr>
              <m:t>Mistake</m:t>
            </m:r>
          </m:e>
          <m:sub>
            <m:r>
              <w:rPr>
                <w:rFonts w:ascii="Cambria Math" w:hAnsi="Cambria Math"/>
              </w:rPr>
              <m:t>i</m:t>
            </m:r>
          </m:sub>
        </m:sSub>
      </m:oMath>
      <w:r w:rsidR="005A5C9E">
        <w:rPr>
          <w:rFonts w:asciiTheme="minorHAnsi" w:hAnsiTheme="minorHAnsi"/>
        </w:rPr>
        <w:t xml:space="preserve"> </w:t>
      </w:r>
      <w:r w:rsidR="00B55049">
        <w:rPr>
          <w:rFonts w:asciiTheme="minorHAnsi" w:hAnsiTheme="minorHAnsi"/>
        </w:rPr>
        <w:t>represents</w:t>
      </w:r>
      <w:r w:rsidR="006E291B">
        <w:rPr>
          <w:rFonts w:asciiTheme="minorHAnsi" w:hAnsiTheme="minorHAnsi"/>
        </w:rPr>
        <w:t xml:space="preserve"> a dummy </w:t>
      </w:r>
      <w:r w:rsidR="006E291B">
        <w:rPr>
          <w:rFonts w:asciiTheme="minorHAnsi" w:hAnsiTheme="minorHAnsi"/>
        </w:rPr>
        <w:lastRenderedPageBreak/>
        <w:t>variable that takes the</w:t>
      </w:r>
      <w:r w:rsidR="005A5C9E">
        <w:rPr>
          <w:rFonts w:asciiTheme="minorHAnsi" w:hAnsiTheme="minorHAnsi"/>
        </w:rPr>
        <w:t xml:space="preserve"> v</w:t>
      </w:r>
      <w:r w:rsidR="000D549E">
        <w:rPr>
          <w:rFonts w:asciiTheme="minorHAnsi" w:hAnsiTheme="minorHAnsi"/>
        </w:rPr>
        <w:t xml:space="preserve">alue 1 if </w:t>
      </w:r>
      <w:r w:rsidR="005A5C9E">
        <w:rPr>
          <w:rFonts w:asciiTheme="minorHAnsi" w:hAnsiTheme="minorHAnsi"/>
        </w:rPr>
        <w:t>author</w:t>
      </w:r>
      <w:r w:rsidR="000D549E">
        <w:rPr>
          <w:rFonts w:asciiTheme="minorHAnsi" w:hAnsiTheme="minorHAnsi"/>
        </w:rPr>
        <w:t>’</w:t>
      </w:r>
      <w:r w:rsidR="005A5C9E">
        <w:rPr>
          <w:rFonts w:asciiTheme="minorHAnsi" w:hAnsiTheme="minorHAnsi"/>
        </w:rPr>
        <w:t xml:space="preserve">s </w:t>
      </w:r>
      <w:r w:rsidR="000D549E">
        <w:rPr>
          <w:rFonts w:asciiTheme="minorHAnsi" w:hAnsiTheme="minorHAnsi"/>
        </w:rPr>
        <w:t>i</w:t>
      </w:r>
      <w:r w:rsidR="005A5C9E">
        <w:rPr>
          <w:rFonts w:asciiTheme="minorHAnsi" w:hAnsiTheme="minorHAnsi"/>
        </w:rPr>
        <w:t xml:space="preserve"> </w:t>
      </w:r>
      <w:r w:rsidR="000D549E">
        <w:rPr>
          <w:rFonts w:asciiTheme="minorHAnsi" w:hAnsiTheme="minorHAnsi"/>
        </w:rPr>
        <w:t xml:space="preserve">book was </w:t>
      </w:r>
      <w:r w:rsidR="005A5C9E">
        <w:rPr>
          <w:rFonts w:asciiTheme="minorHAnsi" w:hAnsiTheme="minorHAnsi"/>
        </w:rPr>
        <w:t>mistakenly excluded from the list of bestselling</w:t>
      </w:r>
      <w:r w:rsidR="000D549E">
        <w:rPr>
          <w:rFonts w:asciiTheme="minorHAnsi" w:hAnsiTheme="minorHAnsi"/>
        </w:rPr>
        <w:t xml:space="preserve"> books and the value 0 if author’s i book was included in the list of bestselling books.</w:t>
      </w:r>
    </w:p>
    <w:p w14:paraId="0D562F18" w14:textId="3CE64092" w:rsidR="000D549E" w:rsidRDefault="006E291B" w:rsidP="00610439">
      <w:pPr>
        <w:pStyle w:val="NormalWeb"/>
        <w:rPr>
          <w:rFonts w:asciiTheme="minorHAnsi" w:hAnsiTheme="minorHAnsi"/>
        </w:rPr>
      </w:pPr>
      <w:r>
        <w:rPr>
          <w:rFonts w:asciiTheme="minorHAnsi" w:hAnsiTheme="minorHAnsi"/>
        </w:rPr>
        <w:t xml:space="preserve">The coefficient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00467CE1">
        <w:rPr>
          <w:rFonts w:asciiTheme="minorHAnsi" w:hAnsiTheme="minorHAnsi"/>
        </w:rPr>
        <w:t xml:space="preserve"> measures how the shock to revenues affected the number of books </w:t>
      </w:r>
      <w:r w:rsidR="00DD6C8F">
        <w:rPr>
          <w:rFonts w:asciiTheme="minorHAnsi" w:hAnsiTheme="minorHAnsi"/>
        </w:rPr>
        <w:t xml:space="preserve">or the number of pages </w:t>
      </w:r>
      <w:r w:rsidR="00467CE1">
        <w:rPr>
          <w:rFonts w:asciiTheme="minorHAnsi" w:hAnsiTheme="minorHAnsi"/>
        </w:rPr>
        <w:t xml:space="preserve">written. </w:t>
      </w:r>
      <w:r w:rsidR="00635FE1">
        <w:rPr>
          <w:rFonts w:asciiTheme="minorHAnsi" w:hAnsiTheme="minorHAnsi"/>
        </w:rPr>
        <w:t xml:space="preserve">We expect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m:t>
        </m:r>
      </m:oMath>
      <w:r w:rsidR="00635FE1">
        <w:rPr>
          <w:rFonts w:asciiTheme="minorHAnsi" w:hAnsiTheme="minorHAnsi"/>
        </w:rPr>
        <w:t xml:space="preserve">to be negative if monetary reward </w:t>
      </w:r>
      <w:r w:rsidR="00610439">
        <w:rPr>
          <w:rFonts w:asciiTheme="minorHAnsi" w:hAnsiTheme="minorHAnsi"/>
        </w:rPr>
        <w:t>increases</w:t>
      </w:r>
      <w:r w:rsidR="00635FE1">
        <w:rPr>
          <w:rFonts w:asciiTheme="minorHAnsi" w:hAnsiTheme="minorHAnsi"/>
        </w:rPr>
        <w:t xml:space="preserve"> creativity since a</w:t>
      </w:r>
      <w:r w:rsidR="00467CE1">
        <w:rPr>
          <w:rFonts w:asciiTheme="minorHAnsi" w:hAnsiTheme="minorHAnsi"/>
        </w:rPr>
        <w:t xml:space="preserve">uthors of books </w:t>
      </w:r>
      <w:r w:rsidR="008D04CC">
        <w:rPr>
          <w:rFonts w:asciiTheme="minorHAnsi" w:hAnsiTheme="minorHAnsi"/>
        </w:rPr>
        <w:t xml:space="preserve">mistakenly </w:t>
      </w:r>
      <w:r w:rsidR="00467CE1">
        <w:rPr>
          <w:rFonts w:asciiTheme="minorHAnsi" w:hAnsiTheme="minorHAnsi"/>
        </w:rPr>
        <w:t xml:space="preserve">omitted from the list of bestselling books </w:t>
      </w:r>
      <w:r w:rsidR="00956BFC">
        <w:rPr>
          <w:rFonts w:asciiTheme="minorHAnsi" w:hAnsiTheme="minorHAnsi"/>
        </w:rPr>
        <w:t xml:space="preserve">did not experience a positive shock to their future revenues and are thus </w:t>
      </w:r>
      <w:r w:rsidR="00467CE1">
        <w:rPr>
          <w:rFonts w:asciiTheme="minorHAnsi" w:hAnsiTheme="minorHAnsi"/>
        </w:rPr>
        <w:t xml:space="preserve">expected to </w:t>
      </w:r>
      <w:r>
        <w:rPr>
          <w:rFonts w:asciiTheme="minorHAnsi" w:hAnsiTheme="minorHAnsi"/>
        </w:rPr>
        <w:t>write fewer books</w:t>
      </w:r>
      <w:r w:rsidR="00467CE1">
        <w:rPr>
          <w:rFonts w:asciiTheme="minorHAnsi" w:hAnsiTheme="minorHAnsi"/>
        </w:rPr>
        <w:t xml:space="preserve"> </w:t>
      </w:r>
      <w:r w:rsidR="00DD6C8F">
        <w:rPr>
          <w:rFonts w:asciiTheme="minorHAnsi" w:hAnsiTheme="minorHAnsi"/>
        </w:rPr>
        <w:t xml:space="preserve">or fewer pages </w:t>
      </w:r>
      <w:r w:rsidR="00467CE1">
        <w:rPr>
          <w:rFonts w:asciiTheme="minorHAnsi" w:hAnsiTheme="minorHAnsi"/>
        </w:rPr>
        <w:t xml:space="preserve">than authors who </w:t>
      </w:r>
      <w:r w:rsidR="00E6059C">
        <w:rPr>
          <w:rFonts w:asciiTheme="minorHAnsi" w:hAnsiTheme="minorHAnsi"/>
        </w:rPr>
        <w:t>experienced</w:t>
      </w:r>
      <w:r w:rsidR="00467CE1">
        <w:rPr>
          <w:rFonts w:asciiTheme="minorHAnsi" w:hAnsiTheme="minorHAnsi"/>
        </w:rPr>
        <w:t xml:space="preserve"> </w:t>
      </w:r>
      <w:r>
        <w:rPr>
          <w:rFonts w:asciiTheme="minorHAnsi" w:hAnsiTheme="minorHAnsi"/>
        </w:rPr>
        <w:t>a</w:t>
      </w:r>
      <w:r w:rsidR="00467CE1">
        <w:rPr>
          <w:rFonts w:asciiTheme="minorHAnsi" w:hAnsiTheme="minorHAnsi"/>
        </w:rPr>
        <w:t xml:space="preserve"> positive shock t</w:t>
      </w:r>
      <w:r w:rsidR="00173385">
        <w:rPr>
          <w:rFonts w:asciiTheme="minorHAnsi" w:hAnsiTheme="minorHAnsi"/>
        </w:rPr>
        <w:t>o their future revenues.</w:t>
      </w:r>
      <w:r>
        <w:rPr>
          <w:rFonts w:asciiTheme="minorHAnsi" w:hAnsiTheme="minorHAnsi"/>
        </w:rPr>
        <w:t xml:space="preserve"> </w:t>
      </w:r>
    </w:p>
    <w:p w14:paraId="2EC0A85E" w14:textId="77777777" w:rsidR="007E16F6" w:rsidRDefault="00F3705B" w:rsidP="00310737">
      <w:pPr>
        <w:pStyle w:val="NormalWeb"/>
        <w:outlineLvl w:val="0"/>
        <w:rPr>
          <w:rFonts w:asciiTheme="minorHAnsi" w:hAnsiTheme="minorHAnsi"/>
          <w:b/>
          <w:bCs/>
          <w:u w:val="single"/>
        </w:rPr>
      </w:pPr>
      <w:r w:rsidRPr="00D2193C">
        <w:rPr>
          <w:rFonts w:asciiTheme="minorHAnsi" w:hAnsiTheme="minorHAnsi"/>
          <w:b/>
          <w:bCs/>
          <w:u w:val="single"/>
        </w:rPr>
        <w:t>Data</w:t>
      </w:r>
    </w:p>
    <w:p w14:paraId="6C9F2A4E" w14:textId="75EC34E8" w:rsidR="00262BCD" w:rsidRDefault="00F3705B" w:rsidP="0031410C">
      <w:pPr>
        <w:pStyle w:val="NormalWeb"/>
        <w:rPr>
          <w:rFonts w:asciiTheme="minorHAnsi" w:hAnsiTheme="minorHAnsi"/>
        </w:rPr>
      </w:pPr>
      <w:r>
        <w:rPr>
          <w:rFonts w:asciiTheme="minorHAnsi" w:hAnsiTheme="minorHAnsi"/>
        </w:rPr>
        <w:t xml:space="preserve">This paper uses </w:t>
      </w:r>
      <w:r w:rsidR="0069299A">
        <w:rPr>
          <w:rFonts w:asciiTheme="minorHAnsi" w:hAnsiTheme="minorHAnsi"/>
        </w:rPr>
        <w:t>data from t</w:t>
      </w:r>
      <w:r w:rsidR="006E37A9">
        <w:rPr>
          <w:rFonts w:asciiTheme="minorHAnsi" w:hAnsiTheme="minorHAnsi"/>
        </w:rPr>
        <w:t>hree</w:t>
      </w:r>
      <w:r w:rsidR="0069299A">
        <w:rPr>
          <w:rFonts w:asciiTheme="minorHAnsi" w:hAnsiTheme="minorHAnsi"/>
        </w:rPr>
        <w:t xml:space="preserve"> sources. The </w:t>
      </w:r>
      <w:r w:rsidR="00262BCD">
        <w:rPr>
          <w:rFonts w:asciiTheme="minorHAnsi" w:hAnsiTheme="minorHAnsi"/>
        </w:rPr>
        <w:t xml:space="preserve">original </w:t>
      </w:r>
      <w:r w:rsidR="0069299A">
        <w:rPr>
          <w:rFonts w:asciiTheme="minorHAnsi" w:hAnsiTheme="minorHAnsi"/>
        </w:rPr>
        <w:t xml:space="preserve">list of books in the treatment and control groups comes from </w:t>
      </w:r>
      <w:r w:rsidR="0035129E">
        <w:rPr>
          <w:rFonts w:asciiTheme="minorHAnsi" w:hAnsiTheme="minorHAnsi"/>
        </w:rPr>
        <w:t>Sorensen (2007</w:t>
      </w:r>
      <w:r w:rsidR="0069299A" w:rsidRPr="008472A9">
        <w:rPr>
          <w:rFonts w:asciiTheme="minorHAnsi" w:hAnsiTheme="minorHAnsi"/>
        </w:rPr>
        <w:t>)</w:t>
      </w:r>
      <w:r w:rsidR="00262BCD">
        <w:rPr>
          <w:rFonts w:asciiTheme="minorHAnsi" w:hAnsiTheme="minorHAnsi"/>
        </w:rPr>
        <w:t xml:space="preserve"> and the</w:t>
      </w:r>
      <w:r w:rsidR="0069299A">
        <w:rPr>
          <w:rFonts w:asciiTheme="minorHAnsi" w:hAnsiTheme="minorHAnsi"/>
        </w:rPr>
        <w:t xml:space="preserve"> information for each of the authors on this li</w:t>
      </w:r>
      <w:r w:rsidR="00262BCD">
        <w:rPr>
          <w:rFonts w:asciiTheme="minorHAnsi" w:hAnsiTheme="minorHAnsi"/>
        </w:rPr>
        <w:t xml:space="preserve">st was collected from </w:t>
      </w:r>
      <w:r w:rsidR="0031410C">
        <w:rPr>
          <w:rFonts w:asciiTheme="minorHAnsi" w:hAnsiTheme="minorHAnsi"/>
        </w:rPr>
        <w:t>Goodreads (</w:t>
      </w:r>
      <w:r w:rsidR="00E75157">
        <w:rPr>
          <w:rFonts w:asciiTheme="minorHAnsi" w:hAnsiTheme="minorHAnsi"/>
        </w:rPr>
        <w:t>a company that</w:t>
      </w:r>
      <w:r w:rsidR="0031410C">
        <w:rPr>
          <w:rFonts w:asciiTheme="minorHAnsi" w:hAnsiTheme="minorHAnsi"/>
        </w:rPr>
        <w:t xml:space="preserve"> belongs to Amazon) and </w:t>
      </w:r>
      <w:r w:rsidR="00262BCD">
        <w:rPr>
          <w:rFonts w:asciiTheme="minorHAnsi" w:hAnsiTheme="minorHAnsi"/>
        </w:rPr>
        <w:t>Wikipedia</w:t>
      </w:r>
      <w:r w:rsidR="0031410C">
        <w:rPr>
          <w:rFonts w:asciiTheme="minorHAnsi" w:hAnsiTheme="minorHAnsi"/>
        </w:rPr>
        <w:t>.</w:t>
      </w:r>
      <w:r w:rsidR="006E37A9">
        <w:rPr>
          <w:rFonts w:asciiTheme="minorHAnsi" w:hAnsiTheme="minorHAnsi"/>
        </w:rPr>
        <w:t xml:space="preserve"> </w:t>
      </w:r>
    </w:p>
    <w:p w14:paraId="69315460" w14:textId="38821B8B" w:rsidR="00262BCD" w:rsidRDefault="00262BCD" w:rsidP="002846C6">
      <w:pPr>
        <w:pStyle w:val="NormalWeb"/>
        <w:rPr>
          <w:rFonts w:asciiTheme="minorHAnsi" w:hAnsiTheme="minorHAnsi"/>
        </w:rPr>
      </w:pPr>
      <w:r>
        <w:rPr>
          <w:rFonts w:asciiTheme="minorHAnsi" w:hAnsiTheme="minorHAnsi"/>
        </w:rPr>
        <w:t>The data use in Sorensen (2006), however, includes books and authors that are listed more than once. Authors whose books are in both t</w:t>
      </w:r>
      <w:r w:rsidR="00D30EBC">
        <w:rPr>
          <w:rFonts w:asciiTheme="minorHAnsi" w:hAnsiTheme="minorHAnsi"/>
        </w:rPr>
        <w:t xml:space="preserve">he treatment and control group </w:t>
      </w:r>
      <w:r w:rsidR="00BC4A09">
        <w:rPr>
          <w:rFonts w:asciiTheme="minorHAnsi" w:hAnsiTheme="minorHAnsi"/>
        </w:rPr>
        <w:t>are</w:t>
      </w:r>
      <w:r>
        <w:rPr>
          <w:rFonts w:asciiTheme="minorHAnsi" w:hAnsiTheme="minorHAnsi"/>
        </w:rPr>
        <w:t xml:space="preserve"> excluded from the analysis. Moreover, </w:t>
      </w:r>
      <w:r w:rsidR="00641590">
        <w:rPr>
          <w:rFonts w:asciiTheme="minorHAnsi" w:hAnsiTheme="minorHAnsi"/>
        </w:rPr>
        <w:t>some</w:t>
      </w:r>
      <w:r w:rsidR="005130FB">
        <w:rPr>
          <w:rFonts w:asciiTheme="minorHAnsi" w:hAnsiTheme="minorHAnsi"/>
        </w:rPr>
        <w:t xml:space="preserve"> of the books in the list have </w:t>
      </w:r>
      <w:r>
        <w:rPr>
          <w:rFonts w:asciiTheme="minorHAnsi" w:hAnsiTheme="minorHAnsi"/>
        </w:rPr>
        <w:t>more than one author</w:t>
      </w:r>
      <w:r w:rsidR="00BC4A09">
        <w:rPr>
          <w:rFonts w:asciiTheme="minorHAnsi" w:hAnsiTheme="minorHAnsi"/>
        </w:rPr>
        <w:t xml:space="preserve"> and </w:t>
      </w:r>
      <w:r w:rsidR="005130FB">
        <w:rPr>
          <w:rFonts w:asciiTheme="minorHAnsi" w:hAnsiTheme="minorHAnsi"/>
        </w:rPr>
        <w:t xml:space="preserve">in these </w:t>
      </w:r>
      <w:r w:rsidR="002A3E8F">
        <w:rPr>
          <w:rFonts w:asciiTheme="minorHAnsi" w:hAnsiTheme="minorHAnsi"/>
        </w:rPr>
        <w:t>cases,</w:t>
      </w:r>
      <w:r w:rsidR="005130FB">
        <w:rPr>
          <w:rFonts w:asciiTheme="minorHAnsi" w:hAnsiTheme="minorHAnsi"/>
        </w:rPr>
        <w:t xml:space="preserve"> we</w:t>
      </w:r>
      <w:r w:rsidR="00BC4A09">
        <w:rPr>
          <w:rFonts w:asciiTheme="minorHAnsi" w:hAnsiTheme="minorHAnsi"/>
        </w:rPr>
        <w:t xml:space="preserve"> follow the publication history for </w:t>
      </w:r>
      <w:r w:rsidR="005130FB">
        <w:rPr>
          <w:rFonts w:asciiTheme="minorHAnsi" w:hAnsiTheme="minorHAnsi"/>
        </w:rPr>
        <w:t>all coa</w:t>
      </w:r>
      <w:r w:rsidR="00BC4A09">
        <w:rPr>
          <w:rFonts w:asciiTheme="minorHAnsi" w:hAnsiTheme="minorHAnsi"/>
        </w:rPr>
        <w:t>uthors</w:t>
      </w:r>
      <w:r>
        <w:rPr>
          <w:rFonts w:asciiTheme="minorHAnsi" w:hAnsiTheme="minorHAnsi"/>
        </w:rPr>
        <w:t>. Accounting for these issues there are 9</w:t>
      </w:r>
      <w:r w:rsidR="00FC4F80">
        <w:rPr>
          <w:rFonts w:asciiTheme="minorHAnsi" w:hAnsiTheme="minorHAnsi"/>
        </w:rPr>
        <w:t>6</w:t>
      </w:r>
      <w:r>
        <w:rPr>
          <w:rFonts w:asciiTheme="minorHAnsi" w:hAnsiTheme="minorHAnsi"/>
        </w:rPr>
        <w:t xml:space="preserve"> authors in the sample, 3</w:t>
      </w:r>
      <w:r w:rsidR="00177B83">
        <w:rPr>
          <w:rFonts w:asciiTheme="minorHAnsi" w:hAnsiTheme="minorHAnsi"/>
        </w:rPr>
        <w:t>2</w:t>
      </w:r>
      <w:r>
        <w:rPr>
          <w:rFonts w:asciiTheme="minorHAnsi" w:hAnsiTheme="minorHAnsi"/>
        </w:rPr>
        <w:t xml:space="preserve"> in the </w:t>
      </w:r>
      <w:r w:rsidR="009532D9">
        <w:rPr>
          <w:rFonts w:asciiTheme="minorHAnsi" w:hAnsiTheme="minorHAnsi"/>
        </w:rPr>
        <w:t>tr</w:t>
      </w:r>
      <w:r w:rsidR="0012762F">
        <w:rPr>
          <w:rFonts w:asciiTheme="minorHAnsi" w:hAnsiTheme="minorHAnsi"/>
        </w:rPr>
        <w:t>eatment</w:t>
      </w:r>
      <w:r>
        <w:rPr>
          <w:rFonts w:asciiTheme="minorHAnsi" w:hAnsiTheme="minorHAnsi"/>
        </w:rPr>
        <w:t xml:space="preserve"> group</w:t>
      </w:r>
      <w:r w:rsidR="00A154CF">
        <w:rPr>
          <w:rFonts w:asciiTheme="minorHAnsi" w:hAnsiTheme="minorHAnsi"/>
        </w:rPr>
        <w:t xml:space="preserve"> (</w:t>
      </w:r>
      <w:r w:rsidR="002E2203">
        <w:rPr>
          <w:rFonts w:asciiTheme="minorHAnsi" w:hAnsiTheme="minorHAnsi"/>
        </w:rPr>
        <w:t xml:space="preserve">authors who experienced a revenue shock because their books was </w:t>
      </w:r>
      <w:r w:rsidR="00A154CF">
        <w:rPr>
          <w:rFonts w:asciiTheme="minorHAnsi" w:hAnsiTheme="minorHAnsi"/>
        </w:rPr>
        <w:t>included in the list of bestselling books</w:t>
      </w:r>
      <w:r w:rsidR="00E01CA2">
        <w:rPr>
          <w:rFonts w:asciiTheme="minorHAnsi" w:hAnsiTheme="minorHAnsi"/>
        </w:rPr>
        <w:t>)</w:t>
      </w:r>
      <w:r>
        <w:rPr>
          <w:rFonts w:asciiTheme="minorHAnsi" w:hAnsiTheme="minorHAnsi"/>
        </w:rPr>
        <w:t xml:space="preserve"> and </w:t>
      </w:r>
      <w:r w:rsidR="00177B83">
        <w:rPr>
          <w:rFonts w:asciiTheme="minorHAnsi" w:hAnsiTheme="minorHAnsi"/>
        </w:rPr>
        <w:t>64</w:t>
      </w:r>
      <w:r w:rsidR="0077375E">
        <w:rPr>
          <w:rFonts w:asciiTheme="minorHAnsi" w:hAnsiTheme="minorHAnsi"/>
        </w:rPr>
        <w:t xml:space="preserve"> </w:t>
      </w:r>
      <w:r>
        <w:rPr>
          <w:rFonts w:asciiTheme="minorHAnsi" w:hAnsiTheme="minorHAnsi"/>
        </w:rPr>
        <w:t xml:space="preserve">in the </w:t>
      </w:r>
      <w:r w:rsidR="0012762F">
        <w:rPr>
          <w:rFonts w:asciiTheme="minorHAnsi" w:hAnsiTheme="minorHAnsi"/>
        </w:rPr>
        <w:t>control</w:t>
      </w:r>
      <w:r>
        <w:rPr>
          <w:rFonts w:asciiTheme="minorHAnsi" w:hAnsiTheme="minorHAnsi"/>
        </w:rPr>
        <w:t xml:space="preserve"> group</w:t>
      </w:r>
      <w:r w:rsidR="0012762F">
        <w:rPr>
          <w:rFonts w:asciiTheme="minorHAnsi" w:hAnsiTheme="minorHAnsi"/>
        </w:rPr>
        <w:t xml:space="preserve"> (</w:t>
      </w:r>
      <w:r w:rsidR="00A154CF">
        <w:rPr>
          <w:rFonts w:asciiTheme="minorHAnsi" w:hAnsiTheme="minorHAnsi"/>
        </w:rPr>
        <w:t xml:space="preserve">mistakenly </w:t>
      </w:r>
      <w:r w:rsidR="0012762F">
        <w:rPr>
          <w:rFonts w:asciiTheme="minorHAnsi" w:hAnsiTheme="minorHAnsi"/>
        </w:rPr>
        <w:t>excluded from the list of bestselling books)</w:t>
      </w:r>
      <w:r>
        <w:rPr>
          <w:rFonts w:asciiTheme="minorHAnsi" w:hAnsiTheme="minorHAnsi"/>
        </w:rPr>
        <w:t xml:space="preserve">. </w:t>
      </w:r>
    </w:p>
    <w:p w14:paraId="7C34F17E" w14:textId="7F5B40BD" w:rsidR="00EF1EF0" w:rsidRPr="00EF1EF0" w:rsidRDefault="00EF1EF0" w:rsidP="00310737">
      <w:pPr>
        <w:pStyle w:val="NormalWeb"/>
        <w:outlineLvl w:val="0"/>
        <w:rPr>
          <w:rFonts w:asciiTheme="minorHAnsi" w:hAnsiTheme="minorHAnsi"/>
          <w:u w:val="single"/>
        </w:rPr>
      </w:pPr>
      <w:r w:rsidRPr="00EF1EF0">
        <w:rPr>
          <w:rFonts w:asciiTheme="minorHAnsi" w:hAnsiTheme="minorHAnsi"/>
          <w:u w:val="single"/>
        </w:rPr>
        <w:t>Measuring productivity using data from Wikipedia</w:t>
      </w:r>
    </w:p>
    <w:p w14:paraId="391495B1" w14:textId="61D5325F" w:rsidR="00EF1EF0" w:rsidRDefault="00594CCA" w:rsidP="00AC79FC">
      <w:r>
        <w:t>A</w:t>
      </w:r>
      <w:r w:rsidR="007867AD">
        <w:t xml:space="preserve">ll authors on the list </w:t>
      </w:r>
      <w:r w:rsidR="00BC4A09">
        <w:t xml:space="preserve">except one (Adele Lang) </w:t>
      </w:r>
      <w:r w:rsidR="007867AD">
        <w:t xml:space="preserve">have a </w:t>
      </w:r>
      <w:r w:rsidR="00D2193C">
        <w:t>Wikipedia page that contains the</w:t>
      </w:r>
      <w:r>
        <w:t xml:space="preserve"> lifetime</w:t>
      </w:r>
      <w:r w:rsidR="00D2193C">
        <w:t xml:space="preserve"> list of works.</w:t>
      </w:r>
      <w:r w:rsidR="0069299A">
        <w:t xml:space="preserve"> </w:t>
      </w:r>
      <w:r>
        <w:t xml:space="preserve">This is unsurprising since the authors on the list are </w:t>
      </w:r>
      <w:r w:rsidR="00CC426C">
        <w:t>“</w:t>
      </w:r>
      <w:r>
        <w:t>famous.</w:t>
      </w:r>
      <w:r w:rsidR="00CC426C">
        <w:t>”</w:t>
      </w:r>
      <w:r>
        <w:t xml:space="preserve"> </w:t>
      </w:r>
      <w:r w:rsidR="003757EC">
        <w:t xml:space="preserve">For each of the authors, </w:t>
      </w:r>
      <w:r>
        <w:t xml:space="preserve">I collected the </w:t>
      </w:r>
      <w:r w:rsidR="003757EC">
        <w:t>history</w:t>
      </w:r>
      <w:r>
        <w:t xml:space="preserve"> of works</w:t>
      </w:r>
      <w:r w:rsidR="003757EC">
        <w:t xml:space="preserve"> (</w:t>
      </w:r>
      <w:r w:rsidR="00773CDA">
        <w:t>the</w:t>
      </w:r>
      <w:r w:rsidR="00EF1EF0">
        <w:t xml:space="preserve">se data are </w:t>
      </w:r>
      <w:r w:rsidR="00773CDA">
        <w:t xml:space="preserve">unstructured </w:t>
      </w:r>
      <w:r w:rsidR="00AC79FC">
        <w:t>and</w:t>
      </w:r>
      <w:r w:rsidR="00773CDA">
        <w:t xml:space="preserve"> </w:t>
      </w:r>
      <w:r w:rsidR="00DD6C8F">
        <w:t>10</w:t>
      </w:r>
      <w:r w:rsidR="00297AB6">
        <w:t xml:space="preserve"> RAs help</w:t>
      </w:r>
      <w:r w:rsidR="00310E9D">
        <w:t>ed</w:t>
      </w:r>
      <w:r w:rsidR="00297AB6">
        <w:t xml:space="preserve"> </w:t>
      </w:r>
      <w:r w:rsidR="00BC4A09">
        <w:t>retrieving these</w:t>
      </w:r>
      <w:r w:rsidR="00297AB6">
        <w:t xml:space="preserve"> data</w:t>
      </w:r>
      <w:r w:rsidR="003757EC">
        <w:t xml:space="preserve"> </w:t>
      </w:r>
      <w:r>
        <w:t xml:space="preserve">during the months </w:t>
      </w:r>
      <w:r w:rsidR="00262BCD">
        <w:t>of September and October 2019</w:t>
      </w:r>
      <w:r w:rsidR="003757EC">
        <w:t>)</w:t>
      </w:r>
      <w:r w:rsidR="00262BCD">
        <w:t xml:space="preserve">. </w:t>
      </w:r>
    </w:p>
    <w:p w14:paraId="2CE7AD7C" w14:textId="5AD35278" w:rsidR="0027330C" w:rsidRPr="00604889" w:rsidRDefault="00044E41" w:rsidP="005F2AD4">
      <w:pPr>
        <w:rPr>
          <w:rFonts w:eastAsia="Times New Roman"/>
        </w:rPr>
      </w:pPr>
      <w:r>
        <w:br/>
        <w:t>There are some caveats when measuring an author’s productivity</w:t>
      </w:r>
      <w:r w:rsidR="00DD6C8F">
        <w:t xml:space="preserve"> from Wikipedia</w:t>
      </w:r>
      <w:r>
        <w:t xml:space="preserve">. Take the </w:t>
      </w:r>
      <w:r w:rsidR="00DE26AA">
        <w:t xml:space="preserve">example of Mario Puzo. Wikipedia lists </w:t>
      </w:r>
      <w:r w:rsidR="00055BB5">
        <w:t>40 pieces of work un</w:t>
      </w:r>
      <w:r w:rsidR="0027330C">
        <w:t xml:space="preserve">der his name </w:t>
      </w:r>
      <w:r w:rsidR="00E755C7">
        <w:t>with</w:t>
      </w:r>
      <w:r w:rsidR="0027330C">
        <w:t>in five categories: “Novels</w:t>
      </w:r>
      <w:r w:rsidR="00310E9D">
        <w:t>,</w:t>
      </w:r>
      <w:r w:rsidR="0027330C">
        <w:t>” “Non-Fiction,” “Short Stories,” “Screenplays and Film A</w:t>
      </w:r>
      <w:r w:rsidR="0027330C" w:rsidRPr="0027330C">
        <w:t>daptations,</w:t>
      </w:r>
      <w:r w:rsidR="0027330C">
        <w:t>”</w:t>
      </w:r>
      <w:r w:rsidR="0027330C" w:rsidRPr="0027330C">
        <w:t xml:space="preserve"> and </w:t>
      </w:r>
      <w:r w:rsidR="0027330C">
        <w:t>“Video Game A</w:t>
      </w:r>
      <w:r w:rsidR="0027330C" w:rsidRPr="0027330C">
        <w:t>daptations</w:t>
      </w:r>
      <w:r w:rsidR="00E755C7">
        <w:t>.</w:t>
      </w:r>
      <w:r w:rsidR="0027330C">
        <w:t>”</w:t>
      </w:r>
      <w:r w:rsidR="00E755C7">
        <w:t xml:space="preserve"> </w:t>
      </w:r>
      <w:r w:rsidR="00E74BAE">
        <w:t xml:space="preserve">Some of these works are not “books” and it is unclear whether all of these works should be counted when measuring productivity. In addition, some of these works are shorter than others and there might be quality differences across an author’s </w:t>
      </w:r>
      <w:r w:rsidR="00AF5AF4">
        <w:t xml:space="preserve">different pieces of </w:t>
      </w:r>
      <w:r w:rsidR="00E74BAE">
        <w:t>work</w:t>
      </w:r>
      <w:r w:rsidR="0095015E">
        <w:t>, although these factors might be captured by the author-level fixed effects</w:t>
      </w:r>
      <w:r w:rsidR="009272F7">
        <w:t xml:space="preserve"> </w:t>
      </w:r>
      <w:r w:rsidR="002A5765">
        <w:t xml:space="preserve">in the empirical model </w:t>
      </w:r>
      <w:r w:rsidR="009272F7">
        <w:t>as long as they are time invariant</w:t>
      </w:r>
      <w:r w:rsidR="00E74BAE">
        <w:t xml:space="preserve">. </w:t>
      </w:r>
      <w:r w:rsidR="007F6D76">
        <w:t xml:space="preserve">Other caveats </w:t>
      </w:r>
      <w:r w:rsidR="00CC426C">
        <w:t xml:space="preserve">include: </w:t>
      </w:r>
      <w:r w:rsidR="007F6D76">
        <w:t>some books are listed as published in more than one year</w:t>
      </w:r>
      <w:r w:rsidR="00297AB6">
        <w:t xml:space="preserve"> (in which case we </w:t>
      </w:r>
      <w:r w:rsidR="0095015E">
        <w:t>sought to record</w:t>
      </w:r>
      <w:r w:rsidR="00297AB6">
        <w:t xml:space="preserve"> the date of first publication)</w:t>
      </w:r>
      <w:r w:rsidR="004C58AF">
        <w:t>, some authors publish</w:t>
      </w:r>
      <w:r w:rsidR="0095015E">
        <w:t>ed</w:t>
      </w:r>
      <w:r w:rsidR="004C58AF">
        <w:t xml:space="preserve"> books using more than one pen name</w:t>
      </w:r>
      <w:r w:rsidR="005C32F3">
        <w:t xml:space="preserve"> (Wikipedia include all pen names)</w:t>
      </w:r>
      <w:r w:rsidR="004C58AF">
        <w:t xml:space="preserve">, some books </w:t>
      </w:r>
      <w:r w:rsidR="0095015E">
        <w:t>were</w:t>
      </w:r>
      <w:r w:rsidR="004C58AF">
        <w:t xml:space="preserve"> published after </w:t>
      </w:r>
      <w:r w:rsidR="0095015E">
        <w:t xml:space="preserve">the </w:t>
      </w:r>
      <w:r w:rsidR="004C58AF">
        <w:t xml:space="preserve">author’s death, </w:t>
      </w:r>
      <w:r w:rsidR="00297AB6">
        <w:t xml:space="preserve">some works are compilations of previous work, </w:t>
      </w:r>
      <w:r w:rsidR="005C32F3">
        <w:t xml:space="preserve">some works are </w:t>
      </w:r>
      <w:r w:rsidR="00604889" w:rsidRPr="00604889">
        <w:t xml:space="preserve">anthologies or part of </w:t>
      </w:r>
      <w:r w:rsidR="005C32F3">
        <w:t xml:space="preserve">omnibus </w:t>
      </w:r>
      <w:r w:rsidR="00604889">
        <w:t xml:space="preserve">publications, </w:t>
      </w:r>
      <w:r w:rsidR="004C58AF">
        <w:t xml:space="preserve">and some works have more than one author. </w:t>
      </w:r>
      <w:r w:rsidR="00AF5AF4">
        <w:t xml:space="preserve">In our empirical </w:t>
      </w:r>
      <w:r w:rsidR="00C906A5">
        <w:t>analysis, we will examine whether</w:t>
      </w:r>
      <w:r w:rsidR="00AF5AF4">
        <w:t xml:space="preserve"> the results </w:t>
      </w:r>
      <w:r w:rsidR="005F2AD4">
        <w:t>change</w:t>
      </w:r>
      <w:r w:rsidR="00AF5AF4">
        <w:t xml:space="preserve"> when measuring productivity in different ways (</w:t>
      </w:r>
      <w:r w:rsidR="004C58AF">
        <w:t xml:space="preserve">e.g., </w:t>
      </w:r>
      <w:r w:rsidR="00EF1EF0">
        <w:t>excluding</w:t>
      </w:r>
      <w:r w:rsidR="00297AB6">
        <w:t xml:space="preserve"> works that are not “books”</w:t>
      </w:r>
      <w:r w:rsidR="00AF5AF4">
        <w:t xml:space="preserve">). </w:t>
      </w:r>
    </w:p>
    <w:p w14:paraId="7E9420D3" w14:textId="421C3825" w:rsidR="00EF1EF0" w:rsidRPr="00EF1EF0" w:rsidRDefault="00EF1EF0" w:rsidP="00310737">
      <w:pPr>
        <w:pStyle w:val="NormalWeb"/>
        <w:outlineLvl w:val="0"/>
        <w:rPr>
          <w:rFonts w:asciiTheme="minorHAnsi" w:hAnsiTheme="minorHAnsi"/>
          <w:u w:val="single"/>
        </w:rPr>
      </w:pPr>
      <w:r w:rsidRPr="00EF1EF0">
        <w:rPr>
          <w:rFonts w:asciiTheme="minorHAnsi" w:hAnsiTheme="minorHAnsi"/>
          <w:u w:val="single"/>
        </w:rPr>
        <w:lastRenderedPageBreak/>
        <w:t xml:space="preserve">Measuring productivity using data from </w:t>
      </w:r>
      <w:r>
        <w:rPr>
          <w:rFonts w:asciiTheme="minorHAnsi" w:hAnsiTheme="minorHAnsi"/>
          <w:u w:val="single"/>
        </w:rPr>
        <w:t>Goodreads</w:t>
      </w:r>
    </w:p>
    <w:p w14:paraId="10CD0453" w14:textId="66694661" w:rsidR="00EF1EF0" w:rsidRDefault="00EF1EF0" w:rsidP="007420C9">
      <w:pPr>
        <w:pStyle w:val="NormalWeb"/>
        <w:rPr>
          <w:rFonts w:asciiTheme="minorHAnsi" w:hAnsiTheme="minorHAnsi"/>
        </w:rPr>
      </w:pPr>
      <w:r>
        <w:rPr>
          <w:rFonts w:asciiTheme="minorHAnsi" w:hAnsiTheme="minorHAnsi"/>
        </w:rPr>
        <w:t>We scraped</w:t>
      </w:r>
      <w:r w:rsidR="00177B83">
        <w:rPr>
          <w:rFonts w:asciiTheme="minorHAnsi" w:hAnsiTheme="minorHAnsi"/>
        </w:rPr>
        <w:t xml:space="preserve"> </w:t>
      </w:r>
      <w:r w:rsidR="007420C9">
        <w:rPr>
          <w:rFonts w:asciiTheme="minorHAnsi" w:hAnsiTheme="minorHAnsi"/>
        </w:rPr>
        <w:t xml:space="preserve">from Goodreads </w:t>
      </w:r>
      <w:r w:rsidR="00177B83">
        <w:rPr>
          <w:rFonts w:asciiTheme="minorHAnsi" w:hAnsiTheme="minorHAnsi"/>
        </w:rPr>
        <w:t>all the books written by the 96</w:t>
      </w:r>
      <w:r>
        <w:rPr>
          <w:rFonts w:asciiTheme="minorHAnsi" w:hAnsiTheme="minorHAnsi"/>
        </w:rPr>
        <w:t xml:space="preserve"> authors in our sample. </w:t>
      </w:r>
      <w:r w:rsidR="005B51DF">
        <w:rPr>
          <w:rFonts w:asciiTheme="minorHAnsi" w:hAnsiTheme="minorHAnsi"/>
        </w:rPr>
        <w:t>For each book, t</w:t>
      </w:r>
      <w:r w:rsidR="0071180A">
        <w:rPr>
          <w:rFonts w:asciiTheme="minorHAnsi" w:hAnsiTheme="minorHAnsi"/>
        </w:rPr>
        <w:t xml:space="preserve">hese data include the number of pages. </w:t>
      </w:r>
      <w:r w:rsidR="002A10C8">
        <w:rPr>
          <w:rFonts w:asciiTheme="minorHAnsi" w:hAnsiTheme="minorHAnsi"/>
        </w:rPr>
        <w:t>We used text analysis to filter duplicates, missing data, compilations of previous works, omnibus publications, previews, etc.</w:t>
      </w:r>
    </w:p>
    <w:p w14:paraId="145EA08E" w14:textId="63813129" w:rsidR="00F3705B" w:rsidRPr="00C8386D" w:rsidRDefault="00173FBE" w:rsidP="00310737">
      <w:pPr>
        <w:pStyle w:val="NormalWeb"/>
        <w:outlineLvl w:val="0"/>
        <w:rPr>
          <w:rFonts w:asciiTheme="minorHAnsi" w:hAnsiTheme="minorHAnsi"/>
          <w:b/>
          <w:bCs/>
          <w:u w:val="single"/>
        </w:rPr>
      </w:pPr>
      <w:r w:rsidRPr="00C8386D">
        <w:rPr>
          <w:rFonts w:asciiTheme="minorHAnsi" w:hAnsiTheme="minorHAnsi"/>
          <w:b/>
          <w:bCs/>
          <w:u w:val="single"/>
        </w:rPr>
        <w:t>Fame</w:t>
      </w:r>
      <w:r w:rsidR="00141D70">
        <w:rPr>
          <w:rFonts w:asciiTheme="minorHAnsi" w:hAnsiTheme="minorHAnsi"/>
          <w:b/>
          <w:bCs/>
          <w:u w:val="single"/>
        </w:rPr>
        <w:t xml:space="preserve"> as a Reward</w:t>
      </w:r>
      <w:r w:rsidR="00573267">
        <w:rPr>
          <w:rFonts w:asciiTheme="minorHAnsi" w:hAnsiTheme="minorHAnsi"/>
          <w:b/>
          <w:bCs/>
          <w:u w:val="single"/>
        </w:rPr>
        <w:t xml:space="preserve"> </w:t>
      </w:r>
    </w:p>
    <w:p w14:paraId="3B608A80" w14:textId="5D2BF0F1" w:rsidR="00141D70" w:rsidRDefault="00C8386D" w:rsidP="000E386A">
      <w:pPr>
        <w:pStyle w:val="NormalWeb"/>
        <w:rPr>
          <w:rFonts w:asciiTheme="minorHAnsi" w:hAnsiTheme="minorHAnsi"/>
        </w:rPr>
      </w:pPr>
      <w:r>
        <w:rPr>
          <w:rFonts w:asciiTheme="minorHAnsi" w:hAnsiTheme="minorHAnsi"/>
        </w:rPr>
        <w:t xml:space="preserve">Sorensen </w:t>
      </w:r>
      <w:r w:rsidR="00786852">
        <w:rPr>
          <w:rFonts w:asciiTheme="minorHAnsi" w:hAnsiTheme="minorHAnsi"/>
        </w:rPr>
        <w:t xml:space="preserve">(2007) </w:t>
      </w:r>
      <w:r>
        <w:rPr>
          <w:rFonts w:asciiTheme="minorHAnsi" w:hAnsiTheme="minorHAnsi"/>
        </w:rPr>
        <w:t xml:space="preserve">demonstrated that </w:t>
      </w:r>
      <w:r w:rsidR="00A52BEE">
        <w:rPr>
          <w:rFonts w:asciiTheme="minorHAnsi" w:hAnsiTheme="minorHAnsi"/>
        </w:rPr>
        <w:t>appearing</w:t>
      </w:r>
      <w:r>
        <w:rPr>
          <w:rFonts w:asciiTheme="minorHAnsi" w:hAnsiTheme="minorHAnsi"/>
        </w:rPr>
        <w:t xml:space="preserve"> in </w:t>
      </w:r>
      <w:r w:rsidR="007B32C7">
        <w:rPr>
          <w:rFonts w:asciiTheme="minorHAnsi" w:hAnsiTheme="minorHAnsi"/>
        </w:rPr>
        <w:t xml:space="preserve">the </w:t>
      </w:r>
      <w:r w:rsidRPr="008472A9">
        <w:rPr>
          <w:rFonts w:asciiTheme="minorHAnsi" w:hAnsiTheme="minorHAnsi"/>
        </w:rPr>
        <w:t>New York Times list of bestseller books</w:t>
      </w:r>
      <w:r w:rsidR="000E386A">
        <w:rPr>
          <w:rFonts w:asciiTheme="minorHAnsi" w:hAnsiTheme="minorHAnsi"/>
        </w:rPr>
        <w:t xml:space="preserve"> caused</w:t>
      </w:r>
      <w:r>
        <w:rPr>
          <w:rFonts w:asciiTheme="minorHAnsi" w:hAnsiTheme="minorHAnsi"/>
        </w:rPr>
        <w:t xml:space="preserve"> an increase in revenues, but one question that arises is whether </w:t>
      </w:r>
      <w:r w:rsidR="00A52BEE">
        <w:rPr>
          <w:rFonts w:asciiTheme="minorHAnsi" w:hAnsiTheme="minorHAnsi"/>
        </w:rPr>
        <w:t>being included in this list</w:t>
      </w:r>
      <w:r w:rsidR="000E386A">
        <w:rPr>
          <w:rFonts w:asciiTheme="minorHAnsi" w:hAnsiTheme="minorHAnsi"/>
        </w:rPr>
        <w:t xml:space="preserve"> also affected</w:t>
      </w:r>
      <w:r>
        <w:rPr>
          <w:rFonts w:asciiTheme="minorHAnsi" w:hAnsiTheme="minorHAnsi"/>
        </w:rPr>
        <w:t xml:space="preserve"> fame. This is important because fame</w:t>
      </w:r>
      <w:r w:rsidR="00786852">
        <w:rPr>
          <w:rFonts w:asciiTheme="minorHAnsi" w:hAnsiTheme="minorHAnsi"/>
        </w:rPr>
        <w:t xml:space="preserve"> might be a reward by itself</w:t>
      </w:r>
      <w:r>
        <w:rPr>
          <w:rFonts w:asciiTheme="minorHAnsi" w:hAnsiTheme="minorHAnsi"/>
        </w:rPr>
        <w:t xml:space="preserve"> </w:t>
      </w:r>
      <w:r w:rsidR="00A52BEE">
        <w:rPr>
          <w:rFonts w:asciiTheme="minorHAnsi" w:hAnsiTheme="minorHAnsi"/>
        </w:rPr>
        <w:t>in which case it</w:t>
      </w:r>
      <w:r w:rsidR="00786852">
        <w:rPr>
          <w:rFonts w:asciiTheme="minorHAnsi" w:hAnsiTheme="minorHAnsi"/>
        </w:rPr>
        <w:t xml:space="preserve"> </w:t>
      </w:r>
      <w:r w:rsidR="009131A2">
        <w:rPr>
          <w:rFonts w:asciiTheme="minorHAnsi" w:hAnsiTheme="minorHAnsi"/>
        </w:rPr>
        <w:t>might</w:t>
      </w:r>
      <w:r>
        <w:rPr>
          <w:rFonts w:asciiTheme="minorHAnsi" w:hAnsiTheme="minorHAnsi"/>
        </w:rPr>
        <w:t xml:space="preserve"> </w:t>
      </w:r>
      <w:r w:rsidR="000E386A">
        <w:rPr>
          <w:rFonts w:asciiTheme="minorHAnsi" w:hAnsiTheme="minorHAnsi"/>
        </w:rPr>
        <w:t>change</w:t>
      </w:r>
      <w:r>
        <w:rPr>
          <w:rFonts w:asciiTheme="minorHAnsi" w:hAnsiTheme="minorHAnsi"/>
        </w:rPr>
        <w:t xml:space="preserve"> autho</w:t>
      </w:r>
      <w:r w:rsidR="000E386A">
        <w:rPr>
          <w:rFonts w:asciiTheme="minorHAnsi" w:hAnsiTheme="minorHAnsi"/>
        </w:rPr>
        <w:t>rs’ incentives</w:t>
      </w:r>
      <w:r w:rsidR="00A52BEE">
        <w:rPr>
          <w:rFonts w:asciiTheme="minorHAnsi" w:hAnsiTheme="minorHAnsi"/>
        </w:rPr>
        <w:t xml:space="preserve"> </w:t>
      </w:r>
      <w:r w:rsidR="000E386A">
        <w:rPr>
          <w:rFonts w:asciiTheme="minorHAnsi" w:hAnsiTheme="minorHAnsi"/>
        </w:rPr>
        <w:t>to write</w:t>
      </w:r>
      <w:r w:rsidR="00491625">
        <w:rPr>
          <w:rFonts w:asciiTheme="minorHAnsi" w:hAnsiTheme="minorHAnsi"/>
        </w:rPr>
        <w:t xml:space="preserve"> in the future, </w:t>
      </w:r>
      <w:r w:rsidR="00A52BEE">
        <w:rPr>
          <w:rFonts w:asciiTheme="minorHAnsi" w:hAnsiTheme="minorHAnsi"/>
        </w:rPr>
        <w:t xml:space="preserve">making it </w:t>
      </w:r>
      <w:r w:rsidR="00491625">
        <w:rPr>
          <w:rFonts w:asciiTheme="minorHAnsi" w:hAnsiTheme="minorHAnsi"/>
        </w:rPr>
        <w:t xml:space="preserve">potentially </w:t>
      </w:r>
      <w:r w:rsidR="00A52BEE">
        <w:rPr>
          <w:rFonts w:asciiTheme="minorHAnsi" w:hAnsiTheme="minorHAnsi"/>
        </w:rPr>
        <w:t>difficult to disentangle the effect</w:t>
      </w:r>
      <w:r w:rsidR="007B32C7">
        <w:rPr>
          <w:rFonts w:asciiTheme="minorHAnsi" w:hAnsiTheme="minorHAnsi"/>
        </w:rPr>
        <w:t>s</w:t>
      </w:r>
      <w:r w:rsidR="00A52BEE">
        <w:rPr>
          <w:rFonts w:asciiTheme="minorHAnsi" w:hAnsiTheme="minorHAnsi"/>
        </w:rPr>
        <w:t xml:space="preserve"> of </w:t>
      </w:r>
      <w:r w:rsidR="00E80570">
        <w:rPr>
          <w:rFonts w:asciiTheme="minorHAnsi" w:hAnsiTheme="minorHAnsi"/>
        </w:rPr>
        <w:t>money and fame.</w:t>
      </w:r>
    </w:p>
    <w:p w14:paraId="45D254A3" w14:textId="506EDAB8" w:rsidR="00406A02" w:rsidRPr="00A23160" w:rsidRDefault="006A2FE7" w:rsidP="00D115FA">
      <w:pPr>
        <w:pStyle w:val="NormalWeb"/>
        <w:rPr>
          <w:rFonts w:asciiTheme="minorHAnsi" w:hAnsiTheme="minorHAnsi"/>
        </w:rPr>
      </w:pPr>
      <w:r>
        <w:rPr>
          <w:rFonts w:asciiTheme="minorHAnsi" w:hAnsiTheme="minorHAnsi"/>
        </w:rPr>
        <w:t>However, t</w:t>
      </w:r>
      <w:r w:rsidR="00C8261C">
        <w:rPr>
          <w:rFonts w:asciiTheme="minorHAnsi" w:hAnsiTheme="minorHAnsi"/>
        </w:rPr>
        <w:t>his might not be</w:t>
      </w:r>
      <w:r w:rsidR="00C8386D">
        <w:rPr>
          <w:rFonts w:asciiTheme="minorHAnsi" w:hAnsiTheme="minorHAnsi"/>
        </w:rPr>
        <w:t xml:space="preserve"> a </w:t>
      </w:r>
      <w:r w:rsidR="00196EB4">
        <w:rPr>
          <w:rFonts w:asciiTheme="minorHAnsi" w:hAnsiTheme="minorHAnsi"/>
        </w:rPr>
        <w:t xml:space="preserve">big </w:t>
      </w:r>
      <w:r w:rsidR="00C8386D">
        <w:rPr>
          <w:rFonts w:asciiTheme="minorHAnsi" w:hAnsiTheme="minorHAnsi"/>
        </w:rPr>
        <w:t>problem</w:t>
      </w:r>
      <w:r w:rsidR="00196EB4">
        <w:rPr>
          <w:rFonts w:asciiTheme="minorHAnsi" w:hAnsiTheme="minorHAnsi"/>
        </w:rPr>
        <w:t xml:space="preserve"> </w:t>
      </w:r>
      <w:r w:rsidR="00C8386D">
        <w:rPr>
          <w:rFonts w:asciiTheme="minorHAnsi" w:hAnsiTheme="minorHAnsi"/>
        </w:rPr>
        <w:t xml:space="preserve">because all authors on this list were already </w:t>
      </w:r>
      <w:r w:rsidR="00196EB4">
        <w:rPr>
          <w:rFonts w:asciiTheme="minorHAnsi" w:hAnsiTheme="minorHAnsi"/>
        </w:rPr>
        <w:t>“</w:t>
      </w:r>
      <w:r w:rsidR="00C8386D">
        <w:rPr>
          <w:rFonts w:asciiTheme="minorHAnsi" w:hAnsiTheme="minorHAnsi"/>
        </w:rPr>
        <w:t>famous</w:t>
      </w:r>
      <w:r w:rsidR="00196EB4">
        <w:rPr>
          <w:rFonts w:asciiTheme="minorHAnsi" w:hAnsiTheme="minorHAnsi"/>
        </w:rPr>
        <w:t>”</w:t>
      </w:r>
      <w:r w:rsidR="00297AB6">
        <w:rPr>
          <w:rFonts w:asciiTheme="minorHAnsi" w:hAnsiTheme="minorHAnsi"/>
        </w:rPr>
        <w:t xml:space="preserve"> before being included i</w:t>
      </w:r>
      <w:r w:rsidR="00C8386D">
        <w:rPr>
          <w:rFonts w:asciiTheme="minorHAnsi" w:hAnsiTheme="minorHAnsi"/>
        </w:rPr>
        <w:t>n the list</w:t>
      </w:r>
      <w:r w:rsidR="00491625">
        <w:rPr>
          <w:rFonts w:asciiTheme="minorHAnsi" w:hAnsiTheme="minorHAnsi"/>
        </w:rPr>
        <w:t>, independently of whether they are in the treatment or control group</w:t>
      </w:r>
      <w:r w:rsidR="00C8386D">
        <w:rPr>
          <w:rFonts w:asciiTheme="minorHAnsi" w:hAnsiTheme="minorHAnsi"/>
        </w:rPr>
        <w:t xml:space="preserve">. </w:t>
      </w:r>
      <w:r w:rsidR="00057CA0">
        <w:rPr>
          <w:rFonts w:asciiTheme="minorHAnsi" w:hAnsiTheme="minorHAnsi"/>
        </w:rPr>
        <w:t>In addition,</w:t>
      </w:r>
      <w:r w:rsidR="00C8386D">
        <w:rPr>
          <w:rFonts w:asciiTheme="minorHAnsi" w:hAnsiTheme="minorHAnsi"/>
        </w:rPr>
        <w:t xml:space="preserve"> </w:t>
      </w:r>
      <w:r w:rsidR="00900F45">
        <w:rPr>
          <w:rFonts w:asciiTheme="minorHAnsi" w:hAnsiTheme="minorHAnsi"/>
        </w:rPr>
        <w:t xml:space="preserve">we use the demand shock because current revenues are likely to affect </w:t>
      </w:r>
      <w:r w:rsidR="00900F45" w:rsidRPr="008672E7">
        <w:rPr>
          <w:rFonts w:asciiTheme="minorHAnsi" w:hAnsiTheme="minorHAnsi"/>
        </w:rPr>
        <w:t>authors</w:t>
      </w:r>
      <w:r w:rsidR="00794051">
        <w:rPr>
          <w:rFonts w:asciiTheme="minorHAnsi" w:hAnsiTheme="minorHAnsi"/>
        </w:rPr>
        <w:t>’</w:t>
      </w:r>
      <w:r w:rsidR="00900F45" w:rsidRPr="008672E7">
        <w:rPr>
          <w:rFonts w:asciiTheme="minorHAnsi" w:hAnsiTheme="minorHAnsi"/>
        </w:rPr>
        <w:t xml:space="preserve"> expectation about future financial rewards</w:t>
      </w:r>
      <w:r w:rsidR="00900F45">
        <w:rPr>
          <w:rFonts w:asciiTheme="minorHAnsi" w:hAnsiTheme="minorHAnsi"/>
        </w:rPr>
        <w:t xml:space="preserve">. The </w:t>
      </w:r>
      <w:r w:rsidR="00491625">
        <w:rPr>
          <w:rFonts w:asciiTheme="minorHAnsi" w:hAnsiTheme="minorHAnsi"/>
        </w:rPr>
        <w:t xml:space="preserve">demand </w:t>
      </w:r>
      <w:r w:rsidR="00C8386D">
        <w:rPr>
          <w:rFonts w:asciiTheme="minorHAnsi" w:hAnsiTheme="minorHAnsi"/>
        </w:rPr>
        <w:t xml:space="preserve">shock </w:t>
      </w:r>
      <w:r w:rsidR="00FF4359">
        <w:rPr>
          <w:rFonts w:asciiTheme="minorHAnsi" w:hAnsiTheme="minorHAnsi"/>
        </w:rPr>
        <w:t>might affect</w:t>
      </w:r>
      <w:r w:rsidR="00C8386D">
        <w:rPr>
          <w:rFonts w:asciiTheme="minorHAnsi" w:hAnsiTheme="minorHAnsi"/>
        </w:rPr>
        <w:t xml:space="preserve"> current fame</w:t>
      </w:r>
      <w:r w:rsidR="00900F45">
        <w:rPr>
          <w:rFonts w:asciiTheme="minorHAnsi" w:hAnsiTheme="minorHAnsi"/>
        </w:rPr>
        <w:t>,</w:t>
      </w:r>
      <w:r w:rsidR="00C8386D">
        <w:rPr>
          <w:rFonts w:asciiTheme="minorHAnsi" w:hAnsiTheme="minorHAnsi"/>
        </w:rPr>
        <w:t xml:space="preserve"> but it is unclear </w:t>
      </w:r>
      <w:r w:rsidR="00D451F7">
        <w:rPr>
          <w:rFonts w:asciiTheme="minorHAnsi" w:hAnsiTheme="minorHAnsi"/>
        </w:rPr>
        <w:t>whether</w:t>
      </w:r>
      <w:r w:rsidR="00057CA0">
        <w:rPr>
          <w:rFonts w:asciiTheme="minorHAnsi" w:hAnsiTheme="minorHAnsi"/>
        </w:rPr>
        <w:t xml:space="preserve"> </w:t>
      </w:r>
      <w:r w:rsidR="00D115FA">
        <w:rPr>
          <w:rFonts w:asciiTheme="minorHAnsi" w:hAnsiTheme="minorHAnsi"/>
        </w:rPr>
        <w:t xml:space="preserve">the shock </w:t>
      </w:r>
      <w:r w:rsidR="009131A2">
        <w:rPr>
          <w:rFonts w:asciiTheme="minorHAnsi" w:hAnsiTheme="minorHAnsi"/>
        </w:rPr>
        <w:t>affect</w:t>
      </w:r>
      <w:r w:rsidR="00FF4359">
        <w:rPr>
          <w:rFonts w:asciiTheme="minorHAnsi" w:hAnsiTheme="minorHAnsi"/>
        </w:rPr>
        <w:t>s</w:t>
      </w:r>
      <w:r w:rsidR="009131A2">
        <w:rPr>
          <w:rFonts w:asciiTheme="minorHAnsi" w:hAnsiTheme="minorHAnsi"/>
        </w:rPr>
        <w:t xml:space="preserve"> expected future fame </w:t>
      </w:r>
      <w:r w:rsidR="00D9677B">
        <w:rPr>
          <w:rFonts w:asciiTheme="minorHAnsi" w:hAnsiTheme="minorHAnsi"/>
        </w:rPr>
        <w:t xml:space="preserve">and </w:t>
      </w:r>
      <w:r w:rsidR="00900F45">
        <w:rPr>
          <w:rFonts w:asciiTheme="minorHAnsi" w:hAnsiTheme="minorHAnsi"/>
        </w:rPr>
        <w:t>if it does affect</w:t>
      </w:r>
      <w:r w:rsidR="00D9677B">
        <w:rPr>
          <w:rFonts w:asciiTheme="minorHAnsi" w:hAnsiTheme="minorHAnsi"/>
        </w:rPr>
        <w:t xml:space="preserve"> expected future fame</w:t>
      </w:r>
      <w:r w:rsidR="00BD1CEC">
        <w:rPr>
          <w:rFonts w:asciiTheme="minorHAnsi" w:hAnsiTheme="minorHAnsi"/>
        </w:rPr>
        <w:t xml:space="preserve"> it is also unclear</w:t>
      </w:r>
      <w:r w:rsidR="00D9677B">
        <w:rPr>
          <w:rFonts w:asciiTheme="minorHAnsi" w:hAnsiTheme="minorHAnsi"/>
        </w:rPr>
        <w:t xml:space="preserve"> </w:t>
      </w:r>
      <w:r w:rsidR="00900F45">
        <w:rPr>
          <w:rFonts w:asciiTheme="minorHAnsi" w:hAnsiTheme="minorHAnsi"/>
        </w:rPr>
        <w:t xml:space="preserve">how will this </w:t>
      </w:r>
      <w:r w:rsidR="00D9677B">
        <w:rPr>
          <w:rFonts w:asciiTheme="minorHAnsi" w:hAnsiTheme="minorHAnsi"/>
        </w:rPr>
        <w:t xml:space="preserve">affect the incentives </w:t>
      </w:r>
      <w:r w:rsidR="00160096">
        <w:rPr>
          <w:rFonts w:asciiTheme="minorHAnsi" w:hAnsiTheme="minorHAnsi"/>
        </w:rPr>
        <w:t xml:space="preserve">to write </w:t>
      </w:r>
      <w:r w:rsidR="00152778">
        <w:rPr>
          <w:rFonts w:asciiTheme="minorHAnsi" w:hAnsiTheme="minorHAnsi"/>
        </w:rPr>
        <w:t>in the future</w:t>
      </w:r>
      <w:r w:rsidR="00EE5E7C">
        <w:rPr>
          <w:rFonts w:asciiTheme="minorHAnsi" w:hAnsiTheme="minorHAnsi"/>
        </w:rPr>
        <w:t xml:space="preserve">. </w:t>
      </w:r>
    </w:p>
    <w:p w14:paraId="18FD2AFE" w14:textId="07B632AF" w:rsidR="00A57D48" w:rsidRPr="00641590" w:rsidRDefault="00A23160" w:rsidP="00310737">
      <w:pPr>
        <w:pStyle w:val="NormalWeb"/>
        <w:outlineLvl w:val="0"/>
        <w:rPr>
          <w:rFonts w:asciiTheme="minorHAnsi" w:hAnsiTheme="minorHAnsi"/>
          <w:b/>
          <w:bCs/>
          <w:u w:val="single"/>
        </w:rPr>
      </w:pPr>
      <w:r>
        <w:rPr>
          <w:rFonts w:asciiTheme="minorHAnsi" w:hAnsiTheme="minorHAnsi"/>
          <w:b/>
          <w:bCs/>
          <w:u w:val="single"/>
        </w:rPr>
        <w:t xml:space="preserve">Preliminary </w:t>
      </w:r>
      <w:r w:rsidR="00A57D48" w:rsidRPr="00641590">
        <w:rPr>
          <w:rFonts w:asciiTheme="minorHAnsi" w:hAnsiTheme="minorHAnsi"/>
          <w:b/>
          <w:bCs/>
          <w:u w:val="single"/>
        </w:rPr>
        <w:t>Results</w:t>
      </w:r>
      <w:r w:rsidR="00CF76BD">
        <w:rPr>
          <w:rFonts w:asciiTheme="minorHAnsi" w:hAnsiTheme="minorHAnsi"/>
          <w:b/>
          <w:bCs/>
          <w:u w:val="single"/>
        </w:rPr>
        <w:t xml:space="preserve"> using Data from Goodreads</w:t>
      </w:r>
    </w:p>
    <w:p w14:paraId="29A61918" w14:textId="77777777" w:rsidR="00BD5900" w:rsidRDefault="00BD5900" w:rsidP="003105CF">
      <w:pPr>
        <w:pStyle w:val="PlainText"/>
        <w:rPr>
          <w:rFonts w:asciiTheme="minorHAnsi" w:hAnsiTheme="minorHAnsi" w:cs="Courier New"/>
          <w:b/>
          <w:bCs/>
          <w:sz w:val="24"/>
          <w:szCs w:val="24"/>
        </w:rPr>
      </w:pPr>
    </w:p>
    <w:p w14:paraId="641D71AD" w14:textId="77777777" w:rsidR="00BD5900" w:rsidRDefault="00BD5900" w:rsidP="00BD5900">
      <w:pPr>
        <w:pStyle w:val="PlainText"/>
        <w:jc w:val="center"/>
        <w:rPr>
          <w:rFonts w:asciiTheme="minorHAnsi" w:hAnsiTheme="minorHAnsi" w:cs="Courier New"/>
          <w:b/>
          <w:bCs/>
          <w:sz w:val="24"/>
          <w:szCs w:val="24"/>
        </w:rPr>
      </w:pPr>
    </w:p>
    <w:p w14:paraId="697A2C5F" w14:textId="4FE4DBB2" w:rsidR="00BD5900" w:rsidRPr="00BD5900" w:rsidRDefault="00BD5900" w:rsidP="00310737">
      <w:pPr>
        <w:pStyle w:val="PlainText"/>
        <w:jc w:val="center"/>
        <w:outlineLvl w:val="0"/>
        <w:rPr>
          <w:rFonts w:asciiTheme="minorHAnsi" w:hAnsiTheme="minorHAnsi" w:cs="Courier New"/>
          <w:b/>
          <w:bCs/>
          <w:sz w:val="24"/>
          <w:szCs w:val="24"/>
        </w:rPr>
      </w:pPr>
      <w:r w:rsidRPr="00BD5900">
        <w:rPr>
          <w:rFonts w:asciiTheme="minorHAnsi" w:hAnsiTheme="minorHAnsi" w:cs="Courier New"/>
          <w:b/>
          <w:bCs/>
          <w:sz w:val="24"/>
          <w:szCs w:val="24"/>
        </w:rPr>
        <w:t>Estimates of Model (1) including fixed effects by author and year</w:t>
      </w:r>
    </w:p>
    <w:tbl>
      <w:tblPr>
        <w:tblW w:w="7680" w:type="dxa"/>
        <w:jc w:val="center"/>
        <w:tblLook w:val="04A0" w:firstRow="1" w:lastRow="0" w:firstColumn="1" w:lastColumn="0" w:noHBand="0" w:noVBand="1"/>
      </w:tblPr>
      <w:tblGrid>
        <w:gridCol w:w="3740"/>
        <w:gridCol w:w="2140"/>
        <w:gridCol w:w="1800"/>
      </w:tblGrid>
      <w:tr w:rsidR="0031324B" w14:paraId="015D45E0" w14:textId="77777777" w:rsidTr="00BD5900">
        <w:trPr>
          <w:trHeight w:val="320"/>
          <w:jc w:val="center"/>
        </w:trPr>
        <w:tc>
          <w:tcPr>
            <w:tcW w:w="3740" w:type="dxa"/>
            <w:tcBorders>
              <w:top w:val="nil"/>
              <w:left w:val="nil"/>
              <w:bottom w:val="nil"/>
              <w:right w:val="nil"/>
            </w:tcBorders>
            <w:shd w:val="clear" w:color="auto" w:fill="auto"/>
            <w:noWrap/>
            <w:vAlign w:val="bottom"/>
            <w:hideMark/>
          </w:tcPr>
          <w:p w14:paraId="4B60FF41" w14:textId="77777777" w:rsidR="0031324B" w:rsidRDefault="0031324B">
            <w:pPr>
              <w:rPr>
                <w:sz w:val="20"/>
                <w:szCs w:val="20"/>
              </w:rPr>
            </w:pPr>
          </w:p>
        </w:tc>
        <w:tc>
          <w:tcPr>
            <w:tcW w:w="2140" w:type="dxa"/>
            <w:tcBorders>
              <w:top w:val="nil"/>
              <w:left w:val="nil"/>
              <w:bottom w:val="nil"/>
              <w:right w:val="nil"/>
            </w:tcBorders>
            <w:shd w:val="clear" w:color="auto" w:fill="auto"/>
            <w:noWrap/>
            <w:vAlign w:val="bottom"/>
            <w:hideMark/>
          </w:tcPr>
          <w:p w14:paraId="632D5006" w14:textId="77777777" w:rsidR="0031324B" w:rsidRDefault="0031324B">
            <w:pPr>
              <w:jc w:val="center"/>
              <w:rPr>
                <w:rFonts w:ascii="Calibri" w:eastAsia="Times New Roman" w:hAnsi="Calibri"/>
                <w:color w:val="000000"/>
              </w:rPr>
            </w:pPr>
            <w:r>
              <w:rPr>
                <w:rFonts w:ascii="Calibri" w:eastAsia="Times New Roman" w:hAnsi="Calibri"/>
                <w:color w:val="000000"/>
              </w:rPr>
              <w:t>(1)</w:t>
            </w:r>
          </w:p>
        </w:tc>
        <w:tc>
          <w:tcPr>
            <w:tcW w:w="1800" w:type="dxa"/>
            <w:tcBorders>
              <w:top w:val="nil"/>
              <w:left w:val="nil"/>
              <w:bottom w:val="nil"/>
              <w:right w:val="nil"/>
            </w:tcBorders>
            <w:shd w:val="clear" w:color="auto" w:fill="auto"/>
            <w:noWrap/>
            <w:vAlign w:val="bottom"/>
            <w:hideMark/>
          </w:tcPr>
          <w:p w14:paraId="5C63F28F" w14:textId="77777777" w:rsidR="0031324B" w:rsidRDefault="0031324B">
            <w:pPr>
              <w:jc w:val="center"/>
              <w:rPr>
                <w:rFonts w:ascii="Calibri" w:eastAsia="Times New Roman" w:hAnsi="Calibri"/>
                <w:color w:val="000000"/>
              </w:rPr>
            </w:pPr>
            <w:r>
              <w:rPr>
                <w:rFonts w:ascii="Calibri" w:eastAsia="Times New Roman" w:hAnsi="Calibri"/>
                <w:color w:val="000000"/>
              </w:rPr>
              <w:t>(2)</w:t>
            </w:r>
          </w:p>
        </w:tc>
      </w:tr>
      <w:tr w:rsidR="0031324B" w14:paraId="3CD13D75" w14:textId="77777777" w:rsidTr="00BD5900">
        <w:trPr>
          <w:trHeight w:val="320"/>
          <w:jc w:val="center"/>
        </w:trPr>
        <w:tc>
          <w:tcPr>
            <w:tcW w:w="3740" w:type="dxa"/>
            <w:tcBorders>
              <w:top w:val="nil"/>
              <w:left w:val="nil"/>
              <w:bottom w:val="nil"/>
              <w:right w:val="nil"/>
            </w:tcBorders>
            <w:shd w:val="clear" w:color="auto" w:fill="auto"/>
            <w:noWrap/>
            <w:vAlign w:val="bottom"/>
            <w:hideMark/>
          </w:tcPr>
          <w:p w14:paraId="724E4164" w14:textId="77777777" w:rsidR="0031324B" w:rsidRDefault="0031324B">
            <w:pPr>
              <w:jc w:val="center"/>
              <w:rPr>
                <w:rFonts w:ascii="Calibri" w:eastAsia="Times New Roman" w:hAnsi="Calibri"/>
                <w:color w:val="000000"/>
              </w:rPr>
            </w:pPr>
          </w:p>
        </w:tc>
        <w:tc>
          <w:tcPr>
            <w:tcW w:w="2140" w:type="dxa"/>
            <w:tcBorders>
              <w:top w:val="nil"/>
              <w:left w:val="nil"/>
              <w:bottom w:val="nil"/>
              <w:right w:val="nil"/>
            </w:tcBorders>
            <w:shd w:val="clear" w:color="auto" w:fill="auto"/>
            <w:noWrap/>
            <w:vAlign w:val="bottom"/>
            <w:hideMark/>
          </w:tcPr>
          <w:p w14:paraId="3F2FA12D" w14:textId="01689BAE" w:rsidR="0031324B" w:rsidRDefault="00BD5900">
            <w:pPr>
              <w:jc w:val="center"/>
              <w:rPr>
                <w:rFonts w:ascii="Calibri" w:eastAsia="Times New Roman" w:hAnsi="Calibri"/>
                <w:color w:val="000000"/>
              </w:rPr>
            </w:pPr>
            <w:r>
              <w:rPr>
                <w:rFonts w:ascii="Calibri" w:eastAsia="Times New Roman" w:hAnsi="Calibri"/>
                <w:color w:val="000000"/>
              </w:rPr>
              <w:t>T</w:t>
            </w:r>
            <w:r w:rsidR="0031324B">
              <w:rPr>
                <w:rFonts w:ascii="Calibri" w:eastAsia="Times New Roman" w:hAnsi="Calibri"/>
                <w:color w:val="000000"/>
              </w:rPr>
              <w:t>otal</w:t>
            </w:r>
            <w:r>
              <w:rPr>
                <w:rFonts w:ascii="Calibri" w:eastAsia="Times New Roman" w:hAnsi="Calibri"/>
                <w:color w:val="000000"/>
              </w:rPr>
              <w:t xml:space="preserve"> </w:t>
            </w:r>
            <w:r w:rsidR="0031324B">
              <w:rPr>
                <w:rFonts w:ascii="Calibri" w:eastAsia="Times New Roman" w:hAnsi="Calibri"/>
                <w:color w:val="000000"/>
              </w:rPr>
              <w:t>number</w:t>
            </w:r>
            <w:r>
              <w:rPr>
                <w:rFonts w:ascii="Calibri" w:eastAsia="Times New Roman" w:hAnsi="Calibri"/>
                <w:color w:val="000000"/>
              </w:rPr>
              <w:t xml:space="preserve"> </w:t>
            </w:r>
            <w:r w:rsidR="0031324B">
              <w:rPr>
                <w:rFonts w:ascii="Calibri" w:eastAsia="Times New Roman" w:hAnsi="Calibri"/>
                <w:color w:val="000000"/>
              </w:rPr>
              <w:t>of</w:t>
            </w:r>
            <w:r>
              <w:rPr>
                <w:rFonts w:ascii="Calibri" w:eastAsia="Times New Roman" w:hAnsi="Calibri"/>
                <w:color w:val="000000"/>
              </w:rPr>
              <w:t xml:space="preserve"> </w:t>
            </w:r>
            <w:r w:rsidR="0031324B">
              <w:rPr>
                <w:rFonts w:ascii="Calibri" w:eastAsia="Times New Roman" w:hAnsi="Calibri"/>
                <w:color w:val="000000"/>
              </w:rPr>
              <w:t>books</w:t>
            </w:r>
          </w:p>
        </w:tc>
        <w:tc>
          <w:tcPr>
            <w:tcW w:w="1800" w:type="dxa"/>
            <w:tcBorders>
              <w:top w:val="nil"/>
              <w:left w:val="nil"/>
              <w:bottom w:val="nil"/>
              <w:right w:val="nil"/>
            </w:tcBorders>
            <w:shd w:val="clear" w:color="auto" w:fill="auto"/>
            <w:noWrap/>
            <w:vAlign w:val="bottom"/>
            <w:hideMark/>
          </w:tcPr>
          <w:p w14:paraId="21470681" w14:textId="7981FEEE" w:rsidR="0031324B" w:rsidRDefault="00BD5900">
            <w:pPr>
              <w:jc w:val="center"/>
              <w:rPr>
                <w:rFonts w:ascii="Calibri" w:eastAsia="Times New Roman" w:hAnsi="Calibri"/>
                <w:color w:val="000000"/>
              </w:rPr>
            </w:pPr>
            <w:r>
              <w:rPr>
                <w:rFonts w:ascii="Calibri" w:eastAsia="Times New Roman" w:hAnsi="Calibri"/>
                <w:color w:val="000000"/>
              </w:rPr>
              <w:t>N</w:t>
            </w:r>
            <w:r w:rsidR="0031324B">
              <w:rPr>
                <w:rFonts w:ascii="Calibri" w:eastAsia="Times New Roman" w:hAnsi="Calibri"/>
                <w:color w:val="000000"/>
              </w:rPr>
              <w:t>umber</w:t>
            </w:r>
            <w:r>
              <w:rPr>
                <w:rFonts w:ascii="Calibri" w:eastAsia="Times New Roman" w:hAnsi="Calibri"/>
                <w:color w:val="000000"/>
              </w:rPr>
              <w:t xml:space="preserve"> </w:t>
            </w:r>
            <w:r w:rsidR="0031324B">
              <w:rPr>
                <w:rFonts w:ascii="Calibri" w:eastAsia="Times New Roman" w:hAnsi="Calibri"/>
                <w:color w:val="000000"/>
              </w:rPr>
              <w:t>of</w:t>
            </w:r>
            <w:r>
              <w:rPr>
                <w:rFonts w:ascii="Calibri" w:eastAsia="Times New Roman" w:hAnsi="Calibri"/>
                <w:color w:val="000000"/>
              </w:rPr>
              <w:t xml:space="preserve"> </w:t>
            </w:r>
            <w:r w:rsidR="0031324B">
              <w:rPr>
                <w:rFonts w:ascii="Calibri" w:eastAsia="Times New Roman" w:hAnsi="Calibri"/>
                <w:color w:val="000000"/>
              </w:rPr>
              <w:t>pages</w:t>
            </w:r>
          </w:p>
        </w:tc>
      </w:tr>
      <w:tr w:rsidR="003105CF" w14:paraId="080E98C9" w14:textId="77777777" w:rsidTr="00BD5900">
        <w:trPr>
          <w:trHeight w:val="320"/>
          <w:jc w:val="center"/>
        </w:trPr>
        <w:tc>
          <w:tcPr>
            <w:tcW w:w="3740" w:type="dxa"/>
            <w:tcBorders>
              <w:top w:val="nil"/>
              <w:left w:val="nil"/>
              <w:bottom w:val="nil"/>
              <w:right w:val="nil"/>
            </w:tcBorders>
            <w:shd w:val="clear" w:color="auto" w:fill="auto"/>
            <w:noWrap/>
            <w:vAlign w:val="bottom"/>
            <w:hideMark/>
          </w:tcPr>
          <w:p w14:paraId="422F8CFE" w14:textId="6130E12D" w:rsidR="003105CF" w:rsidRDefault="003105CF">
            <w:pPr>
              <w:jc w:val="center"/>
              <w:rPr>
                <w:rFonts w:ascii="Calibri" w:eastAsia="Times New Roman" w:hAnsi="Calibri"/>
                <w:color w:val="000000"/>
              </w:rPr>
            </w:pPr>
            <w:r>
              <w:rPr>
                <w:rFonts w:ascii="Calibri" w:eastAsia="Times New Roman" w:hAnsi="Calibri"/>
                <w:color w:val="000000"/>
              </w:rPr>
              <w:t>Interaction - Post x Mistake</w:t>
            </w:r>
          </w:p>
        </w:tc>
        <w:tc>
          <w:tcPr>
            <w:tcW w:w="2140" w:type="dxa"/>
            <w:tcBorders>
              <w:top w:val="nil"/>
              <w:left w:val="nil"/>
              <w:bottom w:val="nil"/>
              <w:right w:val="nil"/>
            </w:tcBorders>
            <w:shd w:val="clear" w:color="auto" w:fill="auto"/>
            <w:noWrap/>
            <w:vAlign w:val="bottom"/>
            <w:hideMark/>
          </w:tcPr>
          <w:p w14:paraId="3540BDCC" w14:textId="7B7A4F7A" w:rsidR="003105CF" w:rsidRDefault="003105CF">
            <w:pPr>
              <w:jc w:val="center"/>
              <w:rPr>
                <w:rFonts w:ascii="Calibri" w:eastAsia="Times New Roman" w:hAnsi="Calibri"/>
                <w:color w:val="000000"/>
              </w:rPr>
            </w:pPr>
            <w:r>
              <w:rPr>
                <w:rFonts w:ascii="Calibri" w:eastAsia="Times New Roman" w:hAnsi="Calibri"/>
                <w:color w:val="000000"/>
              </w:rPr>
              <w:t>0.0953</w:t>
            </w:r>
          </w:p>
        </w:tc>
        <w:tc>
          <w:tcPr>
            <w:tcW w:w="1800" w:type="dxa"/>
            <w:tcBorders>
              <w:top w:val="nil"/>
              <w:left w:val="nil"/>
              <w:bottom w:val="nil"/>
              <w:right w:val="nil"/>
            </w:tcBorders>
            <w:shd w:val="clear" w:color="auto" w:fill="auto"/>
            <w:noWrap/>
            <w:vAlign w:val="bottom"/>
            <w:hideMark/>
          </w:tcPr>
          <w:p w14:paraId="0FBE0691" w14:textId="0A2D62BC" w:rsidR="003105CF" w:rsidRDefault="003105CF">
            <w:pPr>
              <w:jc w:val="center"/>
              <w:rPr>
                <w:rFonts w:ascii="Calibri" w:eastAsia="Times New Roman" w:hAnsi="Calibri"/>
                <w:color w:val="000000"/>
              </w:rPr>
            </w:pPr>
            <w:r>
              <w:rPr>
                <w:rFonts w:ascii="Calibri" w:eastAsia="Times New Roman" w:hAnsi="Calibri"/>
                <w:color w:val="000000"/>
              </w:rPr>
              <w:t>70.45</w:t>
            </w:r>
          </w:p>
        </w:tc>
      </w:tr>
      <w:tr w:rsidR="003105CF" w14:paraId="2B2F9FEF" w14:textId="77777777" w:rsidTr="00BD5900">
        <w:trPr>
          <w:trHeight w:val="320"/>
          <w:jc w:val="center"/>
        </w:trPr>
        <w:tc>
          <w:tcPr>
            <w:tcW w:w="3740" w:type="dxa"/>
            <w:tcBorders>
              <w:top w:val="nil"/>
              <w:left w:val="nil"/>
              <w:bottom w:val="nil"/>
              <w:right w:val="nil"/>
            </w:tcBorders>
            <w:shd w:val="clear" w:color="auto" w:fill="auto"/>
            <w:noWrap/>
            <w:vAlign w:val="bottom"/>
            <w:hideMark/>
          </w:tcPr>
          <w:p w14:paraId="3307FBA9" w14:textId="77777777" w:rsidR="003105CF" w:rsidRDefault="003105CF">
            <w:pPr>
              <w:jc w:val="center"/>
              <w:rPr>
                <w:rFonts w:ascii="Calibri" w:eastAsia="Times New Roman" w:hAnsi="Calibri"/>
                <w:color w:val="000000"/>
              </w:rPr>
            </w:pPr>
          </w:p>
        </w:tc>
        <w:tc>
          <w:tcPr>
            <w:tcW w:w="2140" w:type="dxa"/>
            <w:tcBorders>
              <w:top w:val="nil"/>
              <w:left w:val="nil"/>
              <w:bottom w:val="nil"/>
              <w:right w:val="nil"/>
            </w:tcBorders>
            <w:shd w:val="clear" w:color="auto" w:fill="auto"/>
            <w:noWrap/>
            <w:vAlign w:val="bottom"/>
            <w:hideMark/>
          </w:tcPr>
          <w:p w14:paraId="544E556A" w14:textId="4C4C610C" w:rsidR="003105CF" w:rsidRDefault="003105CF">
            <w:pPr>
              <w:jc w:val="center"/>
              <w:rPr>
                <w:rFonts w:ascii="Calibri" w:eastAsia="Times New Roman" w:hAnsi="Calibri"/>
                <w:color w:val="000000"/>
              </w:rPr>
            </w:pPr>
            <w:r>
              <w:rPr>
                <w:rFonts w:ascii="Calibri" w:eastAsia="Times New Roman" w:hAnsi="Calibri"/>
                <w:color w:val="000000"/>
              </w:rPr>
              <w:t>(0.299)</w:t>
            </w:r>
          </w:p>
        </w:tc>
        <w:tc>
          <w:tcPr>
            <w:tcW w:w="1800" w:type="dxa"/>
            <w:tcBorders>
              <w:top w:val="nil"/>
              <w:left w:val="nil"/>
              <w:bottom w:val="nil"/>
              <w:right w:val="nil"/>
            </w:tcBorders>
            <w:shd w:val="clear" w:color="auto" w:fill="auto"/>
            <w:noWrap/>
            <w:vAlign w:val="bottom"/>
            <w:hideMark/>
          </w:tcPr>
          <w:p w14:paraId="5C2FA73C" w14:textId="28194718" w:rsidR="003105CF" w:rsidRDefault="003105CF">
            <w:pPr>
              <w:jc w:val="center"/>
              <w:rPr>
                <w:rFonts w:ascii="Calibri" w:eastAsia="Times New Roman" w:hAnsi="Calibri"/>
                <w:color w:val="000000"/>
              </w:rPr>
            </w:pPr>
            <w:r>
              <w:rPr>
                <w:rFonts w:ascii="Calibri" w:eastAsia="Times New Roman" w:hAnsi="Calibri"/>
                <w:color w:val="000000"/>
              </w:rPr>
              <w:t>(95.48)</w:t>
            </w:r>
          </w:p>
        </w:tc>
      </w:tr>
      <w:tr w:rsidR="003105CF" w14:paraId="0D367C0E" w14:textId="77777777" w:rsidTr="00BD5900">
        <w:trPr>
          <w:trHeight w:val="320"/>
          <w:jc w:val="center"/>
        </w:trPr>
        <w:tc>
          <w:tcPr>
            <w:tcW w:w="3740" w:type="dxa"/>
            <w:tcBorders>
              <w:top w:val="nil"/>
              <w:left w:val="nil"/>
              <w:bottom w:val="nil"/>
              <w:right w:val="nil"/>
            </w:tcBorders>
            <w:shd w:val="clear" w:color="auto" w:fill="auto"/>
            <w:noWrap/>
            <w:vAlign w:val="bottom"/>
            <w:hideMark/>
          </w:tcPr>
          <w:p w14:paraId="5D176652" w14:textId="77777777" w:rsidR="003105CF" w:rsidRDefault="003105CF">
            <w:pPr>
              <w:jc w:val="center"/>
              <w:rPr>
                <w:rFonts w:ascii="Calibri" w:eastAsia="Times New Roman" w:hAnsi="Calibri"/>
                <w:color w:val="000000"/>
              </w:rPr>
            </w:pPr>
            <w:r>
              <w:rPr>
                <w:rFonts w:ascii="Calibri" w:eastAsia="Times New Roman" w:hAnsi="Calibri"/>
                <w:color w:val="000000"/>
              </w:rPr>
              <w:t>N</w:t>
            </w:r>
          </w:p>
        </w:tc>
        <w:tc>
          <w:tcPr>
            <w:tcW w:w="2140" w:type="dxa"/>
            <w:tcBorders>
              <w:top w:val="nil"/>
              <w:left w:val="nil"/>
              <w:bottom w:val="nil"/>
              <w:right w:val="nil"/>
            </w:tcBorders>
            <w:shd w:val="clear" w:color="auto" w:fill="auto"/>
            <w:noWrap/>
            <w:vAlign w:val="bottom"/>
            <w:hideMark/>
          </w:tcPr>
          <w:p w14:paraId="65BD311A" w14:textId="40EC87A3" w:rsidR="003105CF" w:rsidRDefault="003105CF" w:rsidP="003105CF">
            <w:pPr>
              <w:jc w:val="center"/>
              <w:rPr>
                <w:rFonts w:ascii="Calibri" w:eastAsia="Times New Roman" w:hAnsi="Calibri"/>
                <w:color w:val="000000"/>
              </w:rPr>
            </w:pPr>
            <w:r>
              <w:rPr>
                <w:rFonts w:ascii="Calibri" w:eastAsia="Times New Roman" w:hAnsi="Calibri"/>
                <w:color w:val="000000"/>
              </w:rPr>
              <w:t>3153</w:t>
            </w:r>
          </w:p>
        </w:tc>
        <w:tc>
          <w:tcPr>
            <w:tcW w:w="1800" w:type="dxa"/>
            <w:tcBorders>
              <w:top w:val="nil"/>
              <w:left w:val="nil"/>
              <w:bottom w:val="nil"/>
              <w:right w:val="nil"/>
            </w:tcBorders>
            <w:shd w:val="clear" w:color="auto" w:fill="auto"/>
            <w:noWrap/>
            <w:vAlign w:val="bottom"/>
            <w:hideMark/>
          </w:tcPr>
          <w:p w14:paraId="2611A011" w14:textId="53A98B8E" w:rsidR="003105CF" w:rsidRDefault="003105CF" w:rsidP="003105CF">
            <w:pPr>
              <w:jc w:val="center"/>
              <w:rPr>
                <w:rFonts w:ascii="Calibri" w:eastAsia="Times New Roman" w:hAnsi="Calibri"/>
                <w:color w:val="000000"/>
              </w:rPr>
            </w:pPr>
            <w:r>
              <w:rPr>
                <w:rFonts w:ascii="Calibri" w:eastAsia="Times New Roman" w:hAnsi="Calibri"/>
                <w:color w:val="000000"/>
              </w:rPr>
              <w:t>3073</w:t>
            </w:r>
          </w:p>
        </w:tc>
      </w:tr>
      <w:tr w:rsidR="003105CF" w14:paraId="0AB36FE4" w14:textId="77777777" w:rsidTr="00BD5900">
        <w:trPr>
          <w:trHeight w:val="320"/>
          <w:jc w:val="center"/>
        </w:trPr>
        <w:tc>
          <w:tcPr>
            <w:tcW w:w="3740" w:type="dxa"/>
            <w:tcBorders>
              <w:top w:val="nil"/>
              <w:left w:val="nil"/>
              <w:bottom w:val="nil"/>
              <w:right w:val="nil"/>
            </w:tcBorders>
            <w:shd w:val="clear" w:color="auto" w:fill="auto"/>
            <w:noWrap/>
            <w:vAlign w:val="bottom"/>
            <w:hideMark/>
          </w:tcPr>
          <w:p w14:paraId="7E41CA52" w14:textId="63FF7D53" w:rsidR="003105CF" w:rsidRDefault="003105CF">
            <w:pPr>
              <w:jc w:val="center"/>
              <w:rPr>
                <w:rFonts w:ascii="Calibri" w:eastAsia="Times New Roman" w:hAnsi="Calibri"/>
                <w:color w:val="000000"/>
              </w:rPr>
            </w:pPr>
            <w:r>
              <w:rPr>
                <w:rFonts w:ascii="Calibri" w:eastAsia="Times New Roman" w:hAnsi="Calibri"/>
                <w:color w:val="000000"/>
              </w:rPr>
              <w:t>Clustered standard errors in parentheses (by author)</w:t>
            </w:r>
          </w:p>
        </w:tc>
        <w:tc>
          <w:tcPr>
            <w:tcW w:w="2140" w:type="dxa"/>
            <w:tcBorders>
              <w:top w:val="nil"/>
              <w:left w:val="nil"/>
              <w:bottom w:val="nil"/>
              <w:right w:val="nil"/>
            </w:tcBorders>
            <w:shd w:val="clear" w:color="auto" w:fill="auto"/>
            <w:noWrap/>
            <w:vAlign w:val="bottom"/>
            <w:hideMark/>
          </w:tcPr>
          <w:p w14:paraId="3CFBB68F" w14:textId="77777777" w:rsidR="003105CF" w:rsidRDefault="003105CF">
            <w:pPr>
              <w:jc w:val="center"/>
              <w:rPr>
                <w:rFonts w:ascii="Calibri" w:eastAsia="Times New Roman" w:hAnsi="Calibri"/>
                <w:color w:val="000000"/>
              </w:rPr>
            </w:pPr>
          </w:p>
        </w:tc>
        <w:tc>
          <w:tcPr>
            <w:tcW w:w="1800" w:type="dxa"/>
            <w:tcBorders>
              <w:top w:val="nil"/>
              <w:left w:val="nil"/>
              <w:bottom w:val="nil"/>
              <w:right w:val="nil"/>
            </w:tcBorders>
            <w:shd w:val="clear" w:color="auto" w:fill="auto"/>
            <w:noWrap/>
            <w:vAlign w:val="bottom"/>
            <w:hideMark/>
          </w:tcPr>
          <w:p w14:paraId="1F974EB6" w14:textId="77777777" w:rsidR="003105CF" w:rsidRDefault="003105CF">
            <w:pPr>
              <w:jc w:val="center"/>
              <w:rPr>
                <w:rFonts w:eastAsia="Times New Roman"/>
                <w:sz w:val="20"/>
                <w:szCs w:val="20"/>
              </w:rPr>
            </w:pPr>
          </w:p>
        </w:tc>
      </w:tr>
      <w:tr w:rsidR="003105CF" w14:paraId="298909D5" w14:textId="77777777" w:rsidTr="00BD5900">
        <w:trPr>
          <w:trHeight w:val="320"/>
          <w:jc w:val="center"/>
        </w:trPr>
        <w:tc>
          <w:tcPr>
            <w:tcW w:w="3740" w:type="dxa"/>
            <w:tcBorders>
              <w:top w:val="nil"/>
              <w:left w:val="nil"/>
              <w:bottom w:val="nil"/>
              <w:right w:val="nil"/>
            </w:tcBorders>
            <w:shd w:val="clear" w:color="auto" w:fill="auto"/>
            <w:noWrap/>
            <w:vAlign w:val="bottom"/>
            <w:hideMark/>
          </w:tcPr>
          <w:p w14:paraId="20D83427" w14:textId="77777777" w:rsidR="003105CF" w:rsidRDefault="003105CF">
            <w:pPr>
              <w:jc w:val="center"/>
              <w:rPr>
                <w:rFonts w:ascii="Calibri" w:eastAsia="Times New Roman" w:hAnsi="Calibri"/>
                <w:color w:val="000000"/>
              </w:rPr>
            </w:pPr>
            <w:r>
              <w:rPr>
                <w:rFonts w:ascii="Calibri" w:eastAsia="Times New Roman" w:hAnsi="Calibri"/>
                <w:color w:val="000000"/>
              </w:rPr>
              <w:t>* p&lt;0.05</w:t>
            </w:r>
          </w:p>
        </w:tc>
        <w:tc>
          <w:tcPr>
            <w:tcW w:w="2140" w:type="dxa"/>
            <w:tcBorders>
              <w:top w:val="nil"/>
              <w:left w:val="nil"/>
              <w:bottom w:val="nil"/>
              <w:right w:val="nil"/>
            </w:tcBorders>
            <w:shd w:val="clear" w:color="auto" w:fill="auto"/>
            <w:noWrap/>
            <w:vAlign w:val="bottom"/>
            <w:hideMark/>
          </w:tcPr>
          <w:p w14:paraId="21558A18" w14:textId="77777777" w:rsidR="003105CF" w:rsidRDefault="003105CF">
            <w:pPr>
              <w:jc w:val="center"/>
              <w:rPr>
                <w:rFonts w:ascii="Calibri" w:eastAsia="Times New Roman" w:hAnsi="Calibri"/>
                <w:color w:val="000000"/>
              </w:rPr>
            </w:pPr>
            <w:r>
              <w:rPr>
                <w:rFonts w:ascii="Calibri" w:eastAsia="Times New Roman" w:hAnsi="Calibri"/>
                <w:color w:val="000000"/>
              </w:rPr>
              <w:t xml:space="preserve"> ** p&lt;0.01</w:t>
            </w:r>
          </w:p>
        </w:tc>
        <w:tc>
          <w:tcPr>
            <w:tcW w:w="1800" w:type="dxa"/>
            <w:tcBorders>
              <w:top w:val="nil"/>
              <w:left w:val="nil"/>
              <w:bottom w:val="nil"/>
              <w:right w:val="nil"/>
            </w:tcBorders>
            <w:shd w:val="clear" w:color="auto" w:fill="auto"/>
            <w:noWrap/>
            <w:vAlign w:val="bottom"/>
            <w:hideMark/>
          </w:tcPr>
          <w:p w14:paraId="699F90F6" w14:textId="77777777" w:rsidR="003105CF" w:rsidRDefault="003105CF">
            <w:pPr>
              <w:jc w:val="center"/>
              <w:rPr>
                <w:rFonts w:ascii="Calibri" w:eastAsia="Times New Roman" w:hAnsi="Calibri"/>
                <w:color w:val="000000"/>
              </w:rPr>
            </w:pPr>
            <w:r>
              <w:rPr>
                <w:rFonts w:ascii="Calibri" w:eastAsia="Times New Roman" w:hAnsi="Calibri"/>
                <w:color w:val="000000"/>
              </w:rPr>
              <w:t xml:space="preserve"> *** p&lt;0.001"</w:t>
            </w:r>
          </w:p>
        </w:tc>
      </w:tr>
    </w:tbl>
    <w:p w14:paraId="7527A695" w14:textId="16294736" w:rsidR="00450C99" w:rsidRDefault="00450C99" w:rsidP="000557CC">
      <w:pPr>
        <w:pStyle w:val="NormalWeb"/>
        <w:rPr>
          <w:rFonts w:asciiTheme="minorHAnsi" w:hAnsiTheme="minorHAnsi"/>
        </w:rPr>
      </w:pPr>
      <w:r>
        <w:rPr>
          <w:rFonts w:asciiTheme="minorHAnsi" w:hAnsiTheme="minorHAnsi"/>
        </w:rPr>
        <w:t xml:space="preserve">Recall that a positive coefficient </w:t>
      </w:r>
      <w:r w:rsidR="00610439">
        <w:rPr>
          <w:rFonts w:asciiTheme="minorHAnsi" w:hAnsiTheme="minorHAnsi"/>
        </w:rPr>
        <w:t>suggests</w:t>
      </w:r>
      <w:r>
        <w:rPr>
          <w:rFonts w:asciiTheme="minorHAnsi" w:hAnsiTheme="minorHAnsi"/>
        </w:rPr>
        <w:t xml:space="preserve"> that </w:t>
      </w:r>
      <w:r>
        <w:rPr>
          <w:rFonts w:asciiTheme="minorHAnsi" w:hAnsiTheme="minorHAnsi"/>
        </w:rPr>
        <w:t xml:space="preserve">monetary reward </w:t>
      </w:r>
      <w:r w:rsidR="000557CC">
        <w:rPr>
          <w:rFonts w:asciiTheme="minorHAnsi" w:hAnsiTheme="minorHAnsi"/>
        </w:rPr>
        <w:t>decreases creativity.</w:t>
      </w:r>
    </w:p>
    <w:p w14:paraId="2AA6D9AC" w14:textId="77777777" w:rsidR="00721431" w:rsidRDefault="00721431" w:rsidP="00A57D48">
      <w:pPr>
        <w:pStyle w:val="NormalWeb"/>
        <w:rPr>
          <w:rFonts w:asciiTheme="minorHAnsi" w:hAnsiTheme="minorHAnsi"/>
        </w:rPr>
      </w:pPr>
    </w:p>
    <w:p w14:paraId="489D90C6" w14:textId="77777777" w:rsidR="000557CC" w:rsidRDefault="000557CC" w:rsidP="00A57D48">
      <w:pPr>
        <w:pStyle w:val="NormalWeb"/>
        <w:rPr>
          <w:rFonts w:asciiTheme="minorHAnsi" w:hAnsiTheme="minorHAnsi"/>
        </w:rPr>
      </w:pPr>
    </w:p>
    <w:p w14:paraId="4A21ABAC" w14:textId="77777777" w:rsidR="000557CC" w:rsidRDefault="000557CC" w:rsidP="00A57D48">
      <w:pPr>
        <w:pStyle w:val="NormalWeb"/>
        <w:rPr>
          <w:rFonts w:asciiTheme="minorHAnsi" w:hAnsiTheme="minorHAnsi"/>
        </w:rPr>
      </w:pPr>
    </w:p>
    <w:p w14:paraId="7FD91808" w14:textId="77777777" w:rsidR="00A57D48" w:rsidRDefault="00A57D48" w:rsidP="00A57D48">
      <w:pPr>
        <w:pStyle w:val="NormalWeb"/>
        <w:rPr>
          <w:rFonts w:asciiTheme="minorHAnsi" w:hAnsiTheme="minorHAnsi"/>
        </w:rPr>
      </w:pPr>
      <w:r>
        <w:rPr>
          <w:rFonts w:asciiTheme="minorHAnsi" w:hAnsiTheme="minorHAnsi"/>
        </w:rPr>
        <w:lastRenderedPageBreak/>
        <w:t>Parallel Trends Model:</w:t>
      </w:r>
    </w:p>
    <w:p w14:paraId="467BE351" w14:textId="39DF864C" w:rsidR="00A57D48" w:rsidRDefault="00BB219B" w:rsidP="003105CF">
      <w:pPr>
        <w:pStyle w:val="NormalWeb"/>
        <w:rPr>
          <w:rFonts w:asciiTheme="minorHAnsi" w:hAnsiTheme="minorHAnsi"/>
        </w:rPr>
      </w:pPr>
      <m:oMathPara>
        <m:oMath>
          <m:sSub>
            <m:sSubPr>
              <m:ctrlPr>
                <w:rPr>
                  <w:rFonts w:ascii="Cambria Math" w:hAnsi="Cambria Math"/>
                  <w:i/>
                </w:rPr>
              </m:ctrlPr>
            </m:sSubPr>
            <m:e>
              <m:r>
                <w:rPr>
                  <w:rFonts w:ascii="Cambria Math" w:hAnsi="Cambria Math"/>
                </w:rPr>
                <m:t>Productivity</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Mistake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oMath>
      </m:oMathPara>
    </w:p>
    <w:p w14:paraId="19CC705F" w14:textId="77777777" w:rsidR="00A57D48" w:rsidRDefault="00A57D48" w:rsidP="00A57D48">
      <w:pPr>
        <w:pStyle w:val="NormalWeb"/>
        <w:rPr>
          <w:rFonts w:asciiTheme="minorHAnsi" w:hAnsiTheme="minorHAnsi"/>
        </w:rPr>
      </w:pPr>
      <w:r>
        <w:rPr>
          <w:rFonts w:asciiTheme="minorHAnsi" w:hAnsiTheme="minorHAnsi"/>
        </w:rPr>
        <w:t xml:space="preserve">The figure below plot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asciiTheme="minorHAnsi" w:hAnsiTheme="minorHAnsi"/>
        </w:rPr>
        <w:t xml:space="preserve"> over time:</w:t>
      </w:r>
    </w:p>
    <w:p w14:paraId="25D6DA32" w14:textId="7F218F3F" w:rsidR="005371CE" w:rsidRPr="005371CE" w:rsidRDefault="005371CE" w:rsidP="00F84E27">
      <w:pPr>
        <w:pStyle w:val="NormalWeb"/>
        <w:jc w:val="center"/>
        <w:outlineLvl w:val="0"/>
        <w:rPr>
          <w:rFonts w:asciiTheme="minorHAnsi" w:hAnsiTheme="minorHAnsi"/>
          <w:b/>
          <w:bCs/>
        </w:rPr>
      </w:pPr>
      <w:r w:rsidRPr="005371CE">
        <w:rPr>
          <w:rFonts w:asciiTheme="minorHAnsi" w:hAnsiTheme="minorHAnsi"/>
          <w:b/>
          <w:bCs/>
        </w:rPr>
        <w:t>Number of Books</w:t>
      </w:r>
      <w:r w:rsidR="009A3F3F" w:rsidRPr="009A3F3F">
        <w:rPr>
          <w:rFonts w:asciiTheme="minorHAnsi" w:hAnsiTheme="minorHAnsi"/>
          <w:b/>
          <w:bCs/>
        </w:rPr>
        <w:t xml:space="preserve"> </w:t>
      </w:r>
      <w:r w:rsidR="009A3F3F">
        <w:rPr>
          <w:rFonts w:asciiTheme="minorHAnsi" w:hAnsiTheme="minorHAnsi"/>
          <w:b/>
          <w:bCs/>
        </w:rPr>
        <w:t xml:space="preserve">- Test of Parallel Trends – </w:t>
      </w:r>
      <w:r w:rsidR="00F84E27">
        <w:rPr>
          <w:rFonts w:asciiTheme="minorHAnsi" w:hAnsiTheme="minorHAnsi"/>
          <w:b/>
          <w:bCs/>
        </w:rPr>
        <w:t>Baseline Year 2000</w:t>
      </w:r>
    </w:p>
    <w:p w14:paraId="52FFAD19" w14:textId="07D5A29F" w:rsidR="00A57D48" w:rsidRDefault="005A33B6" w:rsidP="00585823">
      <w:pPr>
        <w:pStyle w:val="NormalWeb"/>
        <w:jc w:val="center"/>
        <w:rPr>
          <w:rFonts w:asciiTheme="minorHAnsi" w:hAnsiTheme="minorHAnsi"/>
        </w:rPr>
      </w:pPr>
      <w:r w:rsidRPr="005A33B6">
        <w:rPr>
          <w:rFonts w:asciiTheme="minorHAnsi" w:hAnsiTheme="minorHAnsi"/>
          <w:noProof/>
        </w:rPr>
        <w:drawing>
          <wp:inline distT="0" distB="0" distL="0" distR="0" wp14:anchorId="29CC5939" wp14:editId="1F87A0AC">
            <wp:extent cx="50292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29200" cy="3657600"/>
                    </a:xfrm>
                    <a:prstGeom prst="rect">
                      <a:avLst/>
                    </a:prstGeom>
                  </pic:spPr>
                </pic:pic>
              </a:graphicData>
            </a:graphic>
          </wp:inline>
        </w:drawing>
      </w:r>
    </w:p>
    <w:p w14:paraId="628694C5" w14:textId="56F09152" w:rsidR="005371CE" w:rsidRPr="005371CE" w:rsidRDefault="005371CE" w:rsidP="00F84E27">
      <w:pPr>
        <w:pStyle w:val="NormalWeb"/>
        <w:jc w:val="center"/>
        <w:outlineLvl w:val="0"/>
        <w:rPr>
          <w:rFonts w:asciiTheme="minorHAnsi" w:hAnsiTheme="minorHAnsi"/>
          <w:b/>
          <w:bCs/>
        </w:rPr>
      </w:pPr>
      <w:r w:rsidRPr="005371CE">
        <w:rPr>
          <w:rFonts w:asciiTheme="minorHAnsi" w:hAnsiTheme="minorHAnsi"/>
          <w:b/>
          <w:bCs/>
        </w:rPr>
        <w:t xml:space="preserve">Number of </w:t>
      </w:r>
      <w:r>
        <w:rPr>
          <w:rFonts w:asciiTheme="minorHAnsi" w:hAnsiTheme="minorHAnsi"/>
          <w:b/>
          <w:bCs/>
        </w:rPr>
        <w:t>Pages</w:t>
      </w:r>
      <w:r w:rsidR="009A3F3F" w:rsidRPr="009A3F3F">
        <w:rPr>
          <w:rFonts w:asciiTheme="minorHAnsi" w:hAnsiTheme="minorHAnsi"/>
          <w:b/>
          <w:bCs/>
        </w:rPr>
        <w:t xml:space="preserve"> </w:t>
      </w:r>
      <w:r w:rsidR="009A3F3F">
        <w:rPr>
          <w:rFonts w:asciiTheme="minorHAnsi" w:hAnsiTheme="minorHAnsi"/>
          <w:b/>
          <w:bCs/>
        </w:rPr>
        <w:t xml:space="preserve">- Test of Parallel Trends – </w:t>
      </w:r>
      <w:r w:rsidR="00F84E27">
        <w:rPr>
          <w:rFonts w:asciiTheme="minorHAnsi" w:hAnsiTheme="minorHAnsi"/>
          <w:b/>
          <w:bCs/>
        </w:rPr>
        <w:t>Baseline Year 2000</w:t>
      </w:r>
    </w:p>
    <w:p w14:paraId="0205403A" w14:textId="4523BD6A" w:rsidR="005371CE" w:rsidRDefault="00FB4661" w:rsidP="006D2849">
      <w:pPr>
        <w:pStyle w:val="NormalWeb"/>
        <w:jc w:val="center"/>
        <w:rPr>
          <w:rFonts w:asciiTheme="minorHAnsi" w:hAnsiTheme="minorHAnsi"/>
        </w:rPr>
      </w:pPr>
      <w:r w:rsidRPr="00FB4661">
        <w:rPr>
          <w:rFonts w:asciiTheme="minorHAnsi" w:hAnsiTheme="minorHAnsi"/>
          <w:noProof/>
        </w:rPr>
        <w:lastRenderedPageBreak/>
        <w:drawing>
          <wp:inline distT="0" distB="0" distL="0" distR="0" wp14:anchorId="07265A69" wp14:editId="65672BE2">
            <wp:extent cx="502920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9200" cy="3657600"/>
                    </a:xfrm>
                    <a:prstGeom prst="rect">
                      <a:avLst/>
                    </a:prstGeom>
                  </pic:spPr>
                </pic:pic>
              </a:graphicData>
            </a:graphic>
          </wp:inline>
        </w:drawing>
      </w:r>
    </w:p>
    <w:p w14:paraId="3B250BF7" w14:textId="44738C22" w:rsidR="00B00966" w:rsidRDefault="00A57D48" w:rsidP="00B41272">
      <w:pPr>
        <w:pStyle w:val="NormalWeb"/>
        <w:rPr>
          <w:rFonts w:asciiTheme="minorHAnsi" w:hAnsiTheme="minorHAnsi"/>
        </w:rPr>
      </w:pPr>
      <w:r>
        <w:rPr>
          <w:rFonts w:asciiTheme="minorHAnsi" w:hAnsiTheme="minorHAnsi"/>
        </w:rPr>
        <w:t xml:space="preserve">There </w:t>
      </w:r>
      <w:r w:rsidR="00E002D5">
        <w:rPr>
          <w:rFonts w:asciiTheme="minorHAnsi" w:hAnsiTheme="minorHAnsi"/>
        </w:rPr>
        <w:t>appears to be</w:t>
      </w:r>
      <w:r w:rsidR="00B00966">
        <w:rPr>
          <w:rFonts w:asciiTheme="minorHAnsi" w:hAnsiTheme="minorHAnsi"/>
        </w:rPr>
        <w:t xml:space="preserve"> week evidence of an increase </w:t>
      </w:r>
      <w:r>
        <w:rPr>
          <w:rFonts w:asciiTheme="minorHAnsi" w:hAnsiTheme="minorHAnsi"/>
        </w:rPr>
        <w:t xml:space="preserve">in productivity </w:t>
      </w:r>
      <w:r w:rsidR="00B00966">
        <w:rPr>
          <w:rFonts w:asciiTheme="minorHAnsi" w:hAnsiTheme="minorHAnsi"/>
        </w:rPr>
        <w:t>for the control group immediately after the shock which would suggest that the supply of creativity has negative slope.</w:t>
      </w:r>
      <w:r w:rsidR="00B41272">
        <w:rPr>
          <w:rFonts w:asciiTheme="minorHAnsi" w:hAnsiTheme="minorHAnsi"/>
        </w:rPr>
        <w:t xml:space="preserve"> </w:t>
      </w:r>
      <w:r w:rsidR="00E002D5">
        <w:rPr>
          <w:rFonts w:asciiTheme="minorHAnsi" w:hAnsiTheme="minorHAnsi"/>
        </w:rPr>
        <w:t>Since t</w:t>
      </w:r>
      <w:r w:rsidR="00B41272">
        <w:rPr>
          <w:rFonts w:asciiTheme="minorHAnsi" w:hAnsiTheme="minorHAnsi"/>
        </w:rPr>
        <w:t>he shock h</w:t>
      </w:r>
      <w:r w:rsidR="00E002D5">
        <w:rPr>
          <w:rFonts w:asciiTheme="minorHAnsi" w:hAnsiTheme="minorHAnsi"/>
        </w:rPr>
        <w:t>appened in years 2001 and 2002, year 2002 is a year after the shock for some authors and year 2003 is a year after the shock for other authors.</w:t>
      </w:r>
    </w:p>
    <w:p w14:paraId="03129BFB" w14:textId="3CF0C3BF" w:rsidR="006D2849" w:rsidRDefault="006D2849" w:rsidP="00310737">
      <w:pPr>
        <w:pStyle w:val="NormalWeb"/>
        <w:outlineLvl w:val="0"/>
        <w:rPr>
          <w:rFonts w:asciiTheme="minorHAnsi" w:hAnsiTheme="minorHAnsi"/>
          <w:b/>
          <w:bCs/>
          <w:u w:val="single"/>
        </w:rPr>
      </w:pPr>
      <w:r>
        <w:rPr>
          <w:rFonts w:asciiTheme="minorHAnsi" w:hAnsiTheme="minorHAnsi"/>
          <w:b/>
          <w:bCs/>
          <w:u w:val="single"/>
        </w:rPr>
        <w:t xml:space="preserve">Preliminary </w:t>
      </w:r>
      <w:r w:rsidRPr="00641590">
        <w:rPr>
          <w:rFonts w:asciiTheme="minorHAnsi" w:hAnsiTheme="minorHAnsi"/>
          <w:b/>
          <w:bCs/>
          <w:u w:val="single"/>
        </w:rPr>
        <w:t>Results</w:t>
      </w:r>
      <w:r>
        <w:rPr>
          <w:rFonts w:asciiTheme="minorHAnsi" w:hAnsiTheme="minorHAnsi"/>
          <w:b/>
          <w:bCs/>
          <w:u w:val="single"/>
        </w:rPr>
        <w:t xml:space="preserve"> using Data from Wikipedia</w:t>
      </w:r>
    </w:p>
    <w:p w14:paraId="621BD7C1" w14:textId="3F440A42" w:rsidR="00B34510" w:rsidRPr="003105CF" w:rsidRDefault="003105CF" w:rsidP="003105CF">
      <w:pPr>
        <w:pStyle w:val="PlainText"/>
        <w:jc w:val="center"/>
        <w:outlineLvl w:val="0"/>
        <w:rPr>
          <w:rFonts w:asciiTheme="minorHAnsi" w:hAnsiTheme="minorHAnsi" w:cs="Courier New"/>
          <w:b/>
          <w:bCs/>
          <w:sz w:val="24"/>
          <w:szCs w:val="24"/>
        </w:rPr>
      </w:pPr>
      <w:r w:rsidRPr="00BD5900">
        <w:rPr>
          <w:rFonts w:asciiTheme="minorHAnsi" w:hAnsiTheme="minorHAnsi" w:cs="Courier New"/>
          <w:b/>
          <w:bCs/>
          <w:sz w:val="24"/>
          <w:szCs w:val="24"/>
        </w:rPr>
        <w:t>Estimates of Model (1) including fixed effects by author and year</w:t>
      </w:r>
    </w:p>
    <w:tbl>
      <w:tblPr>
        <w:tblW w:w="6480" w:type="dxa"/>
        <w:jc w:val="center"/>
        <w:tblLook w:val="04A0" w:firstRow="1" w:lastRow="0" w:firstColumn="1" w:lastColumn="0" w:noHBand="0" w:noVBand="1"/>
      </w:tblPr>
      <w:tblGrid>
        <w:gridCol w:w="3869"/>
        <w:gridCol w:w="2611"/>
      </w:tblGrid>
      <w:tr w:rsidR="005F2AD4" w14:paraId="2DB459C1" w14:textId="77777777" w:rsidTr="005F2AD4">
        <w:trPr>
          <w:trHeight w:val="320"/>
          <w:jc w:val="center"/>
        </w:trPr>
        <w:tc>
          <w:tcPr>
            <w:tcW w:w="3869" w:type="dxa"/>
            <w:tcBorders>
              <w:top w:val="nil"/>
              <w:left w:val="nil"/>
              <w:bottom w:val="nil"/>
              <w:right w:val="nil"/>
            </w:tcBorders>
            <w:shd w:val="clear" w:color="auto" w:fill="auto"/>
            <w:noWrap/>
            <w:vAlign w:val="bottom"/>
            <w:hideMark/>
          </w:tcPr>
          <w:p w14:paraId="04D71FA1" w14:textId="77777777" w:rsidR="005F2AD4" w:rsidRDefault="005F2AD4">
            <w:pPr>
              <w:rPr>
                <w:rFonts w:asciiTheme="minorHAnsi" w:hAnsiTheme="minorHAnsi" w:cstheme="minorBidi"/>
                <w:sz w:val="20"/>
                <w:szCs w:val="20"/>
              </w:rPr>
            </w:pPr>
          </w:p>
        </w:tc>
        <w:tc>
          <w:tcPr>
            <w:tcW w:w="2611" w:type="dxa"/>
            <w:tcBorders>
              <w:top w:val="nil"/>
              <w:left w:val="nil"/>
              <w:bottom w:val="nil"/>
              <w:right w:val="nil"/>
            </w:tcBorders>
            <w:shd w:val="clear" w:color="auto" w:fill="auto"/>
            <w:noWrap/>
            <w:vAlign w:val="bottom"/>
            <w:hideMark/>
          </w:tcPr>
          <w:p w14:paraId="4BE5068E" w14:textId="77777777" w:rsidR="005F2AD4" w:rsidRDefault="005F2AD4">
            <w:pPr>
              <w:jc w:val="center"/>
              <w:rPr>
                <w:rFonts w:ascii="Calibri" w:eastAsia="Times New Roman" w:hAnsi="Calibri"/>
                <w:color w:val="000000"/>
              </w:rPr>
            </w:pPr>
            <w:r>
              <w:rPr>
                <w:rFonts w:ascii="Calibri" w:eastAsia="Times New Roman" w:hAnsi="Calibri"/>
                <w:color w:val="000000"/>
              </w:rPr>
              <w:t>Total Number of Book</w:t>
            </w:r>
          </w:p>
        </w:tc>
      </w:tr>
      <w:tr w:rsidR="004C5B82" w14:paraId="2F6D948B" w14:textId="77777777" w:rsidTr="005F2AD4">
        <w:trPr>
          <w:trHeight w:val="320"/>
          <w:jc w:val="center"/>
        </w:trPr>
        <w:tc>
          <w:tcPr>
            <w:tcW w:w="3869" w:type="dxa"/>
            <w:tcBorders>
              <w:top w:val="nil"/>
              <w:left w:val="nil"/>
              <w:bottom w:val="nil"/>
              <w:right w:val="nil"/>
            </w:tcBorders>
            <w:shd w:val="clear" w:color="auto" w:fill="auto"/>
            <w:noWrap/>
            <w:vAlign w:val="bottom"/>
            <w:hideMark/>
          </w:tcPr>
          <w:p w14:paraId="7AE40A04" w14:textId="034D5836" w:rsidR="004C5B82" w:rsidRDefault="004C5B82">
            <w:pPr>
              <w:jc w:val="center"/>
              <w:rPr>
                <w:rFonts w:ascii="Calibri" w:eastAsia="Times New Roman" w:hAnsi="Calibri"/>
                <w:color w:val="000000"/>
              </w:rPr>
            </w:pPr>
            <w:r>
              <w:rPr>
                <w:rFonts w:ascii="Calibri" w:eastAsia="Times New Roman" w:hAnsi="Calibri"/>
                <w:color w:val="000000"/>
              </w:rPr>
              <w:t>Interaction – Post x Mistake</w:t>
            </w:r>
          </w:p>
        </w:tc>
        <w:tc>
          <w:tcPr>
            <w:tcW w:w="2611" w:type="dxa"/>
            <w:tcBorders>
              <w:top w:val="nil"/>
              <w:left w:val="nil"/>
              <w:bottom w:val="nil"/>
              <w:right w:val="nil"/>
            </w:tcBorders>
            <w:shd w:val="clear" w:color="auto" w:fill="auto"/>
            <w:noWrap/>
            <w:vAlign w:val="bottom"/>
            <w:hideMark/>
          </w:tcPr>
          <w:p w14:paraId="1961318B" w14:textId="2F7C7A8C" w:rsidR="004C5B82" w:rsidRDefault="004C5B82">
            <w:pPr>
              <w:jc w:val="center"/>
              <w:rPr>
                <w:rFonts w:ascii="Calibri" w:eastAsia="Times New Roman" w:hAnsi="Calibri"/>
                <w:color w:val="000000"/>
              </w:rPr>
            </w:pPr>
            <w:r>
              <w:rPr>
                <w:rFonts w:ascii="Calibri" w:eastAsia="Times New Roman" w:hAnsi="Calibri"/>
                <w:color w:val="000000"/>
              </w:rPr>
              <w:t>0.0707</w:t>
            </w:r>
          </w:p>
        </w:tc>
      </w:tr>
      <w:tr w:rsidR="004C5B82" w14:paraId="1D2106CE" w14:textId="77777777" w:rsidTr="005F2AD4">
        <w:trPr>
          <w:trHeight w:val="320"/>
          <w:jc w:val="center"/>
        </w:trPr>
        <w:tc>
          <w:tcPr>
            <w:tcW w:w="3869" w:type="dxa"/>
            <w:tcBorders>
              <w:top w:val="nil"/>
              <w:left w:val="nil"/>
              <w:bottom w:val="nil"/>
              <w:right w:val="nil"/>
            </w:tcBorders>
            <w:shd w:val="clear" w:color="auto" w:fill="auto"/>
            <w:noWrap/>
            <w:vAlign w:val="bottom"/>
            <w:hideMark/>
          </w:tcPr>
          <w:p w14:paraId="19E85A83" w14:textId="77777777" w:rsidR="004C5B82" w:rsidRDefault="004C5B82">
            <w:pPr>
              <w:jc w:val="center"/>
              <w:rPr>
                <w:rFonts w:eastAsia="Times New Roman"/>
                <w:sz w:val="20"/>
                <w:szCs w:val="20"/>
              </w:rPr>
            </w:pPr>
          </w:p>
        </w:tc>
        <w:tc>
          <w:tcPr>
            <w:tcW w:w="2611" w:type="dxa"/>
            <w:tcBorders>
              <w:top w:val="nil"/>
              <w:left w:val="nil"/>
              <w:bottom w:val="nil"/>
              <w:right w:val="nil"/>
            </w:tcBorders>
            <w:shd w:val="clear" w:color="auto" w:fill="auto"/>
            <w:noWrap/>
            <w:vAlign w:val="bottom"/>
            <w:hideMark/>
          </w:tcPr>
          <w:p w14:paraId="01E5080B" w14:textId="2D1F9C16" w:rsidR="004C5B82" w:rsidRDefault="004C5B82">
            <w:pPr>
              <w:jc w:val="center"/>
              <w:rPr>
                <w:rFonts w:ascii="Calibri" w:eastAsia="Times New Roman" w:hAnsi="Calibri"/>
                <w:color w:val="000000"/>
              </w:rPr>
            </w:pPr>
            <w:r>
              <w:rPr>
                <w:rFonts w:ascii="Calibri" w:eastAsia="Times New Roman" w:hAnsi="Calibri"/>
                <w:color w:val="000000"/>
              </w:rPr>
              <w:t>(0.261)</w:t>
            </w:r>
          </w:p>
        </w:tc>
      </w:tr>
      <w:tr w:rsidR="004C5B82" w14:paraId="5D557929" w14:textId="77777777" w:rsidTr="005F2AD4">
        <w:trPr>
          <w:trHeight w:val="320"/>
          <w:jc w:val="center"/>
        </w:trPr>
        <w:tc>
          <w:tcPr>
            <w:tcW w:w="3869" w:type="dxa"/>
            <w:tcBorders>
              <w:top w:val="nil"/>
              <w:left w:val="nil"/>
              <w:bottom w:val="nil"/>
              <w:right w:val="nil"/>
            </w:tcBorders>
            <w:shd w:val="clear" w:color="auto" w:fill="auto"/>
            <w:noWrap/>
            <w:vAlign w:val="bottom"/>
            <w:hideMark/>
          </w:tcPr>
          <w:p w14:paraId="170ED093" w14:textId="77777777" w:rsidR="004C5B82" w:rsidRDefault="004C5B82">
            <w:pPr>
              <w:jc w:val="center"/>
              <w:rPr>
                <w:rFonts w:ascii="Calibri" w:eastAsia="Times New Roman" w:hAnsi="Calibri"/>
                <w:color w:val="000000"/>
              </w:rPr>
            </w:pPr>
            <w:r>
              <w:rPr>
                <w:rFonts w:ascii="Calibri" w:eastAsia="Times New Roman" w:hAnsi="Calibri"/>
                <w:color w:val="000000"/>
              </w:rPr>
              <w:t>N</w:t>
            </w:r>
          </w:p>
        </w:tc>
        <w:tc>
          <w:tcPr>
            <w:tcW w:w="2611" w:type="dxa"/>
            <w:tcBorders>
              <w:top w:val="nil"/>
              <w:left w:val="nil"/>
              <w:bottom w:val="nil"/>
              <w:right w:val="nil"/>
            </w:tcBorders>
            <w:shd w:val="clear" w:color="auto" w:fill="auto"/>
            <w:noWrap/>
            <w:vAlign w:val="bottom"/>
            <w:hideMark/>
          </w:tcPr>
          <w:p w14:paraId="2E6452AC" w14:textId="306C3D57" w:rsidR="004C5B82" w:rsidRDefault="004C5B82">
            <w:pPr>
              <w:jc w:val="center"/>
              <w:rPr>
                <w:rFonts w:ascii="Calibri" w:eastAsia="Times New Roman" w:hAnsi="Calibri"/>
                <w:color w:val="000000"/>
              </w:rPr>
            </w:pPr>
            <w:r>
              <w:rPr>
                <w:rFonts w:ascii="Calibri" w:eastAsia="Times New Roman" w:hAnsi="Calibri"/>
                <w:color w:val="000000"/>
              </w:rPr>
              <w:t>3725</w:t>
            </w:r>
          </w:p>
        </w:tc>
      </w:tr>
      <w:tr w:rsidR="004C5B82" w14:paraId="63C8386E" w14:textId="77777777" w:rsidTr="005F2AD4">
        <w:trPr>
          <w:trHeight w:val="320"/>
          <w:jc w:val="center"/>
        </w:trPr>
        <w:tc>
          <w:tcPr>
            <w:tcW w:w="3869" w:type="dxa"/>
            <w:tcBorders>
              <w:top w:val="nil"/>
              <w:left w:val="nil"/>
              <w:bottom w:val="nil"/>
              <w:right w:val="nil"/>
            </w:tcBorders>
            <w:shd w:val="clear" w:color="auto" w:fill="auto"/>
            <w:noWrap/>
            <w:vAlign w:val="bottom"/>
            <w:hideMark/>
          </w:tcPr>
          <w:p w14:paraId="33160F15" w14:textId="5B77D109" w:rsidR="004C5B82" w:rsidRDefault="004C5B82">
            <w:pPr>
              <w:jc w:val="center"/>
              <w:rPr>
                <w:rFonts w:ascii="Calibri" w:eastAsia="Times New Roman" w:hAnsi="Calibri"/>
                <w:color w:val="000000"/>
              </w:rPr>
            </w:pPr>
            <w:r>
              <w:rPr>
                <w:rFonts w:ascii="Calibri" w:eastAsia="Times New Roman" w:hAnsi="Calibri"/>
                <w:color w:val="000000"/>
              </w:rPr>
              <w:t>Clustered standard errors in parentheses (by author)</w:t>
            </w:r>
          </w:p>
        </w:tc>
        <w:tc>
          <w:tcPr>
            <w:tcW w:w="2611" w:type="dxa"/>
            <w:tcBorders>
              <w:top w:val="nil"/>
              <w:left w:val="nil"/>
              <w:bottom w:val="nil"/>
              <w:right w:val="nil"/>
            </w:tcBorders>
            <w:shd w:val="clear" w:color="auto" w:fill="auto"/>
            <w:noWrap/>
            <w:vAlign w:val="bottom"/>
            <w:hideMark/>
          </w:tcPr>
          <w:p w14:paraId="704D75C3" w14:textId="77777777" w:rsidR="004C5B82" w:rsidRDefault="004C5B82">
            <w:pPr>
              <w:jc w:val="center"/>
              <w:rPr>
                <w:rFonts w:ascii="Calibri" w:eastAsia="Times New Roman" w:hAnsi="Calibri"/>
                <w:color w:val="000000"/>
              </w:rPr>
            </w:pPr>
          </w:p>
        </w:tc>
      </w:tr>
      <w:tr w:rsidR="004C5B82" w14:paraId="5D8F6B7F" w14:textId="77777777" w:rsidTr="005F2AD4">
        <w:trPr>
          <w:trHeight w:val="320"/>
          <w:jc w:val="center"/>
        </w:trPr>
        <w:tc>
          <w:tcPr>
            <w:tcW w:w="6480" w:type="dxa"/>
            <w:gridSpan w:val="2"/>
            <w:tcBorders>
              <w:top w:val="nil"/>
              <w:left w:val="nil"/>
              <w:bottom w:val="nil"/>
              <w:right w:val="nil"/>
            </w:tcBorders>
            <w:shd w:val="clear" w:color="auto" w:fill="auto"/>
            <w:noWrap/>
            <w:vAlign w:val="bottom"/>
            <w:hideMark/>
          </w:tcPr>
          <w:p w14:paraId="015085F8" w14:textId="134491EA" w:rsidR="004C5B82" w:rsidRDefault="004C5B82" w:rsidP="005F2AD4">
            <w:pPr>
              <w:jc w:val="center"/>
              <w:rPr>
                <w:rFonts w:ascii="Calibri" w:eastAsia="Times New Roman" w:hAnsi="Calibri"/>
                <w:color w:val="000000"/>
              </w:rPr>
            </w:pPr>
            <w:r>
              <w:rPr>
                <w:rFonts w:ascii="Calibri" w:eastAsia="Times New Roman" w:hAnsi="Calibri"/>
                <w:color w:val="000000"/>
              </w:rPr>
              <w:t>* p&lt;0.05      ** p&lt;0.01</w:t>
            </w:r>
          </w:p>
          <w:p w14:paraId="72DB2E62" w14:textId="27B90DBB" w:rsidR="004C5B82" w:rsidRDefault="004C5B82" w:rsidP="005F2AD4">
            <w:pPr>
              <w:jc w:val="center"/>
              <w:rPr>
                <w:rFonts w:ascii="Calibri" w:eastAsia="Times New Roman" w:hAnsi="Calibri"/>
                <w:color w:val="000000"/>
              </w:rPr>
            </w:pPr>
            <w:r>
              <w:rPr>
                <w:rFonts w:ascii="Calibri" w:eastAsia="Times New Roman" w:hAnsi="Calibri"/>
                <w:color w:val="000000"/>
              </w:rPr>
              <w:t xml:space="preserve"> </w:t>
            </w:r>
          </w:p>
        </w:tc>
      </w:tr>
    </w:tbl>
    <w:p w14:paraId="53C73D15" w14:textId="77777777" w:rsidR="00730CA7" w:rsidRDefault="00730CA7" w:rsidP="004C5B82">
      <w:pPr>
        <w:pStyle w:val="NormalWeb"/>
        <w:outlineLvl w:val="0"/>
        <w:rPr>
          <w:rFonts w:asciiTheme="minorHAnsi" w:hAnsiTheme="minorHAnsi"/>
          <w:b/>
          <w:bCs/>
        </w:rPr>
      </w:pPr>
    </w:p>
    <w:p w14:paraId="50DA908E" w14:textId="024ECD2A" w:rsidR="00A57D48" w:rsidRPr="00A00CFA" w:rsidRDefault="00730CA7" w:rsidP="00C62F87">
      <w:pPr>
        <w:pStyle w:val="NormalWeb"/>
        <w:jc w:val="center"/>
        <w:outlineLvl w:val="0"/>
        <w:rPr>
          <w:rFonts w:asciiTheme="minorHAnsi" w:hAnsiTheme="minorHAnsi"/>
          <w:b/>
          <w:bCs/>
        </w:rPr>
      </w:pPr>
      <w:r w:rsidRPr="005371CE">
        <w:rPr>
          <w:rFonts w:asciiTheme="minorHAnsi" w:hAnsiTheme="minorHAnsi"/>
          <w:b/>
          <w:bCs/>
        </w:rPr>
        <w:t>Number of Books</w:t>
      </w:r>
      <w:r>
        <w:rPr>
          <w:rFonts w:asciiTheme="minorHAnsi" w:hAnsiTheme="minorHAnsi"/>
          <w:b/>
          <w:bCs/>
        </w:rPr>
        <w:t xml:space="preserve"> – Test of Parallel Trends </w:t>
      </w:r>
      <w:r w:rsidR="00A00CFA">
        <w:rPr>
          <w:rFonts w:asciiTheme="minorHAnsi" w:hAnsiTheme="minorHAnsi"/>
          <w:b/>
          <w:bCs/>
        </w:rPr>
        <w:t xml:space="preserve">– </w:t>
      </w:r>
      <w:r w:rsidR="00C62F87">
        <w:rPr>
          <w:rFonts w:asciiTheme="minorHAnsi" w:hAnsiTheme="minorHAnsi"/>
          <w:b/>
          <w:bCs/>
        </w:rPr>
        <w:t>Baseline Year</w:t>
      </w:r>
      <w:r w:rsidR="00A00CFA">
        <w:rPr>
          <w:rFonts w:asciiTheme="minorHAnsi" w:hAnsiTheme="minorHAnsi"/>
          <w:b/>
          <w:bCs/>
        </w:rPr>
        <w:t xml:space="preserve"> 2000</w:t>
      </w:r>
    </w:p>
    <w:p w14:paraId="45E7B1E8" w14:textId="6169D00C" w:rsidR="00730CA7" w:rsidRDefault="00275DD5" w:rsidP="00730CA7">
      <w:pPr>
        <w:pStyle w:val="NormalWeb"/>
        <w:jc w:val="center"/>
        <w:outlineLvl w:val="0"/>
        <w:rPr>
          <w:rFonts w:asciiTheme="minorHAnsi" w:hAnsiTheme="minorHAnsi"/>
          <w:b/>
          <w:bCs/>
          <w:u w:val="single"/>
        </w:rPr>
      </w:pPr>
      <w:r w:rsidRPr="00275DD5">
        <w:rPr>
          <w:rFonts w:asciiTheme="minorHAnsi" w:hAnsiTheme="minorHAnsi"/>
          <w:b/>
          <w:bCs/>
          <w:noProof/>
          <w:u w:val="single"/>
        </w:rPr>
        <w:lastRenderedPageBreak/>
        <w:drawing>
          <wp:inline distT="0" distB="0" distL="0" distR="0" wp14:anchorId="335F51A0" wp14:editId="6ACB24DD">
            <wp:extent cx="50292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9200" cy="3657600"/>
                    </a:xfrm>
                    <a:prstGeom prst="rect">
                      <a:avLst/>
                    </a:prstGeom>
                  </pic:spPr>
                </pic:pic>
              </a:graphicData>
            </a:graphic>
          </wp:inline>
        </w:drawing>
      </w:r>
    </w:p>
    <w:p w14:paraId="3EBEF346" w14:textId="36263635" w:rsidR="00E002D5" w:rsidRPr="002E7CC0" w:rsidRDefault="00E002D5" w:rsidP="00BB219B">
      <w:pPr>
        <w:pStyle w:val="NormalWeb"/>
        <w:rPr>
          <w:rFonts w:asciiTheme="minorHAnsi" w:hAnsiTheme="minorHAnsi"/>
        </w:rPr>
      </w:pPr>
      <w:r>
        <w:rPr>
          <w:rFonts w:asciiTheme="minorHAnsi" w:hAnsiTheme="minorHAnsi"/>
        </w:rPr>
        <w:t>There appears to be week evidence of an increase in productivity for the control group immediately after the shock which would suggest that the supply of creativity has negative slope.</w:t>
      </w:r>
    </w:p>
    <w:p w14:paraId="5BA59398" w14:textId="77777777" w:rsidR="00AB3A54" w:rsidRDefault="00AB3A54" w:rsidP="00310737">
      <w:pPr>
        <w:pStyle w:val="NormalWeb"/>
        <w:outlineLvl w:val="0"/>
        <w:rPr>
          <w:rFonts w:asciiTheme="minorHAnsi" w:hAnsiTheme="minorHAnsi"/>
          <w:b/>
          <w:bCs/>
          <w:u w:val="single"/>
        </w:rPr>
      </w:pPr>
      <w:r>
        <w:rPr>
          <w:rFonts w:asciiTheme="minorHAnsi" w:hAnsiTheme="minorHAnsi"/>
          <w:b/>
          <w:bCs/>
          <w:u w:val="single"/>
        </w:rPr>
        <w:t>Limitations</w:t>
      </w:r>
    </w:p>
    <w:p w14:paraId="00F3CF53" w14:textId="3E37C1BC" w:rsidR="00AB3A54" w:rsidRDefault="00AB3A54" w:rsidP="00AB3A54">
      <w:pPr>
        <w:pStyle w:val="NormalWeb"/>
        <w:rPr>
          <w:rFonts w:asciiTheme="minorHAnsi" w:hAnsiTheme="minorHAnsi"/>
        </w:rPr>
      </w:pPr>
      <w:r w:rsidRPr="00AB3A54">
        <w:rPr>
          <w:rFonts w:asciiTheme="minorHAnsi" w:hAnsiTheme="minorHAnsi"/>
        </w:rPr>
        <w:t>We focus on</w:t>
      </w:r>
      <w:r w:rsidR="00C36F51">
        <w:rPr>
          <w:rFonts w:asciiTheme="minorHAnsi" w:hAnsiTheme="minorHAnsi"/>
        </w:rPr>
        <w:t xml:space="preserve"> a list of few</w:t>
      </w:r>
      <w:r w:rsidRPr="00AB3A54">
        <w:rPr>
          <w:rFonts w:asciiTheme="minorHAnsi" w:hAnsiTheme="minorHAnsi"/>
        </w:rPr>
        <w:t xml:space="preserve"> famous authors </w:t>
      </w:r>
      <w:r w:rsidR="00226D44">
        <w:rPr>
          <w:rFonts w:asciiTheme="minorHAnsi" w:hAnsiTheme="minorHAnsi"/>
        </w:rPr>
        <w:t>(Goolsbee 2000</w:t>
      </w:r>
      <w:r w:rsidR="004327EC">
        <w:rPr>
          <w:rFonts w:asciiTheme="minorHAnsi" w:hAnsiTheme="minorHAnsi"/>
        </w:rPr>
        <w:t xml:space="preserve"> also focuses on the top part of the distribution</w:t>
      </w:r>
      <w:r w:rsidR="00226D44">
        <w:rPr>
          <w:rFonts w:asciiTheme="minorHAnsi" w:hAnsiTheme="minorHAnsi"/>
        </w:rPr>
        <w:t>)</w:t>
      </w:r>
      <w:r w:rsidR="00C36F51">
        <w:rPr>
          <w:rFonts w:asciiTheme="minorHAnsi" w:hAnsiTheme="minorHAnsi"/>
        </w:rPr>
        <w:t>.</w:t>
      </w:r>
    </w:p>
    <w:p w14:paraId="4360FCC3" w14:textId="2D77DC14" w:rsidR="00C3704F" w:rsidRDefault="00C36F51" w:rsidP="005A21DE">
      <w:pPr>
        <w:pStyle w:val="NormalWeb"/>
        <w:rPr>
          <w:rFonts w:asciiTheme="minorHAnsi" w:hAnsiTheme="minorHAnsi"/>
        </w:rPr>
      </w:pPr>
      <w:r>
        <w:rPr>
          <w:rFonts w:asciiTheme="minorHAnsi" w:hAnsiTheme="minorHAnsi"/>
        </w:rPr>
        <w:t>The shock to future financi</w:t>
      </w:r>
      <w:r w:rsidR="00360F74">
        <w:rPr>
          <w:rFonts w:asciiTheme="minorHAnsi" w:hAnsiTheme="minorHAnsi"/>
        </w:rPr>
        <w:t>al reward might not be so large?</w:t>
      </w:r>
      <w:r>
        <w:rPr>
          <w:rFonts w:asciiTheme="minorHAnsi" w:hAnsiTheme="minorHAnsi"/>
        </w:rPr>
        <w:t xml:space="preserve"> </w:t>
      </w:r>
      <w:r w:rsidR="00585823">
        <w:rPr>
          <w:rFonts w:asciiTheme="minorHAnsi" w:hAnsiTheme="minorHAnsi"/>
        </w:rPr>
        <w:t>Is it small?</w:t>
      </w:r>
    </w:p>
    <w:p w14:paraId="45907EA8" w14:textId="7C8930E8" w:rsidR="00585823" w:rsidRDefault="00297AB6" w:rsidP="00BB219B">
      <w:pPr>
        <w:pStyle w:val="NormalWeb"/>
        <w:rPr>
          <w:rFonts w:asciiTheme="minorHAnsi" w:hAnsiTheme="minorHAnsi"/>
        </w:rPr>
      </w:pPr>
      <w:r>
        <w:rPr>
          <w:rFonts w:asciiTheme="minorHAnsi" w:hAnsiTheme="minorHAnsi"/>
        </w:rPr>
        <w:t>Small sample</w:t>
      </w:r>
      <w:r w:rsidR="00310E9D">
        <w:rPr>
          <w:rFonts w:asciiTheme="minorHAnsi" w:hAnsiTheme="minorHAnsi"/>
        </w:rPr>
        <w:t>.</w:t>
      </w:r>
      <w:r w:rsidR="00585823">
        <w:rPr>
          <w:rFonts w:asciiTheme="minorHAnsi" w:hAnsiTheme="minorHAnsi"/>
        </w:rPr>
        <w:t xml:space="preserve"> In the book industry, a few books take the majority of all revenues implying that the books on the list represent a </w:t>
      </w:r>
      <w:r w:rsidR="00381A88">
        <w:rPr>
          <w:rFonts w:asciiTheme="minorHAnsi" w:hAnsiTheme="minorHAnsi"/>
        </w:rPr>
        <w:t>substantial</w:t>
      </w:r>
      <w:r w:rsidR="00585823">
        <w:rPr>
          <w:rFonts w:asciiTheme="minorHAnsi" w:hAnsiTheme="minorHAnsi"/>
        </w:rPr>
        <w:t xml:space="preserve"> percentage </w:t>
      </w:r>
      <w:r w:rsidR="00381A88">
        <w:rPr>
          <w:rFonts w:asciiTheme="minorHAnsi" w:hAnsiTheme="minorHAnsi"/>
        </w:rPr>
        <w:t xml:space="preserve">of the revenue from </w:t>
      </w:r>
      <w:r w:rsidR="00585823">
        <w:rPr>
          <w:rFonts w:asciiTheme="minorHAnsi" w:hAnsiTheme="minorHAnsi"/>
        </w:rPr>
        <w:t xml:space="preserve">of all books in this industry (Elaborate). </w:t>
      </w:r>
    </w:p>
    <w:p w14:paraId="1129AF2D" w14:textId="0C70A234" w:rsidR="00B01F51" w:rsidRDefault="00B01F51" w:rsidP="00310737">
      <w:pPr>
        <w:pStyle w:val="NormalWeb"/>
        <w:outlineLvl w:val="0"/>
        <w:rPr>
          <w:rFonts w:asciiTheme="minorHAnsi" w:hAnsiTheme="minorHAnsi"/>
          <w:b/>
          <w:bCs/>
          <w:u w:val="single"/>
        </w:rPr>
      </w:pPr>
      <w:r>
        <w:rPr>
          <w:rFonts w:asciiTheme="minorHAnsi" w:hAnsiTheme="minorHAnsi"/>
          <w:b/>
          <w:bCs/>
          <w:u w:val="single"/>
        </w:rPr>
        <w:t>Preliminary Conclusion</w:t>
      </w:r>
    </w:p>
    <w:p w14:paraId="24DEA51A" w14:textId="6030F5D7" w:rsidR="00B01F51" w:rsidRPr="00FF5322" w:rsidRDefault="00B01F51" w:rsidP="00585823">
      <w:pPr>
        <w:pStyle w:val="NormalWeb"/>
        <w:rPr>
          <w:rFonts w:asciiTheme="minorHAnsi" w:hAnsiTheme="minorHAnsi"/>
        </w:rPr>
      </w:pPr>
      <w:r w:rsidRPr="00FF5322">
        <w:rPr>
          <w:rFonts w:asciiTheme="minorHAnsi" w:hAnsiTheme="minorHAnsi"/>
        </w:rPr>
        <w:t xml:space="preserve">Income does not </w:t>
      </w:r>
      <w:r w:rsidR="00585823">
        <w:rPr>
          <w:rFonts w:asciiTheme="minorHAnsi" w:hAnsiTheme="minorHAnsi"/>
        </w:rPr>
        <w:t xml:space="preserve">appear to substantially </w:t>
      </w:r>
      <w:r w:rsidR="00FF5322" w:rsidRPr="00FF5322">
        <w:rPr>
          <w:rFonts w:asciiTheme="minorHAnsi" w:hAnsiTheme="minorHAnsi"/>
        </w:rPr>
        <w:t>affect creativity for famous authors</w:t>
      </w:r>
      <w:r w:rsidRPr="00FF5322">
        <w:rPr>
          <w:rFonts w:asciiTheme="minorHAnsi" w:hAnsiTheme="minorHAnsi"/>
        </w:rPr>
        <w:t xml:space="preserve">. </w:t>
      </w:r>
      <w:r w:rsidR="0002701C">
        <w:rPr>
          <w:rFonts w:asciiTheme="minorHAnsi" w:hAnsiTheme="minorHAnsi"/>
        </w:rPr>
        <w:t>Th</w:t>
      </w:r>
      <w:r w:rsidR="001C1064">
        <w:rPr>
          <w:rFonts w:asciiTheme="minorHAnsi" w:hAnsiTheme="minorHAnsi"/>
        </w:rPr>
        <w:t>ere is weak evidence that the supply function has negative slope</w:t>
      </w:r>
      <w:r w:rsidR="0002701C">
        <w:rPr>
          <w:rFonts w:asciiTheme="minorHAnsi" w:hAnsiTheme="minorHAnsi"/>
        </w:rPr>
        <w:t>.</w:t>
      </w:r>
    </w:p>
    <w:p w14:paraId="7F2D8A90" w14:textId="77777777" w:rsidR="00B01F51" w:rsidRDefault="00B01F51" w:rsidP="005A21DE">
      <w:pPr>
        <w:pStyle w:val="NormalWeb"/>
        <w:rPr>
          <w:rFonts w:asciiTheme="minorHAnsi" w:hAnsiTheme="minorHAnsi"/>
        </w:rPr>
      </w:pPr>
    </w:p>
    <w:p w14:paraId="72FA67E4" w14:textId="77777777" w:rsidR="00BB219B" w:rsidRDefault="00BB219B" w:rsidP="00310737">
      <w:pPr>
        <w:pStyle w:val="NormalWeb"/>
        <w:outlineLvl w:val="0"/>
        <w:rPr>
          <w:rFonts w:asciiTheme="minorHAnsi" w:hAnsiTheme="minorHAnsi"/>
          <w:b/>
          <w:bCs/>
        </w:rPr>
      </w:pPr>
    </w:p>
    <w:p w14:paraId="03AAA2FE" w14:textId="443B95F5" w:rsidR="005A21DE" w:rsidRPr="005A21DE" w:rsidRDefault="005A21DE" w:rsidP="00310737">
      <w:pPr>
        <w:pStyle w:val="NormalWeb"/>
        <w:outlineLvl w:val="0"/>
        <w:rPr>
          <w:rFonts w:asciiTheme="minorHAnsi" w:hAnsiTheme="minorHAnsi"/>
          <w:b/>
          <w:bCs/>
        </w:rPr>
      </w:pPr>
      <w:bookmarkStart w:id="0" w:name="_GoBack"/>
      <w:bookmarkEnd w:id="0"/>
      <w:r w:rsidRPr="005A21DE">
        <w:rPr>
          <w:rFonts w:asciiTheme="minorHAnsi" w:hAnsiTheme="minorHAnsi"/>
          <w:b/>
          <w:bCs/>
        </w:rPr>
        <w:lastRenderedPageBreak/>
        <w:t>References</w:t>
      </w:r>
    </w:p>
    <w:p w14:paraId="219BEF81" w14:textId="6E4CF469" w:rsidR="000846A8" w:rsidRPr="000846A8" w:rsidRDefault="000846A8" w:rsidP="000846A8">
      <w:pPr>
        <w:pStyle w:val="NormalWeb"/>
        <w:rPr>
          <w:rFonts w:asciiTheme="minorHAnsi" w:hAnsiTheme="minorHAnsi"/>
        </w:rPr>
      </w:pPr>
      <w:r w:rsidRPr="000846A8">
        <w:rPr>
          <w:rFonts w:asciiTheme="minorHAnsi" w:hAnsiTheme="minorHAnsi"/>
        </w:rPr>
        <w:t>Goolsbee</w:t>
      </w:r>
      <w:r>
        <w:rPr>
          <w:rFonts w:asciiTheme="minorHAnsi" w:hAnsiTheme="minorHAnsi"/>
        </w:rPr>
        <w:t>, Austan</w:t>
      </w:r>
      <w:r w:rsidRPr="000846A8">
        <w:rPr>
          <w:rFonts w:asciiTheme="minorHAnsi" w:hAnsiTheme="minorHAnsi"/>
        </w:rPr>
        <w:t>, "What Happens When You Tax the Rich? Evidence from Executive Compensation," Journal of Political Economy 108, no. 2 (April 2000): 352-378.</w:t>
      </w:r>
    </w:p>
    <w:p w14:paraId="41BB4F0C" w14:textId="08060C20" w:rsidR="004A32B9" w:rsidRDefault="004A32B9" w:rsidP="000846A8">
      <w:pPr>
        <w:pStyle w:val="NormalWeb"/>
        <w:rPr>
          <w:rFonts w:asciiTheme="minorHAnsi" w:hAnsiTheme="minorHAnsi"/>
        </w:rPr>
      </w:pPr>
      <w:r>
        <w:rPr>
          <w:rFonts w:asciiTheme="minorHAnsi" w:hAnsiTheme="minorHAnsi"/>
        </w:rPr>
        <w:t>Liebowitz and Zentner, “The Pecuniary Motivation to Create,” working paper (2019).</w:t>
      </w:r>
    </w:p>
    <w:p w14:paraId="17C7079E" w14:textId="631C4841" w:rsidR="009E7D7A" w:rsidRDefault="009E7D7A" w:rsidP="000846A8">
      <w:pPr>
        <w:pStyle w:val="NormalWeb"/>
        <w:rPr>
          <w:rFonts w:asciiTheme="minorHAnsi" w:hAnsiTheme="minorHAnsi"/>
        </w:rPr>
      </w:pPr>
      <w:r>
        <w:rPr>
          <w:rFonts w:asciiTheme="minorHAnsi" w:hAnsiTheme="minorHAnsi"/>
        </w:rPr>
        <w:t xml:space="preserve">Moretti, Enrico, </w:t>
      </w:r>
      <w:r w:rsidRPr="009E7D7A">
        <w:rPr>
          <w:rFonts w:asciiTheme="minorHAnsi" w:hAnsiTheme="minorHAnsi"/>
        </w:rPr>
        <w:t>"Social Learning and Peer Effects in Consumption: Evidence from Movie Sales</w:t>
      </w:r>
      <w:r w:rsidR="00E7515E">
        <w:rPr>
          <w:rFonts w:asciiTheme="minorHAnsi" w:hAnsiTheme="minorHAnsi"/>
        </w:rPr>
        <w:t>,"</w:t>
      </w:r>
      <w:r w:rsidRPr="009E7D7A">
        <w:rPr>
          <w:rFonts w:asciiTheme="minorHAnsi" w:hAnsiTheme="minorHAnsi"/>
        </w:rPr>
        <w:t xml:space="preserve"> Review of Economic Studies (2011) 78</w:t>
      </w:r>
      <w:r w:rsidR="00E7515E">
        <w:rPr>
          <w:rFonts w:asciiTheme="minorHAnsi" w:hAnsiTheme="minorHAnsi"/>
        </w:rPr>
        <w:t>, 356–393.</w:t>
      </w:r>
    </w:p>
    <w:p w14:paraId="5B9FB62F" w14:textId="72C58B76" w:rsidR="00910E7E" w:rsidRPr="00910E7E" w:rsidRDefault="00910E7E" w:rsidP="00910E7E">
      <w:pPr>
        <w:pStyle w:val="NormalWeb"/>
        <w:rPr>
          <w:rFonts w:asciiTheme="minorHAnsi" w:hAnsiTheme="minorHAnsi"/>
        </w:rPr>
      </w:pPr>
      <w:r>
        <w:rPr>
          <w:rFonts w:asciiTheme="minorHAnsi" w:hAnsiTheme="minorHAnsi"/>
        </w:rPr>
        <w:t xml:space="preserve">Sorensen, Alan, </w:t>
      </w:r>
      <w:r w:rsidRPr="00910E7E">
        <w:rPr>
          <w:rFonts w:asciiTheme="minorHAnsi" w:hAnsiTheme="minorHAnsi"/>
        </w:rPr>
        <w:t xml:space="preserve">"Bestseller Lists and Product Variety," Journal of Industrial Economics, v. 55 n. 4 (December 2007).  </w:t>
      </w:r>
    </w:p>
    <w:p w14:paraId="191D229C" w14:textId="0F48766C" w:rsidR="00910E7E" w:rsidRDefault="00910E7E" w:rsidP="00910E7E">
      <w:pPr>
        <w:pStyle w:val="NormalWeb"/>
        <w:rPr>
          <w:rFonts w:asciiTheme="minorHAnsi" w:hAnsiTheme="minorHAnsi"/>
        </w:rPr>
      </w:pPr>
      <w:r>
        <w:rPr>
          <w:rFonts w:asciiTheme="minorHAnsi" w:hAnsiTheme="minorHAnsi"/>
        </w:rPr>
        <w:t xml:space="preserve">Sorensen, Alan, </w:t>
      </w:r>
      <w:r w:rsidRPr="00910E7E">
        <w:rPr>
          <w:rFonts w:asciiTheme="minorHAnsi" w:hAnsiTheme="minorHAnsi"/>
        </w:rPr>
        <w:t xml:space="preserve">"Information and the Skewness of Music Sales" (with Ken Hendricks), Journal of Political Economy, v. 117 n. 2 (April 2009). </w:t>
      </w:r>
    </w:p>
    <w:p w14:paraId="1C37135D" w14:textId="1E1BF745" w:rsidR="00F155E8" w:rsidRPr="00FC05E4" w:rsidRDefault="00C84B3E" w:rsidP="00FC05E4">
      <w:pPr>
        <w:pStyle w:val="NormalWeb"/>
        <w:rPr>
          <w:rFonts w:asciiTheme="minorHAnsi" w:hAnsiTheme="minorHAnsi"/>
        </w:rPr>
      </w:pPr>
      <w:r>
        <w:rPr>
          <w:rFonts w:asciiTheme="minorHAnsi" w:hAnsiTheme="minorHAnsi"/>
        </w:rPr>
        <w:t>Sorensen, Alan, “</w:t>
      </w:r>
      <w:r w:rsidRPr="00C84B3E">
        <w:rPr>
          <w:rFonts w:asciiTheme="minorHAnsi" w:hAnsiTheme="minorHAnsi"/>
        </w:rPr>
        <w:t>Bestseller Lists and the Economics of Product Discovery</w:t>
      </w:r>
      <w:r>
        <w:rPr>
          <w:rFonts w:asciiTheme="minorHAnsi" w:hAnsiTheme="minorHAnsi"/>
        </w:rPr>
        <w:t>,”</w:t>
      </w:r>
      <w:r w:rsidRPr="00C84B3E">
        <w:rPr>
          <w:rFonts w:asciiTheme="minorHAnsi" w:hAnsiTheme="minorHAnsi"/>
          <w:b/>
          <w:bCs/>
        </w:rPr>
        <w:t xml:space="preserve"> </w:t>
      </w:r>
      <w:r w:rsidRPr="00C84B3E">
        <w:rPr>
          <w:rFonts w:asciiTheme="minorHAnsi" w:hAnsiTheme="minorHAnsi"/>
        </w:rPr>
        <w:t>Annual Review of Economics Vol. 9:87-101 (2017)</w:t>
      </w:r>
      <w:r>
        <w:rPr>
          <w:rFonts w:asciiTheme="minorHAnsi" w:hAnsiTheme="minorHAnsi"/>
        </w:rPr>
        <w:t>.</w:t>
      </w:r>
    </w:p>
    <w:sectPr w:rsidR="00F155E8" w:rsidRPr="00FC05E4" w:rsidSect="00D12B3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76ACE"/>
    <w:multiLevelType w:val="multilevel"/>
    <w:tmpl w:val="6E84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0E9"/>
    <w:rsid w:val="00001A16"/>
    <w:rsid w:val="0002701C"/>
    <w:rsid w:val="00042EE4"/>
    <w:rsid w:val="00044E41"/>
    <w:rsid w:val="000557CC"/>
    <w:rsid w:val="00055BB5"/>
    <w:rsid w:val="00057CA0"/>
    <w:rsid w:val="0008469B"/>
    <w:rsid w:val="000846A8"/>
    <w:rsid w:val="00087BDA"/>
    <w:rsid w:val="000A0423"/>
    <w:rsid w:val="000A0426"/>
    <w:rsid w:val="000D549E"/>
    <w:rsid w:val="000E386A"/>
    <w:rsid w:val="0012281A"/>
    <w:rsid w:val="00126DA3"/>
    <w:rsid w:val="0012762F"/>
    <w:rsid w:val="001329AB"/>
    <w:rsid w:val="00141D70"/>
    <w:rsid w:val="00141E6D"/>
    <w:rsid w:val="00152778"/>
    <w:rsid w:val="00156ABC"/>
    <w:rsid w:val="00160096"/>
    <w:rsid w:val="00173385"/>
    <w:rsid w:val="00173FBE"/>
    <w:rsid w:val="00177B83"/>
    <w:rsid w:val="00196EB4"/>
    <w:rsid w:val="001A4CBB"/>
    <w:rsid w:val="001C1064"/>
    <w:rsid w:val="001E6A08"/>
    <w:rsid w:val="001F77AC"/>
    <w:rsid w:val="002012D7"/>
    <w:rsid w:val="00223EAD"/>
    <w:rsid w:val="00226D44"/>
    <w:rsid w:val="00244AAF"/>
    <w:rsid w:val="002503BE"/>
    <w:rsid w:val="00256201"/>
    <w:rsid w:val="00262BCD"/>
    <w:rsid w:val="002631CE"/>
    <w:rsid w:val="0027330C"/>
    <w:rsid w:val="00275DD5"/>
    <w:rsid w:val="002846C6"/>
    <w:rsid w:val="00292401"/>
    <w:rsid w:val="0029668D"/>
    <w:rsid w:val="00297AB6"/>
    <w:rsid w:val="002A10C8"/>
    <w:rsid w:val="002A3E8F"/>
    <w:rsid w:val="002A5765"/>
    <w:rsid w:val="002B6D79"/>
    <w:rsid w:val="002E09A1"/>
    <w:rsid w:val="002E0C41"/>
    <w:rsid w:val="002E2203"/>
    <w:rsid w:val="002E7CC0"/>
    <w:rsid w:val="002F7166"/>
    <w:rsid w:val="003019F4"/>
    <w:rsid w:val="00301FD5"/>
    <w:rsid w:val="00303A6B"/>
    <w:rsid w:val="003105CF"/>
    <w:rsid w:val="00310737"/>
    <w:rsid w:val="00310E9D"/>
    <w:rsid w:val="0031324B"/>
    <w:rsid w:val="0031410C"/>
    <w:rsid w:val="0034125E"/>
    <w:rsid w:val="0035129E"/>
    <w:rsid w:val="003600A1"/>
    <w:rsid w:val="00360F74"/>
    <w:rsid w:val="003757EC"/>
    <w:rsid w:val="00381A88"/>
    <w:rsid w:val="00391696"/>
    <w:rsid w:val="003B257A"/>
    <w:rsid w:val="003C537F"/>
    <w:rsid w:val="003D4463"/>
    <w:rsid w:val="003D706A"/>
    <w:rsid w:val="003E3B4B"/>
    <w:rsid w:val="003F7BEE"/>
    <w:rsid w:val="00404965"/>
    <w:rsid w:val="00406A02"/>
    <w:rsid w:val="0041342F"/>
    <w:rsid w:val="00414DE7"/>
    <w:rsid w:val="00422AF1"/>
    <w:rsid w:val="004327EC"/>
    <w:rsid w:val="00434189"/>
    <w:rsid w:val="00450C99"/>
    <w:rsid w:val="00463785"/>
    <w:rsid w:val="00467CE1"/>
    <w:rsid w:val="00473793"/>
    <w:rsid w:val="00473D04"/>
    <w:rsid w:val="00491625"/>
    <w:rsid w:val="00493AA8"/>
    <w:rsid w:val="004A0E9E"/>
    <w:rsid w:val="004A32B9"/>
    <w:rsid w:val="004C58AF"/>
    <w:rsid w:val="004C5B82"/>
    <w:rsid w:val="004D0484"/>
    <w:rsid w:val="004E6681"/>
    <w:rsid w:val="005053DC"/>
    <w:rsid w:val="005130FB"/>
    <w:rsid w:val="005371CE"/>
    <w:rsid w:val="005416E1"/>
    <w:rsid w:val="005448F7"/>
    <w:rsid w:val="00546832"/>
    <w:rsid w:val="00556D21"/>
    <w:rsid w:val="00557E56"/>
    <w:rsid w:val="00561B49"/>
    <w:rsid w:val="00573267"/>
    <w:rsid w:val="00585823"/>
    <w:rsid w:val="00594CCA"/>
    <w:rsid w:val="005A21DE"/>
    <w:rsid w:val="005A33B6"/>
    <w:rsid w:val="005A5C9E"/>
    <w:rsid w:val="005B51DF"/>
    <w:rsid w:val="005C32F3"/>
    <w:rsid w:val="005F18C7"/>
    <w:rsid w:val="005F2AD4"/>
    <w:rsid w:val="00604889"/>
    <w:rsid w:val="00610439"/>
    <w:rsid w:val="006211C2"/>
    <w:rsid w:val="00632A17"/>
    <w:rsid w:val="00633CEB"/>
    <w:rsid w:val="00635FE1"/>
    <w:rsid w:val="00641590"/>
    <w:rsid w:val="00650DFB"/>
    <w:rsid w:val="0069299A"/>
    <w:rsid w:val="006A2FE7"/>
    <w:rsid w:val="006C3FCC"/>
    <w:rsid w:val="006D2849"/>
    <w:rsid w:val="006E291B"/>
    <w:rsid w:val="006E37A9"/>
    <w:rsid w:val="0071180A"/>
    <w:rsid w:val="00712089"/>
    <w:rsid w:val="00721431"/>
    <w:rsid w:val="00730CA7"/>
    <w:rsid w:val="007363D3"/>
    <w:rsid w:val="007420C9"/>
    <w:rsid w:val="007561E1"/>
    <w:rsid w:val="0076101A"/>
    <w:rsid w:val="007661FE"/>
    <w:rsid w:val="007670E9"/>
    <w:rsid w:val="00771719"/>
    <w:rsid w:val="0077375E"/>
    <w:rsid w:val="00773CDA"/>
    <w:rsid w:val="00775F24"/>
    <w:rsid w:val="007867AD"/>
    <w:rsid w:val="00786852"/>
    <w:rsid w:val="00794051"/>
    <w:rsid w:val="007B1020"/>
    <w:rsid w:val="007B32C7"/>
    <w:rsid w:val="007E16F6"/>
    <w:rsid w:val="007E1F27"/>
    <w:rsid w:val="007E2FF4"/>
    <w:rsid w:val="007F5056"/>
    <w:rsid w:val="007F6D76"/>
    <w:rsid w:val="00813A58"/>
    <w:rsid w:val="00833520"/>
    <w:rsid w:val="008357F7"/>
    <w:rsid w:val="008409A3"/>
    <w:rsid w:val="00843F39"/>
    <w:rsid w:val="00845350"/>
    <w:rsid w:val="008472A9"/>
    <w:rsid w:val="00854165"/>
    <w:rsid w:val="008672E7"/>
    <w:rsid w:val="00874963"/>
    <w:rsid w:val="00891C13"/>
    <w:rsid w:val="008D04CC"/>
    <w:rsid w:val="008D7422"/>
    <w:rsid w:val="00900F45"/>
    <w:rsid w:val="00910E7E"/>
    <w:rsid w:val="009131A2"/>
    <w:rsid w:val="00920097"/>
    <w:rsid w:val="0092149B"/>
    <w:rsid w:val="00923893"/>
    <w:rsid w:val="009272F7"/>
    <w:rsid w:val="00931DC0"/>
    <w:rsid w:val="0093491D"/>
    <w:rsid w:val="0095015E"/>
    <w:rsid w:val="009532D9"/>
    <w:rsid w:val="00956BFC"/>
    <w:rsid w:val="00995C2C"/>
    <w:rsid w:val="009A3F3F"/>
    <w:rsid w:val="009A4175"/>
    <w:rsid w:val="009B268B"/>
    <w:rsid w:val="009B7ABA"/>
    <w:rsid w:val="009C5759"/>
    <w:rsid w:val="009D25F4"/>
    <w:rsid w:val="009D42C3"/>
    <w:rsid w:val="009D6AFC"/>
    <w:rsid w:val="009E0CF7"/>
    <w:rsid w:val="009E7D7A"/>
    <w:rsid w:val="00A00CFA"/>
    <w:rsid w:val="00A154CF"/>
    <w:rsid w:val="00A16EB2"/>
    <w:rsid w:val="00A23160"/>
    <w:rsid w:val="00A35934"/>
    <w:rsid w:val="00A43398"/>
    <w:rsid w:val="00A52BEE"/>
    <w:rsid w:val="00A57D48"/>
    <w:rsid w:val="00A7302B"/>
    <w:rsid w:val="00A82E9D"/>
    <w:rsid w:val="00A85D80"/>
    <w:rsid w:val="00AB3A54"/>
    <w:rsid w:val="00AC79FC"/>
    <w:rsid w:val="00AD01C9"/>
    <w:rsid w:val="00AD4E57"/>
    <w:rsid w:val="00AD7ECA"/>
    <w:rsid w:val="00AE194F"/>
    <w:rsid w:val="00AE3C52"/>
    <w:rsid w:val="00AF5AF4"/>
    <w:rsid w:val="00B00966"/>
    <w:rsid w:val="00B01F51"/>
    <w:rsid w:val="00B05645"/>
    <w:rsid w:val="00B1614D"/>
    <w:rsid w:val="00B203BD"/>
    <w:rsid w:val="00B34510"/>
    <w:rsid w:val="00B41272"/>
    <w:rsid w:val="00B53100"/>
    <w:rsid w:val="00B55049"/>
    <w:rsid w:val="00B9152C"/>
    <w:rsid w:val="00BA39F0"/>
    <w:rsid w:val="00BB0642"/>
    <w:rsid w:val="00BB1136"/>
    <w:rsid w:val="00BB219B"/>
    <w:rsid w:val="00BB39A3"/>
    <w:rsid w:val="00BC4A09"/>
    <w:rsid w:val="00BD1CEC"/>
    <w:rsid w:val="00BD5900"/>
    <w:rsid w:val="00BF6054"/>
    <w:rsid w:val="00C07D4E"/>
    <w:rsid w:val="00C2402E"/>
    <w:rsid w:val="00C33DC6"/>
    <w:rsid w:val="00C36F51"/>
    <w:rsid w:val="00C3704F"/>
    <w:rsid w:val="00C618F5"/>
    <w:rsid w:val="00C62F87"/>
    <w:rsid w:val="00C72D11"/>
    <w:rsid w:val="00C80F11"/>
    <w:rsid w:val="00C8261C"/>
    <w:rsid w:val="00C8386D"/>
    <w:rsid w:val="00C83E7F"/>
    <w:rsid w:val="00C84B3E"/>
    <w:rsid w:val="00C906A5"/>
    <w:rsid w:val="00C926E4"/>
    <w:rsid w:val="00CB2C06"/>
    <w:rsid w:val="00CB7B4F"/>
    <w:rsid w:val="00CC1BF8"/>
    <w:rsid w:val="00CC1E25"/>
    <w:rsid w:val="00CC426C"/>
    <w:rsid w:val="00CF76BD"/>
    <w:rsid w:val="00D03E47"/>
    <w:rsid w:val="00D115FA"/>
    <w:rsid w:val="00D12B32"/>
    <w:rsid w:val="00D2193C"/>
    <w:rsid w:val="00D26038"/>
    <w:rsid w:val="00D30EBC"/>
    <w:rsid w:val="00D451F7"/>
    <w:rsid w:val="00D46C45"/>
    <w:rsid w:val="00D7217B"/>
    <w:rsid w:val="00D84D1A"/>
    <w:rsid w:val="00D87D20"/>
    <w:rsid w:val="00D93755"/>
    <w:rsid w:val="00D95768"/>
    <w:rsid w:val="00D9677B"/>
    <w:rsid w:val="00DB32EE"/>
    <w:rsid w:val="00DC2C22"/>
    <w:rsid w:val="00DD5FF4"/>
    <w:rsid w:val="00DD6C8F"/>
    <w:rsid w:val="00DE1143"/>
    <w:rsid w:val="00DE26AA"/>
    <w:rsid w:val="00DF6D92"/>
    <w:rsid w:val="00E002D5"/>
    <w:rsid w:val="00E01CA2"/>
    <w:rsid w:val="00E260D8"/>
    <w:rsid w:val="00E37986"/>
    <w:rsid w:val="00E448A8"/>
    <w:rsid w:val="00E478E8"/>
    <w:rsid w:val="00E50304"/>
    <w:rsid w:val="00E518BC"/>
    <w:rsid w:val="00E51B40"/>
    <w:rsid w:val="00E60446"/>
    <w:rsid w:val="00E6059C"/>
    <w:rsid w:val="00E74BAE"/>
    <w:rsid w:val="00E74E06"/>
    <w:rsid w:val="00E75157"/>
    <w:rsid w:val="00E7515E"/>
    <w:rsid w:val="00E755C7"/>
    <w:rsid w:val="00E80570"/>
    <w:rsid w:val="00EB3610"/>
    <w:rsid w:val="00EB6831"/>
    <w:rsid w:val="00ED2438"/>
    <w:rsid w:val="00EE5E7C"/>
    <w:rsid w:val="00EF1EF0"/>
    <w:rsid w:val="00EF60B8"/>
    <w:rsid w:val="00F008AC"/>
    <w:rsid w:val="00F155E8"/>
    <w:rsid w:val="00F27964"/>
    <w:rsid w:val="00F30545"/>
    <w:rsid w:val="00F31CDA"/>
    <w:rsid w:val="00F357A8"/>
    <w:rsid w:val="00F3705B"/>
    <w:rsid w:val="00F84E27"/>
    <w:rsid w:val="00F91B8E"/>
    <w:rsid w:val="00FB0A31"/>
    <w:rsid w:val="00FB4661"/>
    <w:rsid w:val="00FC05E4"/>
    <w:rsid w:val="00FC4F80"/>
    <w:rsid w:val="00FF4359"/>
    <w:rsid w:val="00FF53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C8A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4510"/>
    <w:rPr>
      <w:rFonts w:ascii="Times New Roman" w:hAnsi="Times New Roman" w:cs="Times New Roman"/>
    </w:rPr>
  </w:style>
  <w:style w:type="paragraph" w:styleId="Heading1">
    <w:name w:val="heading 1"/>
    <w:basedOn w:val="Normal"/>
    <w:link w:val="Heading1Char"/>
    <w:uiPriority w:val="9"/>
    <w:qFormat/>
    <w:rsid w:val="00C84B3E"/>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unhideWhenUsed/>
    <w:qFormat/>
    <w:rsid w:val="0027330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1CDA"/>
    <w:pPr>
      <w:spacing w:before="100" w:beforeAutospacing="1" w:after="100" w:afterAutospacing="1"/>
    </w:pPr>
  </w:style>
  <w:style w:type="paragraph" w:customStyle="1" w:styleId="p1">
    <w:name w:val="p1"/>
    <w:basedOn w:val="Normal"/>
    <w:rsid w:val="0029668D"/>
    <w:rPr>
      <w:rFonts w:ascii="Helvetica" w:hAnsi="Helvetica"/>
      <w:sz w:val="18"/>
      <w:szCs w:val="18"/>
    </w:rPr>
  </w:style>
  <w:style w:type="character" w:customStyle="1" w:styleId="s1">
    <w:name w:val="s1"/>
    <w:basedOn w:val="DefaultParagraphFont"/>
    <w:rsid w:val="0029668D"/>
    <w:rPr>
      <w:rFonts w:ascii="Helvetica" w:hAnsi="Helvetica" w:hint="default"/>
      <w:sz w:val="12"/>
      <w:szCs w:val="12"/>
    </w:rPr>
  </w:style>
  <w:style w:type="character" w:customStyle="1" w:styleId="apple-converted-space">
    <w:name w:val="apple-converted-space"/>
    <w:basedOn w:val="DefaultParagraphFont"/>
    <w:rsid w:val="0029668D"/>
  </w:style>
  <w:style w:type="character" w:customStyle="1" w:styleId="Heading3Char">
    <w:name w:val="Heading 3 Char"/>
    <w:basedOn w:val="DefaultParagraphFont"/>
    <w:link w:val="Heading3"/>
    <w:uiPriority w:val="9"/>
    <w:rsid w:val="0027330C"/>
    <w:rPr>
      <w:rFonts w:asciiTheme="majorHAnsi" w:eastAsiaTheme="majorEastAsia" w:hAnsiTheme="majorHAnsi" w:cstheme="majorBidi"/>
      <w:color w:val="1F3763" w:themeColor="accent1" w:themeShade="7F"/>
    </w:rPr>
  </w:style>
  <w:style w:type="character" w:customStyle="1" w:styleId="mw-headline">
    <w:name w:val="mw-headline"/>
    <w:basedOn w:val="DefaultParagraphFont"/>
    <w:rsid w:val="0027330C"/>
  </w:style>
  <w:style w:type="character" w:styleId="Hyperlink">
    <w:name w:val="Hyperlink"/>
    <w:basedOn w:val="DefaultParagraphFont"/>
    <w:uiPriority w:val="99"/>
    <w:semiHidden/>
    <w:unhideWhenUsed/>
    <w:rsid w:val="00910E7E"/>
    <w:rPr>
      <w:color w:val="0000FF"/>
      <w:u w:val="single"/>
    </w:rPr>
  </w:style>
  <w:style w:type="character" w:customStyle="1" w:styleId="Heading1Char">
    <w:name w:val="Heading 1 Char"/>
    <w:basedOn w:val="DefaultParagraphFont"/>
    <w:link w:val="Heading1"/>
    <w:uiPriority w:val="9"/>
    <w:rsid w:val="00C84B3E"/>
    <w:rPr>
      <w:rFonts w:ascii="Times New Roman" w:hAnsi="Times New Roman" w:cs="Times New Roman"/>
      <w:b/>
      <w:bCs/>
      <w:kern w:val="36"/>
      <w:sz w:val="48"/>
      <w:szCs w:val="48"/>
    </w:rPr>
  </w:style>
  <w:style w:type="character" w:styleId="Strong">
    <w:name w:val="Strong"/>
    <w:basedOn w:val="DefaultParagraphFont"/>
    <w:uiPriority w:val="22"/>
    <w:qFormat/>
    <w:rsid w:val="00C84B3E"/>
    <w:rPr>
      <w:b/>
      <w:bCs/>
    </w:rPr>
  </w:style>
  <w:style w:type="character" w:customStyle="1" w:styleId="nlmstring-name">
    <w:name w:val="nlm_string-name"/>
    <w:basedOn w:val="DefaultParagraphFont"/>
    <w:rsid w:val="000846A8"/>
  </w:style>
  <w:style w:type="paragraph" w:styleId="BalloonText">
    <w:name w:val="Balloon Text"/>
    <w:basedOn w:val="Normal"/>
    <w:link w:val="BalloonTextChar"/>
    <w:uiPriority w:val="99"/>
    <w:semiHidden/>
    <w:unhideWhenUsed/>
    <w:rsid w:val="00561B49"/>
    <w:rPr>
      <w:sz w:val="18"/>
      <w:szCs w:val="18"/>
    </w:rPr>
  </w:style>
  <w:style w:type="character" w:customStyle="1" w:styleId="BalloonTextChar">
    <w:name w:val="Balloon Text Char"/>
    <w:basedOn w:val="DefaultParagraphFont"/>
    <w:link w:val="BalloonText"/>
    <w:uiPriority w:val="99"/>
    <w:semiHidden/>
    <w:rsid w:val="00561B49"/>
    <w:rPr>
      <w:rFonts w:ascii="Times New Roman" w:hAnsi="Times New Roman" w:cs="Times New Roman"/>
      <w:sz w:val="18"/>
      <w:szCs w:val="18"/>
    </w:rPr>
  </w:style>
  <w:style w:type="paragraph" w:styleId="PlainText">
    <w:name w:val="Plain Text"/>
    <w:basedOn w:val="Normal"/>
    <w:link w:val="PlainTextChar"/>
    <w:uiPriority w:val="99"/>
    <w:unhideWhenUsed/>
    <w:rsid w:val="003C537F"/>
    <w:rPr>
      <w:rFonts w:ascii="Courier" w:hAnsi="Courier" w:cstheme="minorBidi"/>
      <w:sz w:val="21"/>
      <w:szCs w:val="21"/>
    </w:rPr>
  </w:style>
  <w:style w:type="character" w:customStyle="1" w:styleId="PlainTextChar">
    <w:name w:val="Plain Text Char"/>
    <w:basedOn w:val="DefaultParagraphFont"/>
    <w:link w:val="PlainText"/>
    <w:uiPriority w:val="99"/>
    <w:rsid w:val="003C537F"/>
    <w:rPr>
      <w:rFonts w:ascii="Courier" w:hAnsi="Courier"/>
      <w:sz w:val="21"/>
      <w:szCs w:val="21"/>
    </w:rPr>
  </w:style>
  <w:style w:type="paragraph" w:styleId="DocumentMap">
    <w:name w:val="Document Map"/>
    <w:basedOn w:val="Normal"/>
    <w:link w:val="DocumentMapChar"/>
    <w:uiPriority w:val="99"/>
    <w:semiHidden/>
    <w:unhideWhenUsed/>
    <w:rsid w:val="00310737"/>
  </w:style>
  <w:style w:type="character" w:customStyle="1" w:styleId="DocumentMapChar">
    <w:name w:val="Document Map Char"/>
    <w:basedOn w:val="DefaultParagraphFont"/>
    <w:link w:val="DocumentMap"/>
    <w:uiPriority w:val="99"/>
    <w:semiHidden/>
    <w:rsid w:val="0031073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35782">
      <w:bodyDiv w:val="1"/>
      <w:marLeft w:val="0"/>
      <w:marRight w:val="0"/>
      <w:marTop w:val="0"/>
      <w:marBottom w:val="0"/>
      <w:divBdr>
        <w:top w:val="none" w:sz="0" w:space="0" w:color="auto"/>
        <w:left w:val="none" w:sz="0" w:space="0" w:color="auto"/>
        <w:bottom w:val="none" w:sz="0" w:space="0" w:color="auto"/>
        <w:right w:val="none" w:sz="0" w:space="0" w:color="auto"/>
      </w:divBdr>
    </w:div>
    <w:div w:id="45032289">
      <w:bodyDiv w:val="1"/>
      <w:marLeft w:val="0"/>
      <w:marRight w:val="0"/>
      <w:marTop w:val="0"/>
      <w:marBottom w:val="0"/>
      <w:divBdr>
        <w:top w:val="none" w:sz="0" w:space="0" w:color="auto"/>
        <w:left w:val="none" w:sz="0" w:space="0" w:color="auto"/>
        <w:bottom w:val="none" w:sz="0" w:space="0" w:color="auto"/>
        <w:right w:val="none" w:sz="0" w:space="0" w:color="auto"/>
      </w:divBdr>
      <w:divsChild>
        <w:div w:id="849563216">
          <w:marLeft w:val="0"/>
          <w:marRight w:val="0"/>
          <w:marTop w:val="0"/>
          <w:marBottom w:val="0"/>
          <w:divBdr>
            <w:top w:val="none" w:sz="0" w:space="0" w:color="auto"/>
            <w:left w:val="none" w:sz="0" w:space="0" w:color="auto"/>
            <w:bottom w:val="none" w:sz="0" w:space="0" w:color="auto"/>
            <w:right w:val="none" w:sz="0" w:space="0" w:color="auto"/>
          </w:divBdr>
          <w:divsChild>
            <w:div w:id="2078240971">
              <w:marLeft w:val="0"/>
              <w:marRight w:val="0"/>
              <w:marTop w:val="0"/>
              <w:marBottom w:val="0"/>
              <w:divBdr>
                <w:top w:val="none" w:sz="0" w:space="0" w:color="auto"/>
                <w:left w:val="none" w:sz="0" w:space="0" w:color="auto"/>
                <w:bottom w:val="none" w:sz="0" w:space="0" w:color="auto"/>
                <w:right w:val="none" w:sz="0" w:space="0" w:color="auto"/>
              </w:divBdr>
              <w:divsChild>
                <w:div w:id="204983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97389">
      <w:bodyDiv w:val="1"/>
      <w:marLeft w:val="0"/>
      <w:marRight w:val="0"/>
      <w:marTop w:val="0"/>
      <w:marBottom w:val="0"/>
      <w:divBdr>
        <w:top w:val="none" w:sz="0" w:space="0" w:color="auto"/>
        <w:left w:val="none" w:sz="0" w:space="0" w:color="auto"/>
        <w:bottom w:val="none" w:sz="0" w:space="0" w:color="auto"/>
        <w:right w:val="none" w:sz="0" w:space="0" w:color="auto"/>
      </w:divBdr>
    </w:div>
    <w:div w:id="92672395">
      <w:bodyDiv w:val="1"/>
      <w:marLeft w:val="0"/>
      <w:marRight w:val="0"/>
      <w:marTop w:val="0"/>
      <w:marBottom w:val="0"/>
      <w:divBdr>
        <w:top w:val="none" w:sz="0" w:space="0" w:color="auto"/>
        <w:left w:val="none" w:sz="0" w:space="0" w:color="auto"/>
        <w:bottom w:val="none" w:sz="0" w:space="0" w:color="auto"/>
        <w:right w:val="none" w:sz="0" w:space="0" w:color="auto"/>
      </w:divBdr>
      <w:divsChild>
        <w:div w:id="1393236096">
          <w:marLeft w:val="0"/>
          <w:marRight w:val="0"/>
          <w:marTop w:val="0"/>
          <w:marBottom w:val="0"/>
          <w:divBdr>
            <w:top w:val="none" w:sz="0" w:space="0" w:color="auto"/>
            <w:left w:val="none" w:sz="0" w:space="0" w:color="auto"/>
            <w:bottom w:val="none" w:sz="0" w:space="0" w:color="auto"/>
            <w:right w:val="none" w:sz="0" w:space="0" w:color="auto"/>
          </w:divBdr>
          <w:divsChild>
            <w:div w:id="1128088596">
              <w:marLeft w:val="0"/>
              <w:marRight w:val="0"/>
              <w:marTop w:val="0"/>
              <w:marBottom w:val="0"/>
              <w:divBdr>
                <w:top w:val="none" w:sz="0" w:space="0" w:color="auto"/>
                <w:left w:val="none" w:sz="0" w:space="0" w:color="auto"/>
                <w:bottom w:val="none" w:sz="0" w:space="0" w:color="auto"/>
                <w:right w:val="none" w:sz="0" w:space="0" w:color="auto"/>
              </w:divBdr>
              <w:divsChild>
                <w:div w:id="77459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163960">
      <w:bodyDiv w:val="1"/>
      <w:marLeft w:val="0"/>
      <w:marRight w:val="0"/>
      <w:marTop w:val="0"/>
      <w:marBottom w:val="0"/>
      <w:divBdr>
        <w:top w:val="none" w:sz="0" w:space="0" w:color="auto"/>
        <w:left w:val="none" w:sz="0" w:space="0" w:color="auto"/>
        <w:bottom w:val="none" w:sz="0" w:space="0" w:color="auto"/>
        <w:right w:val="none" w:sz="0" w:space="0" w:color="auto"/>
      </w:divBdr>
    </w:div>
    <w:div w:id="273486373">
      <w:bodyDiv w:val="1"/>
      <w:marLeft w:val="0"/>
      <w:marRight w:val="0"/>
      <w:marTop w:val="0"/>
      <w:marBottom w:val="0"/>
      <w:divBdr>
        <w:top w:val="none" w:sz="0" w:space="0" w:color="auto"/>
        <w:left w:val="none" w:sz="0" w:space="0" w:color="auto"/>
        <w:bottom w:val="none" w:sz="0" w:space="0" w:color="auto"/>
        <w:right w:val="none" w:sz="0" w:space="0" w:color="auto"/>
      </w:divBdr>
    </w:div>
    <w:div w:id="393695846">
      <w:bodyDiv w:val="1"/>
      <w:marLeft w:val="0"/>
      <w:marRight w:val="0"/>
      <w:marTop w:val="0"/>
      <w:marBottom w:val="0"/>
      <w:divBdr>
        <w:top w:val="none" w:sz="0" w:space="0" w:color="auto"/>
        <w:left w:val="none" w:sz="0" w:space="0" w:color="auto"/>
        <w:bottom w:val="none" w:sz="0" w:space="0" w:color="auto"/>
        <w:right w:val="none" w:sz="0" w:space="0" w:color="auto"/>
      </w:divBdr>
      <w:divsChild>
        <w:div w:id="913202944">
          <w:marLeft w:val="0"/>
          <w:marRight w:val="0"/>
          <w:marTop w:val="0"/>
          <w:marBottom w:val="0"/>
          <w:divBdr>
            <w:top w:val="none" w:sz="0" w:space="0" w:color="auto"/>
            <w:left w:val="none" w:sz="0" w:space="0" w:color="auto"/>
            <w:bottom w:val="none" w:sz="0" w:space="0" w:color="auto"/>
            <w:right w:val="none" w:sz="0" w:space="0" w:color="auto"/>
          </w:divBdr>
          <w:divsChild>
            <w:div w:id="318466464">
              <w:marLeft w:val="0"/>
              <w:marRight w:val="0"/>
              <w:marTop w:val="0"/>
              <w:marBottom w:val="0"/>
              <w:divBdr>
                <w:top w:val="none" w:sz="0" w:space="0" w:color="auto"/>
                <w:left w:val="none" w:sz="0" w:space="0" w:color="auto"/>
                <w:bottom w:val="none" w:sz="0" w:space="0" w:color="auto"/>
                <w:right w:val="none" w:sz="0" w:space="0" w:color="auto"/>
              </w:divBdr>
              <w:divsChild>
                <w:div w:id="144396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874084">
      <w:bodyDiv w:val="1"/>
      <w:marLeft w:val="0"/>
      <w:marRight w:val="0"/>
      <w:marTop w:val="0"/>
      <w:marBottom w:val="0"/>
      <w:divBdr>
        <w:top w:val="none" w:sz="0" w:space="0" w:color="auto"/>
        <w:left w:val="none" w:sz="0" w:space="0" w:color="auto"/>
        <w:bottom w:val="none" w:sz="0" w:space="0" w:color="auto"/>
        <w:right w:val="none" w:sz="0" w:space="0" w:color="auto"/>
      </w:divBdr>
    </w:div>
    <w:div w:id="570314637">
      <w:bodyDiv w:val="1"/>
      <w:marLeft w:val="0"/>
      <w:marRight w:val="0"/>
      <w:marTop w:val="0"/>
      <w:marBottom w:val="0"/>
      <w:divBdr>
        <w:top w:val="none" w:sz="0" w:space="0" w:color="auto"/>
        <w:left w:val="none" w:sz="0" w:space="0" w:color="auto"/>
        <w:bottom w:val="none" w:sz="0" w:space="0" w:color="auto"/>
        <w:right w:val="none" w:sz="0" w:space="0" w:color="auto"/>
      </w:divBdr>
      <w:divsChild>
        <w:div w:id="507212085">
          <w:marLeft w:val="0"/>
          <w:marRight w:val="0"/>
          <w:marTop w:val="0"/>
          <w:marBottom w:val="0"/>
          <w:divBdr>
            <w:top w:val="none" w:sz="0" w:space="0" w:color="auto"/>
            <w:left w:val="none" w:sz="0" w:space="0" w:color="auto"/>
            <w:bottom w:val="none" w:sz="0" w:space="0" w:color="auto"/>
            <w:right w:val="none" w:sz="0" w:space="0" w:color="auto"/>
          </w:divBdr>
          <w:divsChild>
            <w:div w:id="1819689055">
              <w:marLeft w:val="0"/>
              <w:marRight w:val="0"/>
              <w:marTop w:val="0"/>
              <w:marBottom w:val="0"/>
              <w:divBdr>
                <w:top w:val="none" w:sz="0" w:space="0" w:color="auto"/>
                <w:left w:val="none" w:sz="0" w:space="0" w:color="auto"/>
                <w:bottom w:val="none" w:sz="0" w:space="0" w:color="auto"/>
                <w:right w:val="none" w:sz="0" w:space="0" w:color="auto"/>
              </w:divBdr>
              <w:divsChild>
                <w:div w:id="207762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505828">
      <w:bodyDiv w:val="1"/>
      <w:marLeft w:val="0"/>
      <w:marRight w:val="0"/>
      <w:marTop w:val="0"/>
      <w:marBottom w:val="0"/>
      <w:divBdr>
        <w:top w:val="none" w:sz="0" w:space="0" w:color="auto"/>
        <w:left w:val="none" w:sz="0" w:space="0" w:color="auto"/>
        <w:bottom w:val="none" w:sz="0" w:space="0" w:color="auto"/>
        <w:right w:val="none" w:sz="0" w:space="0" w:color="auto"/>
      </w:divBdr>
    </w:div>
    <w:div w:id="627781643">
      <w:bodyDiv w:val="1"/>
      <w:marLeft w:val="0"/>
      <w:marRight w:val="0"/>
      <w:marTop w:val="0"/>
      <w:marBottom w:val="0"/>
      <w:divBdr>
        <w:top w:val="none" w:sz="0" w:space="0" w:color="auto"/>
        <w:left w:val="none" w:sz="0" w:space="0" w:color="auto"/>
        <w:bottom w:val="none" w:sz="0" w:space="0" w:color="auto"/>
        <w:right w:val="none" w:sz="0" w:space="0" w:color="auto"/>
      </w:divBdr>
    </w:div>
    <w:div w:id="704982832">
      <w:bodyDiv w:val="1"/>
      <w:marLeft w:val="0"/>
      <w:marRight w:val="0"/>
      <w:marTop w:val="0"/>
      <w:marBottom w:val="0"/>
      <w:divBdr>
        <w:top w:val="none" w:sz="0" w:space="0" w:color="auto"/>
        <w:left w:val="none" w:sz="0" w:space="0" w:color="auto"/>
        <w:bottom w:val="none" w:sz="0" w:space="0" w:color="auto"/>
        <w:right w:val="none" w:sz="0" w:space="0" w:color="auto"/>
      </w:divBdr>
    </w:div>
    <w:div w:id="705450839">
      <w:bodyDiv w:val="1"/>
      <w:marLeft w:val="0"/>
      <w:marRight w:val="0"/>
      <w:marTop w:val="0"/>
      <w:marBottom w:val="0"/>
      <w:divBdr>
        <w:top w:val="none" w:sz="0" w:space="0" w:color="auto"/>
        <w:left w:val="none" w:sz="0" w:space="0" w:color="auto"/>
        <w:bottom w:val="none" w:sz="0" w:space="0" w:color="auto"/>
        <w:right w:val="none" w:sz="0" w:space="0" w:color="auto"/>
      </w:divBdr>
    </w:div>
    <w:div w:id="777022102">
      <w:bodyDiv w:val="1"/>
      <w:marLeft w:val="0"/>
      <w:marRight w:val="0"/>
      <w:marTop w:val="0"/>
      <w:marBottom w:val="0"/>
      <w:divBdr>
        <w:top w:val="none" w:sz="0" w:space="0" w:color="auto"/>
        <w:left w:val="none" w:sz="0" w:space="0" w:color="auto"/>
        <w:bottom w:val="none" w:sz="0" w:space="0" w:color="auto"/>
        <w:right w:val="none" w:sz="0" w:space="0" w:color="auto"/>
      </w:divBdr>
    </w:div>
    <w:div w:id="841510055">
      <w:bodyDiv w:val="1"/>
      <w:marLeft w:val="0"/>
      <w:marRight w:val="0"/>
      <w:marTop w:val="0"/>
      <w:marBottom w:val="0"/>
      <w:divBdr>
        <w:top w:val="none" w:sz="0" w:space="0" w:color="auto"/>
        <w:left w:val="none" w:sz="0" w:space="0" w:color="auto"/>
        <w:bottom w:val="none" w:sz="0" w:space="0" w:color="auto"/>
        <w:right w:val="none" w:sz="0" w:space="0" w:color="auto"/>
      </w:divBdr>
    </w:div>
    <w:div w:id="896552284">
      <w:bodyDiv w:val="1"/>
      <w:marLeft w:val="0"/>
      <w:marRight w:val="0"/>
      <w:marTop w:val="0"/>
      <w:marBottom w:val="0"/>
      <w:divBdr>
        <w:top w:val="none" w:sz="0" w:space="0" w:color="auto"/>
        <w:left w:val="none" w:sz="0" w:space="0" w:color="auto"/>
        <w:bottom w:val="none" w:sz="0" w:space="0" w:color="auto"/>
        <w:right w:val="none" w:sz="0" w:space="0" w:color="auto"/>
      </w:divBdr>
    </w:div>
    <w:div w:id="897588958">
      <w:bodyDiv w:val="1"/>
      <w:marLeft w:val="0"/>
      <w:marRight w:val="0"/>
      <w:marTop w:val="0"/>
      <w:marBottom w:val="0"/>
      <w:divBdr>
        <w:top w:val="none" w:sz="0" w:space="0" w:color="auto"/>
        <w:left w:val="none" w:sz="0" w:space="0" w:color="auto"/>
        <w:bottom w:val="none" w:sz="0" w:space="0" w:color="auto"/>
        <w:right w:val="none" w:sz="0" w:space="0" w:color="auto"/>
      </w:divBdr>
      <w:divsChild>
        <w:div w:id="1771465213">
          <w:marLeft w:val="0"/>
          <w:marRight w:val="0"/>
          <w:marTop w:val="0"/>
          <w:marBottom w:val="0"/>
          <w:divBdr>
            <w:top w:val="none" w:sz="0" w:space="0" w:color="auto"/>
            <w:left w:val="none" w:sz="0" w:space="0" w:color="auto"/>
            <w:bottom w:val="none" w:sz="0" w:space="0" w:color="auto"/>
            <w:right w:val="none" w:sz="0" w:space="0" w:color="auto"/>
          </w:divBdr>
          <w:divsChild>
            <w:div w:id="944966112">
              <w:marLeft w:val="0"/>
              <w:marRight w:val="0"/>
              <w:marTop w:val="0"/>
              <w:marBottom w:val="0"/>
              <w:divBdr>
                <w:top w:val="none" w:sz="0" w:space="0" w:color="auto"/>
                <w:left w:val="none" w:sz="0" w:space="0" w:color="auto"/>
                <w:bottom w:val="none" w:sz="0" w:space="0" w:color="auto"/>
                <w:right w:val="none" w:sz="0" w:space="0" w:color="auto"/>
              </w:divBdr>
              <w:divsChild>
                <w:div w:id="58792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372223">
      <w:bodyDiv w:val="1"/>
      <w:marLeft w:val="0"/>
      <w:marRight w:val="0"/>
      <w:marTop w:val="0"/>
      <w:marBottom w:val="0"/>
      <w:divBdr>
        <w:top w:val="none" w:sz="0" w:space="0" w:color="auto"/>
        <w:left w:val="none" w:sz="0" w:space="0" w:color="auto"/>
        <w:bottom w:val="none" w:sz="0" w:space="0" w:color="auto"/>
        <w:right w:val="none" w:sz="0" w:space="0" w:color="auto"/>
      </w:divBdr>
      <w:divsChild>
        <w:div w:id="140002457">
          <w:marLeft w:val="0"/>
          <w:marRight w:val="0"/>
          <w:marTop w:val="0"/>
          <w:marBottom w:val="0"/>
          <w:divBdr>
            <w:top w:val="none" w:sz="0" w:space="0" w:color="auto"/>
            <w:left w:val="none" w:sz="0" w:space="0" w:color="auto"/>
            <w:bottom w:val="none" w:sz="0" w:space="0" w:color="auto"/>
            <w:right w:val="none" w:sz="0" w:space="0" w:color="auto"/>
          </w:divBdr>
          <w:divsChild>
            <w:div w:id="867988572">
              <w:marLeft w:val="0"/>
              <w:marRight w:val="0"/>
              <w:marTop w:val="0"/>
              <w:marBottom w:val="0"/>
              <w:divBdr>
                <w:top w:val="none" w:sz="0" w:space="0" w:color="auto"/>
                <w:left w:val="none" w:sz="0" w:space="0" w:color="auto"/>
                <w:bottom w:val="none" w:sz="0" w:space="0" w:color="auto"/>
                <w:right w:val="none" w:sz="0" w:space="0" w:color="auto"/>
              </w:divBdr>
              <w:divsChild>
                <w:div w:id="1254124406">
                  <w:marLeft w:val="0"/>
                  <w:marRight w:val="0"/>
                  <w:marTop w:val="0"/>
                  <w:marBottom w:val="0"/>
                  <w:divBdr>
                    <w:top w:val="none" w:sz="0" w:space="0" w:color="auto"/>
                    <w:left w:val="none" w:sz="0" w:space="0" w:color="auto"/>
                    <w:bottom w:val="none" w:sz="0" w:space="0" w:color="auto"/>
                    <w:right w:val="none" w:sz="0" w:space="0" w:color="auto"/>
                  </w:divBdr>
                  <w:divsChild>
                    <w:div w:id="93166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852901">
      <w:bodyDiv w:val="1"/>
      <w:marLeft w:val="0"/>
      <w:marRight w:val="0"/>
      <w:marTop w:val="0"/>
      <w:marBottom w:val="0"/>
      <w:divBdr>
        <w:top w:val="none" w:sz="0" w:space="0" w:color="auto"/>
        <w:left w:val="none" w:sz="0" w:space="0" w:color="auto"/>
        <w:bottom w:val="none" w:sz="0" w:space="0" w:color="auto"/>
        <w:right w:val="none" w:sz="0" w:space="0" w:color="auto"/>
      </w:divBdr>
    </w:div>
    <w:div w:id="1277181289">
      <w:bodyDiv w:val="1"/>
      <w:marLeft w:val="0"/>
      <w:marRight w:val="0"/>
      <w:marTop w:val="0"/>
      <w:marBottom w:val="0"/>
      <w:divBdr>
        <w:top w:val="none" w:sz="0" w:space="0" w:color="auto"/>
        <w:left w:val="none" w:sz="0" w:space="0" w:color="auto"/>
        <w:bottom w:val="none" w:sz="0" w:space="0" w:color="auto"/>
        <w:right w:val="none" w:sz="0" w:space="0" w:color="auto"/>
      </w:divBdr>
      <w:divsChild>
        <w:div w:id="1541892219">
          <w:marLeft w:val="0"/>
          <w:marRight w:val="0"/>
          <w:marTop w:val="0"/>
          <w:marBottom w:val="0"/>
          <w:divBdr>
            <w:top w:val="none" w:sz="0" w:space="0" w:color="auto"/>
            <w:left w:val="none" w:sz="0" w:space="0" w:color="auto"/>
            <w:bottom w:val="none" w:sz="0" w:space="0" w:color="auto"/>
            <w:right w:val="none" w:sz="0" w:space="0" w:color="auto"/>
          </w:divBdr>
          <w:divsChild>
            <w:div w:id="2113620983">
              <w:marLeft w:val="0"/>
              <w:marRight w:val="0"/>
              <w:marTop w:val="0"/>
              <w:marBottom w:val="0"/>
              <w:divBdr>
                <w:top w:val="none" w:sz="0" w:space="0" w:color="auto"/>
                <w:left w:val="none" w:sz="0" w:space="0" w:color="auto"/>
                <w:bottom w:val="none" w:sz="0" w:space="0" w:color="auto"/>
                <w:right w:val="none" w:sz="0" w:space="0" w:color="auto"/>
              </w:divBdr>
              <w:divsChild>
                <w:div w:id="22092989">
                  <w:marLeft w:val="0"/>
                  <w:marRight w:val="0"/>
                  <w:marTop w:val="0"/>
                  <w:marBottom w:val="0"/>
                  <w:divBdr>
                    <w:top w:val="none" w:sz="0" w:space="0" w:color="auto"/>
                    <w:left w:val="none" w:sz="0" w:space="0" w:color="auto"/>
                    <w:bottom w:val="none" w:sz="0" w:space="0" w:color="auto"/>
                    <w:right w:val="none" w:sz="0" w:space="0" w:color="auto"/>
                  </w:divBdr>
                  <w:divsChild>
                    <w:div w:id="8300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369331">
      <w:bodyDiv w:val="1"/>
      <w:marLeft w:val="0"/>
      <w:marRight w:val="0"/>
      <w:marTop w:val="0"/>
      <w:marBottom w:val="0"/>
      <w:divBdr>
        <w:top w:val="none" w:sz="0" w:space="0" w:color="auto"/>
        <w:left w:val="none" w:sz="0" w:space="0" w:color="auto"/>
        <w:bottom w:val="none" w:sz="0" w:space="0" w:color="auto"/>
        <w:right w:val="none" w:sz="0" w:space="0" w:color="auto"/>
      </w:divBdr>
      <w:divsChild>
        <w:div w:id="263197406">
          <w:marLeft w:val="0"/>
          <w:marRight w:val="0"/>
          <w:marTop w:val="0"/>
          <w:marBottom w:val="0"/>
          <w:divBdr>
            <w:top w:val="none" w:sz="0" w:space="0" w:color="auto"/>
            <w:left w:val="none" w:sz="0" w:space="0" w:color="auto"/>
            <w:bottom w:val="none" w:sz="0" w:space="0" w:color="auto"/>
            <w:right w:val="none" w:sz="0" w:space="0" w:color="auto"/>
          </w:divBdr>
          <w:divsChild>
            <w:div w:id="246958529">
              <w:marLeft w:val="0"/>
              <w:marRight w:val="0"/>
              <w:marTop w:val="0"/>
              <w:marBottom w:val="0"/>
              <w:divBdr>
                <w:top w:val="none" w:sz="0" w:space="0" w:color="auto"/>
                <w:left w:val="none" w:sz="0" w:space="0" w:color="auto"/>
                <w:bottom w:val="none" w:sz="0" w:space="0" w:color="auto"/>
                <w:right w:val="none" w:sz="0" w:space="0" w:color="auto"/>
              </w:divBdr>
              <w:divsChild>
                <w:div w:id="1154295127">
                  <w:marLeft w:val="0"/>
                  <w:marRight w:val="0"/>
                  <w:marTop w:val="0"/>
                  <w:marBottom w:val="0"/>
                  <w:divBdr>
                    <w:top w:val="none" w:sz="0" w:space="0" w:color="auto"/>
                    <w:left w:val="none" w:sz="0" w:space="0" w:color="auto"/>
                    <w:bottom w:val="none" w:sz="0" w:space="0" w:color="auto"/>
                    <w:right w:val="none" w:sz="0" w:space="0" w:color="auto"/>
                  </w:divBdr>
                  <w:divsChild>
                    <w:div w:id="28265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653651">
      <w:bodyDiv w:val="1"/>
      <w:marLeft w:val="0"/>
      <w:marRight w:val="0"/>
      <w:marTop w:val="0"/>
      <w:marBottom w:val="0"/>
      <w:divBdr>
        <w:top w:val="none" w:sz="0" w:space="0" w:color="auto"/>
        <w:left w:val="none" w:sz="0" w:space="0" w:color="auto"/>
        <w:bottom w:val="none" w:sz="0" w:space="0" w:color="auto"/>
        <w:right w:val="none" w:sz="0" w:space="0" w:color="auto"/>
      </w:divBdr>
    </w:div>
    <w:div w:id="1483430384">
      <w:bodyDiv w:val="1"/>
      <w:marLeft w:val="0"/>
      <w:marRight w:val="0"/>
      <w:marTop w:val="0"/>
      <w:marBottom w:val="0"/>
      <w:divBdr>
        <w:top w:val="none" w:sz="0" w:space="0" w:color="auto"/>
        <w:left w:val="none" w:sz="0" w:space="0" w:color="auto"/>
        <w:bottom w:val="none" w:sz="0" w:space="0" w:color="auto"/>
        <w:right w:val="none" w:sz="0" w:space="0" w:color="auto"/>
      </w:divBdr>
      <w:divsChild>
        <w:div w:id="343361663">
          <w:marLeft w:val="0"/>
          <w:marRight w:val="0"/>
          <w:marTop w:val="0"/>
          <w:marBottom w:val="0"/>
          <w:divBdr>
            <w:top w:val="none" w:sz="0" w:space="0" w:color="auto"/>
            <w:left w:val="none" w:sz="0" w:space="0" w:color="auto"/>
            <w:bottom w:val="none" w:sz="0" w:space="0" w:color="auto"/>
            <w:right w:val="none" w:sz="0" w:space="0" w:color="auto"/>
          </w:divBdr>
          <w:divsChild>
            <w:div w:id="1107314176">
              <w:marLeft w:val="0"/>
              <w:marRight w:val="0"/>
              <w:marTop w:val="0"/>
              <w:marBottom w:val="0"/>
              <w:divBdr>
                <w:top w:val="none" w:sz="0" w:space="0" w:color="auto"/>
                <w:left w:val="none" w:sz="0" w:space="0" w:color="auto"/>
                <w:bottom w:val="none" w:sz="0" w:space="0" w:color="auto"/>
                <w:right w:val="none" w:sz="0" w:space="0" w:color="auto"/>
              </w:divBdr>
              <w:divsChild>
                <w:div w:id="100381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498659">
      <w:bodyDiv w:val="1"/>
      <w:marLeft w:val="0"/>
      <w:marRight w:val="0"/>
      <w:marTop w:val="0"/>
      <w:marBottom w:val="0"/>
      <w:divBdr>
        <w:top w:val="none" w:sz="0" w:space="0" w:color="auto"/>
        <w:left w:val="none" w:sz="0" w:space="0" w:color="auto"/>
        <w:bottom w:val="none" w:sz="0" w:space="0" w:color="auto"/>
        <w:right w:val="none" w:sz="0" w:space="0" w:color="auto"/>
      </w:divBdr>
    </w:div>
    <w:div w:id="1569538845">
      <w:bodyDiv w:val="1"/>
      <w:marLeft w:val="0"/>
      <w:marRight w:val="0"/>
      <w:marTop w:val="0"/>
      <w:marBottom w:val="0"/>
      <w:divBdr>
        <w:top w:val="none" w:sz="0" w:space="0" w:color="auto"/>
        <w:left w:val="none" w:sz="0" w:space="0" w:color="auto"/>
        <w:bottom w:val="none" w:sz="0" w:space="0" w:color="auto"/>
        <w:right w:val="none" w:sz="0" w:space="0" w:color="auto"/>
      </w:divBdr>
    </w:div>
    <w:div w:id="1591890691">
      <w:bodyDiv w:val="1"/>
      <w:marLeft w:val="0"/>
      <w:marRight w:val="0"/>
      <w:marTop w:val="0"/>
      <w:marBottom w:val="0"/>
      <w:divBdr>
        <w:top w:val="none" w:sz="0" w:space="0" w:color="auto"/>
        <w:left w:val="none" w:sz="0" w:space="0" w:color="auto"/>
        <w:bottom w:val="none" w:sz="0" w:space="0" w:color="auto"/>
        <w:right w:val="none" w:sz="0" w:space="0" w:color="auto"/>
      </w:divBdr>
      <w:divsChild>
        <w:div w:id="1202402854">
          <w:marLeft w:val="0"/>
          <w:marRight w:val="0"/>
          <w:marTop w:val="0"/>
          <w:marBottom w:val="0"/>
          <w:divBdr>
            <w:top w:val="none" w:sz="0" w:space="0" w:color="auto"/>
            <w:left w:val="none" w:sz="0" w:space="0" w:color="auto"/>
            <w:bottom w:val="none" w:sz="0" w:space="0" w:color="auto"/>
            <w:right w:val="none" w:sz="0" w:space="0" w:color="auto"/>
          </w:divBdr>
          <w:divsChild>
            <w:div w:id="23290872">
              <w:marLeft w:val="0"/>
              <w:marRight w:val="0"/>
              <w:marTop w:val="0"/>
              <w:marBottom w:val="0"/>
              <w:divBdr>
                <w:top w:val="none" w:sz="0" w:space="0" w:color="auto"/>
                <w:left w:val="none" w:sz="0" w:space="0" w:color="auto"/>
                <w:bottom w:val="none" w:sz="0" w:space="0" w:color="auto"/>
                <w:right w:val="none" w:sz="0" w:space="0" w:color="auto"/>
              </w:divBdr>
              <w:divsChild>
                <w:div w:id="644434155">
                  <w:marLeft w:val="0"/>
                  <w:marRight w:val="0"/>
                  <w:marTop w:val="0"/>
                  <w:marBottom w:val="0"/>
                  <w:divBdr>
                    <w:top w:val="none" w:sz="0" w:space="0" w:color="auto"/>
                    <w:left w:val="none" w:sz="0" w:space="0" w:color="auto"/>
                    <w:bottom w:val="none" w:sz="0" w:space="0" w:color="auto"/>
                    <w:right w:val="none" w:sz="0" w:space="0" w:color="auto"/>
                  </w:divBdr>
                  <w:divsChild>
                    <w:div w:id="207149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846923">
      <w:bodyDiv w:val="1"/>
      <w:marLeft w:val="0"/>
      <w:marRight w:val="0"/>
      <w:marTop w:val="0"/>
      <w:marBottom w:val="0"/>
      <w:divBdr>
        <w:top w:val="none" w:sz="0" w:space="0" w:color="auto"/>
        <w:left w:val="none" w:sz="0" w:space="0" w:color="auto"/>
        <w:bottom w:val="none" w:sz="0" w:space="0" w:color="auto"/>
        <w:right w:val="none" w:sz="0" w:space="0" w:color="auto"/>
      </w:divBdr>
    </w:div>
    <w:div w:id="1645814785">
      <w:bodyDiv w:val="1"/>
      <w:marLeft w:val="0"/>
      <w:marRight w:val="0"/>
      <w:marTop w:val="0"/>
      <w:marBottom w:val="0"/>
      <w:divBdr>
        <w:top w:val="none" w:sz="0" w:space="0" w:color="auto"/>
        <w:left w:val="none" w:sz="0" w:space="0" w:color="auto"/>
        <w:bottom w:val="none" w:sz="0" w:space="0" w:color="auto"/>
        <w:right w:val="none" w:sz="0" w:space="0" w:color="auto"/>
      </w:divBdr>
      <w:divsChild>
        <w:div w:id="1444763506">
          <w:marLeft w:val="0"/>
          <w:marRight w:val="0"/>
          <w:marTop w:val="0"/>
          <w:marBottom w:val="0"/>
          <w:divBdr>
            <w:top w:val="none" w:sz="0" w:space="0" w:color="auto"/>
            <w:left w:val="none" w:sz="0" w:space="0" w:color="auto"/>
            <w:bottom w:val="none" w:sz="0" w:space="0" w:color="auto"/>
            <w:right w:val="none" w:sz="0" w:space="0" w:color="auto"/>
          </w:divBdr>
          <w:divsChild>
            <w:div w:id="45952482">
              <w:marLeft w:val="0"/>
              <w:marRight w:val="0"/>
              <w:marTop w:val="0"/>
              <w:marBottom w:val="0"/>
              <w:divBdr>
                <w:top w:val="none" w:sz="0" w:space="0" w:color="auto"/>
                <w:left w:val="none" w:sz="0" w:space="0" w:color="auto"/>
                <w:bottom w:val="none" w:sz="0" w:space="0" w:color="auto"/>
                <w:right w:val="none" w:sz="0" w:space="0" w:color="auto"/>
              </w:divBdr>
              <w:divsChild>
                <w:div w:id="560092813">
                  <w:marLeft w:val="0"/>
                  <w:marRight w:val="0"/>
                  <w:marTop w:val="0"/>
                  <w:marBottom w:val="0"/>
                  <w:divBdr>
                    <w:top w:val="none" w:sz="0" w:space="0" w:color="auto"/>
                    <w:left w:val="none" w:sz="0" w:space="0" w:color="auto"/>
                    <w:bottom w:val="none" w:sz="0" w:space="0" w:color="auto"/>
                    <w:right w:val="none" w:sz="0" w:space="0" w:color="auto"/>
                  </w:divBdr>
                  <w:divsChild>
                    <w:div w:id="194576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666063">
      <w:bodyDiv w:val="1"/>
      <w:marLeft w:val="0"/>
      <w:marRight w:val="0"/>
      <w:marTop w:val="0"/>
      <w:marBottom w:val="0"/>
      <w:divBdr>
        <w:top w:val="none" w:sz="0" w:space="0" w:color="auto"/>
        <w:left w:val="none" w:sz="0" w:space="0" w:color="auto"/>
        <w:bottom w:val="none" w:sz="0" w:space="0" w:color="auto"/>
        <w:right w:val="none" w:sz="0" w:space="0" w:color="auto"/>
      </w:divBdr>
    </w:div>
    <w:div w:id="1728794681">
      <w:bodyDiv w:val="1"/>
      <w:marLeft w:val="0"/>
      <w:marRight w:val="0"/>
      <w:marTop w:val="0"/>
      <w:marBottom w:val="0"/>
      <w:divBdr>
        <w:top w:val="none" w:sz="0" w:space="0" w:color="auto"/>
        <w:left w:val="none" w:sz="0" w:space="0" w:color="auto"/>
        <w:bottom w:val="none" w:sz="0" w:space="0" w:color="auto"/>
        <w:right w:val="none" w:sz="0" w:space="0" w:color="auto"/>
      </w:divBdr>
      <w:divsChild>
        <w:div w:id="1824270091">
          <w:marLeft w:val="0"/>
          <w:marRight w:val="0"/>
          <w:marTop w:val="0"/>
          <w:marBottom w:val="0"/>
          <w:divBdr>
            <w:top w:val="none" w:sz="0" w:space="0" w:color="auto"/>
            <w:left w:val="none" w:sz="0" w:space="0" w:color="auto"/>
            <w:bottom w:val="none" w:sz="0" w:space="0" w:color="auto"/>
            <w:right w:val="none" w:sz="0" w:space="0" w:color="auto"/>
          </w:divBdr>
          <w:divsChild>
            <w:div w:id="410782540">
              <w:marLeft w:val="0"/>
              <w:marRight w:val="0"/>
              <w:marTop w:val="0"/>
              <w:marBottom w:val="0"/>
              <w:divBdr>
                <w:top w:val="none" w:sz="0" w:space="0" w:color="auto"/>
                <w:left w:val="none" w:sz="0" w:space="0" w:color="auto"/>
                <w:bottom w:val="none" w:sz="0" w:space="0" w:color="auto"/>
                <w:right w:val="none" w:sz="0" w:space="0" w:color="auto"/>
              </w:divBdr>
              <w:divsChild>
                <w:div w:id="40738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115376">
      <w:bodyDiv w:val="1"/>
      <w:marLeft w:val="0"/>
      <w:marRight w:val="0"/>
      <w:marTop w:val="0"/>
      <w:marBottom w:val="0"/>
      <w:divBdr>
        <w:top w:val="none" w:sz="0" w:space="0" w:color="auto"/>
        <w:left w:val="none" w:sz="0" w:space="0" w:color="auto"/>
        <w:bottom w:val="none" w:sz="0" w:space="0" w:color="auto"/>
        <w:right w:val="none" w:sz="0" w:space="0" w:color="auto"/>
      </w:divBdr>
      <w:divsChild>
        <w:div w:id="1437948830">
          <w:marLeft w:val="0"/>
          <w:marRight w:val="0"/>
          <w:marTop w:val="0"/>
          <w:marBottom w:val="0"/>
          <w:divBdr>
            <w:top w:val="none" w:sz="0" w:space="0" w:color="auto"/>
            <w:left w:val="none" w:sz="0" w:space="0" w:color="auto"/>
            <w:bottom w:val="none" w:sz="0" w:space="0" w:color="auto"/>
            <w:right w:val="none" w:sz="0" w:space="0" w:color="auto"/>
          </w:divBdr>
          <w:divsChild>
            <w:div w:id="1410956956">
              <w:marLeft w:val="0"/>
              <w:marRight w:val="0"/>
              <w:marTop w:val="0"/>
              <w:marBottom w:val="0"/>
              <w:divBdr>
                <w:top w:val="none" w:sz="0" w:space="0" w:color="auto"/>
                <w:left w:val="none" w:sz="0" w:space="0" w:color="auto"/>
                <w:bottom w:val="none" w:sz="0" w:space="0" w:color="auto"/>
                <w:right w:val="none" w:sz="0" w:space="0" w:color="auto"/>
              </w:divBdr>
              <w:divsChild>
                <w:div w:id="125870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878819">
      <w:bodyDiv w:val="1"/>
      <w:marLeft w:val="0"/>
      <w:marRight w:val="0"/>
      <w:marTop w:val="0"/>
      <w:marBottom w:val="0"/>
      <w:divBdr>
        <w:top w:val="none" w:sz="0" w:space="0" w:color="auto"/>
        <w:left w:val="none" w:sz="0" w:space="0" w:color="auto"/>
        <w:bottom w:val="none" w:sz="0" w:space="0" w:color="auto"/>
        <w:right w:val="none" w:sz="0" w:space="0" w:color="auto"/>
      </w:divBdr>
      <w:divsChild>
        <w:div w:id="408577831">
          <w:marLeft w:val="0"/>
          <w:marRight w:val="0"/>
          <w:marTop w:val="0"/>
          <w:marBottom w:val="0"/>
          <w:divBdr>
            <w:top w:val="none" w:sz="0" w:space="0" w:color="auto"/>
            <w:left w:val="none" w:sz="0" w:space="0" w:color="auto"/>
            <w:bottom w:val="none" w:sz="0" w:space="0" w:color="auto"/>
            <w:right w:val="none" w:sz="0" w:space="0" w:color="auto"/>
          </w:divBdr>
          <w:divsChild>
            <w:div w:id="438331166">
              <w:marLeft w:val="0"/>
              <w:marRight w:val="0"/>
              <w:marTop w:val="0"/>
              <w:marBottom w:val="0"/>
              <w:divBdr>
                <w:top w:val="none" w:sz="0" w:space="0" w:color="auto"/>
                <w:left w:val="none" w:sz="0" w:space="0" w:color="auto"/>
                <w:bottom w:val="none" w:sz="0" w:space="0" w:color="auto"/>
                <w:right w:val="none" w:sz="0" w:space="0" w:color="auto"/>
              </w:divBdr>
              <w:divsChild>
                <w:div w:id="184492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401669">
      <w:bodyDiv w:val="1"/>
      <w:marLeft w:val="0"/>
      <w:marRight w:val="0"/>
      <w:marTop w:val="0"/>
      <w:marBottom w:val="0"/>
      <w:divBdr>
        <w:top w:val="none" w:sz="0" w:space="0" w:color="auto"/>
        <w:left w:val="none" w:sz="0" w:space="0" w:color="auto"/>
        <w:bottom w:val="none" w:sz="0" w:space="0" w:color="auto"/>
        <w:right w:val="none" w:sz="0" w:space="0" w:color="auto"/>
      </w:divBdr>
    </w:div>
    <w:div w:id="1973174993">
      <w:bodyDiv w:val="1"/>
      <w:marLeft w:val="0"/>
      <w:marRight w:val="0"/>
      <w:marTop w:val="0"/>
      <w:marBottom w:val="0"/>
      <w:divBdr>
        <w:top w:val="none" w:sz="0" w:space="0" w:color="auto"/>
        <w:left w:val="none" w:sz="0" w:space="0" w:color="auto"/>
        <w:bottom w:val="none" w:sz="0" w:space="0" w:color="auto"/>
        <w:right w:val="none" w:sz="0" w:space="0" w:color="auto"/>
      </w:divBdr>
    </w:div>
    <w:div w:id="1974091188">
      <w:bodyDiv w:val="1"/>
      <w:marLeft w:val="0"/>
      <w:marRight w:val="0"/>
      <w:marTop w:val="0"/>
      <w:marBottom w:val="0"/>
      <w:divBdr>
        <w:top w:val="none" w:sz="0" w:space="0" w:color="auto"/>
        <w:left w:val="none" w:sz="0" w:space="0" w:color="auto"/>
        <w:bottom w:val="none" w:sz="0" w:space="0" w:color="auto"/>
        <w:right w:val="none" w:sz="0" w:space="0" w:color="auto"/>
      </w:divBdr>
    </w:div>
    <w:div w:id="1992176650">
      <w:bodyDiv w:val="1"/>
      <w:marLeft w:val="0"/>
      <w:marRight w:val="0"/>
      <w:marTop w:val="0"/>
      <w:marBottom w:val="0"/>
      <w:divBdr>
        <w:top w:val="none" w:sz="0" w:space="0" w:color="auto"/>
        <w:left w:val="none" w:sz="0" w:space="0" w:color="auto"/>
        <w:bottom w:val="none" w:sz="0" w:space="0" w:color="auto"/>
        <w:right w:val="none" w:sz="0" w:space="0" w:color="auto"/>
      </w:divBdr>
    </w:div>
    <w:div w:id="2109884438">
      <w:bodyDiv w:val="1"/>
      <w:marLeft w:val="0"/>
      <w:marRight w:val="0"/>
      <w:marTop w:val="0"/>
      <w:marBottom w:val="0"/>
      <w:divBdr>
        <w:top w:val="none" w:sz="0" w:space="0" w:color="auto"/>
        <w:left w:val="none" w:sz="0" w:space="0" w:color="auto"/>
        <w:bottom w:val="none" w:sz="0" w:space="0" w:color="auto"/>
        <w:right w:val="none" w:sz="0" w:space="0" w:color="auto"/>
      </w:divBdr>
      <w:divsChild>
        <w:div w:id="1609779185">
          <w:marLeft w:val="0"/>
          <w:marRight w:val="0"/>
          <w:marTop w:val="0"/>
          <w:marBottom w:val="0"/>
          <w:divBdr>
            <w:top w:val="none" w:sz="0" w:space="0" w:color="auto"/>
            <w:left w:val="none" w:sz="0" w:space="0" w:color="auto"/>
            <w:bottom w:val="none" w:sz="0" w:space="0" w:color="auto"/>
            <w:right w:val="none" w:sz="0" w:space="0" w:color="auto"/>
          </w:divBdr>
          <w:divsChild>
            <w:div w:id="103618237">
              <w:marLeft w:val="0"/>
              <w:marRight w:val="0"/>
              <w:marTop w:val="0"/>
              <w:marBottom w:val="0"/>
              <w:divBdr>
                <w:top w:val="none" w:sz="0" w:space="0" w:color="auto"/>
                <w:left w:val="none" w:sz="0" w:space="0" w:color="auto"/>
                <w:bottom w:val="none" w:sz="0" w:space="0" w:color="auto"/>
                <w:right w:val="none" w:sz="0" w:space="0" w:color="auto"/>
              </w:divBdr>
              <w:divsChild>
                <w:div w:id="1659454686">
                  <w:marLeft w:val="0"/>
                  <w:marRight w:val="0"/>
                  <w:marTop w:val="0"/>
                  <w:marBottom w:val="0"/>
                  <w:divBdr>
                    <w:top w:val="none" w:sz="0" w:space="0" w:color="auto"/>
                    <w:left w:val="none" w:sz="0" w:space="0" w:color="auto"/>
                    <w:bottom w:val="none" w:sz="0" w:space="0" w:color="auto"/>
                    <w:right w:val="none" w:sz="0" w:space="0" w:color="auto"/>
                  </w:divBdr>
                  <w:divsChild>
                    <w:div w:id="97124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8</Pages>
  <Words>1947</Words>
  <Characters>11098</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Texas at Dallas</Company>
  <LinksUpToDate>false</LinksUpToDate>
  <CharactersWithSpaces>13019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85</cp:revision>
  <dcterms:created xsi:type="dcterms:W3CDTF">2019-10-14T15:58:00Z</dcterms:created>
  <dcterms:modified xsi:type="dcterms:W3CDTF">2019-10-23T16:52:00Z</dcterms:modified>
</cp:coreProperties>
</file>