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--List of Relations -- Type All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\dt 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--List of Relations -- Type TABLE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\dv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--List of Relations -- TYPE VIEW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\df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--List of functions/store procedure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\sf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--Definition of functions/store procedure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\d+</w:t>
      </w:r>
      <w:r w:rsidDel="00000000" w:rsidR="00000000" w:rsidRPr="00000000">
        <w:rPr>
          <w:sz w:val="18"/>
          <w:szCs w:val="18"/>
          <w:rtl w:val="0"/>
        </w:rPr>
        <w:t xml:space="preserve"> &lt;table_name&gt;/&lt;view&gt;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--describe the table/definition of view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\l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--List of databases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\l+</w:t>
      </w:r>
      <w:r w:rsidDel="00000000" w:rsidR="00000000" w:rsidRPr="00000000">
        <w:rPr>
          <w:sz w:val="18"/>
          <w:szCs w:val="18"/>
          <w:rtl w:val="0"/>
        </w:rPr>
        <w:t xml:space="preserve"> &lt;database_name&gt;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--describe the database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TABLE &lt;table_name&gt; DISTRIBUTE BY REPLICATION;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--Change the table hash distribution to replication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* FROM pgxc_node;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--list the pgxl node details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COUNT(*), xc_node_id FROM &lt;table_name&gt; GROUP BY xc_node_id;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--data distribution accross the nodes for table_name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TABLE &lt;tablename&gt; ADD NODE (&lt;datanode_name&gt;);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--add the table to the datanode_name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TABLE &lt;tablename&gt; DELETE NODE (&lt;datanode_name&gt;);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--delete the table from the datanode_name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NODE &lt;node_name&gt; WITH (HOST='&lt;IP&gt;',PORT=&lt;port&gt;,PREFERRED,PRIMARY,TYPE='&lt;coordinator/datanode&gt;');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will alter the &lt;node_name&gt; depending upon the attributes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pgxc_pool_reload();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is necessary to reload the configuration whenever you alter the node configuration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EXECUTE DIRECT on (&lt;node_name&gt;) '&lt;query&gt;';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--Example: EXECUTE DIRECT on (datanode_1) 'SELECT * FROM pgxc_node';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help to exceute the query on another node from current node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DATABASE &lt;database_name&gt; RENAME TO &lt;new_database_name&gt;;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--To rename the database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DATABASE &lt;database_name&gt; OWNER TO &lt;role_name&gt; 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--To change the ower of the database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DATABASE &lt;database_name&gt; ALLOW_CONNECTIONS boolean;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--Example ALTER DATABASE alltrade ALLOW_CONNECTIONS true;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give the privilege for enabling and disabling the connection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CREATE DATABASE "alltrade"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ENCODING 'UTF8'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LC_COLLATE = 'en_US.UTF-8'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LC_CTYPE = 'en_US.UTF-8';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--Create the database with collate and utf encoding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* FROM pg_prepared_xacts;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will you gid you can roll back the prepared transaction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ROLLBACK PREPARED &lt;gid&gt;;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is to rollback the prepared transaction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* FORM pg_stat_activity;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will give the current stat of the activities going on database like query,pid,state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pg_terminate_backend(&lt;pid&gt;);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--To terminate the query process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pg_cancel_backend(pid)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--To cancel the query process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 query, pid, state, (SELECT pg_terminate_backend(pid)) as killed from pg_stat_activity WHERE state LIKE 'idle';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will terminate the query which are idle/ you can use correct column and value in WHERE condition to terminate more than one query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--Instead pg_terminate_backend you can also use pg_cancel_backend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SHOW &lt;parameter from postgressql.conf of that node&gt;;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--Example: SHOW max_connections;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  </w:t>
        <w:tab/>
        <w:t xml:space="preserve">SHOW listen_addresses;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--Show the current value set to that  parameter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pg_database.datname,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pg_size_pretty(pg_database_size(pg_database.datname)) AS size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FROM pg_database;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--Gives the size of all databases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--Use datname = &lt;database_name&gt; in WHERE condition to get particular database size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 relname as "Table",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 pg_size_pretty(pg_total_relation_size(relid)) As "Size",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 pg_size_pretty(pg_total_relation_size(relid) - pg_relation_size(relid)) as "External Size"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  FROM pg_catalog.pg_statio_user_tables ORDER BY pg_total_relation_size(relid) DESC;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--Gives the size of all tables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--Use relname = &lt;table_name&gt; in WHERE condition to get particular table size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UPDATE local_service_requests_new8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  <w:t xml:space="preserve">SET order_info_error_date_time = (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  <w:tab/>
        <w:tab/>
        <w:tab/>
        <w:tab/>
        <w:t xml:space="preserve">CASE WHEN order_info_error_date like '______________+____' THEN to_timestamp(order_info_error_date, 'YYYYMMDDHH24MISS')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  <w:tab/>
        <w:tab/>
        <w:tab/>
        <w:tab/>
        <w:t xml:space="preserve">ELSE NULL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  <w:tab/>
        <w:tab/>
        <w:tab/>
        <w:tab/>
        <w:t xml:space="preserve">END);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--Simple demonstration of CASE used in UPDATE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--Here I used to update the timestamp column with text column values by using the to_timestamp function, if its in proper format it will update,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--or else it will be set to NULL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INSERT INTO &lt;table_name&gt; (int , text, text[], date, time, timestamp with time zone) values (&lt;int&gt;, '&lt;text&gt;', array['&lt;text&gt;', '&lt;text&gt;'], 'YYYY-MM-DD', 'HH:MM:SS', 'YYYY-MM-DD HH:MM:SS+07');</w:t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--Example: INSERT INTO insert_test (id , name, address, dates, times, timestamps) values (1, 'mahantesh', --array['Belgaum', 'Karnataka'], '2017-10-31',16:45:20', '2017-10-02 13:11:32+07'); 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demonstrate the insert of various datat-types in database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CREATE SEQUENCE &lt;sequence_name&gt;;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will create the sequence, we use this to auto increment integer column in table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TABLE &lt;table_name&gt; ALTER &lt;column_name&gt; SET DEFAULT NEXTVAL('&lt;sequence_name&gt;');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--Example: ALTER TABLE inc1_test ALTER id SET DEFAULT NEXTVAL('inc_test');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will add the sequence to the column for the table, the column will become autoincrement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ALTER SEQUENCE &lt;sequence_name&gt; RESTART &lt;int&gt;;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--Example: ALTER SEQUENCE inc_test RESTART 1;</w:t>
        <w:tab/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--This restart the sequence from the number/int mentioned in the query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