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1 Task: Data Acquisition, Cleaning, and Preprocessing</w:t>
      </w:r>
    </w:p>
    <w:p>
      <w:pPr>
        <w:pStyle w:val="Heading1"/>
      </w:pPr>
      <w:r>
        <w:t>Objective</w:t>
      </w:r>
    </w:p>
    <w:p>
      <w:r>
        <w:t>To acquire a publicly available dataset, perform thorough data cleaning, and execute preprocessing steps using Python, accompanied by rationale and reflective commentary.</w:t>
      </w:r>
    </w:p>
    <w:p>
      <w:pPr>
        <w:pStyle w:val="Heading1"/>
      </w:pPr>
      <w:r>
        <w:t>1. Data Acquisition</w:t>
      </w:r>
    </w:p>
    <w:p>
      <w:r>
        <w:t>For this task, I selected the Titanic Passenger Survival Dataset, publicly available on Kaggle. This dataset was chosen because it represents real-world data collection issues, containing a mix of numerical and categorical variables, significant missing values, and outliers.</w:t>
      </w:r>
    </w:p>
    <w:p>
      <w:r>
        <w:t>Method: The dataset was downloaded as a CSV file and loaded into a Pandas DataFrame for analysis.</w:t>
      </w:r>
    </w:p>
    <w:p>
      <w:pPr>
        <w:pStyle w:val="IntenseQuote"/>
      </w:pPr>
      <w:r>
        <w:t>import pandas as pd</w:t>
        <w:br/>
        <w:t>import numpy as np</w:t>
        <w:br/>
        <w:t>import matplotlib.pyplot as plt</w:t>
        <w:br/>
        <w:t>import seaborn as sns</w:t>
        <w:br/>
        <w:t>from sklearn.preprocessing import StandardScaler, OneHotEncoder</w:t>
        <w:br/>
        <w:br/>
        <w:t># Load the dataset</w:t>
        <w:br/>
        <w:t>url = "titanic.csv" # Local path after downloading from Kaggle</w:t>
        <w:br/>
        <w:t>df = pd.read_csv(url)</w:t>
        <w:br/>
        <w:br/>
        <w:t># Display the first 5 rows</w:t>
        <w:br/>
        <w:t>display(df.head())</w:t>
      </w:r>
    </w:p>
    <w:p>
      <w:r>
        <w:t>Output [Screenshot of DataFrame]: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PassengerId</w:t>
            </w:r>
          </w:p>
        </w:tc>
        <w:tc>
          <w:tcPr>
            <w:tcW w:type="dxa" w:w="1440"/>
          </w:tcPr>
          <w:p>
            <w:r>
              <w:t>Survived</w:t>
            </w:r>
          </w:p>
        </w:tc>
        <w:tc>
          <w:tcPr>
            <w:tcW w:type="dxa" w:w="1440"/>
          </w:tcPr>
          <w:p>
            <w:r>
              <w:t>Pclass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Sex</w:t>
            </w:r>
          </w:p>
        </w:tc>
        <w:tc>
          <w:tcPr>
            <w:tcW w:type="dxa" w:w="1440"/>
          </w:tcPr>
          <w:p>
            <w:r>
              <w:t>Age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Braund, Mr. Owen Harris</w:t>
            </w:r>
          </w:p>
        </w:tc>
        <w:tc>
          <w:tcPr>
            <w:tcW w:type="dxa" w:w="1440"/>
          </w:tcPr>
          <w:p>
            <w:r>
              <w:t>male</w:t>
            </w:r>
          </w:p>
        </w:tc>
        <w:tc>
          <w:tcPr>
            <w:tcW w:type="dxa" w:w="1440"/>
          </w:tcPr>
          <w:p>
            <w:r>
              <w:t>22.0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Cumings, Mrs. John Bradley</w:t>
            </w:r>
          </w:p>
        </w:tc>
        <w:tc>
          <w:tcPr>
            <w:tcW w:type="dxa" w:w="1440"/>
          </w:tcPr>
          <w:p>
            <w:r>
              <w:t>female</w:t>
            </w:r>
          </w:p>
        </w:tc>
        <w:tc>
          <w:tcPr>
            <w:tcW w:type="dxa" w:w="1440"/>
          </w:tcPr>
          <w:p>
            <w:r>
              <w:t>38.0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Heikkinen, Miss. Laina</w:t>
            </w:r>
          </w:p>
        </w:tc>
        <w:tc>
          <w:tcPr>
            <w:tcW w:type="dxa" w:w="1440"/>
          </w:tcPr>
          <w:p>
            <w:r>
              <w:t>female</w:t>
            </w:r>
          </w:p>
        </w:tc>
        <w:tc>
          <w:tcPr>
            <w:tcW w:type="dxa" w:w="1440"/>
          </w:tcPr>
          <w:p>
            <w:r>
              <w:t>26.0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Futrelle, Mrs. Jacques Heath</w:t>
            </w:r>
          </w:p>
        </w:tc>
        <w:tc>
          <w:tcPr>
            <w:tcW w:type="dxa" w:w="1440"/>
          </w:tcPr>
          <w:p>
            <w:r>
              <w:t>female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Allen, Mr. William Henry</w:t>
            </w:r>
          </w:p>
        </w:tc>
        <w:tc>
          <w:tcPr>
            <w:tcW w:type="dxa" w:w="1440"/>
          </w:tcPr>
          <w:p>
            <w:r>
              <w:t>male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</w:tr>
    </w:tbl>
    <w:p>
      <w:pPr>
        <w:pStyle w:val="Heading1"/>
      </w:pPr>
      <w:r>
        <w:t>2. Initial Data Exploration</w:t>
      </w:r>
    </w:p>
    <w:p>
      <w:r>
        <w:t>Before altering the data, I conducted an initial exploration to understand its structure, data types, and overall quality.</w:t>
      </w:r>
    </w:p>
    <w:p>
      <w:pPr>
        <w:pStyle w:val="IntenseQuote"/>
      </w:pPr>
      <w:r>
        <w:t># Check data types and non-null counts</w:t>
        <w:br/>
        <w:t>print(df.info())</w:t>
        <w:br/>
        <w:br/>
        <w:t># Summary statistics for numerical columns</w:t>
        <w:br/>
        <w:t>print(df.describe())</w:t>
        <w:br/>
        <w:br/>
        <w:t># Check for exact missing value counts</w:t>
        <w:br/>
        <w:t>print(df.isnull().sum())</w:t>
      </w:r>
    </w:p>
    <w:p>
      <w:r>
        <w:t>Commentary: The info() output revealed that the dataset has 891 entries and 12 columns. Three columns stood out for having missing values: Age (177 missing), Cabin (687 missing), and Embarked (2 missing). The describe() function highlighted a potential outlier issue in the Fare column, where the maximum value (512.32) is significantly higher than the 75th percentile (31.00).</w:t>
      </w:r>
    </w:p>
    <w:p>
      <w:pPr>
        <w:pStyle w:val="Heading1"/>
      </w:pPr>
      <w:r>
        <w:t>3. Data Cleaning Procedures</w:t>
      </w:r>
    </w:p>
    <w:p>
      <w:pPr>
        <w:pStyle w:val="Heading2"/>
      </w:pPr>
      <w:r>
        <w:t>3.1 Handling Missing Values</w:t>
      </w:r>
    </w:p>
    <w:p>
      <w:pPr>
        <w:pStyle w:val="IntenseQuote"/>
      </w:pPr>
      <w:r>
        <w:t># 1. Cabin: Drop column due to excessive missing data (77% missing)</w:t>
        <w:br/>
        <w:t>df.drop(columns=['Cabin'], inplace=True)</w:t>
        <w:br/>
        <w:br/>
        <w:t># 2. Age: Impute missing values with the median to avoid skewing data</w:t>
        <w:br/>
        <w:t>median_age = df['Age'].median()</w:t>
        <w:br/>
        <w:t>df['Age'].fillna(median_age, inplace=True)</w:t>
        <w:br/>
        <w:br/>
        <w:t># 3. Embarked: Impute the 2 missing values with the mode</w:t>
        <w:br/>
        <w:t>mode_embarked = df['Embarked'].mode()[0]</w:t>
        <w:br/>
        <w:t>df['Embarked'].fillna(mode_embarked, inplace=True)</w:t>
        <w:br/>
        <w:br/>
        <w:t># Verify missing values are resolved</w:t>
        <w:br/>
        <w:t>print(df.isnull().sum())</w:t>
      </w:r>
    </w:p>
    <w:p>
      <w:r>
        <w:t>Rationale: The Cabin column was dropped entirely. With over 77% of its data missing, attempting to impute it would introduce massive synthetic bias. For Age, I chose the median rather than the mean. Age distributions can be slightly skewed, and the median is more robust to outliers. Since Embarked is categorical and only missing 2 values, imputing with the mode was the safest and most statistically sound approach.</w:t>
      </w:r>
    </w:p>
    <w:p>
      <w:pPr>
        <w:pStyle w:val="Heading2"/>
      </w:pPr>
      <w:r>
        <w:t>3.2 Addressing Inconsistencies</w:t>
      </w:r>
    </w:p>
    <w:p>
      <w:pPr>
        <w:pStyle w:val="IntenseQuote"/>
      </w:pPr>
      <w:r>
        <w:t># Drop structurally unhelpful columns</w:t>
        <w:br/>
        <w:t>df.drop(columns=['PassengerId', 'Name', 'Ticket'], inplace=True)</w:t>
      </w:r>
    </w:p>
    <w:p>
      <w:pPr>
        <w:pStyle w:val="Heading2"/>
      </w:pPr>
      <w:r>
        <w:t>3.3 Handling Outliers</w:t>
      </w:r>
    </w:p>
    <w:p>
      <w:r>
        <w:t>During initial exploration, the Fare column showed extreme outliers. I used the Interquartile Range (IQR) method to cap these outliers rather than deleting the rows, which would result in a loss of valuable data.</w:t>
      </w:r>
    </w:p>
    <w:p>
      <w:pPr>
        <w:pStyle w:val="IntenseQuote"/>
      </w:pPr>
      <w:r>
        <w:t># Calculate IQR for Fare</w:t>
        <w:br/>
        <w:t>Q1 = df['Fare'].quantile(0.25)</w:t>
        <w:br/>
        <w:t>Q3 = df['Fare'].quantile(0.75)</w:t>
        <w:br/>
        <w:t>IQR = Q3 - Q1</w:t>
        <w:br/>
        <w:br/>
        <w:t># Define bounds</w:t>
        <w:br/>
        <w:t>lower_bound = Q1 - 1.5 * IQR</w:t>
        <w:br/>
        <w:t>upper_bound = Q3 + 1.5 * IQR</w:t>
        <w:br/>
        <w:br/>
        <w:t># Cap the outliers (Clipping)</w:t>
        <w:br/>
        <w:t>df['Fare'] = np.where(df['Fare'] &gt; upper_bound, upper_bound, df['Fare'])</w:t>
        <w:br/>
        <w:t>df['Fare'] = np.where(df['Fare'] &lt; lower_bound, lower_bound, df['Fare'])</w:t>
      </w:r>
    </w:p>
    <w:p>
      <w:r>
        <w:t>Output [Screenshot of Outlier Visualization]:</w:t>
      </w:r>
    </w:p>
    <w:p>
      <w:r>
        <w:drawing>
          <wp:inline xmlns:a="http://schemas.openxmlformats.org/drawingml/2006/main" xmlns:pic="http://schemas.openxmlformats.org/drawingml/2006/picture">
            <wp:extent cx="4572000" cy="261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12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Rationale: Capping (Winsorization) limits the extreme values to a defined upper bound without deleting the passenger records entirely. This prevents extreme ticket prices from disproportionately skewing future regression models or distance-based algorithms.</w:t>
      </w:r>
    </w:p>
    <w:p>
      <w:pPr>
        <w:pStyle w:val="Heading1"/>
      </w:pPr>
      <w:r>
        <w:t>4. Data Preprocessing Steps</w:t>
      </w:r>
    </w:p>
    <w:p>
      <w:pPr>
        <w:pStyle w:val="Heading2"/>
      </w:pPr>
      <w:r>
        <w:t>4.1 Categorical Encoding</w:t>
      </w:r>
    </w:p>
    <w:p>
      <w:pPr>
        <w:pStyle w:val="IntenseQuote"/>
      </w:pPr>
      <w:r>
        <w:t># Convert categorical text into numerical format using One-Hot Encoding</w:t>
        <w:br/>
        <w:t>df = pd.get_dummies(df, columns=['Sex', 'Embarked'], drop_first=True)</w:t>
      </w:r>
    </w:p>
    <w:p>
      <w:r>
        <w:t>Rationale: I used One-Hot Encoding (via pd.get_dummies) for Sex and Embarked. I used drop_first=True to avoid the dummy variable trap, converting Sex into a single Sex_male binary column.</w:t>
      </w:r>
    </w:p>
    <w:p>
      <w:pPr>
        <w:pStyle w:val="Heading2"/>
      </w:pPr>
      <w:r>
        <w:t>4.2 Feature Scaling</w:t>
      </w:r>
    </w:p>
    <w:p>
      <w:pPr>
        <w:pStyle w:val="IntenseQuote"/>
      </w:pPr>
      <w:r>
        <w:t># Scale numerical features for uniformity</w:t>
        <w:br/>
        <w:t>scaler = StandardScaler()</w:t>
        <w:br/>
        <w:t>df[['Age', 'Fare']] = scaler.fit_transform(df[['Age', 'Fare']])</w:t>
      </w:r>
    </w:p>
    <w:p>
      <w:r>
        <w:t>Rationale: Algorithms that compute distances (like KNN or SVM) or utilize gradient descent are highly sensitive to the scale of data. By applying StandardScaler, I transformed Age and Fare so they both have a mean of 0 and a standard deviation of 1.</w:t>
      </w:r>
    </w:p>
    <w:p>
      <w:pPr>
        <w:pStyle w:val="Heading1"/>
      </w:pPr>
      <w:r>
        <w:t>5. Challenges Faced and Overcome</w:t>
      </w:r>
    </w:p>
    <w:p>
      <w:r>
        <w:t>1. The Cabin Feature Dilemma: The biggest challenge was deciding whether to extract the deck letter from the Cabin column (which could indicate socioeconomic status) or drop it entirely. Ultimately, I determined that inferring 77% of the data would cause unmanageable bias. I overcame this by accepting the data loss and dropping the column, relying on Pclass (passenger class) and Fare as proxies for socioeconomic status instead.</w:t>
      </w:r>
    </w:p>
    <w:p>
      <w:r>
        <w:t>2. Identifying the Right Outlier Strategy: Initially, I considered removing rows where the Fare was an outlier. However, this would have deleted over 10% of the dataset, including data of survivors that is critical for analysis. I overcame this by employing the IQR capping technique, retaining the rows while neutralizing the outlier impact.</w:t>
      </w:r>
    </w:p>
    <w:p>
      <w:pPr>
        <w:pStyle w:val="Heading1"/>
      </w:pPr>
      <w:r>
        <w:t>6. Impact of Preprocessing on Subsequent Analyses</w:t>
      </w:r>
    </w:p>
    <w:p>
      <w:r>
        <w:t>- No Algorithm Failures: By eliminating all NaN values, we ensure that standard machine learning libraries, which cannot process missing data, will run seamlessly.</w:t>
      </w:r>
    </w:p>
    <w:p>
      <w:r>
        <w:t>- Balanced Feature Importance: By standardizing Age and Fare, we guarantee that Fare will not artificially dominate distance calculations in predictive modeling.</w:t>
      </w:r>
    </w:p>
    <w:p>
      <w:r>
        <w:t>- Reduced Noise: Capping the Fare outliers ensures that our models will look for generalizable patterns rather than over-fitting to extreme anomalies.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