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AFE" w:rsidRDefault="00715AFE" w:rsidP="00715AFE">
      <w:pPr>
        <w:pStyle w:val="Heading1"/>
        <w:rPr>
          <w:rFonts w:ascii="Arial" w:hAnsi="Arial" w:cs="Arial"/>
          <w:b/>
          <w:color w:val="auto"/>
        </w:rPr>
      </w:pPr>
      <w:bookmarkStart w:id="0" w:name="_Toc5697318"/>
      <w:r>
        <w:rPr>
          <w:rFonts w:ascii="Arial" w:hAnsi="Arial" w:cs="Arial"/>
          <w:b/>
          <w:color w:val="auto"/>
        </w:rPr>
        <w:t>Chapter 8</w:t>
      </w:r>
      <w:bookmarkEnd w:id="0"/>
    </w:p>
    <w:p w:rsidR="00715AFE" w:rsidRDefault="00715AFE" w:rsidP="00715AFE">
      <w:pPr>
        <w:pStyle w:val="Heading2"/>
        <w:rPr>
          <w:rFonts w:ascii="Arial" w:hAnsi="Arial" w:cs="Arial"/>
          <w:b/>
          <w:color w:val="auto"/>
        </w:rPr>
      </w:pPr>
      <w:bookmarkStart w:id="1" w:name="_Toc5697319"/>
      <w:r w:rsidRPr="00DF77EA">
        <w:rPr>
          <w:rFonts w:ascii="Arial" w:hAnsi="Arial" w:cs="Arial"/>
          <w:b/>
          <w:color w:val="auto"/>
        </w:rPr>
        <w:t>Reference</w:t>
      </w:r>
      <w:r>
        <w:rPr>
          <w:rFonts w:ascii="Arial" w:hAnsi="Arial" w:cs="Arial"/>
          <w:b/>
          <w:color w:val="auto"/>
        </w:rPr>
        <w:t>s</w:t>
      </w:r>
      <w:bookmarkEnd w:id="1"/>
    </w:p>
    <w:p w:rsidR="00715AFE" w:rsidRDefault="00715AFE" w:rsidP="00715AFE">
      <w:pPr>
        <w:pStyle w:val="ListParagraph"/>
        <w:numPr>
          <w:ilvl w:val="0"/>
          <w:numId w:val="1"/>
        </w:numPr>
        <w:rPr>
          <w:rFonts w:cs="Arial"/>
          <w:color w:val="000000"/>
          <w:shd w:val="clear" w:color="auto" w:fill="FFFFFF"/>
        </w:rPr>
      </w:pPr>
      <w:r w:rsidRPr="00EA3F0E">
        <w:rPr>
          <w:rFonts w:cs="Arial"/>
          <w:color w:val="000000"/>
          <w:shd w:val="clear" w:color="auto" w:fill="FFFFFF"/>
        </w:rPr>
        <w:t>Workbreakdownstructure.com. (2019). </w:t>
      </w:r>
      <w:r w:rsidRPr="00EA3F0E">
        <w:rPr>
          <w:rFonts w:cs="Arial"/>
          <w:i/>
          <w:iCs/>
          <w:color w:val="000000"/>
          <w:shd w:val="clear" w:color="auto" w:fill="FFFFFF"/>
        </w:rPr>
        <w:t>What is a Work Breakdown Structure - Workbreakdownstructure.com</w:t>
      </w:r>
      <w:r w:rsidRPr="00EA3F0E">
        <w:rPr>
          <w:rFonts w:cs="Arial"/>
          <w:color w:val="000000"/>
          <w:shd w:val="clear" w:color="auto" w:fill="FFFFFF"/>
        </w:rPr>
        <w:t xml:space="preserve">? [Online] </w:t>
      </w:r>
    </w:p>
    <w:p w:rsidR="00715AFE" w:rsidRPr="00EA3F0E" w:rsidRDefault="00715AFE" w:rsidP="00715AFE">
      <w:pPr>
        <w:pStyle w:val="ListParagraph"/>
        <w:rPr>
          <w:rFonts w:cs="Arial"/>
          <w:color w:val="000000"/>
          <w:shd w:val="clear" w:color="auto" w:fill="FFFFFF"/>
        </w:rPr>
      </w:pPr>
      <w:r w:rsidRPr="00EA3F0E">
        <w:rPr>
          <w:rFonts w:cs="Arial"/>
          <w:color w:val="000000"/>
          <w:shd w:val="clear" w:color="auto" w:fill="FFFFFF"/>
        </w:rPr>
        <w:t xml:space="preserve">Available at: </w:t>
      </w:r>
      <w:hyperlink r:id="rId5" w:history="1">
        <w:r w:rsidRPr="00EA3F0E">
          <w:rPr>
            <w:rStyle w:val="Hyperlink"/>
            <w:rFonts w:cs="Arial"/>
            <w:shd w:val="clear" w:color="auto" w:fill="FFFFFF"/>
          </w:rPr>
          <w:t>https://www.workbreakdownstructure.com/</w:t>
        </w:r>
      </w:hyperlink>
      <w:r w:rsidRPr="00EA3F0E">
        <w:rPr>
          <w:rFonts w:cs="Arial"/>
          <w:color w:val="000000"/>
          <w:shd w:val="clear" w:color="auto" w:fill="FFFFFF"/>
        </w:rPr>
        <w:t xml:space="preserve"> [Accessed 3 Apr. 2019].</w:t>
      </w:r>
    </w:p>
    <w:p w:rsidR="00715AFE" w:rsidRPr="00EA3F0E" w:rsidRDefault="00715AFE" w:rsidP="00715AFE">
      <w:pPr>
        <w:pStyle w:val="ListParagraph"/>
        <w:numPr>
          <w:ilvl w:val="0"/>
          <w:numId w:val="1"/>
        </w:numPr>
      </w:pPr>
      <w:r w:rsidRPr="00EA3F0E">
        <w:rPr>
          <w:rFonts w:cs="Arial"/>
          <w:color w:val="000000"/>
          <w:shd w:val="clear" w:color="auto" w:fill="FFFFFF"/>
        </w:rPr>
        <w:t>www.tutorialspoint.com. (2019). </w:t>
      </w:r>
      <w:r w:rsidRPr="00EA3F0E">
        <w:rPr>
          <w:rFonts w:cs="Arial"/>
          <w:i/>
          <w:iCs/>
          <w:color w:val="000000"/>
          <w:shd w:val="clear" w:color="auto" w:fill="FFFFFF"/>
        </w:rPr>
        <w:t>SDLC Waterfall Model</w:t>
      </w:r>
      <w:r w:rsidRPr="00EA3F0E">
        <w:rPr>
          <w:rFonts w:cs="Arial"/>
          <w:color w:val="000000"/>
          <w:shd w:val="clear" w:color="auto" w:fill="FFFFFF"/>
        </w:rPr>
        <w:t xml:space="preserve">. [Online] </w:t>
      </w:r>
    </w:p>
    <w:p w:rsidR="00715AFE" w:rsidRPr="009B5882" w:rsidRDefault="00715AFE" w:rsidP="00715AFE">
      <w:pPr>
        <w:pStyle w:val="ListParagraph"/>
      </w:pPr>
      <w:r w:rsidRPr="00EA3F0E">
        <w:rPr>
          <w:rFonts w:cs="Arial"/>
          <w:color w:val="000000"/>
          <w:shd w:val="clear" w:color="auto" w:fill="FFFFFF"/>
        </w:rPr>
        <w:t xml:space="preserve">Available at: </w:t>
      </w:r>
      <w:hyperlink r:id="rId6" w:history="1">
        <w:r w:rsidRPr="00EA3F0E">
          <w:rPr>
            <w:rStyle w:val="Hyperlink"/>
            <w:rFonts w:cs="Arial"/>
            <w:shd w:val="clear" w:color="auto" w:fill="FFFFFF"/>
          </w:rPr>
          <w:t>https://www.tutorialspoint.com/sdlc/sdlc_waterfall_model.htm</w:t>
        </w:r>
      </w:hyperlink>
      <w:r w:rsidRPr="00EA3F0E">
        <w:rPr>
          <w:rFonts w:cs="Arial"/>
          <w:color w:val="000000"/>
          <w:shd w:val="clear" w:color="auto" w:fill="FFFFFF"/>
        </w:rPr>
        <w:t xml:space="preserve"> [Accessed 6 Apr. 2019].</w:t>
      </w:r>
    </w:p>
    <w:p w:rsidR="00715AFE" w:rsidRPr="00EA3F0E" w:rsidRDefault="00715AFE" w:rsidP="00715AFE">
      <w:pPr>
        <w:pStyle w:val="ListParagraph"/>
        <w:numPr>
          <w:ilvl w:val="0"/>
          <w:numId w:val="1"/>
        </w:numPr>
      </w:pPr>
      <w:r w:rsidRPr="00EA3F0E">
        <w:rPr>
          <w:rFonts w:cs="Arial"/>
          <w:color w:val="000000"/>
          <w:shd w:val="clear" w:color="auto" w:fill="FFFFFF"/>
        </w:rPr>
        <w:t>Apm.org.uk. (2019). </w:t>
      </w:r>
      <w:r w:rsidRPr="00EA3F0E">
        <w:rPr>
          <w:rFonts w:cs="Arial"/>
          <w:i/>
          <w:iCs/>
          <w:color w:val="000000"/>
          <w:shd w:val="clear" w:color="auto" w:fill="FFFFFF"/>
        </w:rPr>
        <w:t>What is configuration management? | APM</w:t>
      </w:r>
      <w:r w:rsidRPr="00EA3F0E">
        <w:rPr>
          <w:rFonts w:cs="Arial"/>
          <w:color w:val="000000"/>
          <w:shd w:val="clear" w:color="auto" w:fill="FFFFFF"/>
        </w:rPr>
        <w:t>. [Online]</w:t>
      </w:r>
    </w:p>
    <w:p w:rsidR="00715AFE" w:rsidRDefault="00715AFE" w:rsidP="00715AFE">
      <w:pPr>
        <w:pStyle w:val="ListParagraph"/>
        <w:rPr>
          <w:rFonts w:cs="Arial"/>
          <w:color w:val="000000"/>
          <w:shd w:val="clear" w:color="auto" w:fill="FFFFFF"/>
        </w:rPr>
      </w:pPr>
      <w:r w:rsidRPr="00EA3F0E">
        <w:rPr>
          <w:rFonts w:cs="Arial"/>
          <w:color w:val="000000"/>
          <w:shd w:val="clear" w:color="auto" w:fill="FFFFFF"/>
        </w:rPr>
        <w:t xml:space="preserve">Available at: </w:t>
      </w:r>
      <w:hyperlink r:id="rId7" w:history="1">
        <w:r w:rsidRPr="00EA3F0E">
          <w:rPr>
            <w:rStyle w:val="Hyperlink"/>
            <w:rFonts w:cs="Arial"/>
            <w:shd w:val="clear" w:color="auto" w:fill="FFFFFF"/>
          </w:rPr>
          <w:t>https://www.apm.org.uk/body-of-knowledge/delivery/scope-management/configuration-management/</w:t>
        </w:r>
      </w:hyperlink>
      <w:r w:rsidRPr="00EA3F0E">
        <w:rPr>
          <w:rFonts w:cs="Arial"/>
          <w:color w:val="000000"/>
          <w:shd w:val="clear" w:color="auto" w:fill="FFFFFF"/>
        </w:rPr>
        <w:t xml:space="preserve"> [Accessed 7 Apr. 2019].</w:t>
      </w:r>
    </w:p>
    <w:p w:rsidR="00715AFE" w:rsidRPr="00ED6829" w:rsidRDefault="00715AFE" w:rsidP="00715AFE">
      <w:pPr>
        <w:pStyle w:val="ListParagraph"/>
        <w:numPr>
          <w:ilvl w:val="0"/>
          <w:numId w:val="1"/>
        </w:numPr>
      </w:pPr>
      <w:r w:rsidRPr="00ED6829">
        <w:rPr>
          <w:rFonts w:cs="Arial"/>
          <w:color w:val="000000"/>
          <w:shd w:val="clear" w:color="auto" w:fill="FFFFFF"/>
        </w:rPr>
        <w:t>Alam, R. (2019). </w:t>
      </w:r>
      <w:r w:rsidRPr="00ED6829">
        <w:rPr>
          <w:rFonts w:cs="Arial"/>
          <w:i/>
          <w:iCs/>
          <w:color w:val="000000"/>
          <w:shd w:val="clear" w:color="auto" w:fill="FFFFFF"/>
        </w:rPr>
        <w:t>Object Oriented Analysis (OOA) | Cybarlab</w:t>
      </w:r>
      <w:r w:rsidRPr="00ED6829">
        <w:rPr>
          <w:rFonts w:cs="Arial"/>
          <w:color w:val="000000"/>
          <w:shd w:val="clear" w:color="auto" w:fill="FFFFFF"/>
        </w:rPr>
        <w:t>. [online] Cybarlab.com.</w:t>
      </w:r>
    </w:p>
    <w:p w:rsidR="00715AFE" w:rsidRPr="00ED6829" w:rsidRDefault="00715AFE" w:rsidP="00715AFE">
      <w:pPr>
        <w:pStyle w:val="ListParagraph"/>
      </w:pPr>
      <w:r w:rsidRPr="00ED6829">
        <w:rPr>
          <w:rFonts w:cs="Arial"/>
          <w:color w:val="000000"/>
          <w:shd w:val="clear" w:color="auto" w:fill="FFFFFF"/>
        </w:rPr>
        <w:t xml:space="preserve">Available at: </w:t>
      </w:r>
      <w:hyperlink r:id="rId8" w:history="1">
        <w:r w:rsidRPr="00ED6829">
          <w:rPr>
            <w:rStyle w:val="Hyperlink"/>
            <w:rFonts w:cs="Arial"/>
            <w:shd w:val="clear" w:color="auto" w:fill="FFFFFF"/>
          </w:rPr>
          <w:t>https://cybarlab.com/ooa</w:t>
        </w:r>
      </w:hyperlink>
      <w:r w:rsidRPr="00ED6829">
        <w:rPr>
          <w:rFonts w:cs="Arial"/>
          <w:color w:val="000000"/>
          <w:shd w:val="clear" w:color="auto" w:fill="FFFFFF"/>
        </w:rPr>
        <w:t xml:space="preserve"> [Accessed 9 Apr. 2019].</w:t>
      </w:r>
    </w:p>
    <w:p w:rsidR="00255183" w:rsidRPr="00715AFE" w:rsidRDefault="00255183">
      <w:pPr>
        <w:rPr>
          <w:b/>
        </w:rPr>
      </w:pPr>
      <w:bookmarkStart w:id="2" w:name="_GoBack"/>
      <w:bookmarkEnd w:id="2"/>
    </w:p>
    <w:sectPr w:rsidR="00255183" w:rsidRPr="00715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506B4"/>
    <w:multiLevelType w:val="hybridMultilevel"/>
    <w:tmpl w:val="DFFA39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0F"/>
    <w:rsid w:val="001A1D0F"/>
    <w:rsid w:val="00255183"/>
    <w:rsid w:val="00400297"/>
    <w:rsid w:val="00715AFE"/>
    <w:rsid w:val="00DF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FB4EC-9F92-41E9-A7FA-7A0AEC43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D0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A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D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5A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15A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5A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arlab.com/oo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pm.org.uk/body-of-knowledge/delivery/scope-management/configuration-manage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sdlc/sdlc_waterfall_model.htm%20" TargetMode="External"/><Relationship Id="rId5" Type="http://schemas.openxmlformats.org/officeDocument/2006/relationships/hyperlink" Target="https://www.workbreakdownstructur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suminamaharjan098@gmail.com</dc:creator>
  <cp:keywords/>
  <dc:description/>
  <cp:lastModifiedBy>suminamaharjan098@gmail.com</cp:lastModifiedBy>
  <cp:revision>5</cp:revision>
  <dcterms:created xsi:type="dcterms:W3CDTF">2019-04-08T16:32:00Z</dcterms:created>
  <dcterms:modified xsi:type="dcterms:W3CDTF">2019-04-09T05:10:00Z</dcterms:modified>
</cp:coreProperties>
</file>