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A0D" w:rsidRPr="00576A0D" w:rsidRDefault="00576A0D" w:rsidP="00576A0D">
      <w:pPr>
        <w:spacing w:after="0" w:line="240" w:lineRule="auto"/>
        <w:jc w:val="center"/>
        <w:rPr>
          <w:rFonts w:cs="Proxima Nova A Light"/>
          <w:b/>
          <w:color w:val="221E1F"/>
          <w:sz w:val="50"/>
          <w:szCs w:val="50"/>
        </w:rPr>
      </w:pPr>
    </w:p>
    <w:p w:rsidR="00576A0D" w:rsidRPr="00576A0D" w:rsidRDefault="00576A0D" w:rsidP="00576A0D">
      <w:pPr>
        <w:spacing w:after="0" w:line="240" w:lineRule="auto"/>
        <w:jc w:val="center"/>
        <w:rPr>
          <w:rFonts w:cs="Proxima Nova A Light"/>
          <w:b/>
          <w:color w:val="221E1F"/>
          <w:sz w:val="40"/>
          <w:szCs w:val="40"/>
        </w:rPr>
      </w:pPr>
      <w:r w:rsidRPr="00576A0D">
        <w:rPr>
          <w:rFonts w:cs="Proxima Nova A Light"/>
          <w:b/>
          <w:color w:val="221E1F"/>
          <w:sz w:val="40"/>
          <w:szCs w:val="40"/>
        </w:rPr>
        <w:t xml:space="preserve">GovHack </w:t>
      </w:r>
      <w:r w:rsidRPr="00576A0D">
        <w:rPr>
          <w:rFonts w:cs="Proxima Nova A Light"/>
          <w:b/>
          <w:color w:val="221E1F"/>
          <w:sz w:val="40"/>
          <w:szCs w:val="40"/>
        </w:rPr>
        <w:t xml:space="preserve">Welcome Pack </w:t>
      </w:r>
      <w:r w:rsidRPr="00576A0D">
        <w:rPr>
          <w:rFonts w:cs="Proxima Nova A Light"/>
          <w:b/>
          <w:color w:val="221E1F"/>
          <w:sz w:val="40"/>
          <w:szCs w:val="40"/>
        </w:rPr>
        <w:t>2018</w:t>
      </w:r>
      <w:r w:rsidRPr="00576A0D">
        <w:rPr>
          <w:rFonts w:cs="Proxima Nova A Light"/>
          <w:b/>
          <w:color w:val="221E1F"/>
          <w:sz w:val="40"/>
          <w:szCs w:val="40"/>
        </w:rPr>
        <w:t xml:space="preserve"> – IP Australia</w:t>
      </w:r>
    </w:p>
    <w:p w:rsidR="00576A0D" w:rsidRPr="000F350B" w:rsidRDefault="00576A0D" w:rsidP="00576A0D">
      <w:pPr>
        <w:spacing w:before="200" w:after="0" w:line="240" w:lineRule="auto"/>
        <w:rPr>
          <w:rFonts w:cs="Proxima Nova A Light"/>
          <w:color w:val="221E1F"/>
        </w:rPr>
      </w:pPr>
      <w:r w:rsidRPr="000F350B">
        <w:rPr>
          <w:rFonts w:cs="Proxima Nova A Light"/>
          <w:color w:val="221E1F"/>
        </w:rPr>
        <w:t xml:space="preserve">IP Australia is the Australian Government agency that administers intellectual property (IP) rights and legislation relating to patents, trademarks, designs and plant breeder’s rights. </w:t>
      </w:r>
      <w:r>
        <w:rPr>
          <w:rFonts w:cs="Proxima Nova A Light"/>
          <w:color w:val="221E1F"/>
        </w:rPr>
        <w:t xml:space="preserve">It contributes to </w:t>
      </w:r>
      <w:r w:rsidRPr="000F350B">
        <w:rPr>
          <w:rFonts w:cs="Proxima Nova A Light"/>
          <w:color w:val="221E1F"/>
        </w:rPr>
        <w:t xml:space="preserve">the innovation system by advising government and </w:t>
      </w:r>
      <w:r>
        <w:rPr>
          <w:rFonts w:cs="Proxima Nova A Light"/>
          <w:color w:val="221E1F"/>
        </w:rPr>
        <w:t>businesses on IP matters.</w:t>
      </w:r>
    </w:p>
    <w:p w:rsidR="00576A0D" w:rsidRDefault="00576A0D" w:rsidP="00576A0D">
      <w:pPr>
        <w:spacing w:before="200" w:after="0" w:line="240" w:lineRule="auto"/>
        <w:rPr>
          <w:rFonts w:cs="Proxima Nova A Light"/>
          <w:color w:val="221E1F"/>
        </w:rPr>
      </w:pPr>
      <w:r w:rsidRPr="000F350B">
        <w:rPr>
          <w:rFonts w:cs="Proxima Nova A Light"/>
          <w:color w:val="221E1F"/>
        </w:rPr>
        <w:t xml:space="preserve">This is the </w:t>
      </w:r>
      <w:r w:rsidRPr="00A46AE4">
        <w:rPr>
          <w:rFonts w:cs="Proxima Nova A Light"/>
          <w:color w:val="221E1F"/>
        </w:rPr>
        <w:t xml:space="preserve">fourth </w:t>
      </w:r>
      <w:r w:rsidRPr="000F350B">
        <w:rPr>
          <w:rFonts w:cs="Proxima Nova A Light"/>
          <w:color w:val="221E1F"/>
        </w:rPr>
        <w:t>year that IP Australia has been a sponsor of GovHack as we once again encourage the development of innovative</w:t>
      </w:r>
      <w:r>
        <w:rPr>
          <w:rFonts w:cs="Proxima Nova A Light"/>
          <w:color w:val="221E1F"/>
        </w:rPr>
        <w:t xml:space="preserve"> solutions to how we can make better use of and improve our data.</w:t>
      </w:r>
    </w:p>
    <w:p w:rsidR="00576A0D" w:rsidRPr="000A7A57" w:rsidRDefault="00576A0D" w:rsidP="00576A0D">
      <w:pPr>
        <w:spacing w:before="200" w:after="0" w:line="240" w:lineRule="auto"/>
        <w:rPr>
          <w:rFonts w:cs="Proxima Nova A Light"/>
          <w:color w:val="221E1F"/>
        </w:rPr>
      </w:pPr>
      <w:r w:rsidRPr="00A46AE4">
        <w:rPr>
          <w:rFonts w:cs="Proxima Nova A Light"/>
          <w:color w:val="221E1F"/>
        </w:rPr>
        <w:t>IPNOVA</w:t>
      </w:r>
      <w:r>
        <w:rPr>
          <w:rFonts w:cs="Proxima Nova A Light"/>
          <w:color w:val="221E1F"/>
        </w:rPr>
        <w:t xml:space="preserve"> is</w:t>
      </w:r>
      <w:r w:rsidRPr="00A46AE4">
        <w:rPr>
          <w:rFonts w:cs="Proxima Nova A Light"/>
          <w:color w:val="221E1F"/>
        </w:rPr>
        <w:t xml:space="preserve"> our visual search engine interface to </w:t>
      </w:r>
      <w:r>
        <w:rPr>
          <w:rFonts w:cs="Proxima Nova A Light"/>
          <w:color w:val="221E1F"/>
        </w:rPr>
        <w:t>our IP rights data. It was</w:t>
      </w:r>
      <w:r w:rsidRPr="00A46AE4">
        <w:rPr>
          <w:rFonts w:cs="Proxima Nova A Light"/>
          <w:color w:val="221E1F"/>
        </w:rPr>
        <w:t xml:space="preserve"> produced by a bounty winner in</w:t>
      </w:r>
      <w:r>
        <w:rPr>
          <w:rFonts w:cs="Proxima Nova A Light"/>
          <w:color w:val="221E1F"/>
        </w:rPr>
        <w:t xml:space="preserve"> our first year of sponsorship. IPNOVA is a GovHack success story, c</w:t>
      </w:r>
      <w:r w:rsidRPr="000D15B0">
        <w:t xml:space="preserve">heck </w:t>
      </w:r>
      <w:r>
        <w:t xml:space="preserve">it </w:t>
      </w:r>
      <w:r w:rsidRPr="000D15B0">
        <w:t xml:space="preserve">out </w:t>
      </w:r>
      <w:hyperlink r:id="rId9" w:history="1">
        <w:r w:rsidRPr="000D15B0">
          <w:rPr>
            <w:rStyle w:val="Hyperlink"/>
          </w:rPr>
          <w:t>he</w:t>
        </w:r>
        <w:r w:rsidRPr="000D15B0">
          <w:rPr>
            <w:rStyle w:val="Hyperlink"/>
          </w:rPr>
          <w:t>r</w:t>
        </w:r>
        <w:r w:rsidRPr="000D15B0">
          <w:rPr>
            <w:rStyle w:val="Hyperlink"/>
          </w:rPr>
          <w:t>e</w:t>
        </w:r>
      </w:hyperlink>
      <w:r>
        <w:t>.</w:t>
      </w:r>
    </w:p>
    <w:p w:rsidR="00576A0D" w:rsidRPr="000A7A57" w:rsidRDefault="00576A0D" w:rsidP="00576A0D">
      <w:pPr>
        <w:spacing w:before="400" w:line="240" w:lineRule="auto"/>
        <w:rPr>
          <w:rFonts w:cs="Proxima Nova A Light"/>
          <w:b/>
          <w:color w:val="221E1F"/>
        </w:rPr>
      </w:pPr>
      <w:r w:rsidRPr="000A7A57">
        <w:rPr>
          <w:rFonts w:cs="Proxima Nova A Light"/>
          <w:b/>
          <w:color w:val="221E1F"/>
        </w:rPr>
        <w:t>Bounty Statement:</w:t>
      </w:r>
    </w:p>
    <w:p w:rsidR="00576A0D" w:rsidRDefault="00576A0D" w:rsidP="00576A0D">
      <w:pPr>
        <w:spacing w:before="200" w:after="0" w:line="240" w:lineRule="auto"/>
        <w:rPr>
          <w:rFonts w:cs="Proxima Nova A Light"/>
          <w:color w:val="221E1F"/>
        </w:rPr>
      </w:pPr>
      <w:r w:rsidRPr="002C500A">
        <w:rPr>
          <w:rFonts w:cs="Proxima Nova A Light"/>
          <w:color w:val="221E1F"/>
        </w:rPr>
        <w:t>How could the same business applicant be identified across multiple datasets and over time? How could we do this in new and interesting ways such a</w:t>
      </w:r>
      <w:bookmarkStart w:id="0" w:name="_GoBack"/>
      <w:bookmarkEnd w:id="0"/>
      <w:r w:rsidRPr="002C500A">
        <w:rPr>
          <w:rFonts w:cs="Proxima Nova A Light"/>
          <w:color w:val="221E1F"/>
        </w:rPr>
        <w:t>s the use of blockchain?</w:t>
      </w:r>
    </w:p>
    <w:p w:rsidR="00576A0D" w:rsidRPr="000A7A57" w:rsidRDefault="00576A0D" w:rsidP="00576A0D">
      <w:pPr>
        <w:spacing w:before="400" w:line="240" w:lineRule="auto"/>
        <w:rPr>
          <w:rFonts w:cs="Proxima Nova A Light"/>
          <w:b/>
          <w:color w:val="221E1F"/>
        </w:rPr>
      </w:pPr>
      <w:r w:rsidRPr="000A7A57">
        <w:rPr>
          <w:rFonts w:cs="Proxima Nova A Light"/>
          <w:b/>
          <w:color w:val="221E1F"/>
        </w:rPr>
        <w:t>Problem and Technical Statement:</w:t>
      </w:r>
    </w:p>
    <w:p w:rsidR="00576A0D" w:rsidRDefault="00576A0D" w:rsidP="00576A0D">
      <w:pPr>
        <w:spacing w:before="200" w:after="0" w:line="240" w:lineRule="auto"/>
        <w:rPr>
          <w:rFonts w:cs="Proxima Nova A Light"/>
          <w:color w:val="221E1F"/>
        </w:rPr>
      </w:pPr>
      <w:r w:rsidRPr="002C500A">
        <w:rPr>
          <w:rFonts w:cs="Proxima Nova A Light"/>
          <w:color w:val="221E1F"/>
        </w:rPr>
        <w:t>IP data have duplicated records and misidentified businesses because applicants are inconsistent with providing their details.</w:t>
      </w:r>
      <w:r>
        <w:rPr>
          <w:rFonts w:cs="Proxima Nova A Light"/>
          <w:color w:val="221E1F"/>
        </w:rPr>
        <w:t xml:space="preserve"> We also have little visibility about what our applicants do and thus, have a difficult time verifying their identity over time.</w:t>
      </w:r>
    </w:p>
    <w:p w:rsidR="00576A0D" w:rsidRDefault="00576A0D" w:rsidP="00576A0D">
      <w:pPr>
        <w:spacing w:before="200" w:after="0" w:line="240" w:lineRule="auto"/>
        <w:rPr>
          <w:rFonts w:cs="Proxima Nova A Light"/>
          <w:color w:val="221E1F"/>
        </w:rPr>
      </w:pPr>
      <w:r>
        <w:rPr>
          <w:rFonts w:cs="Proxima Nova A Light"/>
          <w:color w:val="221E1F"/>
        </w:rPr>
        <w:t>We also have different systems that capture different bits of information about our applicants and our systems don’t talk to each other. Different business areas at IP Australia attempt to harmonise their applicant names in isolation and this left us with a mess of different applicant IDs.</w:t>
      </w:r>
    </w:p>
    <w:p w:rsidR="00576A0D" w:rsidRDefault="00576A0D" w:rsidP="00576A0D">
      <w:pPr>
        <w:spacing w:before="200" w:after="0" w:line="240" w:lineRule="auto"/>
        <w:rPr>
          <w:rFonts w:cs="Proxima Nova A Light"/>
          <w:color w:val="221E1F"/>
        </w:rPr>
      </w:pPr>
      <w:r>
        <w:rPr>
          <w:rFonts w:cs="Proxima Nova A Light"/>
          <w:color w:val="221E1F"/>
        </w:rPr>
        <w:t>We are looking for your best and brightest ideas to help us decentralise applicant identification within a consensus. P</w:t>
      </w:r>
      <w:r w:rsidRPr="00A46AE4">
        <w:rPr>
          <w:rFonts w:cs="Proxima Nova A Light"/>
          <w:color w:val="221E1F"/>
        </w:rPr>
        <w:t>lease consider the use of emerging technologies such as blockchain.</w:t>
      </w:r>
    </w:p>
    <w:p w:rsidR="00576A0D" w:rsidRPr="000F350B" w:rsidRDefault="00576A0D" w:rsidP="00576A0D">
      <w:pPr>
        <w:spacing w:before="400"/>
        <w:rPr>
          <w:b/>
        </w:rPr>
      </w:pPr>
      <w:r w:rsidRPr="000F350B">
        <w:rPr>
          <w:b/>
        </w:rPr>
        <w:t>Data Dictionary for GovHack 2018</w:t>
      </w:r>
      <w:r>
        <w:rPr>
          <w:b/>
        </w:rPr>
        <w:t>:</w:t>
      </w:r>
    </w:p>
    <w:tbl>
      <w:tblPr>
        <w:tblW w:w="8720" w:type="dxa"/>
        <w:tblInd w:w="93" w:type="dxa"/>
        <w:tblLook w:val="04A0" w:firstRow="1" w:lastRow="0" w:firstColumn="1" w:lastColumn="0" w:noHBand="0" w:noVBand="1"/>
      </w:tblPr>
      <w:tblGrid>
        <w:gridCol w:w="2122"/>
        <w:gridCol w:w="861"/>
        <w:gridCol w:w="5920"/>
      </w:tblGrid>
      <w:tr w:rsidR="00576A0D" w:rsidRPr="000F350B" w:rsidTr="00EE6D21">
        <w:trPr>
          <w:trHeight w:val="255"/>
        </w:trPr>
        <w:tc>
          <w:tcPr>
            <w:tcW w:w="2060" w:type="dxa"/>
            <w:tcBorders>
              <w:top w:val="single" w:sz="4" w:space="0" w:color="DCDCFF"/>
              <w:left w:val="single" w:sz="4" w:space="0" w:color="DCDCFF"/>
              <w:bottom w:val="single" w:sz="4" w:space="0" w:color="DCDC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b/>
                <w:bCs/>
                <w:color w:val="808080"/>
                <w:sz w:val="20"/>
                <w:szCs w:val="20"/>
                <w:lang w:eastAsia="en-AU"/>
              </w:rPr>
            </w:pPr>
            <w:r w:rsidRPr="000F350B">
              <w:rPr>
                <w:rFonts w:eastAsia="Times New Roman"/>
                <w:b/>
                <w:bCs/>
                <w:color w:val="808080"/>
                <w:sz w:val="20"/>
                <w:szCs w:val="20"/>
                <w:lang w:eastAsia="en-AU"/>
              </w:rPr>
              <w:t>variable</w:t>
            </w:r>
          </w:p>
        </w:tc>
        <w:tc>
          <w:tcPr>
            <w:tcW w:w="740" w:type="dxa"/>
            <w:tcBorders>
              <w:top w:val="single" w:sz="4" w:space="0" w:color="DCDCFF"/>
              <w:left w:val="nil"/>
              <w:bottom w:val="single" w:sz="4" w:space="0" w:color="DCDC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b/>
                <w:bCs/>
                <w:color w:val="808080"/>
                <w:sz w:val="20"/>
                <w:szCs w:val="20"/>
                <w:lang w:eastAsia="en-AU"/>
              </w:rPr>
            </w:pPr>
            <w:r w:rsidRPr="000F350B">
              <w:rPr>
                <w:rFonts w:eastAsia="Times New Roman"/>
                <w:b/>
                <w:bCs/>
                <w:color w:val="808080"/>
                <w:sz w:val="20"/>
                <w:szCs w:val="20"/>
                <w:lang w:eastAsia="en-AU"/>
              </w:rPr>
              <w:t>type</w:t>
            </w:r>
          </w:p>
        </w:tc>
        <w:tc>
          <w:tcPr>
            <w:tcW w:w="5920" w:type="dxa"/>
            <w:tcBorders>
              <w:top w:val="single" w:sz="4" w:space="0" w:color="DCDCFF"/>
              <w:left w:val="nil"/>
              <w:bottom w:val="single" w:sz="4" w:space="0" w:color="DCDC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b/>
                <w:bCs/>
                <w:color w:val="808080"/>
                <w:sz w:val="20"/>
                <w:szCs w:val="20"/>
                <w:lang w:eastAsia="en-AU"/>
              </w:rPr>
            </w:pPr>
            <w:r w:rsidRPr="000F350B">
              <w:rPr>
                <w:rFonts w:eastAsia="Times New Roman"/>
                <w:b/>
                <w:bCs/>
                <w:color w:val="808080"/>
                <w:sz w:val="20"/>
                <w:szCs w:val="20"/>
                <w:lang w:eastAsia="en-AU"/>
              </w:rPr>
              <w:t>description</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appl_number</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string</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 that identifies a patent application</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appl_year</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year the application was effectively filed in Australia</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applicant_name</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string</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applicant name as given in the IP Australia records</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applicant_type</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string</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derived applicant type for research organisation, SME and large firm</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abn</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Australian Business Number (ABN) matched on applicant_name</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acn</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Australian Company Number (ACN) matched on applicant_name</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entity_type</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string</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type of entity identified for the matched ABN</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no_of_appl</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 of unique applications by the applicant_name</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ipa_id</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(new) unique applicant ID derived from applicant_name</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fmr_ipa_id</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(old) unique applicant ID from the previous data release</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party_id</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harmonised applicant ID in the Customer Data Hub</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ccs_pams_customer_id</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number</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raw applicant ID from the source systems</w:t>
            </w:r>
          </w:p>
        </w:tc>
      </w:tr>
      <w:tr w:rsidR="00576A0D" w:rsidRPr="000F350B" w:rsidTr="00EE6D21">
        <w:trPr>
          <w:trHeight w:val="255"/>
        </w:trPr>
        <w:tc>
          <w:tcPr>
            <w:tcW w:w="2060" w:type="dxa"/>
            <w:tcBorders>
              <w:top w:val="nil"/>
              <w:left w:val="single" w:sz="4" w:space="0" w:color="DCDCFF"/>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sap_customer_id</w:t>
            </w:r>
          </w:p>
        </w:tc>
        <w:tc>
          <w:tcPr>
            <w:tcW w:w="74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string</w:t>
            </w:r>
          </w:p>
        </w:tc>
        <w:tc>
          <w:tcPr>
            <w:tcW w:w="5920" w:type="dxa"/>
            <w:tcBorders>
              <w:top w:val="nil"/>
              <w:left w:val="nil"/>
              <w:bottom w:val="single" w:sz="4" w:space="0" w:color="F0F0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identifies the same applicant in the finance system</w:t>
            </w:r>
          </w:p>
        </w:tc>
      </w:tr>
      <w:tr w:rsidR="00576A0D" w:rsidRPr="000F350B" w:rsidTr="00EE6D21">
        <w:trPr>
          <w:trHeight w:val="255"/>
        </w:trPr>
        <w:tc>
          <w:tcPr>
            <w:tcW w:w="2060" w:type="dxa"/>
            <w:tcBorders>
              <w:top w:val="nil"/>
              <w:left w:val="single" w:sz="4" w:space="0" w:color="DCDCFF"/>
              <w:bottom w:val="single" w:sz="4" w:space="0" w:color="DCDC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ipa_customer_id</w:t>
            </w:r>
          </w:p>
        </w:tc>
        <w:tc>
          <w:tcPr>
            <w:tcW w:w="740" w:type="dxa"/>
            <w:tcBorders>
              <w:top w:val="nil"/>
              <w:left w:val="nil"/>
              <w:bottom w:val="single" w:sz="4" w:space="0" w:color="DCDC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string</w:t>
            </w:r>
          </w:p>
        </w:tc>
        <w:tc>
          <w:tcPr>
            <w:tcW w:w="5920" w:type="dxa"/>
            <w:tcBorders>
              <w:top w:val="nil"/>
              <w:left w:val="nil"/>
              <w:bottom w:val="single" w:sz="4" w:space="0" w:color="DCDCFF"/>
              <w:right w:val="single" w:sz="4" w:space="0" w:color="DCDCFF"/>
            </w:tcBorders>
            <w:shd w:val="clear" w:color="auto" w:fill="auto"/>
            <w:noWrap/>
            <w:vAlign w:val="bottom"/>
            <w:hideMark/>
          </w:tcPr>
          <w:p w:rsidR="00576A0D" w:rsidRPr="000F350B" w:rsidRDefault="00576A0D" w:rsidP="00576A0D">
            <w:pPr>
              <w:spacing w:after="0" w:line="240" w:lineRule="auto"/>
              <w:rPr>
                <w:rFonts w:eastAsia="Times New Roman"/>
                <w:color w:val="000000"/>
                <w:sz w:val="20"/>
                <w:szCs w:val="20"/>
                <w:lang w:eastAsia="en-AU"/>
              </w:rPr>
            </w:pPr>
            <w:r w:rsidRPr="000F350B">
              <w:rPr>
                <w:rFonts w:eastAsia="Times New Roman"/>
                <w:color w:val="000000"/>
                <w:sz w:val="20"/>
                <w:szCs w:val="20"/>
                <w:lang w:eastAsia="en-AU"/>
              </w:rPr>
              <w:t>unique ID for applicants with an eServices account</w:t>
            </w:r>
          </w:p>
        </w:tc>
      </w:tr>
    </w:tbl>
    <w:p w:rsidR="006618D8" w:rsidRPr="00576A0D" w:rsidRDefault="00576A0D" w:rsidP="00576A0D">
      <w:pPr>
        <w:spacing w:before="200" w:after="0"/>
      </w:pPr>
      <w:r>
        <w:t xml:space="preserve">  dataset: </w:t>
      </w:r>
      <w:hyperlink r:id="rId10" w:history="1">
        <w:r>
          <w:rPr>
            <w:rStyle w:val="Hyperlink"/>
          </w:rPr>
          <w:t>data.gov.au/dataset/govh</w:t>
        </w:r>
        <w:r>
          <w:rPr>
            <w:rStyle w:val="Hyperlink"/>
          </w:rPr>
          <w:t>a</w:t>
        </w:r>
        <w:r>
          <w:rPr>
            <w:rStyle w:val="Hyperlink"/>
          </w:rPr>
          <w:t>ck-2018-ip-australia</w:t>
        </w:r>
      </w:hyperlink>
      <w:r>
        <w:t>.</w:t>
      </w:r>
    </w:p>
    <w:sectPr w:rsidR="006618D8" w:rsidRPr="00576A0D" w:rsidSect="000632A0">
      <w:headerReference w:type="default"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789" w:rsidRDefault="00967789" w:rsidP="0044379E">
      <w:pPr>
        <w:spacing w:after="0" w:line="240" w:lineRule="auto"/>
      </w:pPr>
      <w:r>
        <w:separator/>
      </w:r>
    </w:p>
  </w:endnote>
  <w:endnote w:type="continuationSeparator" w:id="0">
    <w:p w:rsidR="00967789" w:rsidRDefault="00967789" w:rsidP="0044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roxima Nova A Light">
    <w:altName w:val="Proxima Nova A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47B" w:rsidRDefault="006A247B" w:rsidP="006A247B">
    <w:pPr>
      <w:pStyle w:val="Footer"/>
      <w:pBdr>
        <w:top w:val="single" w:sz="4" w:space="1" w:color="D9D9D9"/>
      </w:pBdr>
      <w:jc w:val="right"/>
    </w:pPr>
    <w:r>
      <w:fldChar w:fldCharType="begin"/>
    </w:r>
    <w:r>
      <w:instrText xml:space="preserve"> PAGE   \* MERGEFORMAT </w:instrText>
    </w:r>
    <w:r>
      <w:fldChar w:fldCharType="separate"/>
    </w:r>
    <w:r w:rsidR="00576A0D">
      <w:rPr>
        <w:noProof/>
      </w:rPr>
      <w:t>2</w:t>
    </w:r>
    <w:r>
      <w:rPr>
        <w:noProof/>
      </w:rPr>
      <w:fldChar w:fldCharType="end"/>
    </w:r>
    <w:r>
      <w:t xml:space="preserve"> | </w:t>
    </w:r>
    <w:r w:rsidRPr="006A247B">
      <w:rPr>
        <w:color w:val="808080"/>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47B" w:rsidRDefault="006A247B" w:rsidP="006A247B">
    <w:pPr>
      <w:pStyle w:val="Footer"/>
      <w:pBdr>
        <w:top w:val="single" w:sz="4" w:space="1" w:color="D9D9D9"/>
      </w:pBdr>
      <w:jc w:val="right"/>
    </w:pPr>
    <w:r>
      <w:fldChar w:fldCharType="begin"/>
    </w:r>
    <w:r>
      <w:instrText xml:space="preserve"> PAGE   \* MERGEFORMAT </w:instrText>
    </w:r>
    <w:r>
      <w:fldChar w:fldCharType="separate"/>
    </w:r>
    <w:r w:rsidR="00576A0D">
      <w:rPr>
        <w:noProof/>
      </w:rPr>
      <w:t>1</w:t>
    </w:r>
    <w:r>
      <w:rPr>
        <w:noProof/>
      </w:rPr>
      <w:fldChar w:fldCharType="end"/>
    </w:r>
    <w:r>
      <w:t xml:space="preserve"> | </w:t>
    </w:r>
    <w:r w:rsidRPr="006A247B">
      <w:rPr>
        <w:color w:val="8080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789" w:rsidRDefault="00967789" w:rsidP="0044379E">
      <w:pPr>
        <w:spacing w:after="0" w:line="240" w:lineRule="auto"/>
      </w:pPr>
      <w:r>
        <w:separator/>
      </w:r>
    </w:p>
  </w:footnote>
  <w:footnote w:type="continuationSeparator" w:id="0">
    <w:p w:rsidR="00967789" w:rsidRDefault="00967789" w:rsidP="00443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79E" w:rsidRPr="006A247B" w:rsidRDefault="006A247B" w:rsidP="006A247B">
    <w:pPr>
      <w:pStyle w:val="Header"/>
      <w:jc w:val="right"/>
    </w:pPr>
    <w:r>
      <w:t>GovHack Pitch</w:t>
    </w:r>
    <w:r w:rsidR="00901CD6">
      <w:t xml:space="preserve">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47B" w:rsidRDefault="00576A0D">
    <w:pPr>
      <w:pStyle w:val="Header"/>
    </w:pPr>
    <w:r>
      <w:rPr>
        <w:noProof/>
        <w:lang w:eastAsia="en-AU"/>
      </w:rPr>
      <w:drawing>
        <wp:anchor distT="0" distB="0" distL="114300" distR="114300" simplePos="0" relativeHeight="251657728" behindDoc="1" locked="0" layoutInCell="1" allowOverlap="1">
          <wp:simplePos x="0" y="0"/>
          <wp:positionH relativeFrom="page">
            <wp:posOffset>0</wp:posOffset>
          </wp:positionH>
          <wp:positionV relativeFrom="page">
            <wp:posOffset>0</wp:posOffset>
          </wp:positionV>
          <wp:extent cx="7551420" cy="1181100"/>
          <wp:effectExtent l="0" t="0" r="0" b="0"/>
          <wp:wrapNone/>
          <wp:docPr id="2" name="Picture 2" descr="\\production.prod\ipadfsroot\UserData\csbcov\Win7\Desktop\2016 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ion.prod\ipadfsroot\UserData\csbcov\Win7\Desktop\2016 letterh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2AC7"/>
    <w:multiLevelType w:val="hybridMultilevel"/>
    <w:tmpl w:val="1134688A"/>
    <w:lvl w:ilvl="0" w:tplc="BC36E24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897174"/>
    <w:multiLevelType w:val="hybridMultilevel"/>
    <w:tmpl w:val="A24493C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089B4A35"/>
    <w:multiLevelType w:val="hybridMultilevel"/>
    <w:tmpl w:val="09963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2F14DA"/>
    <w:multiLevelType w:val="hybridMultilevel"/>
    <w:tmpl w:val="6ED8DA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6155A9"/>
    <w:multiLevelType w:val="hybridMultilevel"/>
    <w:tmpl w:val="F176C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29C5210"/>
    <w:multiLevelType w:val="hybridMultilevel"/>
    <w:tmpl w:val="F3A81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5276918"/>
    <w:multiLevelType w:val="hybridMultilevel"/>
    <w:tmpl w:val="2F425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1A23759"/>
    <w:multiLevelType w:val="hybridMultilevel"/>
    <w:tmpl w:val="0E1CB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E42789"/>
    <w:multiLevelType w:val="hybridMultilevel"/>
    <w:tmpl w:val="ED440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477328D"/>
    <w:multiLevelType w:val="hybridMultilevel"/>
    <w:tmpl w:val="31E6D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3630D91"/>
    <w:multiLevelType w:val="hybridMultilevel"/>
    <w:tmpl w:val="6E54E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5E13849"/>
    <w:multiLevelType w:val="hybridMultilevel"/>
    <w:tmpl w:val="FBC2F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D5B0C0E"/>
    <w:multiLevelType w:val="hybridMultilevel"/>
    <w:tmpl w:val="3EE40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FDD4104"/>
    <w:multiLevelType w:val="hybridMultilevel"/>
    <w:tmpl w:val="043A9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1471260"/>
    <w:multiLevelType w:val="hybridMultilevel"/>
    <w:tmpl w:val="28300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4AA7A05"/>
    <w:multiLevelType w:val="hybridMultilevel"/>
    <w:tmpl w:val="D3E6C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DA451F6"/>
    <w:multiLevelType w:val="hybridMultilevel"/>
    <w:tmpl w:val="3214A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F73285E"/>
    <w:multiLevelType w:val="hybridMultilevel"/>
    <w:tmpl w:val="B69877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2"/>
  </w:num>
  <w:num w:numId="5">
    <w:abstractNumId w:val="10"/>
  </w:num>
  <w:num w:numId="6">
    <w:abstractNumId w:val="15"/>
  </w:num>
  <w:num w:numId="7">
    <w:abstractNumId w:val="7"/>
  </w:num>
  <w:num w:numId="8">
    <w:abstractNumId w:val="5"/>
  </w:num>
  <w:num w:numId="9">
    <w:abstractNumId w:val="11"/>
  </w:num>
  <w:num w:numId="10">
    <w:abstractNumId w:val="16"/>
  </w:num>
  <w:num w:numId="11">
    <w:abstractNumId w:val="13"/>
  </w:num>
  <w:num w:numId="12">
    <w:abstractNumId w:val="6"/>
  </w:num>
  <w:num w:numId="13">
    <w:abstractNumId w:val="14"/>
  </w:num>
  <w:num w:numId="14">
    <w:abstractNumId w:val="17"/>
  </w:num>
  <w:num w:numId="15">
    <w:abstractNumId w:val="4"/>
  </w:num>
  <w:num w:numId="16">
    <w:abstractNumId w:val="2"/>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1A"/>
    <w:rsid w:val="00023D06"/>
    <w:rsid w:val="000425A4"/>
    <w:rsid w:val="000632A0"/>
    <w:rsid w:val="00065C10"/>
    <w:rsid w:val="000B66DB"/>
    <w:rsid w:val="000D3CBC"/>
    <w:rsid w:val="000E74D9"/>
    <w:rsid w:val="00123EF1"/>
    <w:rsid w:val="00135C16"/>
    <w:rsid w:val="001A171D"/>
    <w:rsid w:val="001A370F"/>
    <w:rsid w:val="001D2B35"/>
    <w:rsid w:val="001E1E1C"/>
    <w:rsid w:val="001F59A4"/>
    <w:rsid w:val="00237A4B"/>
    <w:rsid w:val="00296E9A"/>
    <w:rsid w:val="002D19C0"/>
    <w:rsid w:val="002D58DD"/>
    <w:rsid w:val="003435A0"/>
    <w:rsid w:val="0037553B"/>
    <w:rsid w:val="003954D6"/>
    <w:rsid w:val="003D3A66"/>
    <w:rsid w:val="00433DE8"/>
    <w:rsid w:val="00436A4B"/>
    <w:rsid w:val="0044379E"/>
    <w:rsid w:val="004509B9"/>
    <w:rsid w:val="00467FB8"/>
    <w:rsid w:val="004767AD"/>
    <w:rsid w:val="00496C74"/>
    <w:rsid w:val="004F7105"/>
    <w:rsid w:val="00576A0D"/>
    <w:rsid w:val="005F07B9"/>
    <w:rsid w:val="00620264"/>
    <w:rsid w:val="006618D8"/>
    <w:rsid w:val="006A247B"/>
    <w:rsid w:val="006A35F8"/>
    <w:rsid w:val="006B3E15"/>
    <w:rsid w:val="006C6406"/>
    <w:rsid w:val="006D6467"/>
    <w:rsid w:val="006D7767"/>
    <w:rsid w:val="00741047"/>
    <w:rsid w:val="007D19C9"/>
    <w:rsid w:val="00800173"/>
    <w:rsid w:val="00811D6D"/>
    <w:rsid w:val="00881BA5"/>
    <w:rsid w:val="008955F1"/>
    <w:rsid w:val="00901CD6"/>
    <w:rsid w:val="009433D9"/>
    <w:rsid w:val="00945865"/>
    <w:rsid w:val="009661BA"/>
    <w:rsid w:val="00967789"/>
    <w:rsid w:val="00971266"/>
    <w:rsid w:val="009951B1"/>
    <w:rsid w:val="009D7AEA"/>
    <w:rsid w:val="009E3783"/>
    <w:rsid w:val="00A12E30"/>
    <w:rsid w:val="00A2275C"/>
    <w:rsid w:val="00A338CC"/>
    <w:rsid w:val="00AB3441"/>
    <w:rsid w:val="00AC3902"/>
    <w:rsid w:val="00AF36B1"/>
    <w:rsid w:val="00AF6A85"/>
    <w:rsid w:val="00B2471A"/>
    <w:rsid w:val="00B50C76"/>
    <w:rsid w:val="00B8319A"/>
    <w:rsid w:val="00B86A6A"/>
    <w:rsid w:val="00BB427C"/>
    <w:rsid w:val="00CC72A6"/>
    <w:rsid w:val="00D255E4"/>
    <w:rsid w:val="00D3621A"/>
    <w:rsid w:val="00D45139"/>
    <w:rsid w:val="00D65516"/>
    <w:rsid w:val="00DA1D25"/>
    <w:rsid w:val="00DB1114"/>
    <w:rsid w:val="00DC5E5C"/>
    <w:rsid w:val="00DF24F7"/>
    <w:rsid w:val="00E231BA"/>
    <w:rsid w:val="00EA1D8D"/>
    <w:rsid w:val="00ED7D7B"/>
    <w:rsid w:val="00F4033F"/>
    <w:rsid w:val="00F709A8"/>
    <w:rsid w:val="00FE1C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0D3CBC"/>
    <w:pPr>
      <w:keepNext/>
      <w:spacing w:before="240" w:after="60" w:line="240" w:lineRule="auto"/>
      <w:outlineLvl w:val="0"/>
    </w:pPr>
    <w:rPr>
      <w:rFonts w:ascii="Cambria" w:eastAsia="Times New Roman" w:hAnsi="Cambria"/>
      <w:b/>
      <w:bCs/>
      <w:kern w:val="32"/>
      <w:sz w:val="32"/>
      <w:szCs w:val="32"/>
      <w:lang w:eastAsia="en-AU"/>
    </w:rPr>
  </w:style>
  <w:style w:type="paragraph" w:styleId="Heading2">
    <w:name w:val="heading 2"/>
    <w:basedOn w:val="Normal"/>
    <w:next w:val="Normal"/>
    <w:link w:val="Heading2Char"/>
    <w:uiPriority w:val="9"/>
    <w:unhideWhenUsed/>
    <w:qFormat/>
    <w:rsid w:val="00DC5E5C"/>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B2471A"/>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MediumGrid3-Accent2">
    <w:name w:val="Medium Grid 3 Accent 2"/>
    <w:basedOn w:val="TableNormal"/>
    <w:uiPriority w:val="69"/>
    <w:rsid w:val="0080017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character" w:styleId="Hyperlink">
    <w:name w:val="Hyperlink"/>
    <w:uiPriority w:val="99"/>
    <w:unhideWhenUsed/>
    <w:rsid w:val="003954D6"/>
    <w:rPr>
      <w:color w:val="0000FF"/>
      <w:u w:val="single"/>
    </w:rPr>
  </w:style>
  <w:style w:type="character" w:styleId="FollowedHyperlink">
    <w:name w:val="FollowedHyperlink"/>
    <w:uiPriority w:val="99"/>
    <w:semiHidden/>
    <w:unhideWhenUsed/>
    <w:rsid w:val="0044379E"/>
    <w:rPr>
      <w:color w:val="800080"/>
      <w:u w:val="single"/>
    </w:rPr>
  </w:style>
  <w:style w:type="paragraph" w:styleId="Header">
    <w:name w:val="header"/>
    <w:basedOn w:val="Normal"/>
    <w:link w:val="HeaderChar"/>
    <w:uiPriority w:val="99"/>
    <w:unhideWhenUsed/>
    <w:rsid w:val="0044379E"/>
    <w:pPr>
      <w:tabs>
        <w:tab w:val="center" w:pos="4513"/>
        <w:tab w:val="right" w:pos="9026"/>
      </w:tabs>
    </w:pPr>
  </w:style>
  <w:style w:type="character" w:customStyle="1" w:styleId="HeaderChar">
    <w:name w:val="Header Char"/>
    <w:link w:val="Header"/>
    <w:uiPriority w:val="99"/>
    <w:rsid w:val="0044379E"/>
    <w:rPr>
      <w:sz w:val="22"/>
      <w:szCs w:val="22"/>
      <w:lang w:eastAsia="en-US"/>
    </w:rPr>
  </w:style>
  <w:style w:type="paragraph" w:styleId="Footer">
    <w:name w:val="footer"/>
    <w:basedOn w:val="Normal"/>
    <w:link w:val="FooterChar"/>
    <w:uiPriority w:val="99"/>
    <w:unhideWhenUsed/>
    <w:rsid w:val="0044379E"/>
    <w:pPr>
      <w:tabs>
        <w:tab w:val="center" w:pos="4513"/>
        <w:tab w:val="right" w:pos="9026"/>
      </w:tabs>
    </w:pPr>
  </w:style>
  <w:style w:type="character" w:customStyle="1" w:styleId="FooterChar">
    <w:name w:val="Footer Char"/>
    <w:link w:val="Footer"/>
    <w:uiPriority w:val="99"/>
    <w:rsid w:val="0044379E"/>
    <w:rPr>
      <w:sz w:val="22"/>
      <w:szCs w:val="22"/>
      <w:lang w:eastAsia="en-US"/>
    </w:rPr>
  </w:style>
  <w:style w:type="paragraph" w:customStyle="1" w:styleId="tableText">
    <w:name w:val="tableText"/>
    <w:basedOn w:val="Normal"/>
    <w:qFormat/>
    <w:rsid w:val="006C6406"/>
    <w:pPr>
      <w:widowControl w:val="0"/>
      <w:spacing w:before="60" w:after="60" w:line="240" w:lineRule="auto"/>
    </w:pPr>
    <w:rPr>
      <w:rFonts w:ascii="Arial" w:eastAsia="SimSun" w:hAnsi="Arial"/>
      <w:sz w:val="19"/>
      <w:lang w:eastAsia="en-AU"/>
    </w:rPr>
  </w:style>
  <w:style w:type="character" w:styleId="CommentReference">
    <w:name w:val="annotation reference"/>
    <w:uiPriority w:val="99"/>
    <w:semiHidden/>
    <w:unhideWhenUsed/>
    <w:rsid w:val="006C6406"/>
    <w:rPr>
      <w:sz w:val="16"/>
      <w:szCs w:val="16"/>
    </w:rPr>
  </w:style>
  <w:style w:type="paragraph" w:styleId="CommentText">
    <w:name w:val="annotation text"/>
    <w:basedOn w:val="Normal"/>
    <w:link w:val="CommentTextChar"/>
    <w:uiPriority w:val="99"/>
    <w:unhideWhenUsed/>
    <w:rsid w:val="006C6406"/>
    <w:pPr>
      <w:widowControl w:val="0"/>
      <w:spacing w:before="120" w:after="120" w:line="240" w:lineRule="auto"/>
    </w:pPr>
    <w:rPr>
      <w:rFonts w:ascii="Arial" w:eastAsia="SimSun" w:hAnsi="Arial"/>
      <w:sz w:val="20"/>
      <w:szCs w:val="20"/>
      <w:lang w:eastAsia="en-AU"/>
    </w:rPr>
  </w:style>
  <w:style w:type="character" w:customStyle="1" w:styleId="CommentTextChar">
    <w:name w:val="Comment Text Char"/>
    <w:link w:val="CommentText"/>
    <w:uiPriority w:val="99"/>
    <w:rsid w:val="006C6406"/>
    <w:rPr>
      <w:rFonts w:ascii="Arial" w:eastAsia="SimSun" w:hAnsi="Arial"/>
    </w:rPr>
  </w:style>
  <w:style w:type="paragraph" w:styleId="BalloonText">
    <w:name w:val="Balloon Text"/>
    <w:basedOn w:val="Normal"/>
    <w:link w:val="BalloonTextChar"/>
    <w:uiPriority w:val="99"/>
    <w:semiHidden/>
    <w:unhideWhenUsed/>
    <w:rsid w:val="006C64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406"/>
    <w:rPr>
      <w:rFonts w:ascii="Tahoma" w:hAnsi="Tahoma" w:cs="Tahoma"/>
      <w:sz w:val="16"/>
      <w:szCs w:val="16"/>
      <w:lang w:eastAsia="en-US"/>
    </w:rPr>
  </w:style>
  <w:style w:type="character" w:customStyle="1" w:styleId="Heading2Char">
    <w:name w:val="Heading 2 Char"/>
    <w:link w:val="Heading2"/>
    <w:uiPriority w:val="9"/>
    <w:rsid w:val="00DC5E5C"/>
    <w:rPr>
      <w:rFonts w:ascii="Cambria" w:eastAsia="Times New Roman" w:hAnsi="Cambria"/>
      <w:b/>
      <w:bCs/>
      <w:color w:val="4F81BD"/>
      <w:sz w:val="26"/>
      <w:szCs w:val="26"/>
      <w:lang w:eastAsia="en-US"/>
    </w:rPr>
  </w:style>
  <w:style w:type="paragraph" w:styleId="Title">
    <w:name w:val="Title"/>
    <w:basedOn w:val="Normal"/>
    <w:next w:val="Normal"/>
    <w:link w:val="TitleChar"/>
    <w:uiPriority w:val="10"/>
    <w:qFormat/>
    <w:rsid w:val="00DC5E5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DC5E5C"/>
    <w:rPr>
      <w:rFonts w:ascii="Cambria" w:eastAsia="Times New Roman" w:hAnsi="Cambria"/>
      <w:color w:val="17365D"/>
      <w:spacing w:val="5"/>
      <w:kern w:val="28"/>
      <w:sz w:val="52"/>
      <w:szCs w:val="52"/>
      <w:lang w:eastAsia="en-US"/>
    </w:rPr>
  </w:style>
  <w:style w:type="paragraph" w:styleId="ListParagraph">
    <w:name w:val="List Paragraph"/>
    <w:basedOn w:val="Normal"/>
    <w:uiPriority w:val="34"/>
    <w:qFormat/>
    <w:rsid w:val="00DC5E5C"/>
    <w:pPr>
      <w:ind w:left="720"/>
      <w:contextualSpacing/>
    </w:pPr>
  </w:style>
  <w:style w:type="character" w:customStyle="1" w:styleId="Heading1Char">
    <w:name w:val="Heading 1 Char"/>
    <w:link w:val="Heading1"/>
    <w:uiPriority w:val="9"/>
    <w:rsid w:val="000D3CBC"/>
    <w:rPr>
      <w:rFonts w:ascii="Cambria" w:eastAsia="Times New Roman" w:hAnsi="Cambria"/>
      <w:b/>
      <w:bCs/>
      <w:kern w:val="32"/>
      <w:sz w:val="32"/>
      <w:szCs w:val="32"/>
    </w:rPr>
  </w:style>
  <w:style w:type="paragraph" w:styleId="Caption">
    <w:name w:val="caption"/>
    <w:basedOn w:val="Normal"/>
    <w:next w:val="Normal"/>
    <w:uiPriority w:val="35"/>
    <w:unhideWhenUsed/>
    <w:qFormat/>
    <w:rsid w:val="000D3CBC"/>
    <w:pPr>
      <w:spacing w:after="0" w:line="240" w:lineRule="auto"/>
    </w:pPr>
    <w:rPr>
      <w:rFonts w:ascii="Times New Roman" w:eastAsia="Times New Roman" w:hAnsi="Times New Roman"/>
      <w:b/>
      <w:bCs/>
      <w:sz w:val="20"/>
      <w:szCs w:val="20"/>
      <w:lang w:eastAsia="en-AU"/>
    </w:rPr>
  </w:style>
  <w:style w:type="paragraph" w:styleId="CommentSubject">
    <w:name w:val="annotation subject"/>
    <w:basedOn w:val="CommentText"/>
    <w:next w:val="CommentText"/>
    <w:link w:val="CommentSubjectChar"/>
    <w:uiPriority w:val="99"/>
    <w:semiHidden/>
    <w:unhideWhenUsed/>
    <w:rsid w:val="000D3CBC"/>
    <w:pPr>
      <w:widowControl/>
      <w:spacing w:before="0" w:after="200" w:line="276" w:lineRule="auto"/>
    </w:pPr>
    <w:rPr>
      <w:rFonts w:ascii="Calibri" w:eastAsia="Calibri" w:hAnsi="Calibri"/>
      <w:b/>
      <w:bCs/>
      <w:lang w:eastAsia="en-US"/>
    </w:rPr>
  </w:style>
  <w:style w:type="character" w:customStyle="1" w:styleId="CommentSubjectChar">
    <w:name w:val="Comment Subject Char"/>
    <w:link w:val="CommentSubject"/>
    <w:uiPriority w:val="99"/>
    <w:semiHidden/>
    <w:rsid w:val="000D3CBC"/>
    <w:rPr>
      <w:rFonts w:ascii="Arial" w:eastAsia="SimSun" w:hAnsi="Arial"/>
      <w:b/>
      <w:bCs/>
      <w:lang w:eastAsia="en-US"/>
    </w:rPr>
  </w:style>
  <w:style w:type="character" w:customStyle="1" w:styleId="slug-preview-prefix">
    <w:name w:val="slug-preview-prefix"/>
    <w:rsid w:val="00576A0D"/>
  </w:style>
  <w:style w:type="character" w:customStyle="1" w:styleId="slug-preview-value">
    <w:name w:val="slug-preview-value"/>
    <w:rsid w:val="00576A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0D3CBC"/>
    <w:pPr>
      <w:keepNext/>
      <w:spacing w:before="240" w:after="60" w:line="240" w:lineRule="auto"/>
      <w:outlineLvl w:val="0"/>
    </w:pPr>
    <w:rPr>
      <w:rFonts w:ascii="Cambria" w:eastAsia="Times New Roman" w:hAnsi="Cambria"/>
      <w:b/>
      <w:bCs/>
      <w:kern w:val="32"/>
      <w:sz w:val="32"/>
      <w:szCs w:val="32"/>
      <w:lang w:eastAsia="en-AU"/>
    </w:rPr>
  </w:style>
  <w:style w:type="paragraph" w:styleId="Heading2">
    <w:name w:val="heading 2"/>
    <w:basedOn w:val="Normal"/>
    <w:next w:val="Normal"/>
    <w:link w:val="Heading2Char"/>
    <w:uiPriority w:val="9"/>
    <w:unhideWhenUsed/>
    <w:qFormat/>
    <w:rsid w:val="00DC5E5C"/>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B2471A"/>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MediumGrid3-Accent2">
    <w:name w:val="Medium Grid 3 Accent 2"/>
    <w:basedOn w:val="TableNormal"/>
    <w:uiPriority w:val="69"/>
    <w:rsid w:val="0080017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character" w:styleId="Hyperlink">
    <w:name w:val="Hyperlink"/>
    <w:uiPriority w:val="99"/>
    <w:unhideWhenUsed/>
    <w:rsid w:val="003954D6"/>
    <w:rPr>
      <w:color w:val="0000FF"/>
      <w:u w:val="single"/>
    </w:rPr>
  </w:style>
  <w:style w:type="character" w:styleId="FollowedHyperlink">
    <w:name w:val="FollowedHyperlink"/>
    <w:uiPriority w:val="99"/>
    <w:semiHidden/>
    <w:unhideWhenUsed/>
    <w:rsid w:val="0044379E"/>
    <w:rPr>
      <w:color w:val="800080"/>
      <w:u w:val="single"/>
    </w:rPr>
  </w:style>
  <w:style w:type="paragraph" w:styleId="Header">
    <w:name w:val="header"/>
    <w:basedOn w:val="Normal"/>
    <w:link w:val="HeaderChar"/>
    <w:uiPriority w:val="99"/>
    <w:unhideWhenUsed/>
    <w:rsid w:val="0044379E"/>
    <w:pPr>
      <w:tabs>
        <w:tab w:val="center" w:pos="4513"/>
        <w:tab w:val="right" w:pos="9026"/>
      </w:tabs>
    </w:pPr>
  </w:style>
  <w:style w:type="character" w:customStyle="1" w:styleId="HeaderChar">
    <w:name w:val="Header Char"/>
    <w:link w:val="Header"/>
    <w:uiPriority w:val="99"/>
    <w:rsid w:val="0044379E"/>
    <w:rPr>
      <w:sz w:val="22"/>
      <w:szCs w:val="22"/>
      <w:lang w:eastAsia="en-US"/>
    </w:rPr>
  </w:style>
  <w:style w:type="paragraph" w:styleId="Footer">
    <w:name w:val="footer"/>
    <w:basedOn w:val="Normal"/>
    <w:link w:val="FooterChar"/>
    <w:uiPriority w:val="99"/>
    <w:unhideWhenUsed/>
    <w:rsid w:val="0044379E"/>
    <w:pPr>
      <w:tabs>
        <w:tab w:val="center" w:pos="4513"/>
        <w:tab w:val="right" w:pos="9026"/>
      </w:tabs>
    </w:pPr>
  </w:style>
  <w:style w:type="character" w:customStyle="1" w:styleId="FooterChar">
    <w:name w:val="Footer Char"/>
    <w:link w:val="Footer"/>
    <w:uiPriority w:val="99"/>
    <w:rsid w:val="0044379E"/>
    <w:rPr>
      <w:sz w:val="22"/>
      <w:szCs w:val="22"/>
      <w:lang w:eastAsia="en-US"/>
    </w:rPr>
  </w:style>
  <w:style w:type="paragraph" w:customStyle="1" w:styleId="tableText">
    <w:name w:val="tableText"/>
    <w:basedOn w:val="Normal"/>
    <w:qFormat/>
    <w:rsid w:val="006C6406"/>
    <w:pPr>
      <w:widowControl w:val="0"/>
      <w:spacing w:before="60" w:after="60" w:line="240" w:lineRule="auto"/>
    </w:pPr>
    <w:rPr>
      <w:rFonts w:ascii="Arial" w:eastAsia="SimSun" w:hAnsi="Arial"/>
      <w:sz w:val="19"/>
      <w:lang w:eastAsia="en-AU"/>
    </w:rPr>
  </w:style>
  <w:style w:type="character" w:styleId="CommentReference">
    <w:name w:val="annotation reference"/>
    <w:uiPriority w:val="99"/>
    <w:semiHidden/>
    <w:unhideWhenUsed/>
    <w:rsid w:val="006C6406"/>
    <w:rPr>
      <w:sz w:val="16"/>
      <w:szCs w:val="16"/>
    </w:rPr>
  </w:style>
  <w:style w:type="paragraph" w:styleId="CommentText">
    <w:name w:val="annotation text"/>
    <w:basedOn w:val="Normal"/>
    <w:link w:val="CommentTextChar"/>
    <w:uiPriority w:val="99"/>
    <w:unhideWhenUsed/>
    <w:rsid w:val="006C6406"/>
    <w:pPr>
      <w:widowControl w:val="0"/>
      <w:spacing w:before="120" w:after="120" w:line="240" w:lineRule="auto"/>
    </w:pPr>
    <w:rPr>
      <w:rFonts w:ascii="Arial" w:eastAsia="SimSun" w:hAnsi="Arial"/>
      <w:sz w:val="20"/>
      <w:szCs w:val="20"/>
      <w:lang w:eastAsia="en-AU"/>
    </w:rPr>
  </w:style>
  <w:style w:type="character" w:customStyle="1" w:styleId="CommentTextChar">
    <w:name w:val="Comment Text Char"/>
    <w:link w:val="CommentText"/>
    <w:uiPriority w:val="99"/>
    <w:rsid w:val="006C6406"/>
    <w:rPr>
      <w:rFonts w:ascii="Arial" w:eastAsia="SimSun" w:hAnsi="Arial"/>
    </w:rPr>
  </w:style>
  <w:style w:type="paragraph" w:styleId="BalloonText">
    <w:name w:val="Balloon Text"/>
    <w:basedOn w:val="Normal"/>
    <w:link w:val="BalloonTextChar"/>
    <w:uiPriority w:val="99"/>
    <w:semiHidden/>
    <w:unhideWhenUsed/>
    <w:rsid w:val="006C64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406"/>
    <w:rPr>
      <w:rFonts w:ascii="Tahoma" w:hAnsi="Tahoma" w:cs="Tahoma"/>
      <w:sz w:val="16"/>
      <w:szCs w:val="16"/>
      <w:lang w:eastAsia="en-US"/>
    </w:rPr>
  </w:style>
  <w:style w:type="character" w:customStyle="1" w:styleId="Heading2Char">
    <w:name w:val="Heading 2 Char"/>
    <w:link w:val="Heading2"/>
    <w:uiPriority w:val="9"/>
    <w:rsid w:val="00DC5E5C"/>
    <w:rPr>
      <w:rFonts w:ascii="Cambria" w:eastAsia="Times New Roman" w:hAnsi="Cambria"/>
      <w:b/>
      <w:bCs/>
      <w:color w:val="4F81BD"/>
      <w:sz w:val="26"/>
      <w:szCs w:val="26"/>
      <w:lang w:eastAsia="en-US"/>
    </w:rPr>
  </w:style>
  <w:style w:type="paragraph" w:styleId="Title">
    <w:name w:val="Title"/>
    <w:basedOn w:val="Normal"/>
    <w:next w:val="Normal"/>
    <w:link w:val="TitleChar"/>
    <w:uiPriority w:val="10"/>
    <w:qFormat/>
    <w:rsid w:val="00DC5E5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DC5E5C"/>
    <w:rPr>
      <w:rFonts w:ascii="Cambria" w:eastAsia="Times New Roman" w:hAnsi="Cambria"/>
      <w:color w:val="17365D"/>
      <w:spacing w:val="5"/>
      <w:kern w:val="28"/>
      <w:sz w:val="52"/>
      <w:szCs w:val="52"/>
      <w:lang w:eastAsia="en-US"/>
    </w:rPr>
  </w:style>
  <w:style w:type="paragraph" w:styleId="ListParagraph">
    <w:name w:val="List Paragraph"/>
    <w:basedOn w:val="Normal"/>
    <w:uiPriority w:val="34"/>
    <w:qFormat/>
    <w:rsid w:val="00DC5E5C"/>
    <w:pPr>
      <w:ind w:left="720"/>
      <w:contextualSpacing/>
    </w:pPr>
  </w:style>
  <w:style w:type="character" w:customStyle="1" w:styleId="Heading1Char">
    <w:name w:val="Heading 1 Char"/>
    <w:link w:val="Heading1"/>
    <w:uiPriority w:val="9"/>
    <w:rsid w:val="000D3CBC"/>
    <w:rPr>
      <w:rFonts w:ascii="Cambria" w:eastAsia="Times New Roman" w:hAnsi="Cambria"/>
      <w:b/>
      <w:bCs/>
      <w:kern w:val="32"/>
      <w:sz w:val="32"/>
      <w:szCs w:val="32"/>
    </w:rPr>
  </w:style>
  <w:style w:type="paragraph" w:styleId="Caption">
    <w:name w:val="caption"/>
    <w:basedOn w:val="Normal"/>
    <w:next w:val="Normal"/>
    <w:uiPriority w:val="35"/>
    <w:unhideWhenUsed/>
    <w:qFormat/>
    <w:rsid w:val="000D3CBC"/>
    <w:pPr>
      <w:spacing w:after="0" w:line="240" w:lineRule="auto"/>
    </w:pPr>
    <w:rPr>
      <w:rFonts w:ascii="Times New Roman" w:eastAsia="Times New Roman" w:hAnsi="Times New Roman"/>
      <w:b/>
      <w:bCs/>
      <w:sz w:val="20"/>
      <w:szCs w:val="20"/>
      <w:lang w:eastAsia="en-AU"/>
    </w:rPr>
  </w:style>
  <w:style w:type="paragraph" w:styleId="CommentSubject">
    <w:name w:val="annotation subject"/>
    <w:basedOn w:val="CommentText"/>
    <w:next w:val="CommentText"/>
    <w:link w:val="CommentSubjectChar"/>
    <w:uiPriority w:val="99"/>
    <w:semiHidden/>
    <w:unhideWhenUsed/>
    <w:rsid w:val="000D3CBC"/>
    <w:pPr>
      <w:widowControl/>
      <w:spacing w:before="0" w:after="200" w:line="276" w:lineRule="auto"/>
    </w:pPr>
    <w:rPr>
      <w:rFonts w:ascii="Calibri" w:eastAsia="Calibri" w:hAnsi="Calibri"/>
      <w:b/>
      <w:bCs/>
      <w:lang w:eastAsia="en-US"/>
    </w:rPr>
  </w:style>
  <w:style w:type="character" w:customStyle="1" w:styleId="CommentSubjectChar">
    <w:name w:val="Comment Subject Char"/>
    <w:link w:val="CommentSubject"/>
    <w:uiPriority w:val="99"/>
    <w:semiHidden/>
    <w:rsid w:val="000D3CBC"/>
    <w:rPr>
      <w:rFonts w:ascii="Arial" w:eastAsia="SimSun" w:hAnsi="Arial"/>
      <w:b/>
      <w:bCs/>
      <w:lang w:eastAsia="en-US"/>
    </w:rPr>
  </w:style>
  <w:style w:type="character" w:customStyle="1" w:styleId="slug-preview-prefix">
    <w:name w:val="slug-preview-prefix"/>
    <w:rsid w:val="00576A0D"/>
  </w:style>
  <w:style w:type="character" w:customStyle="1" w:styleId="slug-preview-value">
    <w:name w:val="slug-preview-value"/>
    <w:rsid w:val="00576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ata.gov.au/dataset/govhack-2018-ip-australia" TargetMode="External"/><Relationship Id="rId4" Type="http://schemas.microsoft.com/office/2007/relationships/stylesWithEffects" Target="stylesWithEffects.xml"/><Relationship Id="rId9" Type="http://schemas.openxmlformats.org/officeDocument/2006/relationships/hyperlink" Target="https://ipnova.ipaustralia.gov.au"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B9C34-2EC9-46A4-9A69-F74EEB50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4608D5F2</Template>
  <TotalTime>1</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IP Australia</Company>
  <LinksUpToDate>false</LinksUpToDate>
  <CharactersWithSpaces>2908</CharactersWithSpaces>
  <SharedDoc>false</SharedDoc>
  <HLinks>
    <vt:vector size="6" baseType="variant">
      <vt:variant>
        <vt:i4>3407955</vt:i4>
      </vt:variant>
      <vt:variant>
        <vt:i4>0</vt:i4>
      </vt:variant>
      <vt:variant>
        <vt:i4>0</vt:i4>
      </vt:variant>
      <vt:variant>
        <vt:i4>5</vt:i4>
      </vt:variant>
      <vt:variant>
        <vt:lpwstr>https://ipnova.ipaustralia.gov.au/</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Jin</dc:creator>
  <cp:lastModifiedBy>Jason Jin</cp:lastModifiedBy>
  <cp:revision>2</cp:revision>
  <dcterms:created xsi:type="dcterms:W3CDTF">2018-09-07T06:19:00Z</dcterms:created>
  <dcterms:modified xsi:type="dcterms:W3CDTF">2018-09-07T06:19:00Z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A2802942</vt:lpwstr>
  </property>
  <property fmtid="{D5CDD505-2E9C-101B-9397-08002B2CF9AE}" pid="3" name="Objective-Title">
    <vt:lpwstr>GovHack Pitch</vt:lpwstr>
  </property>
  <property fmtid="{D5CDD505-2E9C-101B-9397-08002B2CF9AE}" pid="4" name="Objective-Comment">
    <vt:lpwstr/>
  </property>
  <property fmtid="{D5CDD505-2E9C-101B-9397-08002B2CF9AE}" pid="5" name="Objective-CreationStamp">
    <vt:filetime>2017-06-27T02:13:08Z</vt:filetime>
  </property>
  <property fmtid="{D5CDD505-2E9C-101B-9397-08002B2CF9AE}" pid="6" name="Objective-IsApproved">
    <vt:bool>false</vt:bool>
  </property>
  <property fmtid="{D5CDD505-2E9C-101B-9397-08002B2CF9AE}" pid="7" name="Objective-IsPublished">
    <vt:bool>false</vt:bool>
  </property>
  <property fmtid="{D5CDD505-2E9C-101B-9397-08002B2CF9AE}" pid="8" name="Objective-DatePublished">
    <vt:lpwstr/>
  </property>
  <property fmtid="{D5CDD505-2E9C-101B-9397-08002B2CF9AE}" pid="9" name="Objective-ModificationStamp">
    <vt:filetime>2017-07-07T01:01:29Z</vt:filetime>
  </property>
  <property fmtid="{D5CDD505-2E9C-101B-9397-08002B2CF9AE}" pid="10" name="Objective-Owner">
    <vt:lpwstr>Whitehouse, Aidan</vt:lpwstr>
  </property>
  <property fmtid="{D5CDD505-2E9C-101B-9397-08002B2CF9AE}" pid="11" name="Objective-Path">
    <vt:lpwstr>IP Australia Global Folder:BIMSG Quality, Planning and Transition:Quality, Planning and Transition - WORKGROUP:Planning &amp; Transition:Graduate Program:Graduates Project Files - BIMSG Quality and Workforce Strategy:2017 Grad Project:GovHack:</vt:lpwstr>
  </property>
  <property fmtid="{D5CDD505-2E9C-101B-9397-08002B2CF9AE}" pid="12" name="Objective-Parent">
    <vt:lpwstr>GovHack</vt:lpwstr>
  </property>
  <property fmtid="{D5CDD505-2E9C-101B-9397-08002B2CF9AE}" pid="13" name="Objective-State">
    <vt:lpwstr>Being Edited</vt:lpwstr>
  </property>
  <property fmtid="{D5CDD505-2E9C-101B-9397-08002B2CF9AE}" pid="14" name="Objective-Version">
    <vt:lpwstr>8.1</vt:lpwstr>
  </property>
  <property fmtid="{D5CDD505-2E9C-101B-9397-08002B2CF9AE}" pid="15" name="Objective-VersionNumber">
    <vt:i4>9</vt:i4>
  </property>
  <property fmtid="{D5CDD505-2E9C-101B-9397-08002B2CF9AE}" pid="16" name="Objective-VersionComment">
    <vt:lpwstr/>
  </property>
  <property fmtid="{D5CDD505-2E9C-101B-9397-08002B2CF9AE}" pid="17" name="Objective-FileNumber">
    <vt:lpwstr>C2016/11010</vt:lpwstr>
  </property>
  <property fmtid="{D5CDD505-2E9C-101B-9397-08002B2CF9AE}" pid="18" name="Objective-Classification">
    <vt:lpwstr>[Inherited - Unclassified]</vt:lpwstr>
  </property>
  <property fmtid="{D5CDD505-2E9C-101B-9397-08002B2CF9AE}" pid="19" name="Objective-Caveats">
    <vt:lpwstr/>
  </property>
</Properties>
</file>