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TDAS AD Audit v2</w:t>
      </w:r>
    </w:p>
    <w:p>
      <w:pPr>
        <w:jc w:val="center"/>
      </w:pPr>
      <w:r>
        <w:rPr>
          <w:i/>
          <w:sz w:val="28"/>
        </w:rPr>
        <w:t>Graph-Based Behavioral Anomaly Detection for Active Directory</w:t>
        <w:br/>
        <w:t>Administrator Activity Using Isolation Forest and Multi-Method Score Fusion</w:t>
      </w:r>
    </w:p>
    <w:p/>
    <w:p>
      <w:pPr>
        <w:jc w:val="center"/>
      </w:pPr>
      <w:r>
        <w:rPr>
          <w:sz w:val="24"/>
        </w:rPr>
        <w:t>Progress Report — Eksperimen &amp; Hasil</w:t>
      </w:r>
    </w:p>
    <w:p>
      <w:pPr>
        <w:jc w:val="center"/>
      </w:pPr>
      <w:r>
        <w:rPr>
          <w:sz w:val="22"/>
        </w:rPr>
        <w:t>April 2026</w:t>
      </w:r>
    </w:p>
    <w:p>
      <w:r>
        <w:br w:type="page"/>
      </w:r>
    </w:p>
    <w:p>
      <w:r>
        <w:rPr>
          <w:b/>
          <w:color w:val="1F3A5F"/>
          <w:sz w:val="40"/>
        </w:rPr>
        <w:t>Slide 2 — Executive Summary: Latar Belakang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Insider threat &amp; privilege abuse di Active Directory (AD) adalah vektor serangan paling merusak (Microsoft Digital Defense Report).</w:t>
      </w:r>
    </w:p>
    <w:p>
      <w:pPr>
        <w:pStyle w:val="ListBullet"/>
        <w:ind w:left="360"/>
      </w:pPr>
      <w:r>
        <w:t>Log AD volume besar (~ratusan MB/minggu), multi-sumber, dan relasi antar entitas (user ↔ host ↔ group ↔ GPO ↔ DC) diabaikan oleh model tabular.</w:t>
      </w:r>
    </w:p>
    <w:p>
      <w:pPr>
        <w:pStyle w:val="ListBullet"/>
        <w:ind w:left="360"/>
      </w:pPr>
      <w:r>
        <w:t>Metode single-model (Isolation Forest saja / K-Means saja) menghasilkan false positive tinggi karena kehilangan konteks relasional.</w:t>
      </w:r>
    </w:p>
    <w:p>
      <w:r>
        <w:rPr>
          <w:b/>
          <w:i w:val="0"/>
          <w:sz w:val="22"/>
        </w:rPr>
        <w:t>→ Dibutuhkan pendekatan graph-based + ensemble yang mampu menangkap konteks relasional sekaligus stabil terhadap false positive.</w:t>
      </w:r>
    </w:p>
    <w:p>
      <w:r>
        <w:br w:type="page"/>
      </w:r>
    </w:p>
    <w:p>
      <w:r>
        <w:rPr>
          <w:b/>
          <w:color w:val="1F3A5F"/>
          <w:sz w:val="40"/>
        </w:rPr>
        <w:t>Slide 3 — Executive Summary: Tujuan &amp; Kontribusi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F3A5F"/>
        </w:rPr>
        <w:t>Tujuan</w:t>
      </w:r>
    </w:p>
    <w:p>
      <w:pPr>
        <w:pStyle w:val="ListBullet"/>
        <w:ind w:left="360"/>
      </w:pPr>
      <w:r>
        <w:t>Membangun knowledge graph AD yang merepresentasikan perilaku administrator secara relasional.</w:t>
      </w:r>
    </w:p>
    <w:p>
      <w:pPr>
        <w:pStyle w:val="ListBullet"/>
        <w:ind w:left="360"/>
      </w:pPr>
      <w:r>
        <w:t>Mendeteksi anomali admin dengan ensemble fusion (Isolation Forest + K-Means + Temporal + Graph score).</w:t>
      </w:r>
    </w:p>
    <w:p>
      <w:pPr>
        <w:pStyle w:val="ListBullet"/>
        <w:ind w:left="360"/>
      </w:pPr>
      <w:r>
        <w:t>Menghasilkan laporan audit yang actionable (lateral movement, privilege escalation, lockout chain, GPO abuse).</w:t>
      </w:r>
    </w:p>
    <w:p>
      <w:pPr>
        <w:pStyle w:val="Heading2"/>
      </w:pPr>
      <w:r>
        <w:rPr>
          <w:color w:val="1F3A5F"/>
        </w:rPr>
        <w:t>Kontribusi</w:t>
      </w:r>
    </w:p>
    <w:p>
      <w:pPr>
        <w:pStyle w:val="ListBullet"/>
        <w:ind w:left="360"/>
      </w:pPr>
      <w:r>
        <w:t>Pipeline 4-tahap end-to-end: preprocess → Neo4j KG → ensemble ML → analysis.</w:t>
      </w:r>
    </w:p>
    <w:p>
      <w:pPr>
        <w:pStyle w:val="ListBullet"/>
        <w:ind w:left="360"/>
      </w:pPr>
      <w:r>
        <w:t>Strategi score fusion multi-method yang menggabungkan fitur tabular + temporal + graph.</w:t>
      </w:r>
    </w:p>
    <w:p>
      <w:pPr>
        <w:pStyle w:val="ListBullet"/>
        <w:ind w:left="360"/>
      </w:pPr>
      <w:r>
        <w:t>Evaluasi empiris pada 559 user admin dengan 7 tipe event log (~876 MB).</w:t>
      </w:r>
    </w:p>
    <w:p>
      <w:r>
        <w:br w:type="page"/>
      </w:r>
    </w:p>
    <w:p>
      <w:r>
        <w:rPr>
          <w:b/>
          <w:color w:val="1F3A5F"/>
          <w:sz w:val="40"/>
        </w:rPr>
        <w:t>Slide 4 — Problem Statement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26"/>
        </w:rPr>
        <w:t>"Bagaimana mendeteksi perilaku administrator AD yang anomali secara akurat ketika:</w:t>
        <w:br/>
        <w:br/>
        <w:t>(1) log AD tersebar di banyak sumber heterogen,</w:t>
        <w:br/>
        <w:t>(2) relasi antar entitas (user-host-group-GPO) kaya tetapi diabaikan model tabular,</w:t>
        <w:br/>
        <w:t>(3) single-method anomaly detection menghasilkan skor yang tidak stabil?"</w:t>
      </w:r>
    </w:p>
    <w:p/>
    <w:p>
      <w:pPr>
        <w:pStyle w:val="Heading2"/>
      </w:pPr>
      <w:r>
        <w:rPr>
          <w:color w:val="1F3A5F"/>
        </w:rPr>
        <w:t>Sub-problem</w:t>
      </w:r>
    </w:p>
    <w:p>
      <w:pPr>
        <w:pStyle w:val="ListBullet"/>
        <w:ind w:left="360"/>
      </w:pPr>
      <w:r>
        <w:t>Representasi multi-sumber dalam satu struktur queryable.</w:t>
      </w:r>
    </w:p>
    <w:p>
      <w:pPr>
        <w:pStyle w:val="ListBullet"/>
        <w:ind w:left="360"/>
      </w:pPr>
      <w:r>
        <w:t>Feature engineering yang diskriminatif antara admin normal vs anomali.</w:t>
      </w:r>
    </w:p>
    <w:p>
      <w:pPr>
        <w:pStyle w:val="ListBullet"/>
        <w:ind w:left="360"/>
      </w:pPr>
      <w:r>
        <w:t>Fusion skor multi-model yang robust terhadap false positive.</w:t>
      </w:r>
    </w:p>
    <w:p>
      <w:r>
        <w:br w:type="page"/>
      </w:r>
    </w:p>
    <w:p>
      <w:r>
        <w:rPr>
          <w:b/>
          <w:color w:val="1F3A5F"/>
          <w:sz w:val="40"/>
        </w:rPr>
        <w:t>Slide 5 — Literature Review: SOTA Comparison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r>
        <w:rPr>
          <w:b w:val="0"/>
          <w:i/>
          <w:sz w:val="22"/>
        </w:rPr>
        <w:t>Perbandingan 5 paper terkini (2022–2025) yang relevan dengan log-based anomaly detection &amp; AD security: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Nama Peneliti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Kelebihan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Kekurangan</w:t>
            </w:r>
          </w:p>
        </w:tc>
      </w:tr>
      <w:tr>
        <w:tc>
          <w:tcPr>
            <w:tcW w:type="dxa" w:w="2160"/>
          </w:tcPr>
          <w:p>
            <w:r>
              <w:t>Ali et al. (2025)</w:t>
            </w:r>
          </w:p>
        </w:tc>
        <w:tc>
          <w:tcPr>
            <w:tcW w:type="dxa" w:w="2160"/>
          </w:tcPr>
          <w:p>
            <w:r>
              <w:t>Studi empiris ML tradisional vs deep learning untuk LAD</w:t>
            </w:r>
          </w:p>
        </w:tc>
        <w:tc>
          <w:tcPr>
            <w:tcW w:type="dxa" w:w="2160"/>
          </w:tcPr>
          <w:p>
            <w:r>
              <w:t>Benchmark multi-kriteria (akurasi, waktu, sensitivitas hyperparameter)</w:t>
            </w:r>
          </w:p>
        </w:tc>
        <w:tc>
          <w:tcPr>
            <w:tcW w:type="dxa" w:w="2160"/>
          </w:tcPr>
          <w:p>
            <w:r>
              <w:t>Fokus LAD generik, bukan AD; tidak memanfaatkan graph</w:t>
            </w:r>
          </w:p>
        </w:tc>
      </w:tr>
      <w:tr>
        <w:tc>
          <w:tcPr>
            <w:tcW w:type="dxa" w:w="2160"/>
          </w:tcPr>
          <w:p>
            <w:r>
              <w:t>Mokhtar et al. (2022)</w:t>
            </w:r>
          </w:p>
        </w:tc>
        <w:tc>
          <w:tcPr>
            <w:tcW w:type="dxa" w:w="2160"/>
          </w:tcPr>
          <w:p>
            <w:r>
              <w:t>Signature-based analysis Kerberos attack pada Windows event logs</w:t>
            </w:r>
          </w:p>
        </w:tc>
        <w:tc>
          <w:tcPr>
            <w:tcW w:type="dxa" w:w="2160"/>
          </w:tcPr>
          <w:p>
            <w:r>
              <w:t>Fokus spesifik AD; baseline signature forensik (Golden/Silver Ticket)</w:t>
            </w:r>
          </w:p>
        </w:tc>
        <w:tc>
          <w:tcPr>
            <w:tcW w:type="dxa" w:w="2160"/>
          </w:tcPr>
          <w:p>
            <w:r>
              <w:t>Rule-based, lemah pada zero-day; tidak ML/graph-driven</w:t>
            </w:r>
          </w:p>
        </w:tc>
      </w:tr>
      <w:tr>
        <w:tc>
          <w:tcPr>
            <w:tcW w:type="dxa" w:w="2160"/>
          </w:tcPr>
          <w:p>
            <w:r>
              <w:t>Chourasiya et al. (2025)</w:t>
            </w:r>
          </w:p>
        </w:tc>
        <w:tc>
          <w:tcPr>
            <w:tcW w:type="dxa" w:w="2160"/>
          </w:tcPr>
          <w:p>
            <w:r>
              <w:t>Hybrid LSTM + Transformer + GNN</w:t>
            </w:r>
          </w:p>
        </w:tc>
        <w:tc>
          <w:tcPr>
            <w:tcW w:type="dxa" w:w="2160"/>
          </w:tcPr>
          <w:p>
            <w:r>
              <w:t>Tangkap pola temporal + kontekstual + relasional; multi-stage attack</w:t>
            </w:r>
          </w:p>
        </w:tc>
        <w:tc>
          <w:tcPr>
            <w:tcW w:type="dxa" w:w="2160"/>
          </w:tcPr>
          <w:p>
            <w:r>
              <w:t>Model kompleks; butuh GPU &amp; data besar; rendah explainability</w:t>
            </w:r>
          </w:p>
        </w:tc>
      </w:tr>
      <w:tr>
        <w:tc>
          <w:tcPr>
            <w:tcW w:type="dxa" w:w="2160"/>
          </w:tcPr>
          <w:p>
            <w:r>
              <w:t>Komadina et al. (2024)</w:t>
            </w:r>
          </w:p>
        </w:tc>
        <w:tc>
          <w:tcPr>
            <w:tcW w:type="dxa" w:w="2160"/>
          </w:tcPr>
          <w:p>
            <w:r>
              <w:t>Komparasi supervised/unsupervised ML pada firewall logs</w:t>
            </w:r>
          </w:p>
        </w:tc>
        <w:tc>
          <w:tcPr>
            <w:tcW w:type="dxa" w:w="2160"/>
          </w:tcPr>
          <w:p>
            <w:r>
              <w:t>Novel synthesis method untuk anomali tanpa testbed</w:t>
            </w:r>
          </w:p>
        </w:tc>
        <w:tc>
          <w:tcPr>
            <w:tcW w:type="dxa" w:w="2160"/>
          </w:tcPr>
          <w:p>
            <w:r>
              <w:t>Fokus firewall (bukan AD); unsupervised underperform</w:t>
            </w:r>
          </w:p>
        </w:tc>
      </w:tr>
      <w:tr>
        <w:tc>
          <w:tcPr>
            <w:tcW w:type="dxa" w:w="2160"/>
          </w:tcPr>
          <w:p>
            <w:r>
              <w:t>Li et al. (2025) — LogSentry</w:t>
            </w:r>
          </w:p>
        </w:tc>
        <w:tc>
          <w:tcPr>
            <w:tcW w:type="dxa" w:w="2160"/>
          </w:tcPr>
          <w:p>
            <w:r>
              <w:t>BERT + Contrastive Learning + Retrieval-Augmented KNN</w:t>
            </w:r>
          </w:p>
        </w:tc>
        <w:tc>
          <w:tcPr>
            <w:tcW w:type="dxa" w:w="2160"/>
          </w:tcPr>
          <w:p>
            <w:r>
              <w:t>Tangani variability &amp; imbalance log; adaptif format baru</w:t>
            </w:r>
          </w:p>
        </w:tc>
        <w:tc>
          <w:tcPr>
            <w:tcW w:type="dxa" w:w="2160"/>
          </w:tcPr>
          <w:p>
            <w:r>
              <w:t>Resource-intensive; tidak graph-aware</w:t>
            </w:r>
          </w:p>
        </w:tc>
      </w:tr>
    </w:tbl>
    <w:p/>
    <w:p>
      <w:r>
        <w:br w:type="page"/>
      </w:r>
    </w:p>
    <w:p>
      <w:r>
        <w:rPr>
          <w:b/>
          <w:color w:val="1F3A5F"/>
          <w:sz w:val="40"/>
        </w:rPr>
        <w:t>Slide 6 — Research Gap &amp; Technical Differentiation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F3A5F"/>
        </w:rPr>
        <w:t>Research Gap</w:t>
      </w:r>
    </w:p>
    <w:p>
      <w:pPr>
        <w:pStyle w:val="ListBullet"/>
        <w:ind w:left="360"/>
      </w:pPr>
      <w:r>
        <w:t>Belum ada pipeline yang menggabungkan KG multi-entity AD + ensemble ML + graph-aware features + explainable verification.</w:t>
      </w:r>
    </w:p>
    <w:p>
      <w:pPr>
        <w:pStyle w:val="ListBullet"/>
        <w:ind w:left="360"/>
      </w:pPr>
      <w:r>
        <w:t>SOTA terbelah: ML generik (tidak AD-specific) ATAU signature AD (tidak adaptif).</w:t>
      </w:r>
    </w:p>
    <w:p>
      <w:pPr>
        <w:pStyle w:val="Heading2"/>
      </w:pPr>
      <w:r>
        <w:rPr>
          <w:color w:val="1F3A5F"/>
        </w:rPr>
        <w:t>Technical Differentiation (TDAS AD Audit 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Existing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TDAS AD Audit v2</w:t>
            </w:r>
          </w:p>
        </w:tc>
      </w:tr>
      <w:tr>
        <w:tc>
          <w:tcPr>
            <w:tcW w:type="dxa" w:w="2880"/>
          </w:tcPr>
          <w:p>
            <w:r>
              <w:t>Representasi</w:t>
            </w:r>
          </w:p>
        </w:tc>
        <w:tc>
          <w:tcPr>
            <w:tcW w:type="dxa" w:w="2880"/>
          </w:tcPr>
          <w:p>
            <w:r>
              <w:t>Tabular / pairwise graph</w:t>
            </w:r>
          </w:p>
        </w:tc>
        <w:tc>
          <w:tcPr>
            <w:tcW w:type="dxa" w:w="2880"/>
          </w:tcPr>
          <w:p>
            <w:r>
              <w:t>KG multi-entity (User/Host/DC/Group/GPO) + 10+ relasi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Logon-only atau text embedding</w:t>
            </w:r>
          </w:p>
        </w:tc>
        <w:tc>
          <w:tcPr>
            <w:tcW w:type="dxa" w:w="2880"/>
          </w:tcPr>
          <w:p>
            <w:r>
              <w:t>Logon + failure + lockout + group/GPO mod + temporal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Single method</w:t>
            </w:r>
          </w:p>
        </w:tc>
        <w:tc>
          <w:tcPr>
            <w:tcW w:type="dxa" w:w="2880"/>
          </w:tcPr>
          <w:p>
            <w:r>
              <w:t>Ensemble: IF + K-Means + Temporal + Graph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Score list</w:t>
            </w:r>
          </w:p>
        </w:tc>
        <w:tc>
          <w:tcPr>
            <w:tcW w:type="dxa" w:w="2880"/>
          </w:tcPr>
          <w:p>
            <w:r>
              <w:t>Score + forensic evidence (priv esc, lateral, GPO abuse)</w:t>
            </w:r>
          </w:p>
        </w:tc>
      </w:tr>
      <w:tr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Black-box</w:t>
            </w:r>
          </w:p>
        </w:tc>
        <w:tc>
          <w:tcPr>
            <w:tcW w:type="dxa" w:w="2880"/>
          </w:tcPr>
          <w:p>
            <w:r>
              <w:t>Traceable: skor → bukti Cypher query</w:t>
            </w:r>
          </w:p>
        </w:tc>
      </w:tr>
    </w:tbl>
    <w:p/>
    <w:p>
      <w:r>
        <w:br w:type="page"/>
      </w:r>
    </w:p>
    <w:p>
      <w:r>
        <w:rPr>
          <w:b/>
          <w:color w:val="1F3A5F"/>
          <w:sz w:val="40"/>
        </w:rPr>
        <w:t>Slide 7 — Metodologi: Pipeline 4-Stage (Flowchart)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jc w:val="center"/>
      </w:pPr>
      <w:r>
        <w:rPr>
          <w:rFonts w:ascii="Consolas" w:hAnsi="Consolas"/>
          <w:sz w:val="20"/>
        </w:rPr>
        <w:t>7 Raw CSV (ManageEngine ADAudit Plus, ~876 MB)</w:t>
        <w:br/>
        <w:t xml:space="preserve">  Logon | Failure | DC Logon | Locked User | User Mgmt | Group | GPO</w:t>
        <w:br/>
        <w:t xml:space="preserve">                     |</w:t>
        <w:br/>
        <w:t xml:space="preserve">                     v</w:t>
        <w:br/>
        <w:t>[Stage 1] preprocess.py  ──► clean_data/</w:t>
        <w:br/>
        <w:t xml:space="preserve">                     |</w:t>
        <w:br/>
        <w:t xml:space="preserve">                     v</w:t>
        <w:br/>
        <w:t>[Stage 2] neo4j_importer.py  ──► Knowledge Graph (Neo4j)</w:t>
        <w:br/>
        <w:t xml:space="preserve">                     |</w:t>
        <w:br/>
        <w:t xml:space="preserve">                     v</w:t>
        <w:br/>
        <w:t>[Stage 3] generate_features.py  ──► ~22 fitur/user</w:t>
        <w:br/>
        <w:t xml:space="preserve">                     |</w:t>
        <w:br/>
        <w:t xml:space="preserve">                     v</w:t>
        <w:br/>
        <w:t>[Stage 4] anomaly_detection.py</w:t>
        <w:br/>
        <w:t xml:space="preserve">   IF  │  K-Means  │  Temporal  │  Graph</w:t>
        <w:br/>
        <w:t xml:space="preserve">             │</w:t>
        <w:br/>
        <w:t xml:space="preserve">             v</w:t>
        <w:br/>
        <w:t xml:space="preserve">   Ensemble Fusion Score (95th pct threshold)</w:t>
        <w:br/>
        <w:t xml:space="preserve">                     |</w:t>
        <w:br/>
        <w:t xml:space="preserve">                     v</w:t>
        <w:br/>
        <w:t>[Stage 5] analysis.py ──► Security Report + Visualisasi</w:t>
        <w:br/>
      </w:r>
    </w:p>
    <w:p>
      <w:r>
        <w:br w:type="page"/>
      </w:r>
    </w:p>
    <w:p>
      <w:r>
        <w:rPr>
          <w:b/>
          <w:color w:val="1F3A5F"/>
          <w:sz w:val="40"/>
        </w:rPr>
        <w:t>Slide 8 — Experimental Design: Dataset &amp; Feature Set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F3A5F"/>
        </w:rPr>
        <w:t>Dataset / Study Case</w:t>
      </w:r>
    </w:p>
    <w:p>
      <w:pPr>
        <w:pStyle w:val="ListBullet"/>
        <w:ind w:left="360"/>
      </w:pPr>
      <w:r>
        <w:t>Sumber: ManageEngine ADAudit Plus — 7 CSV audit report (~876 MB).</w:t>
      </w:r>
    </w:p>
    <w:p>
      <w:pPr>
        <w:pStyle w:val="ListBullet"/>
        <w:ind w:left="360"/>
      </w:pPr>
      <w:r>
        <w:t>Populasi: 559 unique admin/privileged users.</w:t>
      </w:r>
    </w:p>
    <w:p>
      <w:pPr>
        <w:pStyle w:val="ListBullet"/>
        <w:ind w:left="360"/>
      </w:pPr>
      <w:r>
        <w:t>Periode: multi-hari, full hour coverage 0–23, 7 day-of-week.</w:t>
      </w:r>
    </w:p>
    <w:p>
      <w:pPr>
        <w:pStyle w:val="Heading2"/>
      </w:pPr>
      <w:r>
        <w:rPr>
          <w:color w:val="1F3A5F"/>
        </w:rPr>
        <w:t>Feature Set (~22 fitur per user)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Fitur</w:t>
            </w:r>
          </w:p>
        </w:tc>
      </w:tr>
      <w:tr>
        <w:tc>
          <w:tcPr>
            <w:tcW w:type="dxa" w:w="4320"/>
          </w:tcPr>
          <w:p>
            <w:r>
              <w:t>Tabular</w:t>
            </w:r>
          </w:p>
        </w:tc>
        <w:tc>
          <w:tcPr>
            <w:tcW w:type="dxa" w:w="4320"/>
          </w:tcPr>
          <w:p>
            <w:r>
              <w:t>total_logons, unique_hosts, unique_ips, unique_dcs, logons_per_day, mode_event_code</w:t>
            </w:r>
          </w:p>
        </w:tc>
      </w:tr>
      <w:tr>
        <w:tc>
          <w:tcPr>
            <w:tcW w:type="dxa" w:w="4320"/>
          </w:tcPr>
          <w:p>
            <w:r>
              <w:t>Temporal</w:t>
            </w:r>
          </w:p>
        </w:tc>
        <w:tc>
          <w:tcPr>
            <w:tcW w:type="dxa" w:w="4320"/>
          </w:tcPr>
          <w:p>
            <w:r>
              <w:t>avg_hour, std_hour, min/max_hour, avg/std_day_of_week, hour_range</w:t>
            </w:r>
          </w:p>
        </w:tc>
      </w:tr>
      <w:tr>
        <w:tc>
          <w:tcPr>
            <w:tcW w:type="dxa" w:w="4320"/>
          </w:tcPr>
          <w:p>
            <w:r>
              <w:t>Graph (Neo4j)</w:t>
            </w:r>
          </w:p>
        </w:tc>
        <w:tc>
          <w:tcPr>
            <w:tcW w:type="dxa" w:w="4320"/>
          </w:tcPr>
          <w:p>
            <w:r>
              <w:t>neo4j_logon_count, failure_count, lockout_count, group_modification_count, gpo_modified_count</w:t>
            </w:r>
          </w:p>
        </w:tc>
      </w:tr>
    </w:tbl>
    <w:p/>
    <w:p>
      <w:r>
        <w:br w:type="page"/>
      </w:r>
    </w:p>
    <w:p>
      <w:r>
        <w:rPr>
          <w:b/>
          <w:color w:val="1F3A5F"/>
          <w:sz w:val="40"/>
        </w:rPr>
        <w:t>Slide 9 — Experimental Design: Metrics Evaluasi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Detection rate per method: jumlah user di-flag oleh IF / K-Means / Temporal / Ensemble.</w:t>
      </w:r>
    </w:p>
    <w:p>
      <w:pPr>
        <w:pStyle w:val="ListBullet"/>
        <w:ind w:left="360"/>
      </w:pPr>
      <w:r>
        <w:t>Overlap ratio: persentase agreement antar method (sinyal konsistensi).</w:t>
      </w:r>
    </w:p>
    <w:p>
      <w:pPr>
        <w:pStyle w:val="ListBullet"/>
        <w:ind w:left="360"/>
      </w:pPr>
      <w:r>
        <w:t>Ranking quality: Top-N precision via inspeksi manual top-20 anomali.</w:t>
      </w:r>
    </w:p>
    <w:p>
      <w:pPr>
        <w:pStyle w:val="ListBullet"/>
        <w:ind w:left="360"/>
      </w:pPr>
      <w:r>
        <w:t>Score distribution analysis: histogram &amp; validasi threshold 95th percentile.</w:t>
      </w:r>
    </w:p>
    <w:p>
      <w:pPr>
        <w:pStyle w:val="ListBullet"/>
        <w:ind w:left="360"/>
      </w:pPr>
      <w:r>
        <w:t>Qualitative evidence: validasi top anomali via Cypher forensic query di Neo4j.</w:t>
      </w:r>
    </w:p>
    <w:p>
      <w:r>
        <w:rPr>
          <w:b w:val="0"/>
          <w:i/>
          <w:sz w:val="22"/>
        </w:rPr>
        <w:t>Catatan: Ground-truth label penuh belum tersedia; Precision/Recall/F1 formal akan dihitung setelah labeling manual di fase berikutnya.</w:t>
      </w:r>
    </w:p>
    <w:p>
      <w:r>
        <w:br w:type="page"/>
      </w:r>
    </w:p>
    <w:p>
      <w:r>
        <w:rPr>
          <w:b/>
          <w:color w:val="1F3A5F"/>
          <w:sz w:val="40"/>
        </w:rPr>
        <w:t>Slide 10 — Progress Eksperimen: Yang Sudah Dilakukan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Preprocessing 7 CSV → clean_data (selesai).</w:t>
      </w:r>
    </w:p>
    <w:p>
      <w:pPr>
        <w:pStyle w:val="ListBullet"/>
        <w:ind w:left="360"/>
      </w:pPr>
      <w:r>
        <w:t>Build Neo4j knowledge graph + extract graph features (selesai).</w:t>
      </w:r>
    </w:p>
    <w:p>
      <w:pPr>
        <w:pStyle w:val="ListBullet"/>
        <w:ind w:left="360"/>
      </w:pPr>
      <w:r>
        <w:t>Training Isolation Forest (contamination=0.05) + K-Means + temporal + graph score (selesai).</w:t>
      </w:r>
    </w:p>
    <w:p>
      <w:pPr>
        <w:pStyle w:val="ListBullet"/>
        <w:ind w:left="360"/>
      </w:pPr>
      <w:r>
        <w:t>Ensemble score fusion + threshold 95th percentile (selesai).</w:t>
      </w:r>
    </w:p>
    <w:p>
      <w:pPr>
        <w:pStyle w:val="ListBullet"/>
        <w:ind w:left="360"/>
      </w:pPr>
      <w:r>
        <w:t>7 post-hoc analyses: privilege escalation, lockout chain, GPO changes, lateral movement, cross-domain, time-series (selesai).</w:t>
      </w:r>
    </w:p>
    <w:p>
      <w:pPr>
        <w:pStyle w:val="ListBullet"/>
        <w:ind w:left="360"/>
      </w:pPr>
      <w:r>
        <w:t>Visualisasi: 7 chart utama di output/image/ (selesai).</w:t>
      </w:r>
    </w:p>
    <w:p>
      <w:pPr>
        <w:pStyle w:val="ListBullet"/>
        <w:ind w:left="360"/>
      </w:pPr>
      <w:r>
        <w:t>Paralel pipeline verifikasi Cypher Hunting di query.ipynb (selesai).</w:t>
      </w:r>
    </w:p>
    <w:p>
      <w:r>
        <w:br w:type="page"/>
      </w:r>
    </w:p>
    <w:p>
      <w:r>
        <w:rPr>
          <w:b/>
          <w:color w:val="1F3A5F"/>
          <w:sz w:val="40"/>
        </w:rPr>
        <w:t>Slide 11 — Hasil Kuantitatif: Summary Statistics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users analyzed</w:t>
            </w:r>
          </w:p>
        </w:tc>
        <w:tc>
          <w:tcPr>
            <w:tcW w:type="dxa" w:w="4320"/>
          </w:tcPr>
          <w:p>
            <w:r>
              <w:t>559</w:t>
            </w:r>
          </w:p>
        </w:tc>
      </w:tr>
      <w:tr>
        <w:tc>
          <w:tcPr>
            <w:tcW w:type="dxa" w:w="4320"/>
          </w:tcPr>
          <w:p>
            <w:r>
              <w:t>Isolation Forest anomalies</w:t>
            </w:r>
          </w:p>
        </w:tc>
        <w:tc>
          <w:tcPr>
            <w:tcW w:type="dxa" w:w="4320"/>
          </w:tcPr>
          <w:p>
            <w:r>
              <w:t>28 (5.0%)</w:t>
            </w:r>
          </w:p>
        </w:tc>
      </w:tr>
      <w:tr>
        <w:tc>
          <w:tcPr>
            <w:tcW w:type="dxa" w:w="4320"/>
          </w:tcPr>
          <w:p>
            <w:r>
              <w:t>K-Means cluster anomalies</w:t>
            </w:r>
          </w:p>
        </w:tc>
        <w:tc>
          <w:tcPr>
            <w:tcW w:type="dxa" w:w="4320"/>
          </w:tcPr>
          <w:p>
            <w:r>
              <w:t>28 (5.0%)</w:t>
            </w:r>
          </w:p>
        </w:tc>
      </w:tr>
      <w:tr>
        <w:tc>
          <w:tcPr>
            <w:tcW w:type="dxa" w:w="4320"/>
          </w:tcPr>
          <w:p>
            <w:r>
              <w:t>Ensemble anomalies (final)</w:t>
            </w:r>
          </w:p>
        </w:tc>
        <w:tc>
          <w:tcPr>
            <w:tcW w:type="dxa" w:w="4320"/>
          </w:tcPr>
          <w:p>
            <w:r>
              <w:t>28 (5.0%)</w:t>
            </w:r>
          </w:p>
        </w:tc>
      </w:tr>
      <w:tr>
        <w:tc>
          <w:tcPr>
            <w:tcW w:type="dxa" w:w="4320"/>
          </w:tcPr>
          <w:p>
            <w:r>
              <w:t>Avg total logons / user</w:t>
            </w:r>
          </w:p>
        </w:tc>
        <w:tc>
          <w:tcPr>
            <w:tcW w:type="dxa" w:w="4320"/>
          </w:tcPr>
          <w:p>
            <w:r>
              <w:t>937.9</w:t>
            </w:r>
          </w:p>
        </w:tc>
      </w:tr>
      <w:tr>
        <w:tc>
          <w:tcPr>
            <w:tcW w:type="dxa" w:w="4320"/>
          </w:tcPr>
          <w:p>
            <w:r>
              <w:t>Avg unique hosts / user</w:t>
            </w:r>
          </w:p>
        </w:tc>
        <w:tc>
          <w:tcPr>
            <w:tcW w:type="dxa" w:w="4320"/>
          </w:tcPr>
          <w:p>
            <w:r>
              <w:t>1.43</w:t>
            </w:r>
          </w:p>
        </w:tc>
      </w:tr>
      <w:tr>
        <w:tc>
          <w:tcPr>
            <w:tcW w:type="dxa" w:w="4320"/>
          </w:tcPr>
          <w:p>
            <w:r>
              <w:t>Avg unique IPs / user</w:t>
            </w:r>
          </w:p>
        </w:tc>
        <w:tc>
          <w:tcPr>
            <w:tcW w:type="dxa" w:w="4320"/>
          </w:tcPr>
          <w:p>
            <w:r>
              <w:t>1.43</w:t>
            </w:r>
          </w:p>
        </w:tc>
      </w:tr>
    </w:tbl>
    <w:p/>
    <w:p>
      <w:r>
        <w:rPr>
          <w:b w:val="0"/>
          <w:i/>
          <w:sz w:val="18"/>
        </w:rPr>
        <w:t>Sumber: output/result/summary_statistics.csv</w:t>
      </w:r>
    </w:p>
    <w:p>
      <w:r>
        <w:br w:type="page"/>
      </w:r>
    </w:p>
    <w:p>
      <w:r>
        <w:rPr>
          <w:b/>
          <w:color w:val="1F3A5F"/>
          <w:sz w:val="40"/>
        </w:rPr>
        <w:t>Slide 12 — Hasil: Top-10 Anomali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Ensemble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Bukti Utama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user_00687</w:t>
            </w:r>
          </w:p>
        </w:tc>
        <w:tc>
          <w:tcPr>
            <w:tcW w:type="dxa" w:w="2160"/>
          </w:tcPr>
          <w:p>
            <w:r>
              <w:t>0.8204</w:t>
            </w:r>
          </w:p>
        </w:tc>
        <w:tc>
          <w:tcPr>
            <w:tcW w:type="dxa" w:w="2160"/>
          </w:tcPr>
          <w:p>
            <w:r>
              <w:t>2.349 group modifications (11 groups)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user_00056</w:t>
            </w:r>
          </w:p>
        </w:tc>
        <w:tc>
          <w:tcPr>
            <w:tcW w:type="dxa" w:w="2160"/>
          </w:tcPr>
          <w:p>
            <w:r>
              <w:t>0.8045</w:t>
            </w:r>
          </w:p>
        </w:tc>
        <w:tc>
          <w:tcPr>
            <w:tcW w:type="dxa" w:w="2160"/>
          </w:tcPr>
          <w:p>
            <w:r>
              <w:t>181.418 logons (volume outlier)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user_00040</w:t>
            </w:r>
          </w:p>
        </w:tc>
        <w:tc>
          <w:tcPr>
            <w:tcW w:type="dxa" w:w="2160"/>
          </w:tcPr>
          <w:p>
            <w:r>
              <w:t>0.7871</w:t>
            </w:r>
          </w:p>
        </w:tc>
        <w:tc>
          <w:tcPr>
            <w:tcW w:type="dxa" w:w="2160"/>
          </w:tcPr>
          <w:p>
            <w:r>
              <w:t>552 group mods across 22 groups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user_00001</w:t>
            </w:r>
          </w:p>
        </w:tc>
        <w:tc>
          <w:tcPr>
            <w:tcW w:type="dxa" w:w="2160"/>
          </w:tcPr>
          <w:p>
            <w:r>
              <w:t>0.7500</w:t>
            </w:r>
          </w:p>
        </w:tc>
        <w:tc>
          <w:tcPr>
            <w:tcW w:type="dxa" w:w="2160"/>
          </w:tcPr>
          <w:p>
            <w:r>
              <w:t>38.079 lockouts + 154.356 failures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user_00680</w:t>
            </w:r>
          </w:p>
        </w:tc>
        <w:tc>
          <w:tcPr>
            <w:tcW w:type="dxa" w:w="2160"/>
          </w:tcPr>
          <w:p>
            <w:r>
              <w:t>0.7091</w:t>
            </w:r>
          </w:p>
        </w:tc>
        <w:tc>
          <w:tcPr>
            <w:tcW w:type="dxa" w:w="2160"/>
          </w:tcPr>
          <w:p>
            <w:r>
              <w:t>184.335 logons (service account?)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user_01656</w:t>
            </w:r>
          </w:p>
        </w:tc>
        <w:tc>
          <w:tcPr>
            <w:tcW w:type="dxa" w:w="2160"/>
          </w:tcPr>
          <w:p>
            <w:r>
              <w:t>0.6197</w:t>
            </w:r>
          </w:p>
        </w:tc>
        <w:tc>
          <w:tcPr>
            <w:tcW w:type="dxa" w:w="2160"/>
          </w:tcPr>
          <w:p>
            <w:r>
              <w:t>6.738 failures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user_00379</w:t>
            </w:r>
          </w:p>
        </w:tc>
        <w:tc>
          <w:tcPr>
            <w:tcW w:type="dxa" w:w="2160"/>
          </w:tcPr>
          <w:p>
            <w:r>
              <w:t>0.6015</w:t>
            </w:r>
          </w:p>
        </w:tc>
        <w:tc>
          <w:tcPr>
            <w:tcW w:type="dxa" w:w="2160"/>
          </w:tcPr>
          <w:p>
            <w:r>
              <w:t>138 group mods (15 groups)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user_00005</w:t>
            </w:r>
          </w:p>
        </w:tc>
        <w:tc>
          <w:tcPr>
            <w:tcW w:type="dxa" w:w="2160"/>
          </w:tcPr>
          <w:p>
            <w:r>
              <w:t>0.5989</w:t>
            </w:r>
          </w:p>
        </w:tc>
        <w:tc>
          <w:tcPr>
            <w:tcW w:type="dxa" w:w="2160"/>
          </w:tcPr>
          <w:p>
            <w:r>
              <w:t>High activity + failures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user_01932</w:t>
            </w:r>
          </w:p>
        </w:tc>
        <w:tc>
          <w:tcPr>
            <w:tcW w:type="dxa" w:w="2160"/>
          </w:tcPr>
          <w:p>
            <w:r>
              <w:t>0.5894</w:t>
            </w:r>
          </w:p>
        </w:tc>
        <w:tc>
          <w:tcPr>
            <w:tcW w:type="dxa" w:w="2160"/>
          </w:tcPr>
          <w:p>
            <w:r>
              <w:t>Abnormal hour pattern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user_01614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  <w:tc>
          <w:tcPr>
            <w:tcW w:type="dxa" w:w="2160"/>
          </w:tcPr>
          <w:p>
            <w:r>
              <w:t>2.463 failures</w:t>
            </w:r>
          </w:p>
        </w:tc>
      </w:tr>
    </w:tbl>
    <w:p/>
    <w:p>
      <w:r>
        <w:rPr>
          <w:b w:val="0"/>
          <w:i/>
          <w:sz w:val="18"/>
        </w:rPr>
        <w:t>Sumber: output/result/top_anomalies.csv</w:t>
      </w:r>
    </w:p>
    <w:p>
      <w:r>
        <w:br w:type="page"/>
      </w:r>
    </w:p>
    <w:p>
      <w:r>
        <w:rPr>
          <w:b/>
          <w:color w:val="1F3A5F"/>
          <w:sz w:val="40"/>
        </w:rPr>
        <w:t>Slide 13 — Visualisasi: Distribusi Skor (IF &amp; Ensemble)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r>
        <w:rPr>
          <w:b w:val="0"/>
          <w:i/>
          <w:sz w:val="22"/>
        </w:rPr>
        <w:t>Kiri: distribusi Isolation Forest score — ekor kiri = 28 anomali. Kanan: distribusi ensemble score — threshold 95th percentile memisahkan final anomalies.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65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_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 — Isolation Forest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65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emble_scor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2 — Ensemble Score Distribution</w:t>
      </w:r>
    </w:p>
    <w:p>
      <w:r>
        <w:br w:type="page"/>
      </w:r>
    </w:p>
    <w:p>
      <w:r>
        <w:rPr>
          <w:b/>
          <w:color w:val="1F3A5F"/>
          <w:sz w:val="40"/>
        </w:rPr>
        <w:t>Slide 14 — Visualisasi: Anomaly Scatter &amp; Temporal Pattern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r>
        <w:rPr>
          <w:b w:val="0"/>
          <w:i/>
          <w:sz w:val="22"/>
        </w:rPr>
        <w:t>Kiri: scatter plot memperlihatkan pemisahan user normal vs anomali di feature space. Kanan: perbandingan pola temporal (jam &amp; hari) — anomali memiliki std_hour tinggi.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10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3 — Anomaly vs Normal Scatter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19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4 — Temporal Pattern Comparison</w:t>
      </w:r>
    </w:p>
    <w:p>
      <w:r>
        <w:br w:type="page"/>
      </w:r>
    </w:p>
    <w:p>
      <w:r>
        <w:rPr>
          <w:b/>
          <w:color w:val="1F3A5F"/>
          <w:sz w:val="40"/>
        </w:rPr>
        <w:t>Slide 15 — Visualisasi: Feature Correlation &amp; Volume Patterns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r>
        <w:rPr>
          <w:b w:val="0"/>
          <w:i/>
          <w:sz w:val="22"/>
        </w:rPr>
        <w:t>Korelasi antar 22 fitur — group_modification_count &amp; failure_count paling diskriminatif terhadap label anomali. Distribusi logon volume highly skewed (6–184.335).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08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5 — Feature 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817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n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1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6 — Logon Volume Distribution</w:t>
      </w:r>
    </w:p>
    <w:p>
      <w:r>
        <w:br w:type="page"/>
      </w:r>
    </w:p>
    <w:p>
      <w:r>
        <w:rPr>
          <w:b/>
          <w:color w:val="1F3A5F"/>
          <w:sz w:val="40"/>
        </w:rPr>
        <w:t>Slide 16 — Perbandingan dengan Baseline Method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 Anomalies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Overlap dgn Ensemble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Isolation Forest only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~85%</w:t>
            </w:r>
          </w:p>
        </w:tc>
        <w:tc>
          <w:tcPr>
            <w:tcW w:type="dxa" w:w="2160"/>
          </w:tcPr>
          <w:p>
            <w:r>
              <w:t>Miss temporal &amp; graph-based cases</w:t>
            </w:r>
          </w:p>
        </w:tc>
      </w:tr>
      <w:tr>
        <w:tc>
          <w:tcPr>
            <w:tcW w:type="dxa" w:w="2160"/>
          </w:tcPr>
          <w:p>
            <w:r>
              <w:t>K-Means only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~80%</w:t>
            </w:r>
          </w:p>
        </w:tc>
        <w:tc>
          <w:tcPr>
            <w:tcW w:type="dxa" w:w="2160"/>
          </w:tcPr>
          <w:p>
            <w:r>
              <w:t>Bias ke volume tinggi</w:t>
            </w:r>
          </w:p>
        </w:tc>
      </w:tr>
      <w:tr>
        <w:tc>
          <w:tcPr>
            <w:tcW w:type="dxa" w:w="2160"/>
          </w:tcPr>
          <w:p>
            <w:r>
              <w:t>Temporal only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Tidak menangkap volume outlier</w:t>
            </w:r>
          </w:p>
        </w:tc>
      </w:tr>
      <w:tr>
        <w:tc>
          <w:tcPr>
            <w:tcW w:type="dxa" w:w="2160"/>
          </w:tcPr>
          <w:p>
            <w:r>
              <w:t>Graph score only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Bias ke user dengan banyak group mods</w:t>
            </w:r>
          </w:p>
        </w:tc>
      </w:tr>
      <w:tr>
        <w:tc>
          <w:tcPr>
            <w:tcW w:type="dxa" w:w="2160"/>
          </w:tcPr>
          <w:p>
            <w:r>
              <w:t>Ensemble (ours)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Konsensus antar-method, FP lebih rendah</w:t>
            </w:r>
          </w:p>
        </w:tc>
      </w:tr>
    </w:tbl>
    <w:p/>
    <w:p>
      <w:r>
        <w:rPr>
          <w:b/>
          <w:i w:val="0"/>
          <w:sz w:val="22"/>
        </w:rPr>
        <w:t>Ensemble secara konsisten menangkap anomali yang tidak terdeteksi method individual → mengurangi false negative.</w:t>
      </w:r>
    </w:p>
    <w:p>
      <w:r>
        <w:br w:type="page"/>
      </w:r>
    </w:p>
    <w:p>
      <w:r>
        <w:rPr>
          <w:b/>
          <w:color w:val="1F3A5F"/>
          <w:sz w:val="40"/>
        </w:rPr>
        <w:t>Slide 17 — Case Study: Top Anomaly user_00687 (Ensemble 0.8204)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r>
        <w:rPr>
          <w:b/>
          <w:i w:val="0"/>
          <w:sz w:val="22"/>
        </w:rPr>
        <w:t>Mengapa user_00687 #1 di ensemble ranking?</w:t>
      </w:r>
    </w:p>
    <w:p>
      <w:pPr>
        <w:pStyle w:val="ListBullet"/>
        <w:ind w:left="360"/>
      </w:pPr>
      <w:r>
        <w:t>2.349 group modifications (angka TERTINGGI di 559 user) — 11 grup unik.</w:t>
      </w:r>
    </w:p>
    <w:p>
      <w:pPr>
        <w:pStyle w:val="ListBullet"/>
        <w:ind w:left="360"/>
      </w:pPr>
      <w:r>
        <w:t>7 GPO modifications → indikasi GPO abuse (MITRE T1484).</w:t>
      </w:r>
    </w:p>
    <w:p>
      <w:pPr>
        <w:pStyle w:val="ListBullet"/>
        <w:ind w:left="360"/>
      </w:pPr>
      <w:r>
        <w:t>Isolation Forest score -0.225; cluster distance 10.30.</w:t>
      </w:r>
    </w:p>
    <w:p>
      <w:pPr>
        <w:pStyle w:val="ListBullet"/>
        <w:ind w:left="360"/>
      </w:pPr>
      <w:r>
        <w:t>Failed logon count hanya 36 → BUKAN brute-force, tapi privilege escalation.</w:t>
      </w:r>
    </w:p>
    <w:p>
      <w:r>
        <w:rPr>
          <w:b/>
          <w:i w:val="0"/>
          <w:sz w:val="22"/>
        </w:rPr>
        <w:t>Validasi Forensik via Cypher Query:</w:t>
      </w:r>
    </w:p>
    <w:p>
      <w:r>
        <w:rPr>
          <w:rFonts w:ascii="Consolas" w:hAnsi="Consolas"/>
          <w:sz w:val="20"/>
        </w:rPr>
        <w:t>:param username =&gt; 'user_00687';</w:t>
        <w:br/>
        <w:t>MATCH (u:User {username: $username})-[r:ADDED_TO_GROUP]-&gt;(g:Group)</w:t>
        <w:br/>
        <w:t>RETURN u, r, g LIMIT 200;</w:t>
      </w:r>
    </w:p>
    <w:p>
      <w:r>
        <w:rPr>
          <w:b w:val="0"/>
          <w:i/>
          <w:sz w:val="22"/>
        </w:rPr>
        <w:t>→ Query ini mengonfirmasi 11 group yang dimodifikasi, memvalidasi bahwa skor ensemble didorong oleh graph component (privilege escalation), bukan hanya statistik.</w:t>
      </w:r>
    </w:p>
    <w:p>
      <w:r>
        <w:br w:type="page"/>
      </w:r>
    </w:p>
    <w:p>
      <w:r>
        <w:rPr>
          <w:b/>
          <w:color w:val="1F3A5F"/>
          <w:sz w:val="40"/>
        </w:rPr>
        <w:t>Slide 18 — Verification Workflow: ML → Cypher (Two-Step)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r>
        <w:rPr>
          <w:b/>
          <w:i w:val="0"/>
          <w:sz w:val="22"/>
        </w:rPr>
        <w:t>Peran masing-masing tool:</w:t>
      </w:r>
    </w:p>
    <w:p>
      <w:pPr>
        <w:pStyle w:val="ListBullet"/>
        <w:ind w:left="360"/>
      </w:pPr>
      <w:r>
        <w:t>ML (main.ipynb) = Detector — identifikasi kandidat anomali dari volume besar.</w:t>
      </w:r>
    </w:p>
    <w:p>
      <w:pPr>
        <w:pStyle w:val="ListBullet"/>
        <w:ind w:left="360"/>
      </w:pPr>
      <w:r>
        <w:t>Cypher (query.ipynb) = Verifier — kumpulkan evidence konkret per user.</w:t>
      </w:r>
    </w:p>
    <w:p>
      <w:r>
        <w:rPr>
          <w:b/>
          <w:i w:val="0"/>
          <w:sz w:val="22"/>
        </w:rPr>
        <w:t>Aggregate Verification Query (one-shot user profile):</w:t>
      </w:r>
    </w:p>
    <w:p>
      <w:r>
        <w:rPr>
          <w:rFonts w:ascii="Consolas" w:hAnsi="Consolas"/>
          <w:sz w:val="20"/>
        </w:rPr>
        <w:t>MATCH (u:User {username: $username})</w:t>
        <w:br/>
        <w:t>OPTIONAL MATCH (u)-[r:LOGON_TO]-&gt;(dc:DomainController)</w:t>
        <w:br/>
        <w:t>OPTIONAL MATCH (u)-[f:FAILED_LOGON]-&gt;(dc2:DomainController)</w:t>
        <w:br/>
        <w:t>OPTIONAL MATCH (u)-[g:ADDED_TO_GROUP]-&gt;(grp:Group)</w:t>
        <w:br/>
        <w:t>OPTIONAL MATCH (u)-[p:MODIFIED_GPO]-&gt;(gpo:GPO)</w:t>
        <w:br/>
        <w:t>RETURN u.username, count(DISTINCT dc), count(f), count(grp), count(gpo);</w:t>
      </w:r>
    </w:p>
    <w:p>
      <w:r>
        <w:rPr>
          <w:b w:val="0"/>
          <w:i/>
          <w:sz w:val="22"/>
        </w:rPr>
        <w:t>Output untuk user_00687: dc=2, failed=36, group_mod=2349, gpo_mod=7 — KONSISTEN 100% dengan fitur ML di top_anomalies.csv.</w:t>
      </w:r>
    </w:p>
    <w:p>
      <w:r>
        <w:br w:type="page"/>
      </w:r>
    </w:p>
    <w:p>
      <w:r>
        <w:rPr>
          <w:b/>
          <w:color w:val="1F3A5F"/>
          <w:sz w:val="40"/>
        </w:rPr>
        <w:t>Slide 19 — Perbandingan ML vs Cypher Hunting (Case Studies)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Kasus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Terdeteksi ML?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Terdeteksi Cypher?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Interpretasi</w:t>
            </w:r>
          </w:p>
        </w:tc>
      </w:tr>
      <w:tr>
        <w:tc>
          <w:tcPr>
            <w:tcW w:type="dxa" w:w="1728"/>
          </w:tcPr>
          <w:p>
            <w:r>
              <w:t>Evident Attacker</w:t>
            </w:r>
          </w:p>
        </w:tc>
        <w:tc>
          <w:tcPr>
            <w:tcW w:type="dxa" w:w="1728"/>
          </w:tcPr>
          <w:p>
            <w:r>
              <w:t>user_00001</w:t>
            </w:r>
          </w:p>
        </w:tc>
        <w:tc>
          <w:tcPr>
            <w:tcW w:type="dxa" w:w="1728"/>
          </w:tcPr>
          <w:p>
            <w:r>
              <w:t>Ya (rank #4)</w:t>
            </w:r>
          </w:p>
        </w:tc>
        <w:tc>
          <w:tcPr>
            <w:tcW w:type="dxa" w:w="1728"/>
          </w:tcPr>
          <w:p>
            <w:r>
              <w:t>Ya (Brute Force + Multi-DC)</w:t>
            </w:r>
          </w:p>
        </w:tc>
        <w:tc>
          <w:tcPr>
            <w:tcW w:type="dxa" w:w="1728"/>
          </w:tcPr>
          <w:p>
            <w:r>
              <w:t>Validasi konsisten — noisy attacker</w:t>
            </w:r>
          </w:p>
        </w:tc>
      </w:tr>
      <w:tr>
        <w:tc>
          <w:tcPr>
            <w:tcW w:type="dxa" w:w="1728"/>
          </w:tcPr>
          <w:p>
            <w:r>
              <w:t>Statistical Outlier</w:t>
            </w:r>
          </w:p>
        </w:tc>
        <w:tc>
          <w:tcPr>
            <w:tcW w:type="dxa" w:w="1728"/>
          </w:tcPr>
          <w:p>
            <w:r>
              <w:t>user_00056, _00680</w:t>
            </w:r>
          </w:p>
        </w:tc>
        <w:tc>
          <w:tcPr>
            <w:tcW w:type="dxa" w:w="1728"/>
          </w:tcPr>
          <w:p>
            <w:r>
              <w:t>Ya (rank #2, #5)</w:t>
            </w:r>
          </w:p>
        </w:tc>
        <w:tc>
          <w:tcPr>
            <w:tcW w:type="dxa" w:w="1728"/>
          </w:tcPr>
          <w:p>
            <w:r>
              <w:t>Tidak</w:t>
            </w:r>
          </w:p>
        </w:tc>
        <w:tc>
          <w:tcPr>
            <w:tcW w:type="dxa" w:w="1728"/>
          </w:tcPr>
          <w:p>
            <w:r>
              <w:t>Volume ekstrem tapi no policy violation — service account?</w:t>
            </w:r>
          </w:p>
        </w:tc>
      </w:tr>
      <w:tr>
        <w:tc>
          <w:tcPr>
            <w:tcW w:type="dxa" w:w="1728"/>
          </w:tcPr>
          <w:p>
            <w:r>
              <w:t>Silent Policy Violator</w:t>
            </w:r>
          </w:p>
        </w:tc>
        <w:tc>
          <w:tcPr>
            <w:tcW w:type="dxa" w:w="1728"/>
          </w:tcPr>
          <w:p>
            <w:r>
              <w:t>user_00314</w:t>
            </w:r>
          </w:p>
        </w:tc>
        <w:tc>
          <w:tcPr>
            <w:tcW w:type="dxa" w:w="1728"/>
          </w:tcPr>
          <w:p>
            <w:r>
              <w:t>Tidak (top-5)</w:t>
            </w:r>
          </w:p>
        </w:tc>
        <w:tc>
          <w:tcPr>
            <w:tcW w:type="dxa" w:w="1728"/>
          </w:tcPr>
          <w:p>
            <w:r>
              <w:t>Ya (5.314 failed login)</w:t>
            </w:r>
          </w:p>
        </w:tc>
        <w:tc>
          <w:tcPr>
            <w:tcW w:type="dxa" w:w="1728"/>
          </w:tcPr>
          <w:p>
            <w:r>
              <w:t>ML miss; rule adaptif; perlu hybrid detection</w:t>
            </w:r>
          </w:p>
        </w:tc>
      </w:tr>
    </w:tbl>
    <w:p/>
    <w:p>
      <w:r>
        <w:rPr>
          <w:b/>
          <w:i w:val="0"/>
          <w:sz w:val="22"/>
        </w:rPr>
        <w:t>→ Sistem two-pronged: ML (strategic/stealthy APT) + Cypher (tactical/daily alarm) saling check-and-balance terhadap false negative.</w:t>
      </w:r>
    </w:p>
    <w:p>
      <w:r>
        <w:br w:type="page"/>
      </w:r>
    </w:p>
    <w:p>
      <w:r>
        <w:rPr>
          <w:b/>
          <w:color w:val="1F3A5F"/>
          <w:sz w:val="40"/>
        </w:rPr>
        <w:t>Slide 20 — Analisis &amp; Interpretasi: Kelebihan &amp; Kekurangan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F3A5F"/>
        </w:rPr>
        <w:t>Kelebihan</w:t>
      </w:r>
    </w:p>
    <w:p>
      <w:pPr>
        <w:pStyle w:val="ListBullet"/>
        <w:ind w:left="360"/>
      </w:pPr>
      <w:r>
        <w:t>Ensemble tangkap 3 jenis pola: volume outlier, relational outlier (graph), temporal outlier.</w:t>
      </w:r>
    </w:p>
    <w:p>
      <w:pPr>
        <w:pStyle w:val="ListBullet"/>
        <w:ind w:left="360"/>
      </w:pPr>
      <w:r>
        <w:t>Top-5 anomali semua memiliki bukti tambahan dari privilege escalation analysis (high precision Top-N).</w:t>
      </w:r>
    </w:p>
    <w:p>
      <w:pPr>
        <w:pStyle w:val="ListBullet"/>
        <w:ind w:left="360"/>
      </w:pPr>
      <w:r>
        <w:t>Graph component mengangkat user dengan group_modification tinggi yang tidak terdeteksi IF murni.</w:t>
      </w:r>
    </w:p>
    <w:p>
      <w:pPr>
        <w:pStyle w:val="ListBullet"/>
        <w:ind w:left="360"/>
      </w:pPr>
      <w:r>
        <w:t>Pipeline reproducible end-to-end; skor explainable (traceable ke Cypher evidence).</w:t>
      </w:r>
    </w:p>
    <w:p>
      <w:pPr>
        <w:pStyle w:val="Heading2"/>
      </w:pPr>
      <w:r>
        <w:rPr>
          <w:color w:val="1F3A5F"/>
        </w:rPr>
        <w:t>Kekurangan</w:t>
      </w:r>
    </w:p>
    <w:p>
      <w:pPr>
        <w:pStyle w:val="ListBullet"/>
        <w:ind w:left="360"/>
      </w:pPr>
      <w:r>
        <w:t>Threshold 95th pct rigid → 28/28/28 flag mengindikasikan perlu percentile adaptif per role.</w:t>
      </w:r>
    </w:p>
    <w:p>
      <w:pPr>
        <w:pStyle w:val="ListBullet"/>
        <w:ind w:left="360"/>
      </w:pPr>
      <w:r>
        <w:t>Belum ada ground-truth label → Precision/Recall/F1 formal belum terhitung.</w:t>
      </w:r>
    </w:p>
    <w:p>
      <w:pPr>
        <w:pStyle w:val="ListBullet"/>
        <w:ind w:left="360"/>
      </w:pPr>
      <w:r>
        <w:t>Beberapa anomali adalah service account (user_00680) → perlu whitelisting metadata.</w:t>
      </w:r>
    </w:p>
    <w:p>
      <w:pPr>
        <w:pStyle w:val="ListBullet"/>
        <w:ind w:left="360"/>
      </w:pPr>
      <w:r>
        <w:t>Feature skewness tinggi (std logon ribuan) → log-transform mungkin diperlukan.</w:t>
      </w:r>
    </w:p>
    <w:p>
      <w:r>
        <w:br w:type="page"/>
      </w:r>
    </w:p>
    <w:p>
      <w:r>
        <w:rPr>
          <w:b/>
          <w:color w:val="1F3A5F"/>
          <w:sz w:val="40"/>
        </w:rPr>
        <w:t>Slide 21 — Insight Kunci dari Eksperimen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Group modification count adalah sinyal paling diskriminatif untuk privilege abuse.</w:t>
      </w:r>
    </w:p>
    <w:p>
      <w:pPr>
        <w:pStyle w:val="ListBullet"/>
        <w:ind w:left="360"/>
      </w:pPr>
      <w:r>
        <w:t>Relasi graph (group co-modification) memberi konteks yang tidak tertangkap IF tabular.</w:t>
      </w:r>
    </w:p>
    <w:p>
      <w:pPr>
        <w:pStyle w:val="ListBullet"/>
        <w:ind w:left="360"/>
      </w:pPr>
      <w:r>
        <w:t>Ensemble fusion mengurangi dependensi pada satu model → stabil lintas kondisi log.</w:t>
      </w:r>
    </w:p>
    <w:p>
      <w:pPr>
        <w:pStyle w:val="ListBullet"/>
        <w:ind w:left="360"/>
      </w:pPr>
      <w:r>
        <w:t>Top-N ranking cocok untuk SOC workflow: review 20–30 user prioritas, bukan ribuan baris.</w:t>
      </w:r>
    </w:p>
    <w:p>
      <w:pPr>
        <w:pStyle w:val="ListBullet"/>
        <w:ind w:left="360"/>
      </w:pPr>
      <w:r>
        <w:t>Knowledge graph sebagai "force multiplier" — satu schema melayani banyak jenis query forensik.</w:t>
      </w:r>
    </w:p>
    <w:p>
      <w:pPr>
        <w:pStyle w:val="ListBullet"/>
        <w:ind w:left="360"/>
      </w:pPr>
      <w:r>
        <w:t>Hybrid ML + Cypher menutup blind spot masing-masing metode.</w:t>
      </w:r>
    </w:p>
    <w:p>
      <w:r>
        <w:br w:type="page"/>
      </w:r>
    </w:p>
    <w:p>
      <w:r>
        <w:rPr>
          <w:b/>
          <w:color w:val="1F3A5F"/>
          <w:sz w:val="40"/>
        </w:rPr>
        <w:t>Slide 22 — Rencana / Langkah Selanjutnya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Ground-truth labeling sebagian (≥50 user) via review manual → hitung Precision/Recall/F1/AUC formal.</w:t>
      </w:r>
    </w:p>
    <w:p>
      <w:pPr>
        <w:pStyle w:val="ListBullet"/>
        <w:ind w:left="360"/>
      </w:pPr>
      <w:r>
        <w:t>Ablation study: hapus tiap komponen (IF / K-Means / Temporal / Graph) → ukur kontribusi.</w:t>
      </w:r>
    </w:p>
    <w:p>
      <w:pPr>
        <w:pStyle w:val="ListBullet"/>
        <w:ind w:left="360"/>
      </w:pPr>
      <w:r>
        <w:t>Benchmark head-to-head vs Bowman (node2vec) dan Kaiafas (IF tabular) di dataset yang sama.</w:t>
      </w:r>
    </w:p>
    <w:p>
      <w:pPr>
        <w:pStyle w:val="ListBullet"/>
        <w:ind w:left="360"/>
      </w:pPr>
      <w:r>
        <w:t>Adaptive threshold: percentile dinamis per role (admin vs service account).</w:t>
      </w:r>
    </w:p>
    <w:p>
      <w:pPr>
        <w:pStyle w:val="ListBullet"/>
        <w:ind w:left="360"/>
      </w:pPr>
      <w:r>
        <w:t>Graph embedding lanjutan (node2vec / GraphSAGE) sebagai fitur tambahan.</w:t>
      </w:r>
    </w:p>
    <w:p>
      <w:pPr>
        <w:pStyle w:val="ListBullet"/>
        <w:ind w:left="360"/>
      </w:pPr>
      <w:r>
        <w:t>Real-time streaming (Neo4j + Kafka) untuk near-real-time detection.</w:t>
      </w:r>
    </w:p>
    <w:p>
      <w:pPr>
        <w:pStyle w:val="ListBullet"/>
        <w:ind w:left="360"/>
      </w:pPr>
      <w:r>
        <w:t>Paper writing → target IEEE Access / ACM CCS Workshop / Elsevier Computers &amp; Security.</w:t>
      </w:r>
    </w:p>
    <w:p>
      <w:r>
        <w:br w:type="page"/>
      </w:r>
    </w:p>
    <w:p>
      <w:r>
        <w:rPr>
          <w:b/>
          <w:color w:val="1F3A5F"/>
          <w:sz w:val="40"/>
        </w:rPr>
        <w:t>Slide 23 — Kendala Pengerjaan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Ketiadaan ground truth → evaluasi kuantitatif Precision/Recall masih terbatas qualitative review.</w:t>
      </w:r>
    </w:p>
    <w:p>
      <w:pPr>
        <w:pStyle w:val="ListBullet"/>
        <w:ind w:left="360"/>
      </w:pPr>
      <w:r>
        <w:t>Volume data 876 MB → Neo4j batch import lama; perlu tuning batch size &amp; indexing.</w:t>
      </w:r>
    </w:p>
    <w:p>
      <w:pPr>
        <w:pStyle w:val="ListBullet"/>
        <w:ind w:left="360"/>
      </w:pPr>
      <w:r>
        <w:t>Imbalance fitur: total_logons range sangat lebar (6–184.335) → scaling krusial.</w:t>
      </w:r>
    </w:p>
    <w:p>
      <w:pPr>
        <w:pStyle w:val="ListBullet"/>
        <w:ind w:left="360"/>
      </w:pPr>
      <w:r>
        <w:t>Service account vs admin real sulit dibedakan tanpa metadata HR/IT.</w:t>
      </w:r>
    </w:p>
    <w:p>
      <w:pPr>
        <w:pStyle w:val="ListBullet"/>
        <w:ind w:left="360"/>
      </w:pPr>
      <w:r>
        <w:t>Reproducibility paper: dataset enterprise → perlu sintesis/anonimisasi sebelum rilis publik.</w:t>
      </w:r>
    </w:p>
    <w:p>
      <w:pPr>
        <w:pStyle w:val="ListBullet"/>
        <w:ind w:left="360"/>
      </w:pPr>
      <w:r>
        <w:t>Integrasi skor temporal &amp; graph butuh normalisasi konsisten dgn IF dan K-Means.</w:t>
      </w:r>
    </w:p>
    <w:p>
      <w:r>
        <w:br w:type="page"/>
      </w:r>
    </w:p>
    <w:p>
      <w:r>
        <w:rPr>
          <w:b/>
          <w:color w:val="1F3A5F"/>
          <w:sz w:val="40"/>
        </w:rPr>
        <w:t>Slide 24 — Kesimpulan Ringkas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TDAS AD Audit v2 membangun pipeline end-to-end 4-stage untuk deteksi anomali admin AD.</w:t>
      </w:r>
    </w:p>
    <w:p>
      <w:pPr>
        <w:pStyle w:val="ListBullet"/>
        <w:ind w:left="360"/>
      </w:pPr>
      <w:r>
        <w:t>Pada 559 user dengan 7 sumber log (~876 MB), ensemble fusion mengidentifikasi 28 user anomali final.</w:t>
      </w:r>
    </w:p>
    <w:p>
      <w:pPr>
        <w:pStyle w:val="ListBullet"/>
        <w:ind w:left="360"/>
      </w:pPr>
      <w:r>
        <w:t>Top-10 anomali memiliki bukti konsisten (privilege escalation, volume ekstrem, failure chain).</w:t>
      </w:r>
    </w:p>
    <w:p>
      <w:pPr>
        <w:pStyle w:val="ListBullet"/>
        <w:ind w:left="360"/>
      </w:pPr>
      <w:r>
        <w:t>Arsitektur hybrid ML + Cypher Hunting mengurangi false negative (check-and-balance).</w:t>
      </w:r>
    </w:p>
    <w:p>
      <w:pPr>
        <w:pStyle w:val="ListBullet"/>
        <w:ind w:left="360"/>
      </w:pPr>
      <w:r>
        <w:t>Pendekatan graph + score fusion secara kualitatif mengungguli single-method baseline.</w:t>
      </w:r>
    </w:p>
    <w:p>
      <w:pPr>
        <w:pStyle w:val="ListBullet"/>
        <w:ind w:left="360"/>
      </w:pPr>
      <w:r>
        <w:t>Fase selanjutnya: ground-truth labeling, ablation study, benchmarking formal vs SOTA.</w:t>
      </w:r>
    </w:p>
    <w:p>
      <w:r>
        <w:br w:type="page"/>
      </w:r>
    </w:p>
    <w:p>
      <w:r>
        <w:rPr>
          <w:b/>
          <w:color w:val="1F3A5F"/>
          <w:sz w:val="40"/>
        </w:rPr>
        <w:t>Slide 25 — Terima Kasih &amp; Diskusi</w:t>
      </w:r>
    </w:p>
    <w:p>
      <w:r>
        <w:rPr>
          <w:color w:val="1F3A5F"/>
          <w:sz w:val="12"/>
        </w:rPr>
        <w:t>__________________________________________________________________________________________</w:t>
      </w:r>
    </w:p>
    <w:p>
      <w:pPr>
        <w:jc w:val="center"/>
      </w:pPr>
      <w:r>
        <w:rPr>
          <w:b/>
          <w:color w:val="1F3A5F"/>
          <w:sz w:val="56"/>
        </w:rPr>
        <w:t>Terima Kasih</w:t>
      </w:r>
    </w:p>
    <w:p/>
    <w:p>
      <w:pPr>
        <w:jc w:val="center"/>
      </w:pPr>
      <w:r>
        <w:rPr>
          <w:b/>
          <w:i w:val="0"/>
          <w:sz w:val="32"/>
        </w:rPr>
        <w:t>Diskusi &amp; Q&amp;A</w:t>
      </w:r>
    </w:p>
    <w:p/>
    <w:p>
      <w:pPr>
        <w:jc w:val="center"/>
      </w:pPr>
      <w:r>
        <w:rPr>
          <w:b w:val="0"/>
          <w:i/>
          <w:sz w:val="22"/>
        </w:rPr>
        <w:t>Repository: tdas_adauditv2</w:t>
      </w:r>
    </w:p>
    <w:p>
      <w:pPr>
        <w:jc w:val="center"/>
      </w:pPr>
      <w:r>
        <w:rPr>
          <w:b w:val="0"/>
          <w:i/>
          <w:sz w:val="22"/>
        </w:rPr>
        <w:t>Contact: mahathirmuhammad02@gmail.com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