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footer+xml" PartName="/word/footer51.xml"/>
  <Override ContentType="application/vnd.openxmlformats-officedocument.wordprocessingml.footer+xml" PartName="/word/footer52.xml"/>
  <Override ContentType="application/vnd.openxmlformats-officedocument.wordprocessingml.footer+xml" PartName="/word/footer53.xml"/>
  <Override ContentType="application/vnd.openxmlformats-officedocument.wordprocessingml.footer+xml" PartName="/word/footer54.xml"/>
  <Override ContentType="application/vnd.openxmlformats-officedocument.wordprocessingml.footer+xml" PartName="/word/footer55.xml"/>
  <Override ContentType="application/vnd.openxmlformats-officedocument.wordprocessingml.footer+xml" PartName="/word/footer56.xml"/>
  <Override ContentType="application/vnd.openxmlformats-officedocument.wordprocessingml.footer+xml" PartName="/word/footer57.xml"/>
  <Override ContentType="application/vnd.openxmlformats-officedocument.wordprocessingml.footer+xml" PartName="/word/footer58.xml"/>
  <Override ContentType="application/vnd.openxmlformats-officedocument.wordprocessingml.footer+xml" PartName="/word/footer59.xml"/>
  <Override ContentType="application/vnd.openxmlformats-officedocument.wordprocessingml.footer+xml" PartName="/word/footer60.xml"/>
  <Override ContentType="application/vnd.openxmlformats-officedocument.wordprocessingml.footer+xml" PartName="/word/footer61.xml"/>
  <Override ContentType="application/vnd.openxmlformats-officedocument.wordprocessingml.footer+xml" PartName="/word/footer62.xml"/>
  <Override ContentType="application/vnd.openxmlformats-officedocument.wordprocessingml.footer+xml" PartName="/word/footer63.xml"/>
  <Override ContentType="application/vnd.openxmlformats-officedocument.wordprocessingml.footer+xml" PartName="/word/footer64.xml"/>
  <Override ContentType="application/vnd.openxmlformats-officedocument.wordprocessingml.footer+xml" PartName="/word/footer65.xml"/>
  <Override ContentType="application/vnd.openxmlformats-officedocument.wordprocessingml.footer+xml" PartName="/word/footer66.xml"/>
  <Override ContentType="application/vnd.openxmlformats-officedocument.wordprocessingml.footer+xml" PartName="/word/footer67.xml"/>
  <Override ContentType="application/vnd.openxmlformats-officedocument.wordprocessingml.footer+xml" PartName="/word/footer68.xml"/>
  <Override ContentType="application/vnd.openxmlformats-officedocument.wordprocessingml.footer+xml" PartName="/word/footer69.xml"/>
  <Override ContentType="application/vnd.openxmlformats-officedocument.wordprocessingml.footer+xml" PartName="/word/footer70.xml"/>
  <Override ContentType="application/vnd.openxmlformats-officedocument.wordprocessingml.footer+xml" PartName="/word/footer71.xml"/>
  <Override ContentType="application/vnd.openxmlformats-officedocument.wordprocessingml.footer+xml" PartName="/word/footer72.xml"/>
  <Override ContentType="application/vnd.openxmlformats-officedocument.wordprocessingml.footer+xml" PartName="/word/footer73.xml"/>
  <Override ContentType="application/vnd.openxmlformats-officedocument.wordprocessingml.footer+xml" PartName="/word/footer74.xml"/>
  <Override ContentType="application/vnd.openxmlformats-officedocument.wordprocessingml.footer+xml" PartName="/word/footer75.xml"/>
  <Override ContentType="application/vnd.openxmlformats-officedocument.wordprocessingml.footer+xml" PartName="/word/footer76.xml"/>
  <Override ContentType="application/vnd.openxmlformats-officedocument.wordprocessingml.footer+xml" PartName="/word/footer77.xml"/>
  <Override ContentType="application/vnd.openxmlformats-officedocument.wordprocessingml.footer+xml" PartName="/word/footer78.xml"/>
  <Override ContentType="application/vnd.openxmlformats-officedocument.wordprocessingml.footer+xml" PartName="/word/footer79.xml"/>
  <Override ContentType="application/vnd.openxmlformats-officedocument.wordprocessingml.footer+xml" PartName="/word/footer80.xml"/>
  <Override ContentType="application/vnd.openxmlformats-officedocument.wordprocessingml.footer+xml" PartName="/word/footer81.xml"/>
  <Override ContentType="application/vnd.openxmlformats-officedocument.wordprocessingml.footer+xml" PartName="/word/footer82.xml"/>
  <Override ContentType="application/vnd.openxmlformats-officedocument.wordprocessingml.footer+xml" PartName="/word/footer83.xml"/>
  <Override ContentType="application/vnd.openxmlformats-officedocument.wordprocessingml.footer+xml" PartName="/word/footer84.xml"/>
  <Override ContentType="application/vnd.openxmlformats-officedocument.wordprocessingml.footer+xml" PartName="/word/footer85.xml"/>
  <Override ContentType="application/vnd.openxmlformats-officedocument.wordprocessingml.footer+xml" PartName="/word/footer86.xml"/>
  <Override ContentType="application/vnd.openxmlformats-officedocument.wordprocessingml.footer+xml" PartName="/word/footer87.xml"/>
  <Override ContentType="application/vnd.openxmlformats-officedocument.wordprocessingml.footer+xml" PartName="/word/footer88.xml"/>
  <Override ContentType="application/vnd.openxmlformats-officedocument.wordprocessingml.footer+xml" PartName="/word/footer89.xml"/>
  <Override ContentType="application/vnd.openxmlformats-officedocument.wordprocessingml.footer+xml" PartName="/word/footer90.xml"/>
  <Override ContentType="application/vnd.openxmlformats-officedocument.wordprocessingml.footer+xml" PartName="/word/footer91.xml"/>
  <Override ContentType="application/vnd.openxmlformats-officedocument.wordprocessingml.footer+xml" PartName="/word/footer92.xml"/>
  <Override ContentType="application/vnd.openxmlformats-officedocument.wordprocessingml.footer+xml" PartName="/word/footer93.xml"/>
  <Override ContentType="application/vnd.openxmlformats-officedocument.wordprocessingml.footer+xml" PartName="/word/footer94.xml"/>
  <Override ContentType="application/vnd.openxmlformats-officedocument.wordprocessingml.footer+xml" PartName="/word/footer95.xml"/>
  <Override ContentType="application/vnd.openxmlformats-officedocument.wordprocessingml.footer+xml" PartName="/word/footer96.xml"/>
  <Override ContentType="application/vnd.openxmlformats-officedocument.wordprocessingml.footer+xml" PartName="/word/footer97.xml"/>
  <Override ContentType="application/vnd.openxmlformats-officedocument.wordprocessingml.footer+xml" PartName="/word/footer98.xml"/>
  <Override ContentType="application/vnd.openxmlformats-officedocument.wordprocessingml.footer+xml" PartName="/word/footer99.xml"/>
  <Override ContentType="application/vnd.openxmlformats-officedocument.wordprocessingml.footer+xml" PartName="/word/footer100.xml"/>
  <Override ContentType="application/vnd.openxmlformats-officedocument.wordprocessingml.footer+xml" PartName="/word/footer101.xml"/>
  <Override ContentType="application/vnd.openxmlformats-officedocument.wordprocessingml.footer+xml" PartName="/word/footer102.xml"/>
  <Override ContentType="application/vnd.openxmlformats-officedocument.wordprocessingml.footer+xml" PartName="/word/footer103.xml"/>
  <Override ContentType="application/vnd.openxmlformats-officedocument.wordprocessingml.footer+xml" PartName="/word/footer104.xml"/>
  <Override ContentType="application/vnd.openxmlformats-officedocument.wordprocessingml.footer+xml" PartName="/word/footer105.xml"/>
  <Override ContentType="application/vnd.openxmlformats-officedocument.wordprocessingml.footer+xml" PartName="/word/footer106.xml"/>
  <Override ContentType="application/vnd.openxmlformats-officedocument.wordprocessingml.footer+xml" PartName="/word/footer107.xml"/>
  <Override ContentType="application/vnd.openxmlformats-officedocument.wordprocessingml.footer+xml" PartName="/word/footer108.xml"/>
  <Override ContentType="application/vnd.openxmlformats-officedocument.wordprocessingml.footer+xml" PartName="/word/footer109.xml"/>
  <Override ContentType="application/vnd.openxmlformats-officedocument.wordprocessingml.footer+xml" PartName="/word/footer110.xml"/>
  <Override ContentType="application/vnd.openxmlformats-officedocument.wordprocessingml.footer+xml" PartName="/word/footer111.xml"/>
  <Override ContentType="application/vnd.openxmlformats-officedocument.wordprocessingml.footer+xml" PartName="/word/footer112.xml"/>
  <Override ContentType="application/vnd.openxmlformats-officedocument.wordprocessingml.footer+xml" PartName="/word/footer113.xml"/>
  <Override ContentType="application/vnd.openxmlformats-officedocument.wordprocessingml.footer+xml" PartName="/word/footer114.xml"/>
  <Override ContentType="application/vnd.openxmlformats-officedocument.wordprocessingml.footer+xml" PartName="/word/footer115.xml"/>
  <Override ContentType="application/vnd.openxmlformats-officedocument.wordprocessingml.footer+xml" PartName="/word/footer116.xml"/>
  <Override ContentType="application/vnd.openxmlformats-officedocument.wordprocessingml.footer+xml" PartName="/word/footer117.xml"/>
  <Override ContentType="application/vnd.openxmlformats-officedocument.wordprocessingml.footer+xml" PartName="/word/footer118.xml"/>
  <Override ContentType="application/vnd.openxmlformats-officedocument.wordprocessingml.footer+xml" PartName="/word/footer119.xml"/>
  <Override ContentType="application/vnd.openxmlformats-officedocument.wordprocessingml.footer+xml" PartName="/word/footer120.xml"/>
  <Override ContentType="application/vnd.openxmlformats-officedocument.wordprocessingml.footer+xml" PartName="/word/footer121.xml"/>
  <Override ContentType="application/vnd.openxmlformats-officedocument.wordprocessingml.footer+xml" PartName="/word/footer122.xml"/>
  <Override ContentType="application/vnd.openxmlformats-officedocument.wordprocessingml.footer+xml" PartName="/word/footer123.xml"/>
  <Override ContentType="application/vnd.openxmlformats-officedocument.wordprocessingml.footer+xml" PartName="/word/footer124.xml"/>
  <Override ContentType="application/vnd.openxmlformats-officedocument.wordprocessingml.footer+xml" PartName="/word/footer125.xml"/>
  <Override ContentType="application/vnd.openxmlformats-officedocument.wordprocessingml.footer+xml" PartName="/word/footer126.xml"/>
  <Override ContentType="application/vnd.openxmlformats-officedocument.wordprocessingml.footer+xml" PartName="/word/footer127.xml"/>
  <Override ContentType="application/vnd.openxmlformats-officedocument.wordprocessingml.footer+xml" PartName="/word/footer128.xml"/>
  <Override ContentType="application/vnd.openxmlformats-officedocument.wordprocessingml.footer+xml" PartName="/word/footer129.xml"/>
  <Override ContentType="application/vnd.openxmlformats-officedocument.wordprocessingml.footer+xml" PartName="/word/footer130.xml"/>
  <Override ContentType="application/vnd.openxmlformats-officedocument.wordprocessingml.footer+xml" PartName="/word/footer131.xml"/>
  <Override ContentType="application/vnd.openxmlformats-officedocument.wordprocessingml.footer+xml" PartName="/word/footer132.xml"/>
  <Override ContentType="application/vnd.openxmlformats-officedocument.wordprocessingml.footer+xml" PartName="/word/footer133.xml"/>
  <Override ContentType="application/vnd.openxmlformats-officedocument.wordprocessingml.footer+xml" PartName="/word/footer134.xml"/>
  <Override ContentType="application/vnd.openxmlformats-officedocument.wordprocessingml.footer+xml" PartName="/word/footer135.xml"/>
  <Override ContentType="application/vnd.openxmlformats-officedocument.wordprocessingml.footer+xml" PartName="/word/footer136.xml"/>
  <Override ContentType="application/vnd.openxmlformats-officedocument.wordprocessingml.footer+xml" PartName="/word/footer137.xml"/>
  <Override ContentType="application/vnd.openxmlformats-officedocument.wordprocessingml.footer+xml" PartName="/word/footer138.xml"/>
  <Override ContentType="application/vnd.openxmlformats-officedocument.wordprocessingml.footer+xml" PartName="/word/footer139.xml"/>
  <Override ContentType="application/vnd.openxmlformats-officedocument.wordprocessingml.footer+xml" PartName="/word/footer140.xml"/>
  <Override ContentType="application/vnd.openxmlformats-officedocument.wordprocessingml.footer+xml" PartName="/word/footer141.xml"/>
  <Override ContentType="application/vnd.openxmlformats-officedocument.wordprocessingml.footer+xml" PartName="/word/footer142.xml"/>
  <Override ContentType="application/vnd.openxmlformats-officedocument.wordprocessingml.footer+xml" PartName="/word/footer143.xml"/>
  <Override ContentType="application/vnd.openxmlformats-officedocument.wordprocessingml.footer+xml" PartName="/word/footer144.xml"/>
  <Override ContentType="application/vnd.openxmlformats-officedocument.wordprocessingml.footer+xml" PartName="/word/footer145.xml"/>
  <Override ContentType="application/vnd.openxmlformats-officedocument.wordprocessingml.footer+xml" PartName="/word/footer146.xml"/>
  <Override ContentType="application/vnd.openxmlformats-officedocument.wordprocessingml.footer+xml" PartName="/word/footer147.xml"/>
  <Override ContentType="application/vnd.openxmlformats-officedocument.wordprocessingml.footer+xml" PartName="/word/footer148.xml"/>
  <Override ContentType="application/vnd.openxmlformats-officedocument.wordprocessingml.footer+xml" PartName="/word/footer149.xml"/>
  <Override ContentType="application/vnd.openxmlformats-officedocument.wordprocessingml.footer+xml" PartName="/word/footer150.xml"/>
  <Override ContentType="application/vnd.openxmlformats-officedocument.wordprocessingml.footer+xml" PartName="/word/footer151.xml"/>
  <Override ContentType="application/vnd.openxmlformats-officedocument.wordprocessingml.footer+xml" PartName="/word/footer152.xml"/>
  <Override ContentType="application/vnd.openxmlformats-officedocument.wordprocessingml.footer+xml" PartName="/word/footer153.xml"/>
  <Override ContentType="application/vnd.openxmlformats-officedocument.wordprocessingml.footer+xml" PartName="/word/footer154.xml"/>
  <Override ContentType="application/vnd.openxmlformats-officedocument.wordprocessingml.footer+xml" PartName="/word/footer155.xml"/>
  <Override ContentType="application/vnd.openxmlformats-officedocument.wordprocessingml.footer+xml" PartName="/word/footer156.xml"/>
  <Override ContentType="application/vnd.openxmlformats-officedocument.wordprocessingml.footer+xml" PartName="/word/footer157.xml"/>
  <Override ContentType="application/vnd.openxmlformats-officedocument.wordprocessingml.footer+xml" PartName="/word/footer158.xml"/>
  <Override ContentType="application/vnd.openxmlformats-officedocument.wordprocessingml.footer+xml" PartName="/word/footer159.xml"/>
  <Override ContentType="application/vnd.openxmlformats-officedocument.wordprocessingml.footer+xml" PartName="/word/footer160.xml"/>
  <Override ContentType="application/vnd.openxmlformats-officedocument.wordprocessingml.footer+xml" PartName="/word/footer161.xml"/>
  <Override ContentType="application/vnd.openxmlformats-officedocument.wordprocessingml.footer+xml" PartName="/word/footer162.xml"/>
  <Override ContentType="application/vnd.openxmlformats-officedocument.wordprocessingml.footer+xml" PartName="/word/footer163.xml"/>
  <Override ContentType="application/vnd.openxmlformats-officedocument.wordprocessingml.footer+xml" PartName="/word/footer164.xml"/>
  <Override ContentType="application/vnd.openxmlformats-officedocument.wordprocessingml.footer+xml" PartName="/word/footer165.xml"/>
  <Override ContentType="application/vnd.openxmlformats-officedocument.wordprocessingml.footer+xml" PartName="/word/footer166.xml"/>
  <Override ContentType="application/vnd.openxmlformats-officedocument.wordprocessingml.footer+xml" PartName="/word/footer167.xml"/>
  <Override ContentType="application/vnd.openxmlformats-officedocument.wordprocessingml.footer+xml" PartName="/word/footer168.xml"/>
  <Override ContentType="application/vnd.openxmlformats-officedocument.wordprocessingml.footer+xml" PartName="/word/footer169.xml"/>
  <Override ContentType="application/vnd.openxmlformats-officedocument.wordprocessingml.footer+xml" PartName="/word/footer170.xml"/>
  <Override ContentType="application/vnd.openxmlformats-officedocument.wordprocessingml.footer+xml" PartName="/word/footer171.xml"/>
  <Override ContentType="application/vnd.openxmlformats-officedocument.wordprocessingml.footer+xml" PartName="/word/footer172.xml"/>
  <Override ContentType="application/vnd.openxmlformats-officedocument.wordprocessingml.footer+xml" PartName="/word/footer173.xml"/>
  <Override ContentType="application/vnd.openxmlformats-officedocument.wordprocessingml.footer+xml" PartName="/word/footer174.xml"/>
  <Override ContentType="application/vnd.openxmlformats-officedocument.wordprocessingml.footer+xml" PartName="/word/footer175.xml"/>
  <Override ContentType="application/vnd.openxmlformats-officedocument.wordprocessingml.footer+xml" PartName="/word/footer176.xml"/>
  <Override ContentType="application/vnd.openxmlformats-officedocument.wordprocessingml.footer+xml" PartName="/word/footer177.xml"/>
  <Override ContentType="application/vnd.openxmlformats-officedocument.wordprocessingml.footer+xml" PartName="/word/footer178.xml"/>
  <Override ContentType="application/vnd.openxmlformats-officedocument.wordprocessingml.footer+xml" PartName="/word/footer179.xml"/>
  <Override ContentType="application/vnd.openxmlformats-officedocument.wordprocessingml.footer+xml" PartName="/word/footer180.xml"/>
  <Override ContentType="application/vnd.openxmlformats-officedocument.wordprocessingml.footer+xml" PartName="/word/footer181.xml"/>
  <Override ContentType="application/vnd.openxmlformats-officedocument.wordprocessingml.footer+xml" PartName="/word/footer182.xml"/>
  <Override ContentType="application/vnd.openxmlformats-officedocument.wordprocessingml.footer+xml" PartName="/word/footer183.xml"/>
  <Override ContentType="application/vnd.openxmlformats-officedocument.wordprocessingml.footer+xml" PartName="/word/footer184.xml"/>
  <Override ContentType="application/vnd.openxmlformats-officedocument.wordprocessingml.footer+xml" PartName="/word/footer185.xml"/>
  <Override ContentType="application/vnd.openxmlformats-officedocument.wordprocessingml.footer+xml" PartName="/word/footer186.xml"/>
  <Override ContentType="application/vnd.openxmlformats-officedocument.wordprocessingml.footer+xml" PartName="/word/footer187.xml"/>
  <Override ContentType="application/vnd.openxmlformats-officedocument.wordprocessingml.footer+xml" PartName="/word/footer188.xml"/>
  <Override ContentType="application/vnd.openxmlformats-officedocument.wordprocessingml.footer+xml" PartName="/word/footer189.xml"/>
  <Override ContentType="application/vnd.openxmlformats-officedocument.wordprocessingml.footer+xml" PartName="/word/footer190.xml"/>
  <Override ContentType="application/vnd.openxmlformats-officedocument.wordprocessingml.footer+xml" PartName="/word/footer191.xml"/>
  <Override ContentType="application/vnd.openxmlformats-officedocument.wordprocessingml.footer+xml" PartName="/word/footer192.xml"/>
  <Override ContentType="application/vnd.openxmlformats-officedocument.wordprocessingml.footer+xml" PartName="/word/footer193.xml"/>
  <Override ContentType="application/vnd.openxmlformats-officedocument.wordprocessingml.footer+xml" PartName="/word/footer194.xml"/>
  <Override ContentType="application/vnd.openxmlformats-officedocument.wordprocessingml.footer+xml" PartName="/word/footer195.xml"/>
  <Override ContentType="application/vnd.openxmlformats-officedocument.wordprocessingml.footer+xml" PartName="/word/footer196.xml"/>
  <Override ContentType="application/vnd.openxmlformats-officedocument.wordprocessingml.footer+xml" PartName="/word/footer197.xml"/>
  <Override ContentType="application/vnd.openxmlformats-officedocument.wordprocessingml.footer+xml" PartName="/word/footer198.xml"/>
  <Override ContentType="application/vnd.openxmlformats-officedocument.wordprocessingml.footer+xml" PartName="/word/footer199.xml"/>
  <Override ContentType="application/vnd.openxmlformats-officedocument.wordprocessingml.footer+xml" PartName="/word/footer200.xml"/>
  <Override ContentType="application/vnd.openxmlformats-officedocument.wordprocessingml.footer+xml" PartName="/word/footer201.xml"/>
  <Override ContentType="application/vnd.openxmlformats-officedocument.wordprocessingml.footer+xml" PartName="/word/footer202.xml"/>
  <Override ContentType="application/vnd.openxmlformats-officedocument.wordprocessingml.footer+xml" PartName="/word/footer203.xml"/>
  <Override ContentType="application/vnd.openxmlformats-officedocument.wordprocessingml.footer+xml" PartName="/word/footer204.xml"/>
  <Override ContentType="application/vnd.openxmlformats-officedocument.wordprocessingml.footer+xml" PartName="/word/footer205.xml"/>
  <Override ContentType="application/vnd.openxmlformats-officedocument.wordprocessingml.footer+xml" PartName="/word/footer206.xml"/>
  <Override ContentType="application/vnd.openxmlformats-officedocument.wordprocessingml.footer+xml" PartName="/word/footer207.xml"/>
  <Override ContentType="application/vnd.openxmlformats-officedocument.wordprocessingml.footer+xml" PartName="/word/footer208.xml"/>
  <Override ContentType="application/vnd.openxmlformats-officedocument.wordprocessingml.footer+xml" PartName="/word/footer209.xml"/>
  <Override ContentType="application/vnd.openxmlformats-officedocument.wordprocessingml.footer+xml" PartName="/word/footer210.xml"/>
  <Override ContentType="application/vnd.openxmlformats-officedocument.wordprocessingml.footer+xml" PartName="/word/footer211.xml"/>
  <Override ContentType="application/vnd.openxmlformats-officedocument.wordprocessingml.footer+xml" PartName="/word/footer212.xml"/>
  <Override ContentType="application/vnd.openxmlformats-officedocument.wordprocessingml.footer+xml" PartName="/word/footer213.xml"/>
  <Override ContentType="application/vnd.openxmlformats-officedocument.wordprocessingml.footer+xml" PartName="/word/footer214.xml"/>
  <Override ContentType="application/vnd.openxmlformats-officedocument.wordprocessingml.footer+xml" PartName="/word/footer215.xml"/>
  <Override ContentType="application/vnd.openxmlformats-officedocument.wordprocessingml.footer+xml" PartName="/word/footer216.xml"/>
  <Override ContentType="application/vnd.openxmlformats-officedocument.wordprocessingml.footer+xml" PartName="/word/footer217.xml"/>
  <Override ContentType="application/vnd.openxmlformats-officedocument.wordprocessingml.footer+xml" PartName="/word/footer218.xml"/>
  <Override ContentType="application/vnd.openxmlformats-officedocument.wordprocessingml.footer+xml" PartName="/word/footer219.xml"/>
  <Override ContentType="application/vnd.openxmlformats-officedocument.wordprocessingml.footer+xml" PartName="/word/footer220.xml"/>
  <Override ContentType="application/vnd.openxmlformats-officedocument.wordprocessingml.footer+xml" PartName="/word/footer221.xml"/>
  <Override ContentType="application/vnd.openxmlformats-officedocument.wordprocessingml.footer+xml" PartName="/word/footer222.xml"/>
  <Override ContentType="application/vnd.openxmlformats-officedocument.wordprocessingml.footer+xml" PartName="/word/footer223.xml"/>
  <Override ContentType="application/vnd.openxmlformats-officedocument.wordprocessingml.footer+xml" PartName="/word/footer224.xml"/>
  <Override ContentType="application/vnd.openxmlformats-officedocument.wordprocessingml.footer+xml" PartName="/word/footer225.xml"/>
  <Override ContentType="application/vnd.openxmlformats-officedocument.wordprocessingml.footer+xml" PartName="/word/footer226.xml"/>
  <Override ContentType="application/vnd.openxmlformats-officedocument.wordprocessingml.footer+xml" PartName="/word/footer227.xml"/>
  <Override ContentType="application/vnd.openxmlformats-officedocument.wordprocessingml.footer+xml" PartName="/word/footer228.xml"/>
  <Override ContentType="application/vnd.openxmlformats-officedocument.wordprocessingml.footer+xml" PartName="/word/footer229.xml"/>
  <Override ContentType="application/vnd.openxmlformats-officedocument.wordprocessingml.footer+xml" PartName="/word/footer230.xml"/>
  <Override ContentType="application/vnd.openxmlformats-officedocument.wordprocessingml.footer+xml" PartName="/word/footer231.xml"/>
  <Override ContentType="application/vnd.openxmlformats-officedocument.wordprocessingml.footer+xml" PartName="/word/footer232.xml"/>
  <Override ContentType="application/vnd.openxmlformats-officedocument.wordprocessingml.footer+xml" PartName="/word/footer233.xml"/>
  <Override ContentType="application/vnd.openxmlformats-officedocument.wordprocessingml.footer+xml" PartName="/word/footer234.xml"/>
  <Override ContentType="application/vnd.openxmlformats-officedocument.wordprocessingml.footer+xml" PartName="/word/footer235.xml"/>
  <Override ContentType="application/vnd.openxmlformats-officedocument.wordprocessingml.footer+xml" PartName="/word/footer236.xml"/>
  <Override ContentType="application/vnd.openxmlformats-officedocument.wordprocessingml.footer+xml" PartName="/word/footer237.xml"/>
  <Override ContentType="application/vnd.openxmlformats-officedocument.wordprocessingml.footer+xml" PartName="/word/footer238.xml"/>
  <Override ContentType="application/vnd.openxmlformats-officedocument.wordprocessingml.footer+xml" PartName="/word/footer239.xml"/>
  <Override ContentType="application/vnd.openxmlformats-officedocument.wordprocessingml.footer+xml" PartName="/word/footer240.xml"/>
  <Override ContentType="application/vnd.openxmlformats-officedocument.wordprocessingml.footer+xml" PartName="/word/footer241.xml"/>
  <Override ContentType="application/vnd.openxmlformats-officedocument.wordprocessingml.footer+xml" PartName="/word/footer242.xml"/>
  <Override ContentType="application/vnd.openxmlformats-officedocument.wordprocessingml.footer+xml" PartName="/word/footer243.xml"/>
  <Override ContentType="application/vnd.openxmlformats-officedocument.wordprocessingml.footer+xml" PartName="/word/footer244.xml"/>
  <Override ContentType="application/vnd.openxmlformats-officedocument.wordprocessingml.footer+xml" PartName="/word/footer245.xml"/>
  <Override ContentType="application/vnd.openxmlformats-officedocument.wordprocessingml.footer+xml" PartName="/word/footer246.xml"/>
  <Override ContentType="application/vnd.openxmlformats-officedocument.wordprocessingml.footer+xml" PartName="/word/footer247.xml"/>
  <Override ContentType="application/vnd.openxmlformats-officedocument.wordprocessingml.footer+xml" PartName="/word/footer248.xml"/>
  <Override ContentType="application/vnd.openxmlformats-officedocument.wordprocessingml.footer+xml" PartName="/word/footer249.xml"/>
  <Override ContentType="application/vnd.openxmlformats-officedocument.wordprocessingml.footer+xml" PartName="/word/footer250.xml"/>
  <Override ContentType="application/vnd.openxmlformats-officedocument.wordprocessingml.footer+xml" PartName="/word/footer251.xml"/>
  <Override ContentType="application/vnd.openxmlformats-officedocument.wordprocessingml.footer+xml" PartName="/word/footer252.xml"/>
  <Override ContentType="application/vnd.openxmlformats-officedocument.wordprocessingml.footer+xml" PartName="/word/footer253.xml"/>
  <Override ContentType="application/vnd.openxmlformats-officedocument.wordprocessingml.footer+xml" PartName="/word/footer254.xml"/>
  <Override ContentType="application/vnd.openxmlformats-officedocument.wordprocessingml.footer+xml" PartName="/word/footer255.xml"/>
  <Override ContentType="application/vnd.openxmlformats-officedocument.wordprocessingml.footer+xml" PartName="/word/footer256.xml"/>
  <Override ContentType="application/vnd.openxmlformats-officedocument.wordprocessingml.footer+xml" PartName="/word/footer257.xml"/>
  <Override ContentType="application/vnd.openxmlformats-officedocument.wordprocessingml.footer+xml" PartName="/word/footer258.xml"/>
  <Override ContentType="application/vnd.openxmlformats-officedocument.wordprocessingml.footer+xml" PartName="/word/footer259.xml"/>
  <Override ContentType="application/vnd.openxmlformats-officedocument.wordprocessingml.footer+xml" PartName="/word/footer260.xml"/>
  <Override ContentType="application/vnd.openxmlformats-officedocument.wordprocessingml.footer+xml" PartName="/word/footer261.xml"/>
  <Override ContentType="application/vnd.openxmlformats-officedocument.wordprocessingml.footer+xml" PartName="/word/footer262.xml"/>
  <Override ContentType="application/vnd.openxmlformats-officedocument.wordprocessingml.footer+xml" PartName="/word/footer263.xml"/>
  <Override ContentType="application/vnd.openxmlformats-officedocument.wordprocessingml.footer+xml" PartName="/word/footer264.xml"/>
  <Override ContentType="application/vnd.openxmlformats-officedocument.wordprocessingml.footer+xml" PartName="/word/footer265.xml"/>
  <Override ContentType="application/vnd.openxmlformats-officedocument.wordprocessingml.footer+xml" PartName="/word/footer266.xml"/>
  <Override ContentType="application/vnd.openxmlformats-officedocument.wordprocessingml.footer+xml" PartName="/word/footer267.xml"/>
  <Override ContentType="application/vnd.openxmlformats-officedocument.wordprocessingml.footer+xml" PartName="/word/footer268.xml"/>
  <Override ContentType="application/vnd.openxmlformats-officedocument.wordprocessingml.footer+xml" PartName="/word/footer269.xml"/>
  <Override ContentType="application/vnd.openxmlformats-officedocument.wordprocessingml.footer+xml" PartName="/word/footer270.xml"/>
  <Override ContentType="application/vnd.openxmlformats-officedocument.wordprocessingml.footer+xml" PartName="/word/footer271.xml"/>
  <Override ContentType="application/vnd.openxmlformats-officedocument.wordprocessingml.footer+xml" PartName="/word/footer272.xml"/>
  <Override ContentType="application/vnd.openxmlformats-officedocument.wordprocessingml.footer+xml" PartName="/word/footer273.xml"/>
  <Override ContentType="application/vnd.openxmlformats-officedocument.wordprocessingml.footer+xml" PartName="/word/footer274.xml"/>
  <Override ContentType="application/vnd.openxmlformats-officedocument.wordprocessingml.footer+xml" PartName="/word/footer275.xml"/>
  <Override ContentType="application/vnd.openxmlformats-officedocument.wordprocessingml.footer+xml" PartName="/word/footer276.xml"/>
  <Override ContentType="application/vnd.openxmlformats-officedocument.wordprocessingml.footer+xml" PartName="/word/footer277.xml"/>
  <Override ContentType="application/vnd.openxmlformats-officedocument.wordprocessingml.footer+xml" PartName="/word/footer278.xml"/>
  <Override ContentType="application/vnd.openxmlformats-officedocument.wordprocessingml.footer+xml" PartName="/word/footer279.xml"/>
  <Override ContentType="application/vnd.openxmlformats-officedocument.wordprocessingml.footer+xml" PartName="/word/footer280.xml"/>
  <Override ContentType="application/vnd.openxmlformats-officedocument.wordprocessingml.footer+xml" PartName="/word/footer281.xml"/>
  <Override ContentType="application/vnd.openxmlformats-officedocument.wordprocessingml.footer+xml" PartName="/word/footer282.xml"/>
  <Override ContentType="application/vnd.openxmlformats-officedocument.wordprocessingml.footer+xml" PartName="/word/footer283.xml"/>
  <Override ContentType="application/vnd.openxmlformats-officedocument.wordprocessingml.footer+xml" PartName="/word/footer284.xml"/>
  <Override ContentType="application/vnd.openxmlformats-officedocument.wordprocessingml.footer+xml" PartName="/word/footer285.xml"/>
  <Override ContentType="application/vnd.openxmlformats-officedocument.wordprocessingml.footer+xml" PartName="/word/footer286.xml"/>
  <Override ContentType="application/vnd.openxmlformats-officedocument.wordprocessingml.footer+xml" PartName="/word/footer287.xml"/>
  <Override ContentType="application/vnd.openxmlformats-officedocument.wordprocessingml.footer+xml" PartName="/word/footer288.xml"/>
  <Override ContentType="application/vnd.openxmlformats-officedocument.wordprocessingml.footer+xml" PartName="/word/footer289.xml"/>
  <Override ContentType="application/vnd.openxmlformats-officedocument.wordprocessingml.footer+xml" PartName="/word/footer290.xml"/>
  <Override ContentType="application/vnd.openxmlformats-officedocument.wordprocessingml.footer+xml" PartName="/word/footer291.xml"/>
  <Override ContentType="application/vnd.openxmlformats-officedocument.wordprocessingml.footer+xml" PartName="/word/footer292.xml"/>
  <Override ContentType="application/vnd.openxmlformats-officedocument.wordprocessingml.footer+xml" PartName="/word/footer293.xml"/>
  <Override ContentType="application/vnd.openxmlformats-officedocument.wordprocessingml.footer+xml" PartName="/word/footer294.xml"/>
  <Override ContentType="application/vnd.openxmlformats-officedocument.wordprocessingml.footer+xml" PartName="/word/footer295.xml"/>
  <Override ContentType="application/vnd.openxmlformats-officedocument.wordprocessingml.footer+xml" PartName="/word/footer296.xml"/>
  <Override ContentType="application/vnd.openxmlformats-officedocument.wordprocessingml.footer+xml" PartName="/word/footer297.xml"/>
  <Override ContentType="application/vnd.openxmlformats-officedocument.wordprocessingml.footer+xml" PartName="/word/footer298.xml"/>
  <Override ContentType="application/vnd.openxmlformats-officedocument.wordprocessingml.footer+xml" PartName="/word/footer299.xml"/>
  <Override ContentType="application/vnd.openxmlformats-officedocument.wordprocessingml.footer+xml" PartName="/word/footer300.xml"/>
  <Override ContentType="application/vnd.openxmlformats-officedocument.wordprocessingml.footer+xml" PartName="/word/footer301.xml"/>
  <Override ContentType="application/vnd.openxmlformats-officedocument.wordprocessingml.footer+xml" PartName="/word/footer302.xml"/>
  <Override ContentType="application/vnd.openxmlformats-officedocument.wordprocessingml.footer+xml" PartName="/word/footer303.xml"/>
  <Override ContentType="application/vnd.openxmlformats-officedocument.wordprocessingml.footer+xml" PartName="/word/footer304.xml"/>
  <Override ContentType="application/vnd.openxmlformats-officedocument.wordprocessingml.footer+xml" PartName="/word/footer305.xml"/>
  <Override ContentType="application/vnd.openxmlformats-officedocument.wordprocessingml.footer+xml" PartName="/word/footer306.xml"/>
  <Override ContentType="application/vnd.openxmlformats-officedocument.wordprocessingml.footer+xml" PartName="/word/footer307.xml"/>
  <Override ContentType="application/vnd.openxmlformats-officedocument.wordprocessingml.footer+xml" PartName="/word/footer308.xml"/>
  <Override ContentType="application/vnd.openxmlformats-officedocument.wordprocessingml.footer+xml" PartName="/word/footer309.xml"/>
  <Override ContentType="application/vnd.openxmlformats-officedocument.wordprocessingml.footer+xml" PartName="/word/footer310.xml"/>
  <Override ContentType="application/vnd.openxmlformats-officedocument.wordprocessingml.footer+xml" PartName="/word/footer311.xml"/>
  <Override ContentType="application/vnd.openxmlformats-officedocument.wordprocessingml.footer+xml" PartName="/word/footer312.xml"/>
  <Override ContentType="application/vnd.openxmlformats-officedocument.wordprocessingml.footer+xml" PartName="/word/footer313.xml"/>
  <Override ContentType="application/vnd.openxmlformats-officedocument.wordprocessingml.footer+xml" PartName="/word/footer314.xml"/>
  <Override ContentType="application/vnd.openxmlformats-officedocument.wordprocessingml.footer+xml" PartName="/word/footer315.xml"/>
  <Override ContentType="application/vnd.openxmlformats-officedocument.wordprocessingml.footer+xml" PartName="/word/footer316.xml"/>
  <Override ContentType="application/vnd.openxmlformats-officedocument.wordprocessingml.footer+xml" PartName="/word/footer317.xml"/>
  <Override ContentType="application/vnd.openxmlformats-officedocument.wordprocessingml.footer+xml" PartName="/word/footer318.xml"/>
  <Override ContentType="application/vnd.openxmlformats-officedocument.wordprocessingml.footer+xml" PartName="/word/footer319.xml"/>
  <Override ContentType="application/vnd.openxmlformats-officedocument.wordprocessingml.footer+xml" PartName="/word/footer320.xml"/>
  <Override ContentType="application/vnd.openxmlformats-officedocument.wordprocessingml.footer+xml" PartName="/word/footer321.xml"/>
  <Override ContentType="application/vnd.openxmlformats-officedocument.wordprocessingml.footer+xml" PartName="/word/footer322.xml"/>
  <Override ContentType="application/vnd.openxmlformats-officedocument.wordprocessingml.footer+xml" PartName="/word/footer323.xml"/>
  <Override ContentType="application/vnd.openxmlformats-officedocument.wordprocessingml.footer+xml" PartName="/word/footer324.xml"/>
  <Override ContentType="application/vnd.openxmlformats-officedocument.wordprocessingml.footer+xml" PartName="/word/footer325.xml"/>
  <Override ContentType="application/vnd.openxmlformats-officedocument.wordprocessingml.footer+xml" PartName="/word/footer326.xml"/>
  <Override ContentType="application/vnd.openxmlformats-officedocument.wordprocessingml.footer+xml" PartName="/word/footer327.xml"/>
  <Override ContentType="application/vnd.openxmlformats-officedocument.wordprocessingml.footer+xml" PartName="/word/footer328.xml"/>
  <Override ContentType="application/vnd.openxmlformats-officedocument.wordprocessingml.footer+xml" PartName="/word/footer329.xml"/>
  <Override ContentType="application/vnd.openxmlformats-officedocument.wordprocessingml.footer+xml" PartName="/word/footer330.xml"/>
  <Override ContentType="application/vnd.openxmlformats-officedocument.wordprocessingml.footer+xml" PartName="/word/footer331.xml"/>
  <Override ContentType="application/vnd.openxmlformats-officedocument.wordprocessingml.footer+xml" PartName="/word/footer332.xml"/>
  <Override ContentType="application/vnd.openxmlformats-officedocument.wordprocessingml.footer+xml" PartName="/word/footer333.xml"/>
  <Override ContentType="application/vnd.openxmlformats-officedocument.wordprocessingml.footer+xml" PartName="/word/footer334.xml"/>
  <Override ContentType="application/vnd.openxmlformats-officedocument.wordprocessingml.footer+xml" PartName="/word/footer335.xml"/>
  <Override ContentType="application/vnd.openxmlformats-officedocument.wordprocessingml.footer+xml" PartName="/word/footer336.xml"/>
  <Override ContentType="application/vnd.openxmlformats-officedocument.wordprocessingml.footer+xml" PartName="/word/footer337.xml"/>
  <Override ContentType="application/vnd.openxmlformats-officedocument.wordprocessingml.footer+xml" PartName="/word/footer338.xml"/>
  <Override ContentType="application/vnd.openxmlformats-officedocument.wordprocessingml.footer+xml" PartName="/word/footer339.xml"/>
  <Override ContentType="application/vnd.openxmlformats-officedocument.wordprocessingml.footer+xml" PartName="/word/footer340.xml"/>
  <Override ContentType="application/vnd.openxmlformats-officedocument.wordprocessingml.footer+xml" PartName="/word/footer341.xml"/>
  <Override ContentType="application/vnd.openxmlformats-officedocument.wordprocessingml.footer+xml" PartName="/word/footer342.xml"/>
  <Override ContentType="application/vnd.openxmlformats-officedocument.wordprocessingml.footer+xml" PartName="/word/footer343.xml"/>
  <Override ContentType="application/vnd.openxmlformats-officedocument.wordprocessingml.footer+xml" PartName="/word/footer344.xml"/>
  <Override ContentType="application/vnd.openxmlformats-officedocument.wordprocessingml.footer+xml" PartName="/word/footer345.xml"/>
  <Override ContentType="application/vnd.openxmlformats-officedocument.wordprocessingml.footer+xml" PartName="/word/footer346.xml"/>
  <Override ContentType="application/vnd.openxmlformats-officedocument.wordprocessingml.footer+xml" PartName="/word/footer347.xml"/>
  <Override ContentType="application/vnd.openxmlformats-officedocument.wordprocessingml.footer+xml" PartName="/word/footer348.xml"/>
  <Override ContentType="application/vnd.openxmlformats-officedocument.wordprocessingml.footer+xml" PartName="/word/footer349.xml"/>
  <Override ContentType="application/vnd.openxmlformats-officedocument.wordprocessingml.footer+xml" PartName="/word/footer350.xml"/>
  <Override ContentType="application/vnd.openxmlformats-officedocument.wordprocessingml.footer+xml" PartName="/word/footer351.xml"/>
  <Override ContentType="application/vnd.openxmlformats-officedocument.wordprocessingml.footer+xml" PartName="/word/footer352.xml"/>
  <Override ContentType="application/vnd.openxmlformats-officedocument.wordprocessingml.footer+xml" PartName="/word/footer353.xml"/>
  <Override ContentType="application/vnd.openxmlformats-officedocument.wordprocessingml.footer+xml" PartName="/word/footer354.xml"/>
  <Override ContentType="application/vnd.openxmlformats-officedocument.wordprocessingml.footer+xml" PartName="/word/footer355.xml"/>
  <Override ContentType="application/vnd.openxmlformats-officedocument.wordprocessingml.footer+xml" PartName="/word/footer356.xml"/>
  <Override ContentType="application/vnd.openxmlformats-officedocument.wordprocessingml.footer+xml" PartName="/word/footer357.xml"/>
  <Override ContentType="application/vnd.openxmlformats-officedocument.wordprocessingml.footer+xml" PartName="/word/footer358.xml"/>
  <Override ContentType="application/vnd.openxmlformats-officedocument.wordprocessingml.footer+xml" PartName="/word/footer359.xml"/>
  <Override ContentType="application/vnd.openxmlformats-officedocument.wordprocessingml.footer+xml" PartName="/word/footer360.xml"/>
  <Override ContentType="application/vnd.openxmlformats-officedocument.wordprocessingml.footer+xml" PartName="/word/footer361.xml"/>
  <Override ContentType="application/vnd.openxmlformats-officedocument.wordprocessingml.footer+xml" PartName="/word/footer362.xml"/>
  <Override ContentType="application/vnd.openxmlformats-officedocument.wordprocessingml.footer+xml" PartName="/word/footer363.xml"/>
  <Override ContentType="application/vnd.openxmlformats-officedocument.wordprocessingml.footer+xml" PartName="/word/footer364.xml"/>
  <Override ContentType="application/vnd.openxmlformats-officedocument.wordprocessingml.footer+xml" PartName="/word/footer365.xml"/>
  <Override ContentType="application/vnd.openxmlformats-officedocument.wordprocessingml.footer+xml" PartName="/word/footer366.xml"/>
  <Override ContentType="application/vnd.openxmlformats-officedocument.wordprocessingml.footer+xml" PartName="/word/footer367.xml"/>
  <Override ContentType="application/vnd.openxmlformats-officedocument.wordprocessingml.footer+xml" PartName="/word/footer368.xml"/>
  <Override ContentType="application/vnd.openxmlformats-officedocument.wordprocessingml.footer+xml" PartName="/word/footer369.xml"/>
  <Override ContentType="application/vnd.openxmlformats-officedocument.wordprocessingml.footer+xml" PartName="/word/footer370.xml"/>
  <Override ContentType="application/vnd.openxmlformats-officedocument.wordprocessingml.footer+xml" PartName="/word/footer371.xml"/>
  <Override ContentType="application/vnd.openxmlformats-officedocument.wordprocessingml.footer+xml" PartName="/word/footer372.xml"/>
  <Override ContentType="application/vnd.openxmlformats-officedocument.wordprocessingml.footer+xml" PartName="/word/footer373.xml"/>
  <Override ContentType="application/vnd.openxmlformats-officedocument.wordprocessingml.footer+xml" PartName="/word/footer374.xml"/>
  <Override ContentType="application/vnd.openxmlformats-officedocument.wordprocessingml.footer+xml" PartName="/word/footer375.xml"/>
  <Override ContentType="application/vnd.openxmlformats-officedocument.wordprocessingml.footer+xml" PartName="/word/footer376.xml"/>
  <Override ContentType="application/vnd.openxmlformats-officedocument.wordprocessingml.footer+xml" PartName="/word/footer377.xml"/>
  <Override ContentType="application/vnd.openxmlformats-officedocument.wordprocessingml.footer+xml" PartName="/word/footer378.xml"/>
  <Override ContentType="application/vnd.openxmlformats-officedocument.wordprocessingml.footer+xml" PartName="/word/footer379.xml"/>
  <Override ContentType="application/vnd.openxmlformats-officedocument.wordprocessingml.footer+xml" PartName="/word/footer380.xml"/>
  <Override ContentType="application/vnd.openxmlformats-officedocument.wordprocessingml.footer+xml" PartName="/word/footer381.xml"/>
  <Override ContentType="application/vnd.openxmlformats-officedocument.wordprocessingml.footer+xml" PartName="/word/footer382.xml"/>
  <Override ContentType="application/vnd.openxmlformats-officedocument.wordprocessingml.footer+xml" PartName="/word/footer383.xml"/>
  <Override ContentType="application/vnd.openxmlformats-officedocument.wordprocessingml.footer+xml" PartName="/word/footer384.xml"/>
  <Override ContentType="application/vnd.openxmlformats-officedocument.wordprocessingml.footer+xml" PartName="/word/footer385.xml"/>
  <Override ContentType="application/vnd.openxmlformats-officedocument.wordprocessingml.footer+xml" PartName="/word/footer386.xml"/>
  <Override ContentType="application/vnd.openxmlformats-officedocument.wordprocessingml.footer+xml" PartName="/word/footer387.xml"/>
  <Override ContentType="application/vnd.openxmlformats-officedocument.wordprocessingml.footer+xml" PartName="/word/footer388.xml"/>
  <Override ContentType="application/vnd.openxmlformats-officedocument.wordprocessingml.footer+xml" PartName="/word/footer389.xml"/>
  <Override ContentType="application/vnd.openxmlformats-officedocument.wordprocessingml.footer+xml" PartName="/word/footer390.xml"/>
  <Override ContentType="application/vnd.openxmlformats-officedocument.wordprocessingml.footer+xml" PartName="/word/footer391.xml"/>
  <Override ContentType="application/vnd.openxmlformats-officedocument.wordprocessingml.footer+xml" PartName="/word/footer392.xml"/>
  <Override ContentType="application/vnd.openxmlformats-officedocument.wordprocessingml.footer+xml" PartName="/word/footer393.xml"/>
  <Override ContentType="application/vnd.openxmlformats-officedocument.wordprocessingml.footer+xml" PartName="/word/footer394.xml"/>
  <Override ContentType="application/vnd.openxmlformats-officedocument.wordprocessingml.footer+xml" PartName="/word/footer395.xml"/>
  <Override ContentType="application/vnd.openxmlformats-officedocument.wordprocessingml.footer+xml" PartName="/word/footer396.xml"/>
  <Override ContentType="application/vnd.openxmlformats-officedocument.wordprocessingml.footer+xml" PartName="/word/footer397.xml"/>
  <Override ContentType="application/vnd.openxmlformats-officedocument.wordprocessingml.footer+xml" PartName="/word/footer398.xml"/>
  <Override ContentType="application/vnd.openxmlformats-officedocument.wordprocessingml.footer+xml" PartName="/word/footer399.xml"/>
  <Override ContentType="application/vnd.openxmlformats-officedocument.wordprocessingml.footer+xml" PartName="/word/footer400.xml"/>
  <Override ContentType="application/vnd.openxmlformats-officedocument.wordprocessingml.footer+xml" PartName="/word/footer401.xml"/>
  <Override ContentType="application/vnd.openxmlformats-officedocument.wordprocessingml.footer+xml" PartName="/word/footer402.xml"/>
  <Override ContentType="application/vnd.openxmlformats-officedocument.wordprocessingml.footer+xml" PartName="/word/footer403.xml"/>
  <Override ContentType="application/vnd.openxmlformats-officedocument.wordprocessingml.footer+xml" PartName="/word/footer404.xml"/>
  <Override ContentType="application/vnd.openxmlformats-officedocument.wordprocessingml.footer+xml" PartName="/word/footer405.xml"/>
  <Override ContentType="application/vnd.openxmlformats-officedocument.wordprocessingml.footer+xml" PartName="/word/footer406.xml"/>
  <Override ContentType="application/vnd.openxmlformats-officedocument.wordprocessingml.footer+xml" PartName="/word/footer407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header+xml" PartName="/word/header77.xml"/>
  <Override ContentType="application/vnd.openxmlformats-officedocument.wordprocessingml.header+xml" PartName="/word/header78.xml"/>
  <Override ContentType="application/vnd.openxmlformats-officedocument.wordprocessingml.header+xml" PartName="/word/header79.xml"/>
  <Override ContentType="application/vnd.openxmlformats-officedocument.wordprocessingml.header+xml" PartName="/word/header80.xml"/>
  <Override ContentType="application/vnd.openxmlformats-officedocument.wordprocessingml.header+xml" PartName="/word/header81.xml"/>
  <Override ContentType="application/vnd.openxmlformats-officedocument.wordprocessingml.header+xml" PartName="/word/header82.xml"/>
  <Override ContentType="application/vnd.openxmlformats-officedocument.wordprocessingml.header+xml" PartName="/word/header83.xml"/>
  <Override ContentType="application/vnd.openxmlformats-officedocument.wordprocessingml.header+xml" PartName="/word/header84.xml"/>
  <Override ContentType="application/vnd.openxmlformats-officedocument.wordprocessingml.header+xml" PartName="/word/header85.xml"/>
  <Override ContentType="application/vnd.openxmlformats-officedocument.wordprocessingml.header+xml" PartName="/word/header86.xml"/>
  <Override ContentType="application/vnd.openxmlformats-officedocument.wordprocessingml.header+xml" PartName="/word/header87.xml"/>
  <Override ContentType="application/vnd.openxmlformats-officedocument.wordprocessingml.header+xml" PartName="/word/header88.xml"/>
  <Override ContentType="application/vnd.openxmlformats-officedocument.wordprocessingml.header+xml" PartName="/word/header89.xml"/>
  <Override ContentType="application/vnd.openxmlformats-officedocument.wordprocessingml.header+xml" PartName="/word/header90.xml"/>
  <Override ContentType="application/vnd.openxmlformats-officedocument.wordprocessingml.header+xml" PartName="/word/header91.xml"/>
  <Override ContentType="application/vnd.openxmlformats-officedocument.wordprocessingml.header+xml" PartName="/word/header92.xml"/>
  <Override ContentType="application/vnd.openxmlformats-officedocument.wordprocessingml.header+xml" PartName="/word/header93.xml"/>
  <Override ContentType="application/vnd.openxmlformats-officedocument.wordprocessingml.header+xml" PartName="/word/header94.xml"/>
  <Override ContentType="application/vnd.openxmlformats-officedocument.wordprocessingml.header+xml" PartName="/word/header95.xml"/>
  <Override ContentType="application/vnd.openxmlformats-officedocument.wordprocessingml.header+xml" PartName="/word/header96.xml"/>
  <Override ContentType="application/vnd.openxmlformats-officedocument.wordprocessingml.header+xml" PartName="/word/header97.xml"/>
  <Override ContentType="application/vnd.openxmlformats-officedocument.wordprocessingml.header+xml" PartName="/word/header98.xml"/>
  <Override ContentType="application/vnd.openxmlformats-officedocument.wordprocessingml.header+xml" PartName="/word/header99.xml"/>
  <Override ContentType="application/vnd.openxmlformats-officedocument.wordprocessingml.header+xml" PartName="/word/header100.xml"/>
  <Override ContentType="application/vnd.openxmlformats-officedocument.wordprocessingml.header+xml" PartName="/word/header101.xml"/>
  <Override ContentType="application/vnd.openxmlformats-officedocument.wordprocessingml.header+xml" PartName="/word/header102.xml"/>
  <Override ContentType="application/vnd.openxmlformats-officedocument.wordprocessingml.header+xml" PartName="/word/header103.xml"/>
  <Override ContentType="application/vnd.openxmlformats-officedocument.wordprocessingml.header+xml" PartName="/word/header104.xml"/>
  <Override ContentType="application/vnd.openxmlformats-officedocument.wordprocessingml.header+xml" PartName="/word/header105.xml"/>
  <Override ContentType="application/vnd.openxmlformats-officedocument.wordprocessingml.header+xml" PartName="/word/header106.xml"/>
  <Override ContentType="application/vnd.openxmlformats-officedocument.wordprocessingml.header+xml" PartName="/word/header107.xml"/>
  <Override ContentType="application/vnd.openxmlformats-officedocument.wordprocessingml.header+xml" PartName="/word/header108.xml"/>
  <Override ContentType="application/vnd.openxmlformats-officedocument.wordprocessingml.header+xml" PartName="/word/header109.xml"/>
  <Override ContentType="application/vnd.openxmlformats-officedocument.wordprocessingml.header+xml" PartName="/word/header110.xml"/>
  <Override ContentType="application/vnd.openxmlformats-officedocument.wordprocessingml.header+xml" PartName="/word/header111.xml"/>
  <Override ContentType="application/vnd.openxmlformats-officedocument.wordprocessingml.header+xml" PartName="/word/header112.xml"/>
  <Override ContentType="application/vnd.openxmlformats-officedocument.wordprocessingml.header+xml" PartName="/word/header113.xml"/>
  <Override ContentType="application/vnd.openxmlformats-officedocument.wordprocessingml.header+xml" PartName="/word/header114.xml"/>
  <Override ContentType="application/vnd.openxmlformats-officedocument.wordprocessingml.header+xml" PartName="/word/header115.xml"/>
  <Override ContentType="application/vnd.openxmlformats-officedocument.wordprocessingml.header+xml" PartName="/word/header116.xml"/>
  <Override ContentType="application/vnd.openxmlformats-officedocument.wordprocessingml.header+xml" PartName="/word/header117.xml"/>
  <Override ContentType="application/vnd.openxmlformats-officedocument.wordprocessingml.header+xml" PartName="/word/header118.xml"/>
  <Override ContentType="application/vnd.openxmlformats-officedocument.wordprocessingml.header+xml" PartName="/word/header119.xml"/>
  <Override ContentType="application/vnd.openxmlformats-officedocument.wordprocessingml.header+xml" PartName="/word/header120.xml"/>
  <Override ContentType="application/vnd.openxmlformats-officedocument.wordprocessingml.header+xml" PartName="/word/header121.xml"/>
  <Override ContentType="application/vnd.openxmlformats-officedocument.wordprocessingml.header+xml" PartName="/word/header122.xml"/>
  <Override ContentType="application/vnd.openxmlformats-officedocument.wordprocessingml.header+xml" PartName="/word/header123.xml"/>
  <Override ContentType="application/vnd.openxmlformats-officedocument.wordprocessingml.header+xml" PartName="/word/header124.xml"/>
  <Override ContentType="application/vnd.openxmlformats-officedocument.wordprocessingml.header+xml" PartName="/word/header125.xml"/>
  <Override ContentType="application/vnd.openxmlformats-officedocument.wordprocessingml.header+xml" PartName="/word/header126.xml"/>
  <Override ContentType="application/vnd.openxmlformats-officedocument.wordprocessingml.header+xml" PartName="/word/header127.xml"/>
  <Override ContentType="application/vnd.openxmlformats-officedocument.wordprocessingml.header+xml" PartName="/word/header128.xml"/>
  <Override ContentType="application/vnd.openxmlformats-officedocument.wordprocessingml.header+xml" PartName="/word/header129.xml"/>
  <Override ContentType="application/vnd.openxmlformats-officedocument.wordprocessingml.header+xml" PartName="/word/header130.xml"/>
  <Override ContentType="application/vnd.openxmlformats-officedocument.wordprocessingml.header+xml" PartName="/word/header131.xml"/>
  <Override ContentType="application/vnd.openxmlformats-officedocument.wordprocessingml.header+xml" PartName="/word/header132.xml"/>
  <Override ContentType="application/vnd.openxmlformats-officedocument.wordprocessingml.header+xml" PartName="/word/header133.xml"/>
  <Override ContentType="application/vnd.openxmlformats-officedocument.wordprocessingml.header+xml" PartName="/word/header134.xml"/>
  <Override ContentType="application/vnd.openxmlformats-officedocument.wordprocessingml.header+xml" PartName="/word/header135.xml"/>
  <Override ContentType="application/vnd.openxmlformats-officedocument.wordprocessingml.header+xml" PartName="/word/header136.xml"/>
  <Override ContentType="application/vnd.openxmlformats-officedocument.wordprocessingml.header+xml" PartName="/word/header137.xml"/>
  <Override ContentType="application/vnd.openxmlformats-officedocument.wordprocessingml.header+xml" PartName="/word/header138.xml"/>
  <Override ContentType="application/vnd.openxmlformats-officedocument.wordprocessingml.header+xml" PartName="/word/header139.xml"/>
  <Override ContentType="application/vnd.openxmlformats-officedocument.wordprocessingml.header+xml" PartName="/word/header140.xml"/>
  <Override ContentType="application/vnd.openxmlformats-officedocument.wordprocessingml.header+xml" PartName="/word/header141.xml"/>
  <Override ContentType="application/vnd.openxmlformats-officedocument.wordprocessingml.header+xml" PartName="/word/header142.xml"/>
  <Override ContentType="application/vnd.openxmlformats-officedocument.wordprocessingml.header+xml" PartName="/word/header143.xml"/>
  <Override ContentType="application/vnd.openxmlformats-officedocument.wordprocessingml.header+xml" PartName="/word/header144.xml"/>
  <Override ContentType="application/vnd.openxmlformats-officedocument.wordprocessingml.header+xml" PartName="/word/header145.xml"/>
  <Override ContentType="application/vnd.openxmlformats-officedocument.wordprocessingml.header+xml" PartName="/word/header146.xml"/>
  <Override ContentType="application/vnd.openxmlformats-officedocument.wordprocessingml.header+xml" PartName="/word/header147.xml"/>
  <Override ContentType="application/vnd.openxmlformats-officedocument.wordprocessingml.header+xml" PartName="/word/header148.xml"/>
  <Override ContentType="application/vnd.openxmlformats-officedocument.wordprocessingml.header+xml" PartName="/word/header149.xml"/>
  <Override ContentType="application/vnd.openxmlformats-officedocument.wordprocessingml.header+xml" PartName="/word/header150.xml"/>
  <Override ContentType="application/vnd.openxmlformats-officedocument.wordprocessingml.header+xml" PartName="/word/header151.xml"/>
  <Override ContentType="application/vnd.openxmlformats-officedocument.wordprocessingml.header+xml" PartName="/word/header152.xml"/>
  <Override ContentType="application/vnd.openxmlformats-officedocument.wordprocessingml.header+xml" PartName="/word/header153.xml"/>
  <Override ContentType="application/vnd.openxmlformats-officedocument.wordprocessingml.header+xml" PartName="/word/header154.xml"/>
  <Override ContentType="application/vnd.openxmlformats-officedocument.wordprocessingml.header+xml" PartName="/word/header155.xml"/>
  <Override ContentType="application/vnd.openxmlformats-officedocument.wordprocessingml.header+xml" PartName="/word/header156.xml"/>
  <Override ContentType="application/vnd.openxmlformats-officedocument.wordprocessingml.header+xml" PartName="/word/header157.xml"/>
  <Override ContentType="application/vnd.openxmlformats-officedocument.wordprocessingml.header+xml" PartName="/word/header158.xml"/>
  <Override ContentType="application/vnd.openxmlformats-officedocument.wordprocessingml.header+xml" PartName="/word/header159.xml"/>
  <Override ContentType="application/vnd.openxmlformats-officedocument.wordprocessingml.header+xml" PartName="/word/header160.xml"/>
  <Override ContentType="application/vnd.openxmlformats-officedocument.wordprocessingml.header+xml" PartName="/word/header161.xml"/>
  <Override ContentType="application/vnd.openxmlformats-officedocument.wordprocessingml.header+xml" PartName="/word/header162.xml"/>
  <Override ContentType="application/vnd.openxmlformats-officedocument.wordprocessingml.header+xml" PartName="/word/header163.xml"/>
  <Override ContentType="application/vnd.openxmlformats-officedocument.wordprocessingml.header+xml" PartName="/word/header164.xml"/>
  <Override ContentType="application/vnd.openxmlformats-officedocument.wordprocessingml.header+xml" PartName="/word/header165.xml"/>
  <Override ContentType="application/vnd.openxmlformats-officedocument.wordprocessingml.header+xml" PartName="/word/header166.xml"/>
  <Override ContentType="application/vnd.openxmlformats-officedocument.wordprocessingml.header+xml" PartName="/word/header167.xml"/>
  <Override ContentType="application/vnd.openxmlformats-officedocument.wordprocessingml.header+xml" PartName="/word/header168.xml"/>
  <Override ContentType="application/vnd.openxmlformats-officedocument.wordprocessingml.header+xml" PartName="/word/header169.xml"/>
  <Override ContentType="application/vnd.openxmlformats-officedocument.wordprocessingml.header+xml" PartName="/word/header170.xml"/>
  <Override ContentType="application/vnd.openxmlformats-officedocument.wordprocessingml.header+xml" PartName="/word/header171.xml"/>
  <Override ContentType="application/vnd.openxmlformats-officedocument.wordprocessingml.header+xml" PartName="/word/header172.xml"/>
  <Override ContentType="application/vnd.openxmlformats-officedocument.wordprocessingml.header+xml" PartName="/word/header173.xml"/>
  <Override ContentType="application/vnd.openxmlformats-officedocument.wordprocessingml.header+xml" PartName="/word/header174.xml"/>
  <Override ContentType="application/vnd.openxmlformats-officedocument.wordprocessingml.header+xml" PartName="/word/header175.xml"/>
  <Override ContentType="application/vnd.openxmlformats-officedocument.wordprocessingml.header+xml" PartName="/word/header176.xml"/>
  <Override ContentType="application/vnd.openxmlformats-officedocument.wordprocessingml.header+xml" PartName="/word/header177.xml"/>
  <Override ContentType="application/vnd.openxmlformats-officedocument.wordprocessingml.header+xml" PartName="/word/header178.xml"/>
  <Override ContentType="application/vnd.openxmlformats-officedocument.wordprocessingml.header+xml" PartName="/word/header179.xml"/>
  <Override ContentType="application/vnd.openxmlformats-officedocument.wordprocessingml.header+xml" PartName="/word/header180.xml"/>
  <Override ContentType="application/vnd.openxmlformats-officedocument.wordprocessingml.header+xml" PartName="/word/header181.xml"/>
  <Override ContentType="application/vnd.openxmlformats-officedocument.wordprocessingml.header+xml" PartName="/word/header182.xml"/>
  <Override ContentType="application/vnd.openxmlformats-officedocument.wordprocessingml.header+xml" PartName="/word/header183.xml"/>
  <Override ContentType="application/vnd.openxmlformats-officedocument.wordprocessingml.header+xml" PartName="/word/header184.xml"/>
  <Override ContentType="application/vnd.openxmlformats-officedocument.wordprocessingml.header+xml" PartName="/word/header185.xml"/>
  <Override ContentType="application/vnd.openxmlformats-officedocument.wordprocessingml.header+xml" PartName="/word/header186.xml"/>
  <Override ContentType="application/vnd.openxmlformats-officedocument.wordprocessingml.header+xml" PartName="/word/header187.xml"/>
  <Override ContentType="application/vnd.openxmlformats-officedocument.wordprocessingml.header+xml" PartName="/word/header188.xml"/>
  <Override ContentType="application/vnd.openxmlformats-officedocument.wordprocessingml.header+xml" PartName="/word/header189.xml"/>
  <Override ContentType="application/vnd.openxmlformats-officedocument.wordprocessingml.header+xml" PartName="/word/header190.xml"/>
  <Override ContentType="application/vnd.openxmlformats-officedocument.wordprocessingml.header+xml" PartName="/word/header191.xml"/>
  <Override ContentType="application/vnd.openxmlformats-officedocument.wordprocessingml.header+xml" PartName="/word/header192.xml"/>
  <Override ContentType="application/vnd.openxmlformats-officedocument.wordprocessingml.header+xml" PartName="/word/header193.xml"/>
  <Override ContentType="application/vnd.openxmlformats-officedocument.wordprocessingml.header+xml" PartName="/word/header194.xml"/>
  <Override ContentType="application/vnd.openxmlformats-officedocument.wordprocessingml.header+xml" PartName="/word/header195.xml"/>
  <Override ContentType="application/vnd.openxmlformats-officedocument.wordprocessingml.header+xml" PartName="/word/header196.xml"/>
  <Override ContentType="application/vnd.openxmlformats-officedocument.wordprocessingml.header+xml" PartName="/word/header197.xml"/>
  <Override ContentType="application/vnd.openxmlformats-officedocument.wordprocessingml.header+xml" PartName="/word/header198.xml"/>
  <Override ContentType="application/vnd.openxmlformats-officedocument.wordprocessingml.header+xml" PartName="/word/header199.xml"/>
  <Override ContentType="application/vnd.openxmlformats-officedocument.wordprocessingml.header+xml" PartName="/word/header200.xml"/>
  <Override ContentType="application/vnd.openxmlformats-officedocument.wordprocessingml.header+xml" PartName="/word/header201.xml"/>
  <Override ContentType="application/vnd.openxmlformats-officedocument.wordprocessingml.header+xml" PartName="/word/header202.xml"/>
  <Override ContentType="application/vnd.openxmlformats-officedocument.wordprocessingml.header+xml" PartName="/word/header203.xml"/>
  <Override ContentType="application/vnd.openxmlformats-officedocument.wordprocessingml.header+xml" PartName="/word/header204.xml"/>
  <Override ContentType="application/vnd.openxmlformats-officedocument.wordprocessingml.header+xml" PartName="/word/header205.xml"/>
  <Override ContentType="application/vnd.openxmlformats-officedocument.wordprocessingml.header+xml" PartName="/word/header206.xml"/>
  <Override ContentType="application/vnd.openxmlformats-officedocument.wordprocessingml.header+xml" PartName="/word/header207.xml"/>
  <Override ContentType="application/vnd.openxmlformats-officedocument.wordprocessingml.header+xml" PartName="/word/header208.xml"/>
  <Override ContentType="application/vnd.openxmlformats-officedocument.wordprocessingml.header+xml" PartName="/word/header209.xml"/>
  <Override ContentType="application/vnd.openxmlformats-officedocument.wordprocessingml.header+xml" PartName="/word/header210.xml"/>
  <Override ContentType="application/vnd.openxmlformats-officedocument.wordprocessingml.header+xml" PartName="/word/header211.xml"/>
  <Override ContentType="application/vnd.openxmlformats-officedocument.wordprocessingml.header+xml" PartName="/word/header212.xml"/>
  <Override ContentType="application/vnd.openxmlformats-officedocument.wordprocessingml.header+xml" PartName="/word/header213.xml"/>
  <Override ContentType="application/vnd.openxmlformats-officedocument.wordprocessingml.header+xml" PartName="/word/header214.xml"/>
  <Override ContentType="application/vnd.openxmlformats-officedocument.wordprocessingml.header+xml" PartName="/word/header215.xml"/>
  <Override ContentType="application/vnd.openxmlformats-officedocument.wordprocessingml.header+xml" PartName="/word/header216.xml"/>
  <Override ContentType="application/vnd.openxmlformats-officedocument.wordprocessingml.header+xml" PartName="/word/header217.xml"/>
  <Override ContentType="application/vnd.openxmlformats-officedocument.wordprocessingml.header+xml" PartName="/word/header218.xml"/>
  <Override ContentType="application/vnd.openxmlformats-officedocument.wordprocessingml.header+xml" PartName="/word/header219.xml"/>
  <Override ContentType="application/vnd.openxmlformats-officedocument.wordprocessingml.header+xml" PartName="/word/header220.xml"/>
  <Override ContentType="application/vnd.openxmlformats-officedocument.wordprocessingml.header+xml" PartName="/word/header221.xml"/>
  <Override ContentType="application/vnd.openxmlformats-officedocument.wordprocessingml.header+xml" PartName="/word/header222.xml"/>
  <Override ContentType="application/vnd.openxmlformats-officedocument.wordprocessingml.header+xml" PartName="/word/header223.xml"/>
  <Override ContentType="application/vnd.openxmlformats-officedocument.wordprocessingml.header+xml" PartName="/word/header224.xml"/>
  <Override ContentType="application/vnd.openxmlformats-officedocument.wordprocessingml.header+xml" PartName="/word/header225.xml"/>
  <Override ContentType="application/vnd.openxmlformats-officedocument.wordprocessingml.header+xml" PartName="/word/header226.xml"/>
  <Override ContentType="application/vnd.openxmlformats-officedocument.wordprocessingml.header+xml" PartName="/word/header227.xml"/>
  <Override ContentType="application/vnd.openxmlformats-officedocument.wordprocessingml.header+xml" PartName="/word/header228.xml"/>
  <Override ContentType="application/vnd.openxmlformats-officedocument.wordprocessingml.header+xml" PartName="/word/header229.xml"/>
  <Override ContentType="application/vnd.openxmlformats-officedocument.wordprocessingml.header+xml" PartName="/word/header230.xml"/>
  <Override ContentType="application/vnd.openxmlformats-officedocument.wordprocessingml.header+xml" PartName="/word/header231.xml"/>
  <Override ContentType="application/vnd.openxmlformats-officedocument.wordprocessingml.header+xml" PartName="/word/header232.xml"/>
  <Override ContentType="application/vnd.openxmlformats-officedocument.wordprocessingml.header+xml" PartName="/word/header233.xml"/>
  <Override ContentType="application/vnd.openxmlformats-officedocument.wordprocessingml.header+xml" PartName="/word/header234.xml"/>
  <Override ContentType="application/vnd.openxmlformats-officedocument.wordprocessingml.header+xml" PartName="/word/header235.xml"/>
  <Override ContentType="application/vnd.openxmlformats-officedocument.wordprocessingml.header+xml" PartName="/word/header236.xml"/>
  <Override ContentType="application/vnd.openxmlformats-officedocument.wordprocessingml.header+xml" PartName="/word/header237.xml"/>
  <Override ContentType="application/vnd.openxmlformats-officedocument.wordprocessingml.header+xml" PartName="/word/header238.xml"/>
  <Override ContentType="application/vnd.openxmlformats-officedocument.wordprocessingml.header+xml" PartName="/word/header239.xml"/>
  <Override ContentType="application/vnd.openxmlformats-officedocument.wordprocessingml.header+xml" PartName="/word/header240.xml"/>
  <Override ContentType="application/vnd.openxmlformats-officedocument.wordprocessingml.header+xml" PartName="/word/header241.xml"/>
  <Override ContentType="application/vnd.openxmlformats-officedocument.wordprocessingml.header+xml" PartName="/word/header242.xml"/>
  <Override ContentType="application/vnd.openxmlformats-officedocument.wordprocessingml.header+xml" PartName="/word/header243.xml"/>
  <Override ContentType="application/vnd.openxmlformats-officedocument.wordprocessingml.header+xml" PartName="/word/header244.xml"/>
  <Override ContentType="application/vnd.openxmlformats-officedocument.wordprocessingml.header+xml" PartName="/word/header245.xml"/>
  <Override ContentType="application/vnd.openxmlformats-officedocument.wordprocessingml.header+xml" PartName="/word/header246.xml"/>
  <Override ContentType="application/vnd.openxmlformats-officedocument.wordprocessingml.header+xml" PartName="/word/header247.xml"/>
  <Override ContentType="application/vnd.openxmlformats-officedocument.wordprocessingml.header+xml" PartName="/word/header248.xml"/>
  <Override ContentType="application/vnd.openxmlformats-officedocument.wordprocessingml.header+xml" PartName="/word/header249.xml"/>
  <Override ContentType="application/vnd.openxmlformats-officedocument.wordprocessingml.header+xml" PartName="/word/header250.xml"/>
  <Override ContentType="application/vnd.openxmlformats-officedocument.wordprocessingml.header+xml" PartName="/word/header251.xml"/>
  <Override ContentType="application/vnd.openxmlformats-officedocument.wordprocessingml.header+xml" PartName="/word/header252.xml"/>
  <Override ContentType="application/vnd.openxmlformats-officedocument.wordprocessingml.header+xml" PartName="/word/header253.xml"/>
  <Override ContentType="application/vnd.openxmlformats-officedocument.wordprocessingml.header+xml" PartName="/word/header254.xml"/>
  <Override ContentType="application/vnd.openxmlformats-officedocument.wordprocessingml.header+xml" PartName="/word/header255.xml"/>
  <Override ContentType="application/vnd.openxmlformats-officedocument.wordprocessingml.header+xml" PartName="/word/header256.xml"/>
  <Override ContentType="application/vnd.openxmlformats-officedocument.wordprocessingml.header+xml" PartName="/word/header257.xml"/>
  <Override ContentType="application/vnd.openxmlformats-officedocument.wordprocessingml.header+xml" PartName="/word/header258.xml"/>
  <Override ContentType="application/vnd.openxmlformats-officedocument.wordprocessingml.header+xml" PartName="/word/header259.xml"/>
  <Override ContentType="application/vnd.openxmlformats-officedocument.wordprocessingml.header+xml" PartName="/word/header260.xml"/>
  <Override ContentType="application/vnd.openxmlformats-officedocument.wordprocessingml.header+xml" PartName="/word/header261.xml"/>
  <Override ContentType="application/vnd.openxmlformats-officedocument.wordprocessingml.header+xml" PartName="/word/header262.xml"/>
  <Override ContentType="application/vnd.openxmlformats-officedocument.wordprocessingml.header+xml" PartName="/word/header263.xml"/>
  <Override ContentType="application/vnd.openxmlformats-officedocument.wordprocessingml.header+xml" PartName="/word/header264.xml"/>
  <Override ContentType="application/vnd.openxmlformats-officedocument.wordprocessingml.header+xml" PartName="/word/header265.xml"/>
  <Override ContentType="application/vnd.openxmlformats-officedocument.wordprocessingml.header+xml" PartName="/word/header266.xml"/>
  <Override ContentType="application/vnd.openxmlformats-officedocument.wordprocessingml.header+xml" PartName="/word/header267.xml"/>
  <Override ContentType="application/vnd.openxmlformats-officedocument.wordprocessingml.header+xml" PartName="/word/header268.xml"/>
  <Override ContentType="application/vnd.openxmlformats-officedocument.wordprocessingml.header+xml" PartName="/word/header269.xml"/>
  <Override ContentType="application/vnd.openxmlformats-officedocument.wordprocessingml.header+xml" PartName="/word/header270.xml"/>
  <Override ContentType="application/vnd.openxmlformats-officedocument.wordprocessingml.header+xml" PartName="/word/header271.xml"/>
  <Override ContentType="application/vnd.openxmlformats-officedocument.wordprocessingml.header+xml" PartName="/word/header272.xml"/>
  <Override ContentType="application/vnd.openxmlformats-officedocument.wordprocessingml.header+xml" PartName="/word/header273.xml"/>
  <Override ContentType="application/vnd.openxmlformats-officedocument.wordprocessingml.header+xml" PartName="/word/header274.xml"/>
  <Override ContentType="application/vnd.openxmlformats-officedocument.wordprocessingml.header+xml" PartName="/word/header275.xml"/>
  <Override ContentType="application/vnd.openxmlformats-officedocument.wordprocessingml.header+xml" PartName="/word/header276.xml"/>
  <Override ContentType="application/vnd.openxmlformats-officedocument.wordprocessingml.header+xml" PartName="/word/header277.xml"/>
  <Override ContentType="application/vnd.openxmlformats-officedocument.wordprocessingml.header+xml" PartName="/word/header278.xml"/>
  <Override ContentType="application/vnd.openxmlformats-officedocument.wordprocessingml.header+xml" PartName="/word/header279.xml"/>
  <Override ContentType="application/vnd.openxmlformats-officedocument.wordprocessingml.header+xml" PartName="/word/header280.xml"/>
  <Override ContentType="application/vnd.openxmlformats-officedocument.wordprocessingml.header+xml" PartName="/word/header281.xml"/>
  <Override ContentType="application/vnd.openxmlformats-officedocument.wordprocessingml.header+xml" PartName="/word/header282.xml"/>
  <Override ContentType="application/vnd.openxmlformats-officedocument.wordprocessingml.header+xml" PartName="/word/header283.xml"/>
  <Override ContentType="application/vnd.openxmlformats-officedocument.wordprocessingml.header+xml" PartName="/word/header284.xml"/>
  <Override ContentType="application/vnd.openxmlformats-officedocument.wordprocessingml.header+xml" PartName="/word/header285.xml"/>
  <Override ContentType="application/vnd.openxmlformats-officedocument.wordprocessingml.header+xml" PartName="/word/header286.xml"/>
  <Override ContentType="application/vnd.openxmlformats-officedocument.wordprocessingml.header+xml" PartName="/word/header287.xml"/>
  <Override ContentType="application/vnd.openxmlformats-officedocument.wordprocessingml.header+xml" PartName="/word/header288.xml"/>
  <Override ContentType="application/vnd.openxmlformats-officedocument.wordprocessingml.header+xml" PartName="/word/header289.xml"/>
  <Override ContentType="application/vnd.openxmlformats-officedocument.wordprocessingml.header+xml" PartName="/word/header290.xml"/>
  <Override ContentType="application/vnd.openxmlformats-officedocument.wordprocessingml.header+xml" PartName="/word/header291.xml"/>
  <Override ContentType="application/vnd.openxmlformats-officedocument.wordprocessingml.header+xml" PartName="/word/header292.xml"/>
  <Override ContentType="application/vnd.openxmlformats-officedocument.wordprocessingml.header+xml" PartName="/word/header293.xml"/>
  <Override ContentType="application/vnd.openxmlformats-officedocument.wordprocessingml.header+xml" PartName="/word/header294.xml"/>
  <Override ContentType="application/vnd.openxmlformats-officedocument.wordprocessingml.header+xml" PartName="/word/header295.xml"/>
  <Override ContentType="application/vnd.openxmlformats-officedocument.wordprocessingml.header+xml" PartName="/word/header296.xml"/>
  <Override ContentType="application/vnd.openxmlformats-officedocument.wordprocessingml.header+xml" PartName="/word/header297.xml"/>
  <Override ContentType="application/vnd.openxmlformats-officedocument.wordprocessingml.header+xml" PartName="/word/header298.xml"/>
  <Override ContentType="application/vnd.openxmlformats-officedocument.wordprocessingml.header+xml" PartName="/word/header299.xml"/>
  <Override ContentType="application/vnd.openxmlformats-officedocument.wordprocessingml.header+xml" PartName="/word/header300.xml"/>
  <Override ContentType="application/vnd.openxmlformats-officedocument.wordprocessingml.header+xml" PartName="/word/header301.xml"/>
  <Override ContentType="application/vnd.openxmlformats-officedocument.wordprocessingml.header+xml" PartName="/word/header302.xml"/>
  <Override ContentType="application/vnd.openxmlformats-officedocument.wordprocessingml.header+xml" PartName="/word/header303.xml"/>
  <Override ContentType="application/vnd.openxmlformats-officedocument.wordprocessingml.header+xml" PartName="/word/header304.xml"/>
  <Override ContentType="application/vnd.openxmlformats-officedocument.wordprocessingml.header+xml" PartName="/word/header305.xml"/>
  <Override ContentType="application/vnd.openxmlformats-officedocument.wordprocessingml.header+xml" PartName="/word/header306.xml"/>
  <Override ContentType="application/vnd.openxmlformats-officedocument.wordprocessingml.header+xml" PartName="/word/header307.xml"/>
  <Override ContentType="application/vnd.openxmlformats-officedocument.wordprocessingml.header+xml" PartName="/word/header308.xml"/>
  <Override ContentType="application/vnd.openxmlformats-officedocument.wordprocessingml.header+xml" PartName="/word/header309.xml"/>
  <Override ContentType="application/vnd.openxmlformats-officedocument.wordprocessingml.header+xml" PartName="/word/header310.xml"/>
  <Override ContentType="application/vnd.openxmlformats-officedocument.wordprocessingml.header+xml" PartName="/word/header311.xml"/>
  <Override ContentType="application/vnd.openxmlformats-officedocument.wordprocessingml.header+xml" PartName="/word/header312.xml"/>
  <Override ContentType="application/vnd.openxmlformats-officedocument.wordprocessingml.header+xml" PartName="/word/header313.xml"/>
  <Override ContentType="application/vnd.openxmlformats-officedocument.wordprocessingml.header+xml" PartName="/word/header314.xml"/>
  <Override ContentType="application/vnd.openxmlformats-officedocument.wordprocessingml.header+xml" PartName="/word/header315.xml"/>
  <Override ContentType="application/vnd.openxmlformats-officedocument.wordprocessingml.header+xml" PartName="/word/header316.xml"/>
  <Override ContentType="application/vnd.openxmlformats-officedocument.wordprocessingml.header+xml" PartName="/word/header317.xml"/>
  <Override ContentType="application/vnd.openxmlformats-officedocument.wordprocessingml.header+xml" PartName="/word/header318.xml"/>
  <Override ContentType="application/vnd.openxmlformats-officedocument.wordprocessingml.header+xml" PartName="/word/header319.xml"/>
  <Override ContentType="application/vnd.openxmlformats-officedocument.wordprocessingml.header+xml" PartName="/word/header320.xml"/>
  <Override ContentType="application/vnd.openxmlformats-officedocument.wordprocessingml.header+xml" PartName="/word/header321.xml"/>
  <Override ContentType="application/vnd.openxmlformats-officedocument.wordprocessingml.header+xml" PartName="/word/header322.xml"/>
  <Override ContentType="application/vnd.openxmlformats-officedocument.wordprocessingml.header+xml" PartName="/word/header323.xml"/>
  <Override ContentType="application/vnd.openxmlformats-officedocument.wordprocessingml.header+xml" PartName="/word/header324.xml"/>
  <Override ContentType="application/vnd.openxmlformats-officedocument.wordprocessingml.header+xml" PartName="/word/header325.xml"/>
  <Override ContentType="application/vnd.openxmlformats-officedocument.wordprocessingml.header+xml" PartName="/word/header326.xml"/>
  <Override ContentType="application/vnd.openxmlformats-officedocument.wordprocessingml.header+xml" PartName="/word/header327.xml"/>
  <Override ContentType="application/vnd.openxmlformats-officedocument.wordprocessingml.header+xml" PartName="/word/header328.xml"/>
  <Override ContentType="application/vnd.openxmlformats-officedocument.wordprocessingml.header+xml" PartName="/word/header329.xml"/>
  <Override ContentType="application/vnd.openxmlformats-officedocument.wordprocessingml.header+xml" PartName="/word/header330.xml"/>
  <Override ContentType="application/vnd.openxmlformats-officedocument.wordprocessingml.header+xml" PartName="/word/header331.xml"/>
  <Override ContentType="application/vnd.openxmlformats-officedocument.wordprocessingml.header+xml" PartName="/word/header332.xml"/>
  <Override ContentType="application/vnd.openxmlformats-officedocument.wordprocessingml.header+xml" PartName="/word/header333.xml"/>
  <Override ContentType="application/vnd.openxmlformats-officedocument.wordprocessingml.header+xml" PartName="/word/header334.xml"/>
  <Override ContentType="application/vnd.openxmlformats-officedocument.wordprocessingml.header+xml" PartName="/word/header335.xml"/>
  <Override ContentType="application/vnd.openxmlformats-officedocument.wordprocessingml.header+xml" PartName="/word/header336.xml"/>
  <Override ContentType="application/vnd.openxmlformats-officedocument.wordprocessingml.header+xml" PartName="/word/header337.xml"/>
  <Override ContentType="application/vnd.openxmlformats-officedocument.wordprocessingml.header+xml" PartName="/word/header338.xml"/>
  <Override ContentType="application/vnd.openxmlformats-officedocument.wordprocessingml.header+xml" PartName="/word/header339.xml"/>
  <Override ContentType="application/vnd.openxmlformats-officedocument.wordprocessingml.header+xml" PartName="/word/header340.xml"/>
  <Override ContentType="application/vnd.openxmlformats-officedocument.wordprocessingml.header+xml" PartName="/word/header341.xml"/>
  <Override ContentType="application/vnd.openxmlformats-officedocument.wordprocessingml.header+xml" PartName="/word/header342.xml"/>
  <Override ContentType="application/vnd.openxmlformats-officedocument.wordprocessingml.header+xml" PartName="/word/header343.xml"/>
  <Override ContentType="application/vnd.openxmlformats-officedocument.wordprocessingml.header+xml" PartName="/word/header344.xml"/>
  <Override ContentType="application/vnd.openxmlformats-officedocument.wordprocessingml.header+xml" PartName="/word/header345.xml"/>
  <Override ContentType="application/vnd.openxmlformats-officedocument.wordprocessingml.header+xml" PartName="/word/header346.xml"/>
  <Override ContentType="application/vnd.openxmlformats-officedocument.wordprocessingml.header+xml" PartName="/word/header347.xml"/>
  <Override ContentType="application/vnd.openxmlformats-officedocument.wordprocessingml.header+xml" PartName="/word/header348.xml"/>
  <Override ContentType="application/vnd.openxmlformats-officedocument.wordprocessingml.header+xml" PartName="/word/header349.xml"/>
  <Override ContentType="application/vnd.openxmlformats-officedocument.wordprocessingml.header+xml" PartName="/word/header350.xml"/>
  <Override ContentType="application/vnd.openxmlformats-officedocument.wordprocessingml.header+xml" PartName="/word/header351.xml"/>
  <Override ContentType="application/vnd.openxmlformats-officedocument.wordprocessingml.header+xml" PartName="/word/header352.xml"/>
  <Override ContentType="application/vnd.openxmlformats-officedocument.wordprocessingml.header+xml" PartName="/word/header353.xml"/>
  <Override ContentType="application/vnd.openxmlformats-officedocument.wordprocessingml.header+xml" PartName="/word/header354.xml"/>
  <Override ContentType="application/vnd.openxmlformats-officedocument.wordprocessingml.header+xml" PartName="/word/header355.xml"/>
  <Override ContentType="application/vnd.openxmlformats-officedocument.wordprocessingml.header+xml" PartName="/word/header356.xml"/>
  <Override ContentType="application/vnd.openxmlformats-officedocument.wordprocessingml.header+xml" PartName="/word/header357.xml"/>
  <Override ContentType="application/vnd.openxmlformats-officedocument.wordprocessingml.header+xml" PartName="/word/header358.xml"/>
  <Override ContentType="application/vnd.openxmlformats-officedocument.wordprocessingml.header+xml" PartName="/word/header359.xml"/>
  <Override ContentType="application/vnd.openxmlformats-officedocument.wordprocessingml.header+xml" PartName="/word/header360.xml"/>
  <Override ContentType="application/vnd.openxmlformats-officedocument.wordprocessingml.header+xml" PartName="/word/header361.xml"/>
  <Override ContentType="application/vnd.openxmlformats-officedocument.wordprocessingml.header+xml" PartName="/word/header362.xml"/>
  <Override ContentType="application/vnd.openxmlformats-officedocument.wordprocessingml.header+xml" PartName="/word/header363.xml"/>
  <Override ContentType="application/vnd.openxmlformats-officedocument.wordprocessingml.header+xml" PartName="/word/header364.xml"/>
  <Override ContentType="application/vnd.openxmlformats-officedocument.wordprocessingml.header+xml" PartName="/word/header365.xml"/>
  <Override ContentType="application/vnd.openxmlformats-officedocument.wordprocessingml.header+xml" PartName="/word/header366.xml"/>
  <Override ContentType="application/vnd.openxmlformats-officedocument.wordprocessingml.header+xml" PartName="/word/header367.xml"/>
  <Override ContentType="application/vnd.openxmlformats-officedocument.wordprocessingml.header+xml" PartName="/word/header368.xml"/>
  <Override ContentType="application/vnd.openxmlformats-officedocument.wordprocessingml.header+xml" PartName="/word/header369.xml"/>
  <Override ContentType="application/vnd.openxmlformats-officedocument.wordprocessingml.header+xml" PartName="/word/header370.xml"/>
  <Override ContentType="application/vnd.openxmlformats-officedocument.wordprocessingml.header+xml" PartName="/word/header371.xml"/>
  <Override ContentType="application/vnd.openxmlformats-officedocument.wordprocessingml.header+xml" PartName="/word/header372.xml"/>
  <Override ContentType="application/vnd.openxmlformats-officedocument.wordprocessingml.header+xml" PartName="/word/header373.xml"/>
  <Override ContentType="application/vnd.openxmlformats-officedocument.wordprocessingml.header+xml" PartName="/word/header374.xml"/>
  <Override ContentType="application/vnd.openxmlformats-officedocument.wordprocessingml.header+xml" PartName="/word/header375.xml"/>
  <Override ContentType="application/vnd.openxmlformats-officedocument.wordprocessingml.header+xml" PartName="/word/header376.xml"/>
  <Override ContentType="application/vnd.openxmlformats-officedocument.wordprocessingml.header+xml" PartName="/word/header377.xml"/>
  <Override ContentType="application/vnd.openxmlformats-officedocument.wordprocessingml.header+xml" PartName="/word/header378.xml"/>
  <Override ContentType="application/vnd.openxmlformats-officedocument.wordprocessingml.header+xml" PartName="/word/header379.xml"/>
  <Override ContentType="application/vnd.openxmlformats-officedocument.wordprocessingml.header+xml" PartName="/word/header380.xml"/>
  <Override ContentType="application/vnd.openxmlformats-officedocument.wordprocessingml.header+xml" PartName="/word/header381.xml"/>
  <Override ContentType="application/vnd.openxmlformats-officedocument.wordprocessingml.header+xml" PartName="/word/header382.xml"/>
  <Override ContentType="application/vnd.openxmlformats-officedocument.wordprocessingml.header+xml" PartName="/word/header383.xml"/>
  <Override ContentType="application/vnd.openxmlformats-officedocument.wordprocessingml.header+xml" PartName="/word/header384.xml"/>
  <Override ContentType="application/vnd.openxmlformats-officedocument.wordprocessingml.header+xml" PartName="/word/header385.xml"/>
  <Override ContentType="application/vnd.openxmlformats-officedocument.wordprocessingml.header+xml" PartName="/word/header386.xml"/>
  <Override ContentType="application/vnd.openxmlformats-officedocument.wordprocessingml.header+xml" PartName="/word/header387.xml"/>
  <Override ContentType="application/vnd.openxmlformats-officedocument.wordprocessingml.header+xml" PartName="/word/header388.xml"/>
  <Override ContentType="application/vnd.openxmlformats-officedocument.wordprocessingml.header+xml" PartName="/word/header389.xml"/>
  <Override ContentType="application/vnd.openxmlformats-officedocument.wordprocessingml.header+xml" PartName="/word/header390.xml"/>
  <Override ContentType="application/vnd.openxmlformats-officedocument.wordprocessingml.header+xml" PartName="/word/header391.xml"/>
  <Override ContentType="application/vnd.openxmlformats-officedocument.wordprocessingml.header+xml" PartName="/word/header392.xml"/>
  <Override ContentType="application/vnd.openxmlformats-officedocument.wordprocessingml.header+xml" PartName="/word/header393.xml"/>
  <Override ContentType="application/vnd.openxmlformats-officedocument.wordprocessingml.header+xml" PartName="/word/header394.xml"/>
  <Override ContentType="application/vnd.openxmlformats-officedocument.wordprocessingml.header+xml" PartName="/word/header395.xml"/>
  <Override ContentType="application/vnd.openxmlformats-officedocument.wordprocessingml.header+xml" PartName="/word/header396.xml"/>
  <Override ContentType="application/vnd.openxmlformats-officedocument.wordprocessingml.header+xml" PartName="/word/header397.xml"/>
  <Override ContentType="application/vnd.openxmlformats-officedocument.wordprocessingml.header+xml" PartName="/word/header398.xml"/>
  <Override ContentType="application/vnd.openxmlformats-officedocument.wordprocessingml.header+xml" PartName="/word/header399.xml"/>
  <Override ContentType="application/vnd.openxmlformats-officedocument.wordprocessingml.header+xml" PartName="/word/header400.xml"/>
  <Override ContentType="application/vnd.openxmlformats-officedocument.wordprocessingml.header+xml" PartName="/word/header401.xml"/>
  <Override ContentType="application/vnd.openxmlformats-officedocument.wordprocessingml.header+xml" PartName="/word/header402.xml"/>
  <Override ContentType="application/vnd.openxmlformats-officedocument.wordprocessingml.header+xml" PartName="/word/header403.xml"/>
  <Override ContentType="application/vnd.openxmlformats-officedocument.wordprocessingml.header+xml" PartName="/word/header404.xml"/>
  <Override ContentType="application/vnd.openxmlformats-officedocument.wordprocessingml.header+xml" PartName="/word/header405.xml"/>
  <Override ContentType="application/vnd.openxmlformats-officedocument.wordprocessingml.header+xml" PartName="/word/header406.xml"/>
  <Override ContentType="application/vnd.openxmlformats-officedocument.wordprocessingml.header+xml" PartName="/word/header407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v="urn:schemas-microsoft-com:vml" xmlns:w10="urn:schemas-microsoft-com:office:word">
  <w:body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bookmarkStart w:name="" w:id="100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二十世纪西方哲学译从</w:t>
      </w:r>
      <w:bookmarkEnd w:id="1001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9"/>
        </w:rPr>
      </w:pPr>
      <w:bookmarkStart w:name="" w:id="100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002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9"/>
        </w:rPr>
      </w:pPr>
      <w:bookmarkStart w:name="" w:id="100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003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9"/>
        </w:rPr>
      </w:pPr>
      <w:bookmarkStart w:name="" w:id="100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004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9"/>
        </w:rPr>
      </w:pPr>
      <w:bookmarkStart w:name="" w:id="100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005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9"/>
        </w:rPr>
      </w:pPr>
      <w:bookmarkStart w:name="" w:id="100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006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9"/>
        </w:rPr>
      </w:pPr>
      <w:bookmarkStart w:name="" w:id="100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007"/>
    </w:p>
    <w:p>
      <w:pPr>
        <w:pageBreakBefore w:val="off"/>
        <w:tabs/>
        <w:wordWrap w:val="off"/>
        <w:spacing w:before="0" w:after="0" w:line="1740" w:lineRule="atLeast"/>
        <w:ind w:left="340" w:right="0"/>
        <w:jc w:val="both"/>
        <w:textAlignment w:val="baseline"/>
        <w:rPr>
          <w:sz w:val="85"/>
        </w:rPr>
      </w:pPr>
      <w:bookmarkStart w:name="" w:id="1008"/>
      <w:r>
        <w:rPr>
          <w:rFonts w:ascii="宋体" w:hAnsi="宋体" w:cs="宋体" w:eastAsia="宋体"/>
          <w:sz w:val="85"/>
          <w:spacing w:val="0"/>
          <w:color w:val="000000"/>
          <w:b w:val="off"/>
          <w:i w:val="off"/>
        </w:rPr>
        <w:t>世界的逻辑构造</w:t>
      </w:r>
      <w:bookmarkEnd w:id="1008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0"/>
        </w:rPr>
      </w:pPr>
      <w:bookmarkStart w:name="" w:id="1009"/>
      <w:r>
        <w:rPr>
          <w:rFonts w:ascii="TimesNewRoman" w:hAnsi="TimesNewRoman" w:cs="TimesNewRoman" w:eastAsia="TimesNewRoman"/>
          <w:sz w:val="60"/>
          <w:spacing w:val="0"/>
          <w:color w:val="000000"/>
          <w:b w:val="off"/>
          <w:i w:val="off"/>
        </w:rPr>
        <w:t>DER LOGISCHE AUFBAU DER WELT</w:t>
      </w:r>
      <w:bookmarkEnd w:id="1009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1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10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1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11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1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12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1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13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1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14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1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15"/>
    </w:p>
    <w:p>
      <w:pPr>
        <w:pageBreakBefore w:val="off"/>
        <w:tabs/>
        <w:wordWrap w:val="off"/>
        <w:spacing w:before="0" w:after="0" w:line="640" w:lineRule="atLeast"/>
        <w:ind w:left="0" w:right="0"/>
        <w:jc w:val="center"/>
        <w:textAlignment w:val="baseline"/>
        <w:rPr>
          <w:sz w:val="47"/>
        </w:rPr>
      </w:pPr>
      <w:bookmarkStart w:name="" w:id="1016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[德]鲁道夫·卡尔纳普 著</w:t>
      </w:r>
      <w:bookmarkEnd w:id="1016"/>
    </w:p>
    <w:p>
      <w:pPr>
        <w:pageBreakBefore w:val="off"/>
        <w:tabs/>
        <w:wordWrap w:val="off"/>
        <w:spacing w:before="240" w:after="0" w:line="640" w:lineRule="atLeast"/>
        <w:ind w:left="0" w:right="0"/>
        <w:jc w:val="center"/>
        <w:textAlignment w:val="baseline"/>
        <w:rPr>
          <w:sz w:val="47"/>
        </w:rPr>
      </w:pPr>
      <w:bookmarkStart w:name="" w:id="1017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陈启伟译</w:t>
      </w:r>
      <w:bookmarkEnd w:id="1017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1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18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1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19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2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20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2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21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2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22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2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23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2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24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2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25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2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26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27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27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2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28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2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29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3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30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7"/>
        </w:rPr>
      </w:pPr>
      <w:bookmarkStart w:name="" w:id="103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31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bookmarkStart w:name="" w:id="103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上海译文出版社</w:t>
      </w:r>
      <w:bookmarkEnd w:id="1032"/>
    </w:p>
    <w:p>
      <w:r>
        <w:t/>
      </w:r>
    </w:p>
    <w:p>
      <w:pPr>
        <w:sectPr>
          <w:footerReference r:id="rId9"/>
          <w:headerReference r:id="rId10" w:type="default"/>
          <w:pgSz w:w="16280" w:h="23920"/>
          <w:pgMar w:left="2460" w:top="1040" w:right="2460" w:bottom="1040" w:header="740" w:footer="740"/>
          <w:cols w:num="1"/>
        </w:sectPr>
      </w:pPr>
    </w:p>
    <w:p>
      <w:pPr>
        <w:pageBreakBefore w:val="off"/>
        <w:tabs/>
        <w:wordWrap w:val="off"/>
        <w:spacing w:before="15360" w:after="0" w:line="500" w:lineRule="atLeast"/>
        <w:ind w:left="3760" w:right="0"/>
        <w:jc w:val="both"/>
        <w:textAlignment w:val="baseline"/>
        <w:rPr>
          <w:sz w:val="36"/>
        </w:rPr>
      </w:pPr>
      <w:bookmarkStart w:name="" w:id="103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上架建议：哲学 伦理学</w:t>
      </w:r>
      <w:bookmarkEnd w:id="1033"/>
    </w:p>
    <w:p>
      <w:pPr>
        <w:pageBreakBefore w:val="off"/>
        <w:tabs/>
        <w:wordWrap w:val="off"/>
        <w:spacing w:before="240" w:after="0" w:line="460" w:lineRule="atLeast"/>
        <w:ind w:left="3760" w:right="0"/>
        <w:jc w:val="both"/>
        <w:textAlignment w:val="baseline"/>
        <w:rPr>
          <w:sz w:val="33"/>
        </w:rPr>
      </w:pPr>
      <w:bookmarkStart w:name="" w:id="1034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ISBN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978-7-5327-4465-7</w:t>
      </w:r>
      <w:bookmarkEnd w:id="1034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035"/>
      <w:r>
        <w:drawing>
          <wp:inline distL="0" distR="0" distT="0" distB="0">
            <wp:extent cx="2298700" cy="16002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35"/>
    </w:p>
    <w:p>
      <w:pPr>
        <w:pageBreakBefore w:val="off"/>
        <w:tabs>
          <w:tab w:pos="5600" w:val="left" w:leader="none"/>
        </w:tabs>
        <w:wordWrap w:val="off"/>
        <w:spacing w:before="0" w:after="0" w:line="500" w:lineRule="atLeast"/>
        <w:ind w:left="3780" w:right="0"/>
        <w:jc w:val="both"/>
        <w:textAlignment w:val="baseline"/>
        <w:rPr>
          <w:sz w:val="36"/>
        </w:rPr>
      </w:pPr>
      <w:bookmarkStart w:name="" w:id="103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定</w:t>
      </w:r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价：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>30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.</w:t>
      </w:r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>00 元</w:t>
      </w:r>
      <w:bookmarkEnd w:id="1036"/>
    </w:p>
    <w:p>
      <w:pPr>
        <w:pageBreakBefore w:val="off"/>
        <w:tabs/>
        <w:wordWrap w:val="off"/>
        <w:spacing w:before="0" w:after="0" w:line="500" w:lineRule="atLeast"/>
        <w:ind w:left="3760" w:right="0"/>
        <w:jc w:val="both"/>
        <w:textAlignment w:val="baseline"/>
        <w:rPr>
          <w:sz w:val="36"/>
        </w:rPr>
      </w:pPr>
      <w:bookmarkStart w:name="" w:id="1037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易文网: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>www.ewen.cc</w:t>
      </w:r>
      <w:bookmarkEnd w:id="1037"/>
    </w:p>
    <w:p>
      <w:r>
        <w:t/>
      </w:r>
    </w:p>
    <w:p>
      <w:pPr>
        <w:sectPr>
          <w:footerReference r:id="rId11"/>
          <w:headerReference r:id="rId12" w:type="default"/>
          <w:type w:val="nextPage"/>
          <w:pgSz w:w="16280" w:h="23920"/>
          <w:pgMar w:left="2460" w:top="1680" w:right="246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5"/>
        </w:rPr>
      </w:pPr>
      <w:bookmarkStart w:name="" w:id="1038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二十世纪西方哲学译丛</w:t>
      </w:r>
      <w:bookmarkEnd w:id="1038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5"/>
        </w:rPr>
      </w:pPr>
      <w:bookmarkStart w:name="" w:id="103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39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5"/>
        </w:rPr>
      </w:pPr>
      <w:bookmarkStart w:name="" w:id="104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40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5"/>
        </w:rPr>
      </w:pPr>
      <w:bookmarkStart w:name="" w:id="104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41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5"/>
        </w:rPr>
      </w:pPr>
      <w:bookmarkStart w:name="" w:id="104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42"/>
    </w:p>
    <w:p>
      <w:pPr>
        <w:pageBreakBefore w:val="off"/>
        <w:tabs/>
        <w:wordWrap w:val="off"/>
        <w:spacing w:before="0" w:after="0" w:line="1520" w:lineRule="atLeast"/>
        <w:ind w:left="0" w:right="0"/>
        <w:jc w:val="center"/>
        <w:textAlignment w:val="baseline"/>
        <w:rPr>
          <w:sz w:val="82"/>
        </w:rPr>
      </w:pPr>
      <w:bookmarkStart w:name="" w:id="1043"/>
      <w:r>
        <w:rPr>
          <w:rFonts w:ascii="宋体" w:hAnsi="宋体" w:cs="宋体" w:eastAsia="宋体"/>
          <w:sz w:val="82"/>
          <w:spacing w:val="0"/>
          <w:color w:val="000000"/>
          <w:b w:val="off"/>
          <w:i w:val="off"/>
        </w:rPr>
        <w:t>世界的逻辑构造</w:t>
      </w:r>
      <w:bookmarkEnd w:id="1043"/>
    </w:p>
    <w:p>
      <w:pPr>
        <w:pageBreakBefore w:val="off"/>
        <w:tabs/>
        <w:wordWrap w:val="off"/>
        <w:spacing w:before="380" w:after="0" w:line="740" w:lineRule="atLeast"/>
        <w:ind w:left="0" w:right="0"/>
        <w:jc w:val="center"/>
        <w:textAlignment w:val="baseline"/>
        <w:rPr>
          <w:sz w:val="55"/>
        </w:rPr>
      </w:pPr>
      <w:bookmarkStart w:name="" w:id="1044"/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DER LOGISCHE AUFBAU DER WELT</w:t>
      </w:r>
      <w:bookmarkEnd w:id="1044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55"/>
        </w:rPr>
      </w:pPr>
      <w:bookmarkStart w:name="" w:id="104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45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55"/>
        </w:rPr>
      </w:pPr>
      <w:bookmarkStart w:name="" w:id="104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46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55"/>
        </w:rPr>
      </w:pPr>
      <w:bookmarkStart w:name="" w:id="104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47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55"/>
        </w:rPr>
      </w:pPr>
      <w:bookmarkStart w:name="" w:id="104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48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55"/>
        </w:rPr>
      </w:pPr>
      <w:bookmarkStart w:name="" w:id="104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49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55"/>
        </w:rPr>
      </w:pPr>
      <w:bookmarkStart w:name="" w:id="105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50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55"/>
        </w:rPr>
      </w:pPr>
      <w:bookmarkStart w:name="" w:id="105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51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55"/>
        </w:rPr>
      </w:pPr>
      <w:bookmarkStart w:name="" w:id="105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052"/>
    </w:p>
    <w:p>
      <w:pPr>
        <w:pageBreakBefore w:val="off"/>
        <w:tabs/>
        <w:wordWrap w:val="off"/>
        <w:spacing w:before="0" w:after="0" w:line="0" w:lineRule="atLeast"/>
        <w:ind w:left="4500" w:right="0"/>
        <w:jc w:val="left"/>
        <w:textAlignment w:val="baseline"/>
      </w:pPr>
      <w:bookmarkStart w:name="" w:id="1053"/>
      <w:r>
        <w:drawing>
          <wp:inline distL="0" distR="0" distT="0" distB="0">
            <wp:extent cx="1943100" cy="2565400"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53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5"/>
        </w:rPr>
      </w:pPr>
      <w:bookmarkStart w:name="" w:id="105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54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5"/>
        </w:rPr>
      </w:pPr>
      <w:bookmarkStart w:name="" w:id="105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55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5"/>
        </w:rPr>
      </w:pPr>
      <w:bookmarkStart w:name="" w:id="105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56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5"/>
        </w:rPr>
      </w:pPr>
      <w:bookmarkStart w:name="" w:id="105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57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5"/>
        </w:rPr>
      </w:pPr>
      <w:bookmarkStart w:name="" w:id="105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58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5"/>
        </w:rPr>
      </w:pPr>
      <w:bookmarkStart w:name="" w:id="105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59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5"/>
        </w:rPr>
      </w:pPr>
      <w:bookmarkStart w:name="" w:id="106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60"/>
    </w:p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45"/>
        </w:rPr>
      </w:pPr>
      <w:bookmarkStart w:name="" w:id="106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61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5"/>
        </w:rPr>
      </w:pPr>
      <w:bookmarkStart w:name="" w:id="1062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上海译文出版社</w:t>
      </w:r>
      <w:bookmarkEnd w:id="1062"/>
    </w:p>
    <w:p>
      <w:r>
        <w:t/>
      </w:r>
    </w:p>
    <w:p>
      <w:pPr>
        <w:sectPr>
          <w:footerReference r:id="rId13"/>
          <w:headerReference r:id="rId14" w:type="default"/>
          <w:type w:val="nextPage"/>
          <w:pgSz w:w="16280" w:h="23920"/>
          <w:pgMar w:left="2460" w:top="1620" w:right="2460" w:bottom="1620" w:header="1320" w:footer="1320"/>
          <w:cols w:num="1"/>
        </w:sectPr>
      </w:pPr>
    </w:p>
    <w:p>
      <w:pPr>
        <w:pageBreakBefore w:val="off"/>
        <w:tabs/>
        <w:wordWrap w:val="off"/>
        <w:spacing w:before="1220" w:after="0" w:line="600" w:lineRule="atLeast"/>
        <w:ind w:left="480" w:right="0"/>
        <w:jc w:val="both"/>
        <w:textAlignment w:val="baseline"/>
        <w:rPr>
          <w:sz w:val="44"/>
        </w:rPr>
      </w:pPr>
      <w:bookmarkStart w:name="" w:id="1063"/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图书在版编目(CIP)数据</w:t>
      </w:r>
      <w:bookmarkEnd w:id="1063"/>
    </w:p>
    <w:p>
      <w:pPr>
        <w:pageBreakBefore w:val="off"/>
        <w:tabs/>
        <w:wordWrap w:val="off"/>
        <w:spacing w:before="280" w:after="0" w:line="600" w:lineRule="atLeast"/>
        <w:ind w:left="0" w:right="1920" w:firstLine="480"/>
        <w:jc w:val="both"/>
        <w:textAlignment w:val="baseline"/>
        <w:rPr>
          <w:sz w:val="31"/>
        </w:rPr>
      </w:pPr>
      <w:bookmarkStart w:name="" w:id="106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世界的逻辑构造/(德)卡尔纳普(Carnap，R.)著；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陈启伟译。一上海：上海译文出版社，2008.5</w:t>
      </w:r>
      <w:bookmarkEnd w:id="1064"/>
    </w:p>
    <w:p>
      <w:pPr>
        <w:pageBreakBefore w:val="off"/>
        <w:tabs/>
        <w:wordWrap w:val="off"/>
        <w:spacing w:before="0" w:after="0" w:line="600" w:lineRule="atLeast"/>
        <w:ind w:left="480" w:right="0"/>
        <w:jc w:val="both"/>
        <w:textAlignment w:val="baseline"/>
        <w:rPr>
          <w:sz w:val="31"/>
        </w:rPr>
      </w:pPr>
      <w:bookmarkStart w:name="" w:id="106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(二十世纪西方哲学丛书)</w:t>
      </w:r>
      <w:bookmarkEnd w:id="1065"/>
    </w:p>
    <w:p>
      <w:pPr>
        <w:pageBreakBefore w:val="off"/>
        <w:tabs/>
        <w:wordWrap w:val="off"/>
        <w:spacing w:before="0" w:after="0" w:line="700" w:lineRule="atLeast"/>
        <w:ind w:left="480" w:right="0"/>
        <w:jc w:val="both"/>
        <w:textAlignment w:val="baseline"/>
        <w:rPr>
          <w:sz w:val="52"/>
        </w:rPr>
      </w:pPr>
      <w:bookmarkStart w:name="" w:id="106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ISBN 978-7-5327-4465-7</w:t>
      </w:r>
      <w:bookmarkEnd w:id="1066"/>
    </w:p>
    <w:p>
      <w:pPr>
        <w:pageBreakBefore w:val="off"/>
        <w:tabs/>
        <w:wordWrap w:val="off"/>
        <w:spacing w:before="280" w:after="0" w:line="600" w:lineRule="atLeast"/>
        <w:ind w:left="0" w:right="0" w:firstLine="520"/>
        <w:jc w:val="both"/>
        <w:textAlignment w:val="baseline"/>
        <w:rPr>
          <w:sz w:val="31"/>
        </w:rPr>
      </w:pPr>
      <w:bookmarkStart w:name="" w:id="106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Ⅰ.世…Ⅱ.①卡……②陈…Ⅲ.①逻辑实证主义②维也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纳学派(哲学)Ⅳ.B085</w:t>
      </w:r>
      <w:bookmarkEnd w:id="1067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2"/>
        </w:rPr>
      </w:pPr>
      <w:bookmarkStart w:name="" w:id="10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中国版本图书馆CIP数据核字(2008)第013755号</w:t>
      </w:r>
      <w:bookmarkEnd w:id="1068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6"/>
        </w:rPr>
      </w:pPr>
      <w:bookmarkStart w:name="" w:id="106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69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6"/>
        </w:rPr>
      </w:pPr>
      <w:bookmarkStart w:name="" w:id="1070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Rudolf Carnap</w:t>
      </w:r>
      <w:bookmarkEnd w:id="1070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6"/>
        </w:rPr>
      </w:pPr>
      <w:bookmarkStart w:name="" w:id="1071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DER LOGISCHE AUFBAU DER WELT</w:t>
      </w:r>
      <w:bookmarkEnd w:id="1071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6"/>
        </w:rPr>
      </w:pPr>
      <w:bookmarkStart w:name="" w:id="1072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© Felix Meiner Verlag, Hamburg 1966</w:t>
      </w:r>
      <w:bookmarkEnd w:id="1072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2"/>
        </w:rPr>
      </w:pPr>
      <w:bookmarkStart w:name="" w:id="107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根据汉堡费利克斯·迈纳出版社1966年版译出</w:t>
      </w:r>
      <w:bookmarkEnd w:id="1073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42"/>
        </w:rPr>
      </w:pPr>
      <w:bookmarkStart w:name="" w:id="10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74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2"/>
        </w:rPr>
      </w:pPr>
      <w:bookmarkStart w:name="" w:id="10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图字：09-1997-028号</w:t>
      </w:r>
      <w:bookmarkEnd w:id="1075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8"/>
        </w:rPr>
      </w:pPr>
      <w:bookmarkStart w:name="" w:id="10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76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8"/>
        </w:rPr>
      </w:pPr>
      <w:bookmarkStart w:name="" w:id="107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77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078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世界的逻辑构造</w:t>
      </w:r>
      <w:bookmarkEnd w:id="1078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28"/>
        </w:rPr>
      </w:pPr>
      <w:bookmarkStart w:name="" w:id="107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[德]鲁道夫·卡尔纳普   著</w:t>
      </w:r>
      <w:bookmarkEnd w:id="1079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108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陈启伟 译</w:t>
      </w:r>
      <w:bookmarkEnd w:id="1080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6"/>
        </w:rPr>
      </w:pPr>
      <w:bookmarkStart w:name="" w:id="108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81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108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上海世纪出版股份有限公司</w:t>
      </w:r>
      <w:bookmarkEnd w:id="1082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108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译文出版社出版、发行</w:t>
      </w:r>
      <w:bookmarkEnd w:id="1083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108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网址：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 xml:space="preserve"> www.yiwen.com.cn</w:t>
      </w:r>
      <w:bookmarkEnd w:id="1084"/>
    </w:p>
    <w:p>
      <w:pPr>
        <w:pageBreakBefore w:val="off"/>
        <w:tabs/>
        <w:wordWrap w:val="off"/>
        <w:spacing w:before="0" w:after="0" w:line="380" w:lineRule="atLeast"/>
        <w:ind w:left="0" w:right="0"/>
        <w:jc w:val="center"/>
        <w:textAlignment w:val="baseline"/>
        <w:rPr>
          <w:sz w:val="27"/>
        </w:rPr>
      </w:pPr>
      <w:bookmarkStart w:name="" w:id="1085"/>
      <w:r>
        <w:rPr>
          <w:rFonts w:ascii="楷体" w:hAnsi="楷体" w:cs="楷体" w:eastAsia="楷体"/>
          <w:sz w:val="27"/>
          <w:spacing w:val="0"/>
          <w:color w:val="000000"/>
          <w:b w:val="off"/>
          <w:i w:val="off"/>
        </w:rPr>
        <w:t>200001 上海福建中路193号</w:t>
      </w:r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www.ewen.cn</w:t>
      </w:r>
      <w:bookmarkEnd w:id="1085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2"/>
        </w:rPr>
      </w:pPr>
      <w:bookmarkStart w:name="" w:id="10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全国新华书店经销</w:t>
      </w:r>
      <w:bookmarkEnd w:id="1086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2"/>
        </w:rPr>
      </w:pPr>
      <w:bookmarkStart w:name="" w:id="10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上海商务联西印刷有限公司印刷</w:t>
      </w:r>
      <w:bookmarkEnd w:id="1087"/>
    </w:p>
    <w:p>
      <w:pPr>
        <w:pageBreakBefore w:val="off"/>
        <w:tabs/>
        <w:wordWrap w:val="off"/>
        <w:spacing w:before="380" w:after="0" w:line="600" w:lineRule="atLeast"/>
        <w:ind w:left="0" w:right="0"/>
        <w:jc w:val="center"/>
        <w:textAlignment w:val="baseline"/>
        <w:rPr>
          <w:sz w:val="31"/>
        </w:rPr>
      </w:pPr>
      <w:bookmarkStart w:name="" w:id="1088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开本890×1240 1/32 印张13 插页4 字数244.000</w:t>
      </w:r>
      <w:bookmarkEnd w:id="1088"/>
    </w:p>
    <w:p>
      <w:pPr>
        <w:pageBreakBefore w:val="off"/>
        <w:tabs/>
        <w:wordWrap w:val="off"/>
        <w:spacing w:before="0" w:after="0" w:line="380" w:lineRule="atLeast"/>
        <w:ind w:left="0" w:right="0"/>
        <w:jc w:val="center"/>
        <w:textAlignment w:val="baseline"/>
        <w:rPr>
          <w:sz w:val="28"/>
        </w:rPr>
      </w:pPr>
      <w:bookmarkStart w:name="" w:id="108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2008年6月第1版 2008年6月第1次印刷</w:t>
      </w:r>
      <w:bookmarkEnd w:id="1089"/>
    </w:p>
    <w:p>
      <w:pPr>
        <w:pageBreakBefore w:val="off"/>
        <w:tabs/>
        <w:wordWrap w:val="off"/>
        <w:spacing w:before="0" w:after="0" w:line="380" w:lineRule="atLeast"/>
        <w:ind w:left="0" w:right="0"/>
        <w:jc w:val="center"/>
        <w:textAlignment w:val="baseline"/>
        <w:rPr>
          <w:sz w:val="28"/>
        </w:rPr>
      </w:pPr>
      <w:bookmarkStart w:name="" w:id="109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印数：0：001—5，000册</w:t>
      </w:r>
      <w:bookmarkEnd w:id="1090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10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ISBN 978-7-5327-4465-7/B ·285</w:t>
      </w:r>
      <w:bookmarkEnd w:id="1091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28"/>
        </w:rPr>
      </w:pPr>
      <w:bookmarkStart w:name="" w:id="109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定价：30.00 元</w:t>
      </w:r>
      <w:bookmarkEnd w:id="1092"/>
    </w:p>
    <w:p>
      <w:pPr>
        <w:pageBreakBefore w:val="off"/>
        <w:tabs/>
        <w:wordWrap w:val="off"/>
        <w:spacing w:before="0" w:after="0" w:line="400" w:lineRule="atLeast"/>
        <w:ind w:left="3040" w:right="0"/>
        <w:jc w:val="both"/>
        <w:textAlignment w:val="baseline"/>
        <w:rPr>
          <w:sz w:val="28"/>
        </w:rPr>
      </w:pPr>
      <w:bookmarkStart w:name="" w:id="1093"/>
      <w:r>
        <w:rPr>
          <w:rFonts w:ascii="宋体" w:hAnsi="宋体" w:cs="宋体" w:eastAsia="宋体"/>
          <w:sz w:val="28"/>
          <w:spacing w:val="0"/>
          <w:color w:val="000000"/>
          <w:u w:val="single"/>
          <w:b w:val="off"/>
          <w:i w:val="off"/>
        </w:rPr>
        <w:t xml:space="preserve">                                       </w:t>
      </w:r>
      <w:bookmarkEnd w:id="1093"/>
    </w:p>
    <w:p>
      <w:pPr>
        <w:pageBreakBefore w:val="off"/>
        <w:tabs/>
        <w:wordWrap w:val="off"/>
        <w:spacing w:before="0" w:after="0" w:line="380" w:lineRule="atLeast"/>
        <w:ind w:left="2500" w:right="0"/>
        <w:jc w:val="both"/>
        <w:textAlignment w:val="baseline"/>
        <w:rPr>
          <w:sz w:val="28"/>
        </w:rPr>
      </w:pPr>
      <w:bookmarkStart w:name="" w:id="109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如有质量问题，请与承印厂质量科联系。T：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021-56135113</w:t>
      </w:r>
      <w:bookmarkEnd w:id="1094"/>
    </w:p>
    <w:p>
      <w:r>
        <w:t/>
      </w:r>
    </w:p>
    <w:p>
      <w:pPr>
        <w:sectPr>
          <w:footerReference r:id="rId15"/>
          <w:headerReference r:id="rId16" w:type="default"/>
          <w:type w:val="nextPage"/>
          <w:pgSz w:w="16280" w:h="24260"/>
          <w:pgMar w:left="2380" w:top="2060" w:right="2380" w:bottom="2060" w:header="1760" w:footer="1760"/>
          <w:cols w:num="1"/>
        </w:sectPr>
      </w:pPr>
    </w:p>
    <w:p>
      <w:pPr>
        <w:pageBreakBefore w:val="off"/>
        <w:tabs/>
        <w:wordWrap w:val="off"/>
        <w:spacing w:before="2660" w:after="0" w:line="740" w:lineRule="atLeast"/>
        <w:ind w:left="0" w:right="0"/>
        <w:jc w:val="center"/>
        <w:textAlignment w:val="baseline"/>
        <w:rPr>
          <w:sz w:val="50"/>
        </w:rPr>
      </w:pPr>
      <w:bookmarkStart w:name="" w:id="1095"/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中译本序</w:t>
      </w:r>
      <w:bookmarkEnd w:id="1095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41"/>
        </w:rPr>
      </w:pPr>
      <w:bookmarkStart w:name="" w:id="10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96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41"/>
        </w:rPr>
      </w:pPr>
      <w:bookmarkStart w:name="" w:id="10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97"/>
    </w:p>
    <w:p>
      <w:pPr>
        <w:pageBreakBefore w:val="off"/>
        <w:tabs/>
        <w:wordWrap w:val="off"/>
        <w:spacing w:before="0" w:after="0" w:line="680" w:lineRule="atLeast"/>
        <w:ind w:left="20" w:right="0" w:firstLine="840"/>
        <w:jc w:val="both"/>
        <w:textAlignment w:val="baseline"/>
        <w:rPr>
          <w:sz w:val="41"/>
        </w:rPr>
      </w:pPr>
      <w:bookmarkStart w:name="" w:id="10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《世界的逻辑构造》是卡尔纳普早期的一部代表作，也是维也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纳学派的经典著作之一。</w:t>
      </w:r>
      <w:bookmarkEnd w:id="1098"/>
    </w:p>
    <w:p>
      <w:pPr>
        <w:pageBreakBefore w:val="off"/>
        <w:tabs/>
        <w:wordWrap w:val="off"/>
        <w:spacing w:before="0" w:after="0" w:line="680" w:lineRule="atLeast"/>
        <w:ind w:left="20" w:right="0" w:firstLine="840"/>
        <w:jc w:val="both"/>
        <w:textAlignment w:val="baseline"/>
        <w:rPr>
          <w:sz w:val="41"/>
        </w:rPr>
      </w:pPr>
      <w:bookmarkStart w:name="" w:id="10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《世界的逻辑构造》的初稿是卡尔纳普在1922—1925年间酝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酿和写成的。后来在维也纳学派内部经过讨论，卡尔纳普改竣，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于1928年出版。</w:t>
      </w:r>
      <w:bookmarkEnd w:id="1099"/>
    </w:p>
    <w:p>
      <w:pPr>
        <w:pageBreakBefore w:val="off"/>
        <w:tabs/>
        <w:wordWrap w:val="off"/>
        <w:spacing w:before="0" w:after="0" w:line="680" w:lineRule="atLeast"/>
        <w:ind w:left="20" w:right="20" w:firstLine="840"/>
        <w:jc w:val="both"/>
        <w:textAlignment w:val="baseline"/>
        <w:rPr>
          <w:sz w:val="41"/>
        </w:rPr>
      </w:pPr>
      <w:bookmarkStart w:name="" w:id="11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卡尔纳普写作此书的思想背景，据他自己所述，情况是这样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</w:t>
      </w:r>
      <w:bookmarkEnd w:id="1100"/>
    </w:p>
    <w:p>
      <w:pPr>
        <w:pageBreakBefore w:val="off"/>
        <w:tabs/>
        <w:wordWrap w:val="off"/>
        <w:spacing w:before="0" w:after="0" w:line="680" w:lineRule="atLeast"/>
        <w:ind w:left="20" w:right="40" w:firstLine="840"/>
        <w:jc w:val="both"/>
        <w:textAlignment w:val="baseline"/>
        <w:rPr>
          <w:sz w:val="41"/>
        </w:rPr>
      </w:pPr>
      <w:bookmarkStart w:name="" w:id="11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卡尔纳普是学物理和数学出身的，在耶那大学曾受业于弗雷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格门下，因而尤精于现代数理逻辑。在哲学上，卡尔纳普早年曾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受新康德派的影响，他最早的一些作品(《空间。论科学哲学》，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1921年；《论物理学的任务和简化原则之应用》，1923年；《空间的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三维性和因果性：关于两种虚构的逻辑关系之研究》，1924年；《论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空间属性对时间属性的依存》，1925年；《物理学概念的形成》，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1926年；《本原的概念和非本原的概念》，1927年)中可以看到这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种影响的深刻印迹。同时他也受到马赫实证论和经验论的影响，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而且这种影响愈来愈大，使卡尔纳普完全走上了实证论的道路。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但是，正如卡尔纳普自己所说：“对我的哲学思想影响最大的是弗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雷格和罗素。”①从弗雷格那里，他不仅学会了“缜密而清晰地分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析概念和语言表达式”，而且根据弗雷格关于逻辑与数学为一切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知识领域提供逻辑形式的“至为重要”的观点，特别注意它们“在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非逻辑的领域，尤其在经验科学中的应用”②；卡尔纳普在1919年</w:t>
      </w:r>
      <w:bookmarkEnd w:id="1101"/>
    </w:p>
    <w:p>
      <w:r>
        <w:t/>
      </w:r>
    </w:p>
    <w:p>
      <w:pPr>
        <w:sectPr>
          <w:footerReference r:id="rId17"/>
          <w:headerReference r:id="rId18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20" w:lineRule="atLeast"/>
        <w:ind w:left="120" w:right="0"/>
        <w:jc w:val="both"/>
        <w:textAlignment w:val="baseline"/>
        <w:rPr>
          <w:sz w:val="31"/>
        </w:rPr>
      </w:pPr>
      <w:bookmarkStart w:name="" w:id="1102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002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n"/>
          <w:i w:val="off"/>
        </w:rPr>
        <w:t>|世界的逻辑构造</w:t>
      </w:r>
      <w:bookmarkEnd w:id="110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110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103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110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104"/>
    </w:p>
    <w:p>
      <w:pPr>
        <w:pageBreakBefore w:val="off"/>
        <w:tabs/>
        <w:wordWrap w:val="off"/>
        <w:spacing w:before="0" w:after="0" w:line="720" w:lineRule="atLeast"/>
        <w:ind w:left="0" w:right="0" w:firstLine="40"/>
        <w:jc w:val="both"/>
        <w:textAlignment w:val="baseline"/>
        <w:rPr>
          <w:sz w:val="41"/>
        </w:rPr>
      </w:pPr>
      <w:bookmarkStart w:name="" w:id="11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就研读了罗素和怀特海合作的巨著《数学原理》，1921年又读了罗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素的《我们关于外间世界的知识》。罗素在后一著作中号召未来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的哲学家运用从数理逻辑中提升为一种哲学方法的“逻辑分析”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去探讨和澄清哲学问题，卡尔纳普说：“我觉得这个呼吁仿佛是向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我个人发出的。从今以后我的任务就是以这种精神去工作！的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确，此后我的哲学活动的基本目标就是应用这种新的逻辑工具去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分析科学概念和澄清哲学问题”③。从1922年到1925年，卡尔纳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普正是按照这个基本目标进行了大量的紧张的哲学工作，“在分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析与我们周围的事物及其可观察特性和关系有关的普通语言的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概念和借助符号逻辑来构造这些概念的定义方面，做了许多的尝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试”④。这些尝试的主要结果就是《世界的逻辑构造》一书。</w:t>
      </w:r>
      <w:bookmarkEnd w:id="1105"/>
    </w:p>
    <w:p>
      <w:pPr>
        <w:pageBreakBefore w:val="off"/>
        <w:tabs/>
        <w:wordWrap w:val="off"/>
        <w:spacing w:before="520" w:after="0" w:line="980" w:lineRule="atLeast"/>
        <w:ind w:left="0" w:right="0"/>
        <w:jc w:val="center"/>
        <w:textAlignment w:val="baseline"/>
        <w:rPr>
          <w:sz w:val="73"/>
        </w:rPr>
      </w:pPr>
      <w:bookmarkStart w:name="" w:id="1106"/>
      <w:r>
        <w:rPr>
          <w:rFonts w:ascii="宋体" w:hAnsi="宋体" w:cs="宋体" w:eastAsia="宋体"/>
          <w:sz w:val="73"/>
          <w:spacing w:val="0"/>
          <w:color w:val="000000"/>
          <w:b w:val="on"/>
          <w:i w:val="off"/>
        </w:rPr>
        <w:t>一、构造系统的方法论原则</w:t>
      </w:r>
      <w:bookmarkEnd w:id="1106"/>
    </w:p>
    <w:p>
      <w:pPr>
        <w:pageBreakBefore w:val="off"/>
        <w:tabs/>
        <w:wordWrap w:val="off"/>
        <w:spacing w:before="500" w:after="0" w:line="720" w:lineRule="atLeast"/>
        <w:ind w:left="0" w:right="40" w:firstLine="840"/>
        <w:jc w:val="both"/>
        <w:textAlignment w:val="baseline"/>
        <w:rPr>
          <w:sz w:val="41"/>
        </w:rPr>
      </w:pPr>
      <w:bookmarkStart w:name="" w:id="11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卡尔纳普说，《世界的逻辑构造》旨在“提出一个关于对象或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概念的认识论的逻辑的系统，提出一个‘构造系统’”。哲学家们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曾经提出种种的概念系统，主要是把概念加以分类并研究它们的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区别和关系；概念的构造系统与此不同，“是要把一切概念都从某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些基本概念中逐步地引导出来，‘构造’出来，从而产生一个概念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的系谱”。</w:t>
      </w:r>
      <w:bookmarkEnd w:id="1107"/>
    </w:p>
    <w:p>
      <w:pPr>
        <w:pageBreakBefore w:val="off"/>
        <w:tabs/>
        <w:wordWrap w:val="off"/>
        <w:spacing w:before="0" w:after="0" w:line="720" w:lineRule="atLeast"/>
        <w:ind w:left="0" w:right="60" w:firstLine="780"/>
        <w:jc w:val="both"/>
        <w:textAlignment w:val="baseline"/>
        <w:rPr>
          <w:sz w:val="41"/>
        </w:rPr>
      </w:pPr>
      <w:bookmarkStart w:name="" w:id="11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建立这样一种概念的构造系统，必须应用由弗雷格和罗素肇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始的“逻辑斯蒂”即现代数理逻辑的逻辑分析方法。弗雷格和罗</w:t>
      </w:r>
      <w:bookmarkEnd w:id="1108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41"/>
        </w:rPr>
      </w:pPr>
      <w:bookmarkStart w:name="" w:id="110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109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11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 “思想自传”，载《卡尔纳普哲学》，希尔普编，1968年版，第12页。</w:t>
      </w:r>
      <w:bookmarkEnd w:id="1110"/>
    </w:p>
    <w:p>
      <w:pPr>
        <w:pageBreakBefore w:val="off"/>
        <w:tabs/>
        <w:wordWrap w:val="off"/>
        <w:spacing w:before="14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11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同上。</w:t>
      </w:r>
      <w:bookmarkEnd w:id="1111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11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“思想自传”，载《卡尔纳普哲学》，希尔普编，1968年版，第13页。</w:t>
      </w:r>
      <w:bookmarkEnd w:id="1112"/>
    </w:p>
    <w:p>
      <w:pPr>
        <w:pageBreakBefore w:val="off"/>
        <w:tabs/>
        <w:wordWrap w:val="off"/>
        <w:spacing w:before="14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11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 同上，第16页。</w:t>
      </w:r>
      <w:bookmarkEnd w:id="1113"/>
    </w:p>
    <w:p>
      <w:r>
        <w:t/>
      </w:r>
    </w:p>
    <w:p>
      <w:pPr>
        <w:sectPr>
          <w:footerReference r:id="rId19"/>
          <w:headerReference r:id="rId20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0980" w:val="left" w:leader="none"/>
        </w:tabs>
        <w:wordWrap w:val="off"/>
        <w:spacing w:before="0" w:after="0" w:line="480" w:lineRule="atLeast"/>
        <w:ind w:left="9280" w:right="0"/>
        <w:jc w:val="both"/>
        <w:textAlignment w:val="baseline"/>
        <w:rPr>
          <w:sz w:val="35"/>
        </w:rPr>
      </w:pPr>
      <w:bookmarkStart w:name="" w:id="1114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中译本序</w:t>
      </w:r>
      <w:r>
        <w:t xml:space="preserve">	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003</w:t>
      </w:r>
      <w:bookmarkEnd w:id="111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11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15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11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素首先将这种方法用之于数学的分析，指出纯数学的一切概念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都可以根据一个基本的逻辑概念(在他们看来就是类的概念)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通过逐步的定义而引导出来；罗素和怀特海在《数学原理》中就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建立了一个宏大的数学概念的构造系统。如卡尔纳普所说，罗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素和怀特海曾经设想将逻辑分析方法应用于“非逻辑对象”，即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逻辑和数学领域之外的对象，亦即经验科学和日常生活所涉及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的所谓外间世界的对象。罗素在《我们关于外间世界的知识》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等著作中就已着手外间世界构造的工作。罗素通过对我们关于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外间世界的知识的逻辑分析，指出外间世界的知识问题归根结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底是世界的究极成分的感觉材料与物质、空间、时间等等的关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系问题，即一方面把物质、空间、时间等等外间世界的概念分析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为(也就是还原到)感觉材料；另一方面又从感觉材料把它们构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造出来，一切外间世界的对象都是感觉材料的“逻辑构造”，罗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素也称之为“逻辑虚构”。罗素说这种逻辑构造的方法是一把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有力的“奥康剃刀”，可以把一切不是由感觉材料构造出来而仅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仅是被设定、被推论出来的东西统统剃掉。因此，他说：“科学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的哲学研究的最高准则是：凡是可能的地方，就要用逻辑构造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代替推论出的存在物。”①</w:t>
      </w:r>
      <w:bookmarkEnd w:id="1116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1"/>
        </w:rPr>
      </w:pPr>
      <w:bookmarkStart w:name="" w:id="11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卡尔纳普说，他在《世界的逻辑构造》一书所遵循的就是罗素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提出的这个“方法论原则”。不过，卡尔纳普认为，这个原则在罗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素那里并没有得到完全的贯彻。例如，罗素在《我们关于外间世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界的知识》中只是致力于对日常感官世界和物理学世界的分析，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在感觉材料的基础上构造属于这些世界的存在物，对于他人心理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的对象和社会人文领域的对象则不曾涉及，而且他甚至认为，关</w:t>
      </w:r>
      <w:bookmarkEnd w:id="1117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111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118"/>
    </w:p>
    <w:p>
      <w:pPr>
        <w:pageBreakBefore w:val="off"/>
        <w:tabs/>
        <w:wordWrap w:val="off"/>
        <w:spacing w:before="240" w:after="0" w:line="480" w:lineRule="atLeast"/>
        <w:ind w:left="20" w:right="20" w:firstLine="580"/>
        <w:jc w:val="both"/>
        <w:textAlignment w:val="baseline"/>
        <w:rPr>
          <w:sz w:val="31"/>
        </w:rPr>
      </w:pPr>
      <w:bookmarkStart w:name="" w:id="111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罗素：“感觉材料和物理学的关系”，载《神秘主义和逻辑》，1918年版，第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150页。</w:t>
      </w:r>
      <w:bookmarkEnd w:id="1119"/>
    </w:p>
    <w:p>
      <w:r>
        <w:t/>
      </w:r>
    </w:p>
    <w:p>
      <w:pPr>
        <w:sectPr>
          <w:footerReference r:id="rId21"/>
          <w:headerReference r:id="rId22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40" w:right="0"/>
        <w:jc w:val="both"/>
        <w:textAlignment w:val="baseline"/>
        <w:rPr>
          <w:sz w:val="36"/>
        </w:rPr>
      </w:pPr>
      <w:bookmarkStart w:name="" w:id="1120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004|世界的逻辑构造</w:t>
      </w:r>
      <w:bookmarkEnd w:id="112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1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21"/>
    </w:p>
    <w:p>
      <w:pPr>
        <w:pageBreakBefore w:val="off"/>
        <w:tabs/>
        <w:wordWrap w:val="off"/>
        <w:spacing w:before="0" w:after="0" w:line="700" w:lineRule="atLeast"/>
        <w:ind w:left="0" w:right="0" w:firstLine="40"/>
        <w:jc w:val="both"/>
        <w:textAlignment w:val="baseline"/>
        <w:rPr>
          <w:sz w:val="41"/>
        </w:rPr>
      </w:pPr>
      <w:bookmarkStart w:name="" w:id="11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于他人的心，“不可能没有某种推论的成分而被认识”，它们是他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所“容许”的一类“推论出的存在物”①。这显然与他的逻辑构造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原则是矛盾的，卡尔纳普批评他对这个原则“尚未在逻辑上予以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贯彻”，是很对的。</w:t>
      </w:r>
      <w:bookmarkEnd w:id="1122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41"/>
        </w:rPr>
      </w:pPr>
      <w:bookmarkStart w:name="" w:id="11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与罗素不同，卡尔纳普则力图将罗素构造理论的方法论原则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贯彻到底，他说：“我们将比罗素更为彻底地应用这个原则。”所谓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彻底，就是要毫无例外地把一切知识领域的对象或概念(卡尔纳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普说他是在同一含义上使用对象和概念的)都从某种基本对象或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基本概念中构造出来。</w:t>
      </w:r>
      <w:bookmarkEnd w:id="1123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41"/>
        </w:rPr>
      </w:pPr>
      <w:bookmarkStart w:name="" w:id="11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卡尔纳普把这样一个构造系统也称为一种“理性的重构”，因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为一切知识领域中旧有的概念或对象都是通过分析被还原到作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为系统之基础的基本概念或基本对象再构造出来的。更确切地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说，这种还原是把关于一切旧有概念或对象的命题都还原或转换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为关于基本概念或基本对象的命题。卡尔纳普说，这也就是给这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些概念以新的定义，所以，“所谓理性重构”就是“指给旧的概念找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出新的定义”，于是形成“一个系统的概念结构”。既然这整个的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概念或对象系统是在同一基础上建立或构造出来的，那么我们就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可以把一切知识领域的概念或对象看做实际上属于一个统一的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领域，甚至可以说“只有一个对象领域，因而也只有一种科学”。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这也就是维也纳学派后来大力加以阐发和宣传的“科学统一”或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“统一科学”的思想。当然，这不是要抹煞各门科学及其对象的种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类差别，卡尔纳普把不同种类的对象也称之为不同领域的对象，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并且认为“领域混淆”是哲学上错误的一个重要根源。但是我们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不能把这些不同种类的对象视为“互不相关的领域”，而是要按不</w:t>
      </w:r>
      <w:bookmarkEnd w:id="1124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41"/>
        </w:rPr>
      </w:pPr>
      <w:bookmarkStart w:name="" w:id="112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125"/>
    </w:p>
    <w:p>
      <w:pPr>
        <w:pageBreakBefore w:val="off"/>
        <w:tabs/>
        <w:wordWrap w:val="off"/>
        <w:spacing w:before="240" w:after="0" w:line="500" w:lineRule="atLeast"/>
        <w:ind w:left="60" w:right="0" w:firstLine="560"/>
        <w:jc w:val="both"/>
        <w:textAlignment w:val="baseline"/>
        <w:rPr>
          <w:sz w:val="31"/>
        </w:rPr>
      </w:pPr>
      <w:bookmarkStart w:name="" w:id="112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罗素：“感觉材料和物理学的关系”，载《神秘主义和逻辑》，1918年版，第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151—152页。</w:t>
      </w:r>
      <w:bookmarkEnd w:id="1126"/>
    </w:p>
    <w:p>
      <w:r>
        <w:t/>
      </w:r>
    </w:p>
    <w:p>
      <w:pPr>
        <w:sectPr>
          <w:footerReference r:id="rId23"/>
          <w:headerReference r:id="rId24" w:type="default"/>
          <w:type w:val="nextPage"/>
          <w:pgSz w:w="16280" w:h="24260"/>
          <w:pgMar w:left="2260" w:top="2020" w:right="2260" w:bottom="2020" w:header="1720" w:footer="1720"/>
          <w:cols w:num="1"/>
        </w:sectPr>
      </w:pPr>
    </w:p>
    <w:p>
      <w:pPr>
        <w:pageBreakBefore w:val="off"/>
        <w:tabs>
          <w:tab w:pos="11100" w:val="left" w:leader="none"/>
        </w:tabs>
        <w:wordWrap w:val="off"/>
        <w:spacing w:before="0" w:after="0" w:line="460" w:lineRule="atLeast"/>
        <w:ind w:left="9420" w:right="0"/>
        <w:jc w:val="both"/>
        <w:textAlignment w:val="baseline"/>
        <w:rPr>
          <w:sz w:val="34"/>
        </w:rPr>
      </w:pPr>
      <w:bookmarkStart w:name="" w:id="1127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中译本序</w:t>
      </w:r>
      <w:r>
        <w:t xml:space="preserve">	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005</w:t>
      </w:r>
      <w:bookmarkEnd w:id="112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11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128"/>
    </w:p>
    <w:p>
      <w:pPr>
        <w:pageBreakBefore w:val="off"/>
        <w:tabs/>
        <w:wordWrap w:val="off"/>
        <w:spacing w:before="0" w:after="0" w:line="700" w:lineRule="atLeast"/>
        <w:ind w:left="60" w:right="100"/>
        <w:jc w:val="both"/>
        <w:textAlignment w:val="baseline"/>
        <w:rPr>
          <w:sz w:val="42"/>
        </w:rPr>
      </w:pPr>
      <w:bookmarkStart w:name="" w:id="112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同的层次或等级把它们安排在由同一基础建立起来的统一的系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统中。建立一个构造系统，就是“建立一个按等级顺序排列起来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的对象(或概念)系统”。这样的系统就仿佛是一个概念或对象的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“系谱”。</w:t>
      </w:r>
      <w:bookmarkEnd w:id="1129"/>
    </w:p>
    <w:p>
      <w:pPr>
        <w:pageBreakBefore w:val="off"/>
        <w:tabs/>
        <w:wordWrap w:val="off"/>
        <w:spacing w:before="480" w:after="0" w:line="920" w:lineRule="atLeast"/>
        <w:ind w:left="60" w:right="0"/>
        <w:jc w:val="both"/>
        <w:textAlignment w:val="baseline"/>
        <w:rPr>
          <w:sz w:val="68"/>
        </w:rPr>
      </w:pPr>
      <w:bookmarkStart w:name="" w:id="1130"/>
      <w:r>
        <w:rPr>
          <w:rFonts w:ascii="宋体" w:hAnsi="宋体" w:cs="宋体" w:eastAsia="宋体"/>
          <w:sz w:val="68"/>
          <w:spacing w:val="0"/>
          <w:color w:val="000000"/>
          <w:b w:val="on"/>
          <w:i w:val="off"/>
        </w:rPr>
        <w:t>二、构造系统的基础和系统形式的选择</w:t>
      </w:r>
      <w:bookmarkEnd w:id="1130"/>
    </w:p>
    <w:p>
      <w:pPr>
        <w:pageBreakBefore w:val="off"/>
        <w:tabs/>
        <w:wordWrap w:val="off"/>
        <w:spacing w:before="440" w:after="0" w:line="700" w:lineRule="atLeast"/>
        <w:ind w:left="60" w:right="100" w:firstLine="840"/>
        <w:jc w:val="both"/>
        <w:textAlignment w:val="baseline"/>
        <w:rPr>
          <w:sz w:val="42"/>
        </w:rPr>
      </w:pPr>
      <w:bookmarkStart w:name="" w:id="113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构造系统作为一个有等级顺序的“系谱”，其中每一等级的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对象都是在较低等级对象的基础上“构造”出来的。因此，我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们在进行系统的构造时，首先必须选择作为整个系统之最后亦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即最初基础的基本概念或基本对象，卡尔纳普说：“首先，我们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必须选择一个出发点，即所有其他对象都以此为基础的一个最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初的等级”；系统的基础一旦选定，那么由此出发，“从各种对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象种类高低层次划分中获得”的系统的“总形式”也就可以确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定了。</w:t>
      </w:r>
      <w:bookmarkEnd w:id="1131"/>
    </w:p>
    <w:p>
      <w:pPr>
        <w:pageBreakBefore w:val="off"/>
        <w:tabs/>
        <w:wordWrap w:val="off"/>
        <w:spacing w:before="0" w:after="0" w:line="700" w:lineRule="atLeast"/>
        <w:ind w:left="60" w:right="120" w:firstLine="840"/>
        <w:jc w:val="both"/>
        <w:textAlignment w:val="baseline"/>
        <w:rPr>
          <w:sz w:val="42"/>
        </w:rPr>
      </w:pPr>
      <w:bookmarkStart w:name="" w:id="11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卡尔纳普认为，在建立概念或对象的构造系统时，对其基础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和系统形式的选择有多种可能性。说到底，其实主要是两种可能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的选择，一是具有物理基础的系统形式，一是具有心理基础的系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统形式。</w:t>
      </w:r>
      <w:bookmarkEnd w:id="1132"/>
    </w:p>
    <w:p>
      <w:pPr>
        <w:pageBreakBefore w:val="off"/>
        <w:tabs/>
        <w:wordWrap w:val="off"/>
        <w:spacing w:before="0" w:after="0" w:line="700" w:lineRule="atLeast"/>
        <w:ind w:left="60" w:right="120" w:firstLine="840"/>
        <w:jc w:val="both"/>
        <w:textAlignment w:val="baseline"/>
        <w:rPr>
          <w:sz w:val="42"/>
        </w:rPr>
      </w:pPr>
      <w:bookmarkStart w:name="" w:id="11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具有物理基础的系统形式，就是“把系统的基础放在物理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的对象域中”，而将所有其他领域的对象(心理对象，社会人文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对象)都“还原为物理对象”。至于这种物理基础可有三种不同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的选择：电子及其时空关系；四维时空连续统的时空点及其在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连续统上的位置等关系；世界点及其一致性和特定的时间关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系。卡尔纳普说，“根据这样一种物理基础构造出物理对象之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后，”我们就可以按照其他对象(心理对象、社会人文对象)之还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原为物理对象的可能性而把它们构造出来。卡尔纳普认为，具</w:t>
      </w:r>
      <w:bookmarkEnd w:id="1133"/>
    </w:p>
    <w:p>
      <w:r>
        <w:t/>
      </w:r>
    </w:p>
    <w:p>
      <w:pPr>
        <w:sectPr>
          <w:footerReference r:id="rId25"/>
          <w:headerReference r:id="rId26" w:type="default"/>
          <w:type w:val="nextPage"/>
          <w:pgSz w:w="16280" w:h="24260"/>
          <w:pgMar w:left="2160" w:top="1980" w:right="2160" w:bottom="1980" w:header="1680" w:footer="168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40" w:lineRule="atLeast"/>
        <w:ind w:left="80" w:right="0"/>
        <w:jc w:val="both"/>
        <w:textAlignment w:val="baseline"/>
        <w:rPr>
          <w:sz w:val="32"/>
        </w:rPr>
      </w:pPr>
      <w:bookmarkStart w:name="" w:id="1134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006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113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11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135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2"/>
        </w:rPr>
      </w:pPr>
      <w:bookmarkStart w:name="" w:id="11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有物理基础的系统形式的优点在于，作为其基础的物理对象的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过程具有明显的规律性，在此系统形式中由物理对象构造出来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的心理对象和社会人文对象“也被安排在这个有规律的全体事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件中”。这样的系统形式与实际科学的任务是一致的，因为科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学就是要一方面“发现普遍规律”，另一方面“把个别的现象包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摄于普遍规律之下来说明这些现象”，因此“从实际科学的观点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看”，可以说具有物理基础的构造系统表现了“最适当的概念次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序”。卡尔纳普在这里关于构造具有物理基础的系统形式的可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能性的讨论实已暗伏了他后来向“物理主义”转变的因由。他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说，他到了30年代初提出“物理主义”，就是因为在他看来，具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有物理基础的构造系统“特别适于把实际科学的概念系统加以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理性的重构”。</w:t>
      </w:r>
      <w:bookmarkEnd w:id="1136"/>
    </w:p>
    <w:p>
      <w:pPr>
        <w:pageBreakBefore w:val="off"/>
        <w:tabs/>
        <w:wordWrap w:val="off"/>
        <w:spacing w:before="0" w:after="0" w:line="660" w:lineRule="atLeast"/>
        <w:ind w:left="0" w:right="20" w:firstLine="800"/>
        <w:jc w:val="both"/>
        <w:textAlignment w:val="baseline"/>
        <w:rPr>
          <w:sz w:val="42"/>
        </w:rPr>
      </w:pPr>
      <w:bookmarkStart w:name="" w:id="11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在《世界的逻辑构造》中，卡尔纳普没有采取具有物理基础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的系统形式。其理由不是逻辑方面的，而是认识论上的。这种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系统形式按照其他各种对象之还原为其物理基础的可能性而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加以逻辑的次序安排，从实际科学的观点看固极适当，但是从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认识论的观点看却非如此。所谓认识论的观点，就是根据“认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识在先性”的原则看问题。如果我们对一个对象的认识是以对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另一个对象的认识为前提的，或者说是以之为中介的，那么我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们就称后者为认识在先的。卡尔纳普要求在建立构造系统时，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“不仅要就其可还原性来表现对象的次序，而且要就其认识上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的在先性来表现对象的次序”。在他看来，具有物理基础的系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统形式不能满足这个逻辑次序与认识次序相统一的要求，因为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作为这个系统的起点的物理对象在认识上是后于我们的直接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经验的，在认识次序上不是在先的。因此，卡尔纳普说：“从认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识论的观点出发，我们将提出另一种概念次序”，这就是一种具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有心理基础的系统形式，更确切地说，是具有自我心理基础的</w:t>
      </w:r>
      <w:bookmarkEnd w:id="1137"/>
    </w:p>
    <w:p>
      <w:r>
        <w:t/>
      </w:r>
    </w:p>
    <w:p>
      <w:pPr>
        <w:sectPr>
          <w:footerReference r:id="rId27"/>
          <w:headerReference r:id="rId28" w:type="default"/>
          <w:type w:val="nextPage"/>
          <w:pgSz w:w="16280" w:h="24260"/>
          <w:pgMar w:left="2240" w:top="2040" w:right="2240" w:bottom="2040" w:header="1740" w:footer="174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39"/>
        </w:rPr>
      </w:pPr>
      <w:bookmarkStart w:name="" w:id="1138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中译本序|007</w:t>
      </w:r>
      <w:bookmarkEnd w:id="1138"/>
    </w:p>
    <w:p>
      <w:pPr>
        <w:pageBreakBefore w:val="off"/>
        <w:tabs/>
        <w:wordWrap w:val="off"/>
        <w:spacing w:before="0" w:after="0" w:line="760" w:lineRule="exact"/>
        <w:ind w:left="0" w:right="0"/>
        <w:jc w:val="right"/>
        <w:textAlignment w:val="baseline"/>
        <w:rPr>
          <w:sz w:val="37"/>
        </w:rPr>
      </w:pPr>
      <w:bookmarkStart w:name="" w:id="11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39"/>
    </w:p>
    <w:p>
      <w:pPr>
        <w:pageBreakBefore w:val="off"/>
        <w:tabs/>
        <w:wordWrap w:val="off"/>
        <w:spacing w:before="0" w:after="0" w:line="760" w:lineRule="atLeast"/>
        <w:ind w:left="0" w:right="0" w:firstLine="40"/>
        <w:jc w:val="both"/>
        <w:textAlignment w:val="baseline"/>
        <w:rPr>
          <w:sz w:val="37"/>
        </w:rPr>
      </w:pPr>
      <w:bookmarkStart w:name="" w:id="114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系统形式。因为可以有两种具有心理基础的系统形式：“一种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以整个心理的对象域为基础，另一种只以自我心理的东西为基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础。”第一种系统形式不可能完全遵循认识在先性的原则，因为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对他人心理的认识是以对物理对象的认识为中介的。“为了表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现对象的认识次序，我们只能采用第二种具有自我心理基础的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系统形式。”卡尔纳普说，对自我心理过程的认识“不需要以物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理对象为任何中介，而是直接发生的”。就其与物理对象的关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系来说，“自我心理对象在认识上是在先的，反之他人心理对象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是随后的。因此我们将从自我心理对象构造物理对象，从物理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对象构造他人心理对象”。</w:t>
      </w:r>
      <w:bookmarkEnd w:id="1140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37"/>
        </w:rPr>
      </w:pPr>
      <w:bookmarkStart w:name="" w:id="11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在《世界的逻辑构造》中，卡尔纳普在自我心理基础即自我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经验或直接经验的基础上构造其概念或对象系统，这种观点被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称为“现象主义”的。卡尔纳普曾一再表明，他选择现象主义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的系统形式是深受马赫主义的实证主义和罗素在感觉材料的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基础上构造外间世界的现象主义观点的影响，不过卡尔纳普在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那时和后来都曾反复申明，他的现象主义只是在构造概念系统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时采取的一种语言形式，只具有方法论的意义，而不是一个形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而上学的体系。例如他说：“即使在我们(指维也纳学派————引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者)的运动而特别是我的思想的早期现象主义阶段，我们也不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曾接受一种形而上学的现象主义，而只是主张一种‘方法论的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现象主义’(如果可以使用这个词的话)，意即优先选择一种在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现象主义的基础上构造的语言。”①在卡尔纳普看来，马赫也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好，罗素也好，其现象主义似乎都没有脱掉形而上学的意味，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这又是卡尔纳普的“方法论的”或“语言的”现象主义之有别于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他们的地方。</w:t>
      </w:r>
      <w:bookmarkEnd w:id="1141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37"/>
        </w:rPr>
      </w:pPr>
      <w:bookmarkStart w:name="" w:id="1142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</w:t>
      </w:r>
      <w:bookmarkEnd w:id="114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0"/>
        </w:rPr>
      </w:pPr>
      <w:bookmarkStart w:name="" w:id="114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143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0"/>
        </w:rPr>
      </w:pPr>
      <w:bookmarkStart w:name="" w:id="114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“回答和系统说明”，载《卡尔纳普哲学》，希尔普编，第867页。</w:t>
      </w:r>
      <w:bookmarkEnd w:id="1144"/>
    </w:p>
    <w:p>
      <w:r>
        <w:t/>
      </w:r>
    </w:p>
    <w:p>
      <w:pPr>
        <w:sectPr>
          <w:footerReference r:id="rId29"/>
          <w:headerReference r:id="rId30" w:type="default"/>
          <w:type w:val="nextPage"/>
          <w:pgSz w:w="16280" w:h="24260"/>
          <w:pgMar w:left="2240" w:top="2040" w:right="2240" w:bottom="2040" w:header="1740" w:footer="174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60" w:lineRule="atLeast"/>
        <w:ind w:left="120" w:right="0"/>
        <w:jc w:val="both"/>
        <w:textAlignment w:val="baseline"/>
        <w:rPr>
          <w:sz w:val="33"/>
        </w:rPr>
      </w:pPr>
      <w:bookmarkStart w:name="" w:id="1145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008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世界的逻辑构造</w:t>
      </w:r>
      <w:bookmarkEnd w:id="1145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72"/>
        </w:rPr>
      </w:pPr>
      <w:bookmarkStart w:name="" w:id="1146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/>
      </w:r>
      <w:bookmarkEnd w:id="1146"/>
    </w:p>
    <w:p>
      <w:pPr>
        <w:pageBreakBefore w:val="off"/>
        <w:tabs/>
        <w:wordWrap w:val="off"/>
        <w:spacing w:before="0" w:after="0" w:line="980" w:lineRule="atLeast"/>
        <w:ind w:left="880" w:right="0"/>
        <w:jc w:val="both"/>
        <w:textAlignment w:val="baseline"/>
        <w:rPr>
          <w:sz w:val="72"/>
        </w:rPr>
      </w:pPr>
      <w:bookmarkStart w:name="" w:id="1147"/>
      <w:r>
        <w:rPr>
          <w:rFonts w:ascii="宋体" w:hAnsi="宋体" w:cs="宋体" w:eastAsia="宋体"/>
          <w:sz w:val="72"/>
          <w:spacing w:val="0"/>
          <w:color w:val="000000"/>
          <w:b w:val="on"/>
          <w:i w:val="off"/>
        </w:rPr>
        <w:t>三、构造系统的基础：基本要素</w:t>
      </w:r>
      <w:bookmarkEnd w:id="1147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72"/>
        </w:rPr>
      </w:pPr>
      <w:bookmarkStart w:name="" w:id="1148"/>
      <w:r>
        <w:rPr>
          <w:rFonts w:ascii="宋体" w:hAnsi="宋体" w:cs="宋体" w:eastAsia="宋体"/>
          <w:sz w:val="72"/>
          <w:spacing w:val="0"/>
          <w:color w:val="000000"/>
          <w:b w:val="on"/>
          <w:i w:val="off"/>
        </w:rPr>
        <w:t>和基本关系</w:t>
      </w:r>
      <w:bookmarkEnd w:id="1148"/>
    </w:p>
    <w:p>
      <w:pPr>
        <w:pageBreakBefore w:val="off"/>
        <w:tabs/>
        <w:wordWrap w:val="off"/>
        <w:spacing w:before="380" w:after="0" w:line="700" w:lineRule="atLeast"/>
        <w:ind w:left="0" w:right="0" w:firstLine="860"/>
        <w:jc w:val="both"/>
        <w:textAlignment w:val="baseline"/>
        <w:rPr>
          <w:sz w:val="41"/>
        </w:rPr>
      </w:pPr>
      <w:bookmarkStart w:name="" w:id="11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《世界的逻辑构造》中的系统是以自我心理对象为基础的，所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谓基础，又可分为两个部分：基本要素和基本关系。基本要素是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“作为最低构造阶段的对象”，但是，只有基本要素而没有某种基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本关系将其纳入关系结构，也不可能从基本要素进一步构造其他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的对象。卡尔纳普认为，基本关系“在构造的意义上先于”基本要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素，是构造系统的“开端”。那么，什么是基本要素？什么是基本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关系？</w:t>
      </w:r>
      <w:bookmarkEnd w:id="1149"/>
    </w:p>
    <w:p>
      <w:pPr>
        <w:pageBreakBefore w:val="off"/>
        <w:tabs/>
        <w:wordWrap w:val="off"/>
        <w:spacing w:before="0" w:after="0" w:line="700" w:lineRule="atLeast"/>
        <w:ind w:left="860" w:right="0"/>
        <w:jc w:val="both"/>
        <w:textAlignment w:val="baseline"/>
        <w:rPr>
          <w:sz w:val="41"/>
        </w:rPr>
      </w:pPr>
      <w:bookmarkStart w:name="" w:id="11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（一）原初经验之为基本要素</w:t>
      </w:r>
      <w:bookmarkEnd w:id="1150"/>
    </w:p>
    <w:p>
      <w:pPr>
        <w:pageBreakBefore w:val="off"/>
        <w:tabs/>
        <w:wordWrap w:val="off"/>
        <w:spacing w:before="0" w:after="0" w:line="700" w:lineRule="atLeast"/>
        <w:ind w:left="0" w:right="0" w:firstLine="860"/>
        <w:jc w:val="both"/>
        <w:textAlignment w:val="baseline"/>
        <w:rPr>
          <w:sz w:val="41"/>
        </w:rPr>
      </w:pPr>
      <w:bookmarkStart w:name="" w:id="11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按照认识在先性的原则，作为构造一切其他对象的基本要素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应当是“在认识上先于一切他物的东西”，这就是不经任何中介而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被直接经验到的东西，亦即现代哲学家们所谓之“所予”。但是，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对于所予的性质，人们的看法是不同的。马赫认为所予即感觉，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在罗素那里，所予是感觉材料，它们都是一个个原子式的离散的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感觉要素。卡尔纳普不赞成这种观点。在20年代，他受到格式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塔心理学的影响，认为“新近心理学研究愈来愈证实，在各个感觉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道中，全体印象是认识在先的，只是通过抽象才由之得到所谓个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别感觉，后来人们才习惯地把知觉说成是由这些个别的感觉‘组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成’的”。实际上，最初的直接的所予乃是一种“作为总体和不可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分的单元的经验本身”，他把这种经验叫作“原初经验”，也称之为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“经验流”。他说：“原初经验应当是我们构造系统的基本要素。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前科学知识和科学知识的其他一切对象都应在这个基础上构造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出来。”</w:t>
      </w:r>
      <w:bookmarkEnd w:id="1151"/>
    </w:p>
    <w:p>
      <w:pPr>
        <w:pageBreakBefore w:val="off"/>
        <w:tabs/>
        <w:wordWrap w:val="off"/>
        <w:spacing w:before="0" w:after="0" w:line="700" w:lineRule="atLeast"/>
        <w:ind w:left="860" w:right="0"/>
        <w:jc w:val="both"/>
        <w:textAlignment w:val="baseline"/>
        <w:rPr>
          <w:sz w:val="41"/>
        </w:rPr>
      </w:pPr>
      <w:bookmarkStart w:name="" w:id="11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作为基本要素的原初经验被称为系统的自我心理基础，这</w:t>
      </w:r>
      <w:bookmarkEnd w:id="1152"/>
    </w:p>
    <w:p>
      <w:r>
        <w:t/>
      </w:r>
    </w:p>
    <w:p>
      <w:pPr>
        <w:sectPr>
          <w:footerReference r:id="rId31"/>
          <w:headerReference r:id="rId32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1040" w:val="left" w:leader="none"/>
        </w:tabs>
        <w:wordWrap w:val="off"/>
        <w:spacing w:before="0" w:after="0" w:line="460" w:lineRule="atLeast"/>
        <w:ind w:left="9340" w:right="0"/>
        <w:jc w:val="both"/>
        <w:textAlignment w:val="baseline"/>
        <w:rPr>
          <w:sz w:val="34"/>
        </w:rPr>
      </w:pPr>
      <w:bookmarkStart w:name="" w:id="1153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中译本序</w:t>
      </w:r>
      <w:r>
        <w:t xml:space="preserve">	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009</w:t>
      </w:r>
      <w:bookmarkEnd w:id="115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11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54"/>
    </w:p>
    <w:p>
      <w:pPr>
        <w:pageBreakBefore w:val="off"/>
        <w:tabs/>
        <w:wordWrap w:val="off"/>
        <w:spacing w:before="0" w:after="0" w:line="680" w:lineRule="atLeast"/>
        <w:ind w:left="0" w:right="0" w:firstLine="40"/>
        <w:jc w:val="both"/>
        <w:textAlignment w:val="baseline"/>
        <w:rPr>
          <w:sz w:val="40"/>
        </w:rPr>
      </w:pPr>
      <w:bookmarkStart w:name="" w:id="11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样，它似乎就是某个单独的主体即自我的经验，由此去构造一切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其他对象，这当然也可以说是一种“唯我论”。但是，卡尔纳普特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地指出，如果把这称为唯我论，那么这“只是应用了唯我论的形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式、方法，而非认可它的论点的内容”，即“认为只有一个主体及其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经验是实在的，其他的主体是非实在的”，所以这种唯我论“可以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说是一种‘方法论的唯我论’”。事实上，“在构造系统的开端，还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不存在实在对象和非实在对象的区别”；“最初既谈不上其他主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体，也谈不上我”；“我们必须否定在原初经验中有任何的二重性，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像人们常常假定的那样，例如‘主客相关’及其他等等”，一切经验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“最初都是单纯未分的经验，而自我与对象之分乃是加工制作的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结果”。总之，在原初经验中，还没有“你”、“我”之分，“主体”、“客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体”之分，在单个意义上，它是“中立的”要素，“就是说，其本身既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非心理的，亦非物理的”。如果把原初经验称为所予，那么这并不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意味着它是被给予某人或某个主体的，所予不属于任何主体，“所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予是无主体的”。</w:t>
      </w:r>
      <w:bookmarkEnd w:id="1155"/>
    </w:p>
    <w:p>
      <w:pPr>
        <w:pageBreakBefore w:val="off"/>
        <w:tabs/>
        <w:wordWrap w:val="off"/>
        <w:spacing w:before="0" w:after="0" w:line="680" w:lineRule="atLeast"/>
        <w:ind w:left="860" w:right="0"/>
        <w:jc w:val="both"/>
        <w:textAlignment w:val="baseline"/>
        <w:rPr>
          <w:sz w:val="40"/>
        </w:rPr>
      </w:pPr>
      <w:bookmarkStart w:name="" w:id="11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(二)以原初经验间的相似性记忆为基本关系</w:t>
      </w:r>
      <w:bookmarkEnd w:id="1156"/>
    </w:p>
    <w:p>
      <w:pPr>
        <w:pageBreakBefore w:val="off"/>
        <w:tabs/>
        <w:wordWrap w:val="off"/>
        <w:spacing w:before="0" w:after="0" w:line="680" w:lineRule="atLeast"/>
        <w:ind w:left="0" w:right="40" w:firstLine="860"/>
        <w:jc w:val="both"/>
        <w:textAlignment w:val="baseline"/>
        <w:rPr>
          <w:sz w:val="40"/>
        </w:rPr>
      </w:pPr>
      <w:bookmarkStart w:name="" w:id="11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卡尔纳普说：“要确定一种构造系统的基础，除了基本要素之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外，我们还须做一些(对基本要素的)初始的次序安排，否则我们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就不可能从基本要素出发而做出任何构造。”由于被选定为基本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要素的原初经验或经验流是统一而不可分的单元，因此对它们的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初始的次序安排不能采取分类的形式，而应当采取关系的形式，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“我们必须选择(一种或者更多的)基本关系作为最初的次序安排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的概念”。卡尔纳普认为，在构造系统的基础中，基本关系比基本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要素更基本，我们甚至可以说：“基本关系，而非基本要素，构成了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系统的不予定义的基本概念；基本要素则只是由这些基本关系构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造出来的。”卡尔纳普认为，这种基本关系虽然可以有多个，但是，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最后归溯到一个就足够了。这个唯一的基本关系就是原初经验</w:t>
      </w:r>
      <w:bookmarkEnd w:id="1157"/>
    </w:p>
    <w:p>
      <w:r>
        <w:t/>
      </w:r>
    </w:p>
    <w:p>
      <w:pPr>
        <w:sectPr>
          <w:footerReference r:id="rId33"/>
          <w:headerReference r:id="rId34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158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010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1158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11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59"/>
    </w:p>
    <w:p>
      <w:pPr>
        <w:pageBreakBefore w:val="off"/>
        <w:tabs/>
        <w:wordWrap w:val="off"/>
        <w:spacing w:before="0" w:after="0" w:line="680" w:lineRule="atLeast"/>
        <w:ind w:left="0" w:right="20"/>
        <w:jc w:val="both"/>
        <w:textAlignment w:val="baseline"/>
        <w:rPr>
          <w:sz w:val="41"/>
        </w:rPr>
      </w:pPr>
      <w:bookmarkStart w:name="" w:id="11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间的相似性的记忆(第78节)。这个基本关系的关系项是两个原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初经验，其中一个先于另一个且与另一个相似(或部分相似)。要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知道这两个原初经验是相似的，我们必须把在先的原初经验的记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忆印象与在后的另一个当下的原初经验相比较，因此这里就包含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了记忆。卡尔纳普在《世界的逻辑构造》中就是从原初经验间的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相似性记忆这种基本关系出发，逐步推导、构造出各个等级、各个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种类的对象来的。</w:t>
      </w:r>
      <w:bookmarkEnd w:id="1160"/>
    </w:p>
    <w:p>
      <w:pPr>
        <w:pageBreakBefore w:val="off"/>
        <w:tabs/>
        <w:wordWrap w:val="off"/>
        <w:spacing w:before="400" w:after="0" w:line="980" w:lineRule="atLeast"/>
        <w:ind w:left="1780" w:right="0"/>
        <w:jc w:val="both"/>
        <w:textAlignment w:val="baseline"/>
        <w:rPr>
          <w:sz w:val="73"/>
        </w:rPr>
      </w:pPr>
      <w:bookmarkStart w:name="" w:id="1161"/>
      <w:r>
        <w:rPr>
          <w:rFonts w:ascii="宋体" w:hAnsi="宋体" w:cs="宋体" w:eastAsia="宋体"/>
          <w:sz w:val="73"/>
          <w:spacing w:val="0"/>
          <w:color w:val="000000"/>
          <w:b w:val="on"/>
          <w:i w:val="off"/>
        </w:rPr>
        <w:t>四、各个等级对象的构造</w:t>
      </w:r>
      <w:bookmarkEnd w:id="1161"/>
    </w:p>
    <w:p>
      <w:pPr>
        <w:pageBreakBefore w:val="off"/>
        <w:tabs/>
        <w:wordWrap w:val="off"/>
        <w:spacing w:before="440" w:after="0" w:line="680" w:lineRule="atLeast"/>
        <w:ind w:left="0" w:right="20" w:firstLine="840"/>
        <w:jc w:val="both"/>
        <w:textAlignment w:val="baseline"/>
        <w:rPr>
          <w:sz w:val="41"/>
        </w:rPr>
      </w:pPr>
      <w:bookmarkStart w:name="" w:id="11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前面提到，卡尔纳普要立的构造系统是一个按等级次序排列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的概念或对象的系谱。他把对象分为四大种类：自我心理的对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象、物理的对象、他人心理的对象、社会人文的对象(卡尔纳普原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文为“精神的对象”，我们在译文中亦按原文译为精神的对象)；其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中自我心理的对象为低等级对象，物理的对象为中间等级对象，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他人心理的对象和社会人文的对象为高等级对象。</w:t>
      </w:r>
      <w:bookmarkEnd w:id="1162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41"/>
        </w:rPr>
      </w:pPr>
      <w:bookmarkStart w:name="" w:id="11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卡尔纳普说，对构造系统的表述，最精确的是逻辑斯蒂即符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号逻辑的语言，但为了便于读者理解，他同时使用了其他三种语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言表达形式：语词文字的意译、科学惯用的实在论语言、虚拟构造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的语言。不过，事实上，卡尔纳普只在表述低等级对象即自我心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理对象的构造定义时使用了符号语言，对其他领域对象的构造都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不曾提供符号语言表达的定义。下面我们以普通语言的表述形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式简略地介绍一下卡尔纳普对各个领域对象的构造程序和内容。</w:t>
      </w:r>
      <w:bookmarkEnd w:id="1163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1"/>
        </w:rPr>
      </w:pPr>
      <w:bookmarkStart w:name="" w:id="11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低等级：自我心理对象的构造。首先，从基本关系构造出基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本要素，这就是把“原初经验”定义为“相似性记忆”关系的关系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项；然后将彼此含有相似成分的两个原初经验的关系定义为“部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分相似性”；基于部分相似性可构造出“相似圈”，“相似圈”是彼此</w:t>
      </w:r>
      <w:bookmarkEnd w:id="1164"/>
    </w:p>
    <w:p>
      <w:r>
        <w:t/>
      </w:r>
    </w:p>
    <w:p>
      <w:pPr>
        <w:sectPr>
          <w:footerReference r:id="rId35"/>
          <w:headerReference r:id="rId36" w:type="default"/>
          <w:type w:val="nextPage"/>
          <w:pgSz w:w="16280" w:h="24260"/>
          <w:pgMar w:left="2240" w:top="2020" w:right="2240" w:bottom="2020" w:header="1720" w:footer="1720"/>
          <w:cols w:num="1"/>
        </w:sectPr>
      </w:pPr>
    </w:p>
    <w:p>
      <w:pPr>
        <w:pageBreakBefore w:val="off"/>
        <w:tabs>
          <w:tab w:pos="11120" w:val="left" w:leader="none"/>
        </w:tabs>
        <w:wordWrap w:val="off"/>
        <w:spacing w:before="0" w:after="0" w:line="440" w:lineRule="atLeast"/>
        <w:ind w:left="9360" w:right="0"/>
        <w:jc w:val="both"/>
        <w:textAlignment w:val="baseline"/>
        <w:rPr>
          <w:sz w:val="32"/>
        </w:rPr>
      </w:pPr>
      <w:bookmarkStart w:name="" w:id="1165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中译本序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|011</w:t>
      </w:r>
      <w:bookmarkEnd w:id="116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1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66"/>
    </w:p>
    <w:p>
      <w:pPr>
        <w:pageBreakBefore w:val="off"/>
        <w:tabs/>
        <w:wordWrap w:val="off"/>
        <w:spacing w:before="0" w:after="0" w:line="700" w:lineRule="atLeast"/>
        <w:ind w:left="0" w:right="0" w:firstLine="60"/>
        <w:jc w:val="both"/>
        <w:textAlignment w:val="baseline"/>
        <w:rPr>
          <w:sz w:val="41"/>
        </w:rPr>
      </w:pPr>
      <w:bookmarkStart w:name="" w:id="11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有部分相似性的那些性质的可能最大的类；“性质类”被定义为代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表原初经验的某种共同的东西的对象；根据性质间的相似性关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系，我们可对感觉道进行分类，把由同一感觉道构成的类称为“官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觉类”；由此将视官觉定义为具有五维度(即色调、饱和性、亮度、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高度和宽度)的官觉类；在一个官觉类内，就其相似性来说，诸性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质的次序是由它们的邻近关系规定的；邻近关系具有一定的维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数；视野是作为邻近位置的二维次序被构造的；颜色体被定义为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邻近颜色的次序并且是三维(色调、饱和度和亮度)的；在定义或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构造了性质类和官觉类之后，我们就可以构造作为个别经验成分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的感觉了，感觉被定义为一个原初经验及属于它的一个性质类的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有序偶；卡尔纳普认为，在这个构造过程中，我们不仅有了空间次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序(如视野位置)，而且有了时间顺序，因为原初经验的相似性记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忆关系就包含着一个经验要素在另一个之先的时间前后顺序，不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过这还是一个“先行的、尚不完整和无严密序列的时间次序的关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系”。至此就完成了对系统的低等级对象即自我心理对象的构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造，从而进入对中间等级对象的构造。</w:t>
      </w:r>
      <w:bookmarkEnd w:id="1167"/>
    </w:p>
    <w:p>
      <w:pPr>
        <w:pageBreakBefore w:val="off"/>
        <w:tabs/>
        <w:wordWrap w:val="off"/>
        <w:spacing w:before="0" w:after="0" w:line="700" w:lineRule="atLeast"/>
        <w:ind w:left="0" w:right="0" w:firstLine="860"/>
        <w:jc w:val="both"/>
        <w:textAlignment w:val="baseline"/>
        <w:rPr>
          <w:sz w:val="41"/>
        </w:rPr>
      </w:pPr>
      <w:bookmarkStart w:name="" w:id="11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中间等级：物理对象的构造。物理对象又分为知觉的世界和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物理学的世界。知觉的世界的构造是从时空世界的构造开始的。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时空世界被定义为被赋以颜色(或其他官觉性质)的世界点的类。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时间和空间是作为世界点的四维的次序由这些点构造出来的。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视觉的事物是在一束世界线内在一段较长的时间保持邻近关系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的那些世界点的类。触觉的事物也是以同样的方式构造的。视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觉触觉事物中最重要的是“我的身体”。感觉器官是身体的部分，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由感觉器官的概念可进而构造各种官觉性质；借助于这些东西，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我们就可以把一切意识过程和无意识的心理过程构造出来了，这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时才出现了“自我”。各种官觉性质之被赋予世界点，就从视觉触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觉事物得到知觉的事物，构造出“知觉的世界”。通过消除官觉性</w:t>
      </w:r>
      <w:bookmarkEnd w:id="1168"/>
    </w:p>
    <w:p>
      <w:r>
        <w:t/>
      </w:r>
    </w:p>
    <w:p>
      <w:pPr>
        <w:sectPr>
          <w:footerReference r:id="rId37"/>
          <w:headerReference r:id="rId38" w:type="default"/>
          <w:type w:val="nextPage"/>
          <w:pgSz w:w="16280" w:h="24260"/>
          <w:pgMar w:left="2220" w:top="1980" w:right="2220" w:bottom="1980" w:header="1680" w:footer="168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40" w:lineRule="atLeast"/>
        <w:ind w:left="80" w:right="0"/>
        <w:jc w:val="both"/>
        <w:textAlignment w:val="baseline"/>
        <w:rPr>
          <w:sz w:val="32"/>
        </w:rPr>
      </w:pPr>
      <w:bookmarkStart w:name="" w:id="1169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012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116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117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17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11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171"/>
    </w:p>
    <w:p>
      <w:pPr>
        <w:pageBreakBefore w:val="off"/>
        <w:tabs/>
        <w:wordWrap w:val="off"/>
        <w:spacing w:before="0" w:after="0" w:line="680" w:lineRule="atLeast"/>
        <w:ind w:left="0" w:right="0" w:firstLine="80"/>
        <w:jc w:val="both"/>
        <w:textAlignment w:val="baseline"/>
        <w:rPr>
          <w:sz w:val="40"/>
        </w:rPr>
      </w:pPr>
      <w:bookmarkStart w:name="" w:id="11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质而代之以数量值，我们就进入了“物理学的世界”。在物理学世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界中被赋予世界点的不是性质，而是数，即物理状态值。因此，物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理学世界是一个主体间化的世界，而且有严格的可以数学表述的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规律适用于它。由此我们就可以对从无机物到有机物、从植物、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动物到人的物理对象的全部领域加以特征描述和构造了。人作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为生物学上有机体分类的一个类，既包括“我的身体”，也包括“其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他的人”。“其他的人”构成一个对象种类，对于构造系统具有特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殊的重要性，他人心理的构造和更高级的对象的构造都与这个对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象种类有联系。</w:t>
      </w:r>
      <w:bookmarkEnd w:id="1172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40"/>
        </w:rPr>
      </w:pPr>
      <w:bookmarkStart w:name="" w:id="11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高等级：他人心理对象和社会人文对象的构造。他人心理对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象的构造在于借助表达关系把心理过程赋予一个他人的身体；如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果我们对人的中枢神经过程与其相应的心理过程的联系有确切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的认识，那么也可以根据这种心物关系来构造他人心理的对象。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我们还利用他人的语言表达和他人的报道来构造他人心理。正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如“我的世界”是从“我的经验”构造出来的，他人的世界是从他人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的被构造的经验中构造出来的。他人世界的对象与我的世界的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对象有一种主体间相互配置关系。在我的对象系统和他人的对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象系统中彼此主体间相互配置的那些对象的类被称为“主体间的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对象”，它们构成“主体间的世界”。这是科学的真正的对象领域。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至于社会人文对象(精神对象)的构造，首先和主要是根据“显现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关系”。最初的社会人文对象是完全根据它们的显现，即根据那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些使它们现实化或表现出来的心理过程构造出来的。在最初的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社会人文对象的基础上我们可以构造出所有的社会人文领域的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对象，即经济、政治、法律、语言、艺术、科学、技术、宗教等等的产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物、性质、关系、过程、状况等等。卡尔纳普特别指出，社会人文对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象虽然是由心理的东西构造出来的，但这决不意味着把它们“心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理化”了，因为社会人文对象已构成一个新的对象领域。</w:t>
      </w:r>
      <w:bookmarkEnd w:id="1173"/>
    </w:p>
    <w:p>
      <w:r>
        <w:t/>
      </w:r>
    </w:p>
    <w:p>
      <w:pPr>
        <w:sectPr>
          <w:footerReference r:id="rId39"/>
          <w:headerReference r:id="rId40" w:type="default"/>
          <w:type w:val="nextPage"/>
          <w:pgSz w:w="16280" w:h="24260"/>
          <w:pgMar w:left="2240" w:top="2040" w:right="2240" w:bottom="2040" w:header="1740" w:footer="17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8"/>
        </w:rPr>
      </w:pPr>
      <w:bookmarkStart w:name="" w:id="1174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|013</w:t>
      </w:r>
      <w:bookmarkEnd w:id="1174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117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7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11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76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117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77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73"/>
        </w:rPr>
      </w:pPr>
      <w:bookmarkStart w:name="" w:id="1178"/>
      <w:r>
        <w:rPr>
          <w:rFonts w:ascii="宋体" w:hAnsi="宋体" w:cs="宋体" w:eastAsia="宋体"/>
          <w:sz w:val="73"/>
          <w:spacing w:val="0"/>
          <w:color w:val="000000"/>
          <w:b w:val="on"/>
          <w:i w:val="off"/>
        </w:rPr>
        <w:t>五、逻辑构造与反形而上学</w:t>
      </w:r>
      <w:bookmarkEnd w:id="1178"/>
    </w:p>
    <w:p>
      <w:pPr>
        <w:pageBreakBefore w:val="off"/>
        <w:tabs/>
        <w:wordWrap w:val="off"/>
        <w:spacing w:before="500" w:after="0" w:line="720" w:lineRule="atLeast"/>
        <w:ind w:left="0" w:right="60" w:firstLine="840"/>
        <w:jc w:val="both"/>
        <w:textAlignment w:val="baseline"/>
        <w:rPr>
          <w:sz w:val="39"/>
        </w:rPr>
      </w:pPr>
      <w:bookmarkStart w:name="" w:id="117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卡尔纳普认为，构造系统的建立，从积极方面说，给出了一个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概念的系谱，把一切科学的概念都纳入一个既是逻辑的也是认识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论的次序的系统而予以重构；从消极方面说，则使许多重大的传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统哲学问题得以澄清，从而划清科学和形而上学的界限。卡尔纳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普在《世界的逻辑构造》一书的最后一部分中就是根据其构造理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论对若干哲学问题(如本质问题、心物问题、实在问题等)进行讨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论，加以澄清。我们这里不去介绍卡尔纳普对这些问题的具体论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述，而只就其对构造系统的概念和形而上学的概念的区别的论述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略做说明。</w:t>
      </w:r>
      <w:bookmarkEnd w:id="1179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39"/>
        </w:rPr>
      </w:pPr>
      <w:bookmarkStart w:name="" w:id="118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卡尔纳普认为，形而上学是“超科学的理论形式”。形而上学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的概念，例如形而上学的实在概念，“只在传统哲学中才有，在实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际科学中是没有的”。卡尔纳普说，形而上学的实在概念赋予“实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在”一种“特殊的意义”，而“以对于认识着的意识的独立性为其特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征”。卡尔纳普认为，这样的概念就是超乎经验的，不可能被安排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在一个具有自我心理基础即建立在直接经验之上的构造系统中，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也就是说不可能将这种概念的命题还原为原初经验的命题，而这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种还原就是指出其构造的条件，亦即“经验确证的”条件，或者说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赋以“可证实的形式”。这里，卡尔纳普实际上提出了一个区分科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学和形而上学的标准：可构造性亦即可证实性的标准。他说：“只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有从基本对象出发构造出一个对象后，先前对此对象所作的论断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才成为严格意义上的科学命题。因为只有对象的构造式————把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此对象的命题翻译为基本对象即原初经验关系的命题的规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则——才给这些命题一种可证实的意义。证实意即根据经验进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行检验。”由此可见，可构造性、可证实性不仅是区分科学和形而</w:t>
      </w:r>
      <w:bookmarkEnd w:id="1180"/>
    </w:p>
    <w:p>
      <w:r>
        <w:t/>
      </w:r>
    </w:p>
    <w:p>
      <w:pPr>
        <w:sectPr>
          <w:footerReference r:id="rId41"/>
          <w:headerReference r:id="rId42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1181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014</w:t>
      </w:r>
      <w:r>
        <w:t xml:space="preserve">	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世界的逻辑构造</w:t>
      </w:r>
      <w:bookmarkEnd w:id="118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11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182"/>
    </w:p>
    <w:p>
      <w:pPr>
        <w:pageBreakBefore w:val="off"/>
        <w:tabs/>
        <w:wordWrap w:val="off"/>
        <w:spacing w:before="0" w:after="0" w:line="720" w:lineRule="atLeast"/>
        <w:ind w:left="0" w:right="20" w:firstLine="40"/>
        <w:jc w:val="both"/>
        <w:textAlignment w:val="baseline"/>
        <w:rPr>
          <w:sz w:val="42"/>
        </w:rPr>
      </w:pPr>
      <w:bookmarkStart w:name="" w:id="11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上学的标准，而且是区分命题之有意义和无意义的标准。形而上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学的概念和命题不可能在一个构造系统中构造出来，不可能被还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原或翻译为原初经验关系的命题，因而不可根据经验加以检验，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所以缺乏可证实的意义，或者如卡尔纳普在也发表于1928年的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《哲学上的似是而非问题》中所说，形而上学命题都是“似是而非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的无意义的陈述”。</w:t>
      </w:r>
      <w:bookmarkEnd w:id="1183"/>
    </w:p>
    <w:p>
      <w:pPr>
        <w:pageBreakBefore w:val="off"/>
        <w:tabs/>
        <w:wordWrap w:val="off"/>
        <w:spacing w:before="0" w:after="0" w:line="720" w:lineRule="atLeast"/>
        <w:ind w:left="0" w:right="40" w:firstLine="820"/>
        <w:jc w:val="both"/>
        <w:textAlignment w:val="baseline"/>
        <w:rPr>
          <w:sz w:val="42"/>
        </w:rPr>
      </w:pPr>
      <w:bookmarkStart w:name="" w:id="11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不过，这里有两点值得指出来。第一，卡尔纳普在《世界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的逻辑构造》中关于命题意义标准的表述与维也纳学派最初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提出的(实际来于维特根斯坦)“命题的意义是它的证实方法”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的说法是有区别的，后者是讲实际的证实，前者则强调：“每个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合法的科学概念在构造系统中原则上都有其确定的位置(“在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原则上”，就是说，并非今天就已有其位置，但在科学知识发展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的一个可以设想的更高阶段上却会有其位置)”，“一切由科学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概念构成的命题原则上都可确定其真假”。这就是说，科学的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有意义的命题是原则上可能而不必是实际上已然确定其真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假，即具有一种原则上的可证实性。我们知道，维也纳学派的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其他人，如石里克，在1932年写的《实证论和实在论》一文中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着重指出命题意义的标准不是实际的证实，而是原则上或逻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辑上的可证实性。</w:t>
      </w:r>
      <w:bookmarkEnd w:id="1184"/>
    </w:p>
    <w:p>
      <w:pPr>
        <w:pageBreakBefore w:val="off"/>
        <w:tabs/>
        <w:wordWrap w:val="off"/>
        <w:spacing w:before="0" w:after="0" w:line="720" w:lineRule="atLeast"/>
        <w:ind w:left="0" w:right="0" w:firstLine="820"/>
        <w:jc w:val="both"/>
        <w:textAlignment w:val="baseline"/>
        <w:rPr>
          <w:sz w:val="42"/>
        </w:rPr>
      </w:pPr>
      <w:bookmarkStart w:name="" w:id="11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第二，关于价值的问题是经验科学的对象还是属于形而上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学？卡尔纳普似乎把这个问题区别为两个方面。一方面，他企图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从“价值经验”的角度考察价值的问题，认为根据价值经验来构造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价值，犹如根据“知觉经验”即官觉性质来构造物理的事物。例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如，为了构造伦理的价值，我们要考察良心的经验、义务的经验或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责任的经验等等。这实际上是一种经验的研究，对于人的行为、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行为的情感和意志的动机及其效果的一种心理学的、社会学的研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究。卡尔纳普后来在《哲学和逻辑句法》一书中说这种“价值哲</w:t>
      </w:r>
      <w:bookmarkEnd w:id="1185"/>
    </w:p>
    <w:p>
      <w:r>
        <w:t/>
      </w:r>
    </w:p>
    <w:p>
      <w:pPr>
        <w:sectPr>
          <w:footerReference r:id="rId43"/>
          <w:headerReference r:id="rId44" w:type="default"/>
          <w:type w:val="nextPage"/>
          <w:pgSz w:w="16280" w:h="24260"/>
          <w:pgMar w:left="2240" w:top="2040" w:right="2240" w:bottom="2040" w:header="1740" w:footer="174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0"/>
        <w:jc w:val="right"/>
        <w:textAlignment w:val="baseline"/>
        <w:rPr>
          <w:sz w:val="33"/>
        </w:rPr>
      </w:pPr>
      <w:bookmarkStart w:name="" w:id="118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中译本序|015</w:t>
      </w:r>
      <w:bookmarkEnd w:id="1186"/>
    </w:p>
    <w:p>
      <w:pPr>
        <w:pageBreakBefore w:val="off"/>
        <w:tabs/>
        <w:wordWrap w:val="off"/>
        <w:spacing w:before="0" w:after="0" w:line="720" w:lineRule="exact"/>
        <w:ind w:left="0" w:right="0"/>
        <w:jc w:val="right"/>
        <w:textAlignment w:val="baseline"/>
        <w:rPr>
          <w:sz w:val="41"/>
        </w:rPr>
      </w:pPr>
      <w:bookmarkStart w:name="" w:id="11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87"/>
    </w:p>
    <w:p>
      <w:pPr>
        <w:pageBreakBefore w:val="off"/>
        <w:tabs/>
        <w:wordWrap w:val="off"/>
        <w:spacing w:before="0" w:after="0" w:line="720" w:lineRule="atLeast"/>
        <w:ind w:left="0" w:right="20" w:firstLine="40"/>
        <w:jc w:val="both"/>
        <w:textAlignment w:val="baseline"/>
        <w:rPr>
          <w:sz w:val="41"/>
        </w:rPr>
      </w:pPr>
      <w:bookmarkStart w:name="" w:id="11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学”或“伦理学”“属于经验科学而不属于哲学”①。另一方面，卡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尔纳普接受了维特根斯坦关于伦理、价值、人生意义属于不可说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的超验的领域的观点，认为伦理是非理性的领域，“人生之谜”是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不能由科学来回答的。他说，科学在经验知识的范围内是没有限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度的，“对科学来说，没有任何问题是原则上不可解决的，这个高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傲的论断同下面这个谦卑的看法是完全一致的，即纵然回答了所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有科学的问题，人生向我们提出的问题肯定还是没有得到解决”。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后来在《哲学和逻辑句法》中卡尔纳普则十分明确地把伦理学的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价值陈述都归于“形而上学的领域”，说它们“没有任何理论的意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义”②。在这一点上他不同于罗素，罗素相信可以在科学的基础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上建立一种囊括自然、社会、人生的世界观，人们有可能创立于一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种像关于机械的数学一样精确的“关于人的行为的数学”。卡尔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纳普却把伦理、人生的问题逐出科学的疆域，科学的认识力量不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是无往弗届的。在这个意义上，同罗素相比，卡尔纳普的科学主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义是不彻底的。</w:t>
      </w:r>
      <w:bookmarkEnd w:id="118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1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89"/>
    </w:p>
    <w:p>
      <w:pPr>
        <w:pageBreakBefore w:val="off"/>
        <w:tabs/>
        <w:wordWrap w:val="off"/>
        <w:spacing w:before="0" w:after="0" w:line="720" w:lineRule="atLeast"/>
        <w:ind w:left="0" w:right="60" w:firstLine="840"/>
        <w:jc w:val="both"/>
        <w:textAlignment w:val="baseline"/>
        <w:rPr>
          <w:sz w:val="41"/>
        </w:rPr>
      </w:pPr>
      <w:bookmarkStart w:name="" w:id="11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我们的这个译本是根据《世界的逻辑构造》1966年第3版德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文原著翻译的，有些地方参照了洛尔夫·乔治的英译本(THE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STRUCTURE OF THE WORLD，美国加州大学出版社1969年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版)。书中有大量的科学(数学、数理逻辑、物理学、心理学等等)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方面的术语，译者参阅数种中外辞典译出，或有不当，敬请读者批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评指正。</w:t>
      </w:r>
      <w:bookmarkEnd w:id="1190"/>
    </w:p>
    <w:p>
      <w:pPr>
        <w:pageBreakBefore w:val="off"/>
        <w:tabs/>
        <w:wordWrap w:val="off"/>
        <w:spacing w:before="0" w:after="0" w:line="720" w:lineRule="atLeast"/>
        <w:ind w:left="0" w:right="120" w:firstLine="840"/>
        <w:jc w:val="both"/>
        <w:textAlignment w:val="baseline"/>
        <w:rPr>
          <w:sz w:val="41"/>
        </w:rPr>
      </w:pPr>
      <w:bookmarkStart w:name="" w:id="11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最后我要对译文出版社的赵月瑟和戴虹两位编辑同志表示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衷心的谢意。本书的翻译是由赵月瑟同志组织的，我一直得到她</w:t>
      </w:r>
      <w:bookmarkEnd w:id="1191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41"/>
        </w:rPr>
      </w:pPr>
      <w:bookmarkStart w:name="" w:id="119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192"/>
    </w:p>
    <w:p>
      <w:pPr>
        <w:pageBreakBefore w:val="off"/>
        <w:tabs/>
        <w:wordWrap w:val="off"/>
        <w:spacing w:before="260" w:after="0" w:line="460" w:lineRule="atLeast"/>
        <w:ind w:left="620" w:right="0"/>
        <w:jc w:val="both"/>
        <w:textAlignment w:val="baseline"/>
        <w:rPr>
          <w:sz w:val="33"/>
        </w:rPr>
      </w:pPr>
      <w:bookmarkStart w:name="" w:id="119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《哲学和逻辑句法》，伦敦，1935年版，第23页。</w:t>
      </w:r>
      <w:bookmarkEnd w:id="1193"/>
    </w:p>
    <w:p>
      <w:pPr>
        <w:pageBreakBefore w:val="off"/>
        <w:tabs/>
        <w:wordWrap w:val="off"/>
        <w:spacing w:before="0" w:after="0" w:line="460" w:lineRule="atLeast"/>
        <w:ind w:left="620" w:right="0"/>
        <w:jc w:val="both"/>
        <w:textAlignment w:val="baseline"/>
        <w:rPr>
          <w:sz w:val="33"/>
        </w:rPr>
      </w:pPr>
      <w:bookmarkStart w:name="" w:id="119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 同上，第26页。</w:t>
      </w:r>
      <w:bookmarkEnd w:id="1194"/>
    </w:p>
    <w:p>
      <w:r>
        <w:t/>
      </w:r>
    </w:p>
    <w:p>
      <w:pPr>
        <w:sectPr>
          <w:footerReference r:id="rId45"/>
          <w:headerReference r:id="rId46" w:type="default"/>
          <w:type w:val="nextPage"/>
          <w:pgSz w:w="16280" w:h="24260"/>
          <w:pgMar w:left="2220" w:top="1980" w:right="2220" w:bottom="1980" w:header="1680" w:footer="1680"/>
          <w:cols w:num="1"/>
        </w:sectPr>
      </w:pPr>
    </w:p>
    <w:p>
      <w:pPr>
        <w:pageBreakBefore w:val="off"/>
        <w:tabs>
          <w:tab w:pos="1220" w:val="left" w:leader="none"/>
        </w:tabs>
        <w:wordWrap w:val="off"/>
        <w:spacing w:before="0" w:after="0" w:line="440" w:lineRule="atLeast"/>
        <w:ind w:left="40" w:right="0"/>
        <w:jc w:val="both"/>
        <w:textAlignment w:val="baseline"/>
        <w:rPr>
          <w:sz w:val="32"/>
        </w:rPr>
      </w:pPr>
      <w:bookmarkStart w:name="" w:id="1195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016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1195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11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96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1"/>
        </w:rPr>
      </w:pPr>
      <w:bookmarkStart w:name="" w:id="11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极大的支持。戴虹同志任本书责任编辑，从德文原文对全部译稿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做了非常认真细致的审阅和校对。本书能以现在的面目呈现给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读者，应当归功于她们的辛勤劳动。</w:t>
      </w:r>
      <w:bookmarkEnd w:id="1197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11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98"/>
    </w:p>
    <w:p>
      <w:pPr>
        <w:pageBreakBefore w:val="off"/>
        <w:tabs/>
        <w:wordWrap w:val="off"/>
        <w:spacing w:before="0" w:after="0" w:line="580" w:lineRule="atLeast"/>
        <w:ind w:left="0" w:right="880"/>
        <w:jc w:val="right"/>
        <w:textAlignment w:val="baseline"/>
        <w:rPr>
          <w:sz w:val="42"/>
        </w:rPr>
      </w:pPr>
      <w:bookmarkStart w:name="" w:id="1199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陈启伟</w:t>
      </w:r>
      <w:bookmarkEnd w:id="1199"/>
    </w:p>
    <w:p>
      <w:pPr>
        <w:pageBreakBefore w:val="off"/>
        <w:tabs/>
        <w:wordWrap w:val="off"/>
        <w:spacing w:before="0" w:after="0" w:line="580" w:lineRule="atLeast"/>
        <w:ind w:left="0" w:right="880"/>
        <w:jc w:val="right"/>
        <w:textAlignment w:val="baseline"/>
        <w:rPr>
          <w:sz w:val="42"/>
        </w:rPr>
      </w:pPr>
      <w:bookmarkStart w:name="" w:id="1200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于北大外国哲学研究所</w:t>
      </w:r>
      <w:bookmarkEnd w:id="1200"/>
    </w:p>
    <w:p>
      <w:r>
        <w:t/>
      </w:r>
    </w:p>
    <w:p>
      <w:pPr>
        <w:sectPr>
          <w:footerReference r:id="rId47"/>
          <w:headerReference r:id="rId48" w:type="default"/>
          <w:type w:val="nextPage"/>
          <w:pgSz w:w="16280" w:h="23800"/>
          <w:pgMar w:left="2380" w:top="1980" w:right="2380" w:bottom="1980" w:header="1680" w:footer="1680"/>
          <w:cols w:num="1"/>
        </w:sectPr>
      </w:pPr>
    </w:p>
    <w:p>
      <w:pPr>
        <w:pageBreakBefore w:val="off"/>
        <w:tabs/>
        <w:wordWrap w:val="off"/>
        <w:spacing w:before="2740" w:after="0" w:line="780" w:lineRule="atLeast"/>
        <w:ind w:left="0" w:right="0"/>
        <w:jc w:val="center"/>
        <w:textAlignment w:val="baseline"/>
        <w:rPr>
          <w:sz w:val="44"/>
        </w:rPr>
      </w:pPr>
      <w:bookmarkStart w:name="" w:id="1201"/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第一版序</w:t>
      </w:r>
      <w:bookmarkEnd w:id="1201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44"/>
        </w:rPr>
      </w:pPr>
      <w:bookmarkStart w:name="" w:id="1202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202"/>
    </w:p>
    <w:p>
      <w:pPr>
        <w:pageBreakBefore w:val="off"/>
        <w:tabs/>
        <w:wordWrap w:val="off"/>
        <w:spacing w:before="0" w:after="0" w:line="740" w:lineRule="atLeast"/>
        <w:ind w:left="0" w:right="20" w:firstLine="820"/>
        <w:jc w:val="both"/>
        <w:textAlignment w:val="baseline"/>
        <w:rPr>
          <w:sz w:val="42"/>
        </w:rPr>
      </w:pPr>
      <w:bookmarkStart w:name="" w:id="12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一部科学著作的目的在于什么？在于表达一种思想并使读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者相信它提出的思想之正确。不过，除此之外读者还想知道：这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些思想从何而来又引向何处？它们在其他领域同哪些思潮有联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系？只有整部著作才能为这些思想的正确性提供论证。这里，在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理论的范围之外，我们可以尝试对第二个问题作一简略的回答：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本书在现代哲学以及整个现代生活中占有什么地位？</w:t>
      </w:r>
      <w:bookmarkEnd w:id="1203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42"/>
        </w:rPr>
      </w:pPr>
      <w:bookmarkStart w:name="" w:id="12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在过去几十年中，数学家们已经建立了一种新的逻辑。他们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这样做乃是出于必需，乃是由于数学基础的危机，因为旧逻辑在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这个危机中已经完全失去作用了。人们不仅发现它无力应付这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种困境，而且更糟糕的是，旧逻辑还陷入了一种科学理论可能遇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到的最坏的情况，即它导致矛盾。这一点给新逻辑的建立以最强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有力的推动。新逻辑避免了旧逻辑的矛盾；但是除了这种消极的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贡献之外，它还证明自己具有积极的功能，当然这首先只是在检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验和重新奠定数学基础方面。</w:t>
      </w:r>
      <w:bookmarkEnd w:id="1204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42"/>
        </w:rPr>
      </w:pPr>
      <w:bookmarkStart w:name="" w:id="12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历史地看，新逻辑最初只是在极小部分数学家和逻辑学家中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间才受到注意，这是可以理解的。只有少数人能预感到它对整个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哲学具有极其重要的意义；它在这个较广阔的领域之充分应用几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乎还未开始。如果哲学想要走上(严格意义的)科学的道路，那么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它就不能丢开这种卓有成效的阐明概念和澄清问题的方法。本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书是沿着这条道路走出的一步，并将以此促使人们在这个方向上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迈出更大的步子。</w:t>
      </w:r>
      <w:bookmarkEnd w:id="1205"/>
    </w:p>
    <w:p>
      <w:r>
        <w:t/>
      </w:r>
    </w:p>
    <w:p>
      <w:pPr>
        <w:sectPr>
          <w:footerReference r:id="rId49"/>
          <w:headerReference r:id="rId50" w:type="default"/>
          <w:type w:val="nextPage"/>
          <w:pgSz w:w="16280" w:h="24260"/>
          <w:pgMar w:left="2260" w:top="2060" w:right="2260" w:bottom="2060" w:header="1760" w:footer="176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40" w:lineRule="atLeast"/>
        <w:ind w:left="100" w:right="0"/>
        <w:jc w:val="both"/>
        <w:textAlignment w:val="baseline"/>
        <w:rPr>
          <w:sz w:val="32"/>
        </w:rPr>
      </w:pPr>
      <w:bookmarkStart w:name="" w:id="1206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002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120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2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207"/>
    </w:p>
    <w:p>
      <w:pPr>
        <w:pageBreakBefore w:val="off"/>
        <w:tabs/>
        <w:wordWrap w:val="off"/>
        <w:spacing w:before="0" w:after="0" w:line="680" w:lineRule="atLeast"/>
        <w:ind w:left="20" w:right="0" w:firstLine="860"/>
        <w:jc w:val="both"/>
        <w:textAlignment w:val="baseline"/>
        <w:rPr>
          <w:sz w:val="41"/>
        </w:rPr>
      </w:pPr>
      <w:bookmarkStart w:name="" w:id="12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本书主要讨论认识论问题，亦即知识之相互还原的问题。新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方法之富有成果表现在：对还原问题的回答导致建立一个统一的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系谱式的科学概念的还原系统，这个系统只需要很少几个根本概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念。可以预期，通过对科学概念的相互关系的这种澄清，一些普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遍的哲学问题也可以得到新的说明。我们将可看到，通过所获得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的这种认识论的见解，某些问题会变得极其简单，另外一些问题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则被揭露为纯粹似是而非的问题(Scheinproblem)。对于如此广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泛的推论结果，本书只能做简短的讨论。这还是一个宽广的，大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部分尚未经人开垦，正待我们耕植的领域。</w:t>
      </w:r>
      <w:bookmarkEnd w:id="1208"/>
    </w:p>
    <w:p>
      <w:pPr>
        <w:pageBreakBefore w:val="off"/>
        <w:tabs/>
        <w:wordWrap w:val="off"/>
        <w:spacing w:before="0" w:after="0" w:line="680" w:lineRule="atLeast"/>
        <w:ind w:left="0" w:right="40" w:firstLine="860"/>
        <w:jc w:val="both"/>
        <w:textAlignment w:val="baseline"/>
        <w:rPr>
          <w:sz w:val="41"/>
        </w:rPr>
      </w:pPr>
      <w:bookmarkStart w:name="" w:id="12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本书的基本观点和思路不是作者一人的财富和事业，而是属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于既不由任何一个个人所创造，又不由个人所包揽的某种科学氛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围。我在这里写出的思想得到一批积极的或乐于接受它们的合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作者的支持。对这些合作者来说，首先是有某种共同的科学基本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观点。他们背离传统哲学只是一个消极的特征。更重要的是其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积极的宗旨；要概述这些宗旨并不容易，我只能尝试做一点提示。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这种新型哲学的产生同各专门科学尤其是数学和物理学的工作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有密切的联系。于是，人们也力求把科学家的严格负责的基本态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度作为哲学工作者的基本态度，而旧哲学家的态度则更类似于诗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人的态度。这种新的态度不仅改变了思想方式，而且改变了为哲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学提出的任务：各个哲学家不再想一下子就建立起一幢完整的哲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学大厦，而是每人都在一个总的科学内在一定的职位上进行工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作。对物理学家和历史学家来说，这种态度是理所当然的。但是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在哲学上我们看到的却是下面这种情景(这种情景一定会使具有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科学信念的人们感到沮丧)：许许多多互不相容的哲学体系一个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接一个、一个挨一个地建立起来。如果我们在哲学工作方面也如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在各专门科学工作方面一样给每个人只分派一部分的任务，那么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我们确信可以满怀希望地展望未来，我们将通过缓慢的审慎的筑</w:t>
      </w:r>
      <w:bookmarkEnd w:id="1209"/>
    </w:p>
    <w:p>
      <w:r>
        <w:t/>
      </w:r>
    </w:p>
    <w:p>
      <w:pPr>
        <w:sectPr>
          <w:footerReference r:id="rId51"/>
          <w:headerReference r:id="rId52" w:type="default"/>
          <w:type w:val="nextPage"/>
          <w:pgSz w:w="16280" w:h="24260"/>
          <w:pgMar w:left="2220" w:top="2020" w:right="2220" w:bottom="2020" w:header="1720" w:footer="1720"/>
          <w:cols w:num="1"/>
        </w:sectPr>
      </w:pPr>
    </w:p>
    <w:p>
      <w:pPr>
        <w:pageBreakBefore w:val="off"/>
        <w:tabs>
          <w:tab w:pos="11080" w:val="left" w:leader="none"/>
        </w:tabs>
        <w:wordWrap w:val="off"/>
        <w:spacing w:before="0" w:after="0" w:line="460" w:lineRule="atLeast"/>
        <w:ind w:left="9380" w:right="0"/>
        <w:jc w:val="both"/>
        <w:textAlignment w:val="baseline"/>
        <w:rPr>
          <w:sz w:val="34"/>
        </w:rPr>
      </w:pPr>
      <w:bookmarkStart w:name="" w:id="1210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第一版序</w:t>
      </w:r>
      <w:r>
        <w:t xml:space="preserve">	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003</w:t>
      </w:r>
      <w:bookmarkEnd w:id="1210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12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211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12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造获得一个又一个识见；这里每个人所承担的任务只是他对合作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者全体所能负责并能证明其正确性的东西。这样小心翼翼地把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一砖一瓦累积起来，我们就会建立一个稳固的建筑物，而未来的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每一代人可以继续扩建。</w:t>
      </w:r>
      <w:bookmarkEnd w:id="1212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41"/>
        </w:rPr>
      </w:pPr>
      <w:bookmarkStart w:name="" w:id="12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由于对每个哲学命题都要求为其正确性提出证明和强有力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的根据，这就会把玄想的、诗意的作品从哲学中排斥出去。当人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们开始认真地对待在哲学上亦需持有科学的严谨态度的要求时，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就必然要把全部形而上学从哲学中驱逐出去，因为形而上学命题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不可能得到合乎理性的证明。任何科学的命题必须具有理性的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根据；但这并不是说，通过理智的思考，就一定能够发现一个科学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命题是合理的。人们的基本态度和兴趣当然不是由思想产生的，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而是受情感、欲望、素质和生活环境的制约的。不仅哲学如此，即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使如物理和数学这样最理性化的科学也是如此。但是具有决定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意义的是：物理学家不援引非理性的东西作为其论断的根据，而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是给以纯粹经验的和理性的论证。在哲学工作中我们对自己也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要有这样的要求。实际处理哲学问题并找到新的解决不必纯粹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是思想方面的，而是常常由欲望决定的，常常要使用直观的方法。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但是，其根据必须摆在理智的法庭面前予以评判；在这里不允许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乞援于任何直观体验或感情需要。我们在哲学上确亦有一些“感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情的需要”，但是它们有赖于概念的清晰、方法的严整、论题的认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真负责以及各人参与合作所取得的成果。</w:t>
      </w:r>
      <w:bookmarkEnd w:id="1213"/>
    </w:p>
    <w:p>
      <w:pPr>
        <w:pageBreakBefore w:val="off"/>
        <w:tabs/>
        <w:wordWrap w:val="off"/>
        <w:spacing w:before="0" w:after="0" w:line="660" w:lineRule="atLeast"/>
        <w:ind w:left="20" w:right="40" w:firstLine="860"/>
        <w:jc w:val="both"/>
        <w:textAlignment w:val="baseline"/>
        <w:rPr>
          <w:sz w:val="41"/>
        </w:rPr>
      </w:pPr>
      <w:bookmarkStart w:name="" w:id="12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无庸隐讳，尔今正有几股反抗上面这种哲学倾向的形而上学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的和宗教的思潮重又发生了强大的影响。尽管如此，我们仍然相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信我们要求清晰性、要求一种摆脱形而上学的科学的呼吁终将得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以实现，这又是为什么呢？这是因为我们知道，或者说得更谨慎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些，我们认为，这些对立的力量是属于过去的。我们觉得，在以我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们哲学工作为基础的态度和目前在所有其他生活领域中颇有影</w:t>
      </w:r>
      <w:bookmarkEnd w:id="1214"/>
    </w:p>
    <w:p>
      <w:r>
        <w:t/>
      </w:r>
    </w:p>
    <w:p>
      <w:pPr>
        <w:sectPr>
          <w:footerReference r:id="rId53"/>
          <w:headerReference r:id="rId54" w:type="default"/>
          <w:type w:val="nextPage"/>
          <w:pgSz w:w="16280" w:h="24260"/>
          <w:pgMar w:left="2220" w:top="1980" w:right="2220" w:bottom="1980" w:header="1680" w:footer="1680"/>
          <w:cols w:num="1"/>
        </w:sectPr>
      </w:pPr>
    </w:p>
    <w:p>
      <w:pPr>
        <w:pageBreakBefore w:val="off"/>
        <w:tabs>
          <w:tab w:pos="122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1215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004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1215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12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216"/>
    </w:p>
    <w:p>
      <w:pPr>
        <w:pageBreakBefore w:val="off"/>
        <w:tabs/>
        <w:wordWrap w:val="off"/>
        <w:spacing w:before="0" w:after="0" w:line="820" w:lineRule="atLeast"/>
        <w:ind w:left="20" w:right="0"/>
        <w:jc w:val="both"/>
        <w:textAlignment w:val="baseline"/>
        <w:rPr>
          <w:sz w:val="41"/>
        </w:rPr>
      </w:pPr>
      <w:bookmarkStart w:name="" w:id="12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响的思想态度之间有一种内在的亲缘关系；在艺术特别是在建筑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艺术思潮中我们感觉到这种态度，在为人类生活、个人和集体生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活、教育及一般外在组织争取一个有意义的形式而进行的运动中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我们也感觉到这种态度。在这里我们到处都感觉到同样的基本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态度、同样的思维方式和创作风格。这是一种信念，这种信念在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任何地方都诉诸清晰性，但承认不可能穷究尽探生活的全部错综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复杂，它既仔细探讨个别的形式，同时又宏观把握整体，它既重视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人们的联合，同时又关心个人的自由发展。本书相信，未来是属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于这种信念的。</w:t>
      </w:r>
      <w:bookmarkEnd w:id="1217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12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218"/>
    </w:p>
    <w:p>
      <w:pPr>
        <w:pageBreakBefore w:val="off"/>
        <w:tabs/>
        <w:wordWrap w:val="off"/>
        <w:spacing w:before="0" w:after="0" w:line="580" w:lineRule="atLeast"/>
        <w:ind w:left="0" w:right="920"/>
        <w:jc w:val="right"/>
        <w:textAlignment w:val="baseline"/>
        <w:rPr>
          <w:sz w:val="43"/>
        </w:rPr>
      </w:pPr>
      <w:bookmarkStart w:name="" w:id="121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鲁道夫·卡尔纳普</w:t>
      </w:r>
      <w:bookmarkEnd w:id="1219"/>
    </w:p>
    <w:p>
      <w:pPr>
        <w:pageBreakBefore w:val="off"/>
        <w:tabs/>
        <w:wordWrap w:val="off"/>
        <w:spacing w:before="0" w:after="0" w:line="580" w:lineRule="atLeast"/>
        <w:ind w:left="0" w:right="880"/>
        <w:jc w:val="right"/>
        <w:textAlignment w:val="baseline"/>
        <w:rPr>
          <w:sz w:val="43"/>
        </w:rPr>
      </w:pPr>
      <w:bookmarkStart w:name="" w:id="122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1928年5月于维也纳</w:t>
      </w:r>
      <w:bookmarkEnd w:id="1220"/>
    </w:p>
    <w:p>
      <w:r>
        <w:t/>
      </w:r>
    </w:p>
    <w:p>
      <w:pPr>
        <w:sectPr>
          <w:footerReference r:id="rId55"/>
          <w:headerReference r:id="rId56" w:type="default"/>
          <w:type w:val="nextPage"/>
          <w:pgSz w:w="16280" w:h="24260"/>
          <w:pgMar w:left="2260" w:top="2060" w:right="2260" w:bottom="2060" w:header="1760" w:footer="1760"/>
          <w:cols w:num="1"/>
        </w:sectPr>
      </w:pPr>
    </w:p>
    <w:p>
      <w:pPr>
        <w:pageBreakBefore w:val="off"/>
        <w:tabs/>
        <w:wordWrap w:val="off"/>
        <w:spacing w:before="2580" w:after="0" w:line="760" w:lineRule="atLeast"/>
        <w:ind w:left="0" w:right="0"/>
        <w:jc w:val="center"/>
        <w:textAlignment w:val="baseline"/>
        <w:rPr>
          <w:sz w:val="47"/>
        </w:rPr>
      </w:pPr>
      <w:bookmarkStart w:name="" w:id="1221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第二版序</w:t>
      </w:r>
      <w:bookmarkEnd w:id="1221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42"/>
        </w:rPr>
      </w:pPr>
      <w:bookmarkStart w:name="" w:id="12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22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42"/>
        </w:rPr>
      </w:pPr>
      <w:bookmarkStart w:name="" w:id="12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23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2"/>
        </w:rPr>
      </w:pPr>
      <w:bookmarkStart w:name="" w:id="12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《世界的逻辑构造》是我的第一部篇幅较大的著作，是以系统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的形式来论述我的早期哲学思想的最初尝试。第一稿写于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1922—1925年。今日重读旧文，觉得有许多段落现在来写当会是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另外一个样子，或者会完全舍掉；但是我今日仍然赞同作为本书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之基础的那种哲学观。对于本书的问题之提出及其使用的方法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的基本特征尤其如此。它讨论的主要问题是根据涉及直接所予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的概念把一切知识领域的概念加以理性重构的可能性问题。所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谓理性重构，这里是指给旧的概念找出新的定义。这些旧的概念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通常都不是经过深思熟虑形成的，而或多或少是不知不觉自发地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发展起来的。新的定义应当在清晰和精确方面超过旧的定义，首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先应当更适合于一个系统的概念结构。这样一种概念的澄清，今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日常被称为“阐明”(Explikation)，在我看来仍然是哲学的最重要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的任务之一，尤其是如果它涉及的乃是人类思维的主要范畴的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话。</w:t>
      </w:r>
      <w:bookmarkEnd w:id="1224"/>
    </w:p>
    <w:p>
      <w:pPr>
        <w:pageBreakBefore w:val="off"/>
        <w:tabs/>
        <w:wordWrap w:val="off"/>
        <w:spacing w:before="0" w:after="0" w:line="720" w:lineRule="atLeast"/>
        <w:ind w:left="0" w:right="40" w:firstLine="840"/>
        <w:jc w:val="both"/>
        <w:textAlignment w:val="baseline"/>
        <w:rPr>
          <w:sz w:val="42"/>
        </w:rPr>
      </w:pPr>
      <w:bookmarkStart w:name="" w:id="12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长久以来，各种不同流派的哲学家们都坚持这样一种观点，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即认为一切概念和判断都是经验和理性合作的结果。经验主义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者和理性主义者在这一点上基本是一致的，尽管两者对这两种因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素的重要性各有很不同的估计，而且当各自的观点被推到极端时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往往还会掩盖他们的这种基本的一致性。他们共同持有的这个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观点常常以下面这样一种简单化的说法被表述出来：感觉提供认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识的材料，理性把这些材料加工改制成为一个有秩序的知识系</w:t>
      </w:r>
      <w:bookmarkEnd w:id="1225"/>
    </w:p>
    <w:p>
      <w:r>
        <w:t/>
      </w:r>
    </w:p>
    <w:p>
      <w:pPr>
        <w:sectPr>
          <w:footerReference r:id="rId57"/>
          <w:headerReference r:id="rId58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240" w:val="left" w:leader="none"/>
        </w:tabs>
        <w:wordWrap w:val="off"/>
        <w:spacing w:before="0" w:after="0" w:line="420" w:lineRule="atLeast"/>
        <w:ind w:left="40" w:right="0"/>
        <w:jc w:val="both"/>
        <w:textAlignment w:val="baseline"/>
        <w:rPr>
          <w:sz w:val="31"/>
        </w:rPr>
      </w:pPr>
      <w:bookmarkStart w:name="" w:id="1226"/>
      <w:r>
        <w:rPr>
          <w:rFonts w:ascii="楷体" w:hAnsi="楷体" w:cs="楷体" w:eastAsia="楷体"/>
          <w:sz w:val="31"/>
          <w:spacing w:val="0"/>
          <w:color w:val="000000"/>
          <w:b w:val="on"/>
          <w:i w:val="off"/>
        </w:rPr>
        <w:t>002</w:t>
      </w:r>
      <w:r>
        <w:t xml:space="preserve">	</w:t>
      </w:r>
      <w:r>
        <w:rPr>
          <w:rFonts w:ascii="仿宋" w:hAnsi="仿宋" w:cs="仿宋" w:eastAsia="仿宋"/>
          <w:sz w:val="31"/>
          <w:spacing w:val="0"/>
          <w:color w:val="000000"/>
          <w:b w:val="on"/>
          <w:i w:val="off"/>
        </w:rPr>
        <w:t>|世界的逻辑构造</w:t>
      </w:r>
      <w:bookmarkEnd w:id="122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12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27"/>
    </w:p>
    <w:p>
      <w:pPr>
        <w:pageBreakBefore w:val="off"/>
        <w:tabs/>
        <w:wordWrap w:val="off"/>
        <w:spacing w:before="0" w:after="0" w:line="720" w:lineRule="atLeast"/>
        <w:ind w:left="0" w:right="60"/>
        <w:jc w:val="both"/>
        <w:textAlignment w:val="baseline"/>
        <w:rPr>
          <w:sz w:val="42"/>
        </w:rPr>
      </w:pPr>
      <w:bookmarkStart w:name="" w:id="12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统。因此问题在于为旧经验主义和旧理性主义建立一种综合。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以往的经验主义正确地强调了感觉的贡献，但是没有看到逻辑和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数学形式的重要和特性。理性主义注意到这种重要性，但是认为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理性不仅能提供形式，而且从理性本身就能(先天地)产生新的内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容。由于弗雷格(我在耶拿曾在他的指导下学习，不过他直到死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后才被人们公认为一位杰出的逻辑学家)的影响并通过对罗素著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作的研究，我认识到数学对于知识系统的构造具有根本的重要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性，同时也认识到数学之纯粹逻辑的、形式的性质，正是由于这种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性质，数学才得以独立于实在世界的偶然性。这些见解成为我这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本书的基础。后来，通过在维也纳石里克小组内的交谈和维特根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斯坦思想的影响，这些见解发展成了作为“维也纳小组”之特征的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一种思想方法。这种哲学倾向有时被称为“逻辑经验主义”(或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“逻辑实证主义”)，这个名称应可表示它所包含的两个方面的成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分。</w:t>
      </w:r>
      <w:bookmarkEnd w:id="1228"/>
    </w:p>
    <w:p>
      <w:pPr>
        <w:pageBreakBefore w:val="off"/>
        <w:tabs/>
        <w:wordWrap w:val="off"/>
        <w:spacing w:before="0" w:after="0" w:line="720" w:lineRule="atLeast"/>
        <w:ind w:left="40" w:right="0" w:firstLine="820"/>
        <w:jc w:val="both"/>
        <w:textAlignment w:val="baseline"/>
        <w:rPr>
          <w:sz w:val="42"/>
        </w:rPr>
      </w:pPr>
      <w:bookmarkStart w:name="" w:id="122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在本书中我讨论的就是上述那个论点，即把一切概念还原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为直接的所予在原则上是可能的。不过，我向自己提出的任务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并不是要在人们为支持这个论点而提出的许多一般哲学论证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之外再增加点什么，毋宁说，我是第一次要去尝试把上述这类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概念系统实际构造出来；这就是说，我首先要选择一些简单的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基本概念，例如呈现于粗糙的经验材料之中的那些官觉性质和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关系；然后在此基础上对各类概念作出更进一步的定义。为了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完成这个任务，即使仅仅在少数几个范例中，我们也必须有一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种逻辑，这种逻辑远远优于传统逻辑，尤其在涉及关系逻辑方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面。我之能够实现自己的任务，只是由于有了近几十年来而特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别是由弗雷格、怀特海和罗素所发展起来的新逻辑；这种逻辑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包含着一个很广泛的关于关系及其结构特性的理论。而且，通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过在纯粹逻辑概念基础上定义数和数的函数，已使整个数学的</w:t>
      </w:r>
      <w:bookmarkEnd w:id="1229"/>
    </w:p>
    <w:p>
      <w:r>
        <w:t/>
      </w:r>
    </w:p>
    <w:p>
      <w:pPr>
        <w:sectPr>
          <w:footerReference r:id="rId59"/>
          <w:headerReference r:id="rId60" w:type="default"/>
          <w:type w:val="nextPage"/>
          <w:pgSz w:w="16280" w:h="24260"/>
          <w:pgMar w:left="2220" w:top="2060" w:right="2220" w:bottom="2060" w:header="1760" w:footer="1760"/>
          <w:cols w:num="1"/>
        </w:sectPr>
      </w:pPr>
    </w:p>
    <w:p>
      <w:pPr>
        <w:pageBreakBefore w:val="off"/>
        <w:tabs>
          <w:tab w:pos="11020" w:val="left" w:leader="none"/>
        </w:tabs>
        <w:wordWrap w:val="off"/>
        <w:spacing w:before="0" w:after="0" w:line="480" w:lineRule="atLeast"/>
        <w:ind w:left="9320" w:right="0"/>
        <w:jc w:val="both"/>
        <w:textAlignment w:val="baseline"/>
        <w:rPr>
          <w:sz w:val="35"/>
        </w:rPr>
      </w:pPr>
      <w:bookmarkStart w:name="" w:id="1230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第二版序</w:t>
      </w:r>
      <w:r>
        <w:t xml:space="preserve">	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003</w:t>
      </w:r>
      <w:bookmarkEnd w:id="123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123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31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2"/>
        </w:rPr>
      </w:pPr>
      <w:bookmarkStart w:name="" w:id="12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概念系统成为逻辑的一个部分。新逻辑已经取得的成就给我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以极深的印象，我觉得进而把这种方法富有成果地应用于对一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切领域包括实际科学的概念的分析和重新表述是可能的。这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时大多数哲学家甚至也不再担心新逻辑对于哲学和科学基础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研究具有革命性的重要意义了。</w:t>
      </w:r>
      <w:bookmarkEnd w:id="1232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2"/>
        </w:rPr>
      </w:pPr>
      <w:bookmarkStart w:name="" w:id="12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本书提出的概念系统以原初经验为基本要素(第67 节)，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所用的基本概念只有一个，即原初经验间的某种关系(相似性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的记忆，第78 节)。由此指出其他的概念(如不同的官觉，视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官觉，视野位置及其空间关系，颜色及其相似性关系)都可以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在这个基础上加以定义。能够把基本概念限制在单独一个概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念，这诚然是很有趣的。不过，今天在我看来这种方法是太矫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揉造作了。我现在宁愿使用更多一些基本概念，特别是因为这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样做会避免在构造官觉性质时出现的某些缺点(参阅第70 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72节的例子)。我现在考虑把类似马赫要素那样的东西(例如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具体的感觉材料，如：“在某个时间某个视野位置上的某一种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类的红”)而不是原初经验(尽管根据格式塔心理学的发现有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一些理由支持这种选择，参阅第67 节)用作基本要素。因此我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会选择这类要素间的某些关系(如“x早于 y”，在视野和其他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官觉场内的空间邻近关系，质的相似性如颜色相似的关系)作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为基本概念。</w:t>
      </w:r>
      <w:bookmarkEnd w:id="1233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42"/>
        </w:rPr>
      </w:pPr>
      <w:bookmarkStart w:name="" w:id="12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我在上面刚刚谈到的这样一个概念系统以及我在本书中所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给出的系统是以自己的经验，即“自我心理的东西”为其基础的。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不过，在本书中我已经指出有可能构造另外一种系统形式，而其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基本概念是与物理对象相关的(第59 节)。除了书中作为例子的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物理基础的三种形式(第62 节)之外，我现在要特别考察一下这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样一种形式，它包含物理事物作为基本要素并包含物理事物的可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观察特性和关系作为基本概念。这种基础形式的优点之一在于：</w:t>
      </w:r>
      <w:bookmarkEnd w:id="1234"/>
    </w:p>
    <w:p>
      <w:r>
        <w:t/>
      </w:r>
    </w:p>
    <w:p>
      <w:pPr>
        <w:sectPr>
          <w:footerReference r:id="rId61"/>
          <w:headerReference r:id="rId62" w:type="default"/>
          <w:type w:val="nextPage"/>
          <w:pgSz w:w="16280" w:h="24260"/>
          <w:pgMar w:left="2240" w:top="2040" w:right="2240" w:bottom="2040" w:header="1740" w:footer="174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60" w:lineRule="atLeast"/>
        <w:ind w:left="80" w:right="0"/>
        <w:jc w:val="both"/>
        <w:textAlignment w:val="baseline"/>
        <w:rPr>
          <w:sz w:val="33"/>
        </w:rPr>
      </w:pPr>
      <w:bookmarkStart w:name="" w:id="1235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004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123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7"/>
        </w:rPr>
      </w:pPr>
      <w:bookmarkStart w:name="" w:id="12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236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37"/>
        </w:rPr>
      </w:pPr>
      <w:bookmarkStart w:name="" w:id="123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同上述那类特性和关系相比，具有更大程度的主体间的一致性。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科学家们在其未经系统化的语言交往中所使用的一切概念都属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于此类。因此在我看来，以此为基础的构造系统特别适于把实际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科学的概念系统加以理性的重构。在维也纳小组内部的讨论中，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我和诺依拉特一起阐述了在物理的基础上建立一个概念的总系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统的可能性。这种“物理主义”最初以相当粗糙的形式在诺依拉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特和我于1931——1934年《认识》杂志第2——4卷上发表的好几篇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论文中被提出来，在其进一步的发展中又在某些方面被修正和改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进。</w:t>
      </w:r>
      <w:bookmarkEnd w:id="1237"/>
    </w:p>
    <w:p>
      <w:pPr>
        <w:pageBreakBefore w:val="off"/>
        <w:tabs/>
        <w:wordWrap w:val="off"/>
        <w:spacing w:before="0" w:after="0" w:line="740" w:lineRule="atLeast"/>
        <w:ind w:left="0" w:right="40" w:firstLine="820"/>
        <w:jc w:val="both"/>
        <w:textAlignment w:val="baseline"/>
        <w:rPr>
          <w:sz w:val="37"/>
        </w:rPr>
      </w:pPr>
      <w:bookmarkStart w:name="" w:id="123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下面我要指出，我在本书中阐述的观点后来在哪些方面发生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了变化。这里我只谈最重要的几点。我在“思想自传”①中曾详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细地叙述了我的哲学思想方法和观点的发展。</w:t>
      </w:r>
      <w:bookmarkEnd w:id="1238"/>
    </w:p>
    <w:p>
      <w:pPr>
        <w:pageBreakBefore w:val="off"/>
        <w:tabs/>
        <w:wordWrap w:val="off"/>
        <w:spacing w:before="0" w:after="0" w:line="740" w:lineRule="atLeast"/>
        <w:ind w:left="0" w:right="40" w:firstLine="820"/>
        <w:jc w:val="both"/>
        <w:textAlignment w:val="baseline"/>
        <w:rPr>
          <w:sz w:val="37"/>
        </w:rPr>
      </w:pPr>
      <w:bookmarkStart w:name="" w:id="12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最重要的改变之一是我认识到高层次概念之还原为低层次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概念不可能总是采取显定义的形式；一般说来概念的引进必须使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用更宽泛的形式。实际上，在尚未明白认识到这一点时，我在构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造物理世界上已经超出了显定义的界限。例如，关于颜色和时空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点的相互配置，我就仅仅给出了一般的原则，而没有提出任何明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确的操作规则(第127节)。这个做法与通过设准引进概念的方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法类似，我在后面还要回来再谈这种方法。实证主义关于事物概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念可还原为自我心理概念的论点仍然是正确的，但是现在我们必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须放弃认为前者可用后者加以定义的主张，因而也必须放弃认为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关于事物的命题都可翻译为关于感觉材料的命题的主张。类似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的考虑也适用于物理主义关于科学概念可还原为事物概念和他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人心理概念可还原为事物概念的论点。这些观点的改变已在“可</w:t>
      </w:r>
      <w:bookmarkEnd w:id="1239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37"/>
        </w:rPr>
      </w:pPr>
      <w:bookmarkStart w:name="" w:id="1240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</w:t>
      </w:r>
      <w:bookmarkEnd w:id="1240"/>
    </w:p>
    <w:p>
      <w:pPr>
        <w:pageBreakBefore w:val="off"/>
        <w:tabs/>
        <w:wordWrap w:val="off"/>
        <w:spacing w:before="320" w:after="0" w:line="520" w:lineRule="atLeast"/>
        <w:ind w:left="0" w:right="180" w:firstLine="720"/>
        <w:jc w:val="both"/>
        <w:textAlignment w:val="baseline"/>
        <w:rPr>
          <w:sz w:val="29"/>
        </w:rPr>
      </w:pPr>
      <w:bookmarkStart w:name="" w:id="124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 xml:space="preserve">   “Intellectual autobiography”,载希尔普编: The Philosophy of Rudolf Car-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nap(《卡尔纳普哲学》),拉萨尔,1965年。</w:t>
      </w:r>
      <w:bookmarkEnd w:id="1241"/>
    </w:p>
    <w:p>
      <w:r>
        <w:t/>
      </w:r>
    </w:p>
    <w:p>
      <w:pPr>
        <w:sectPr>
          <w:footerReference r:id="rId63"/>
          <w:headerReference r:id="rId64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220"/>
        <w:jc w:val="right"/>
        <w:textAlignment w:val="baseline"/>
        <w:rPr>
          <w:sz w:val="40"/>
        </w:rPr>
      </w:pPr>
      <w:bookmarkStart w:name="" w:id="1242"/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第二版序|005</w:t>
      </w:r>
      <w:bookmarkEnd w:id="1242"/>
    </w:p>
    <w:p>
      <w:pPr>
        <w:pageBreakBefore w:val="off"/>
        <w:tabs/>
        <w:wordWrap w:val="off"/>
        <w:spacing w:before="0" w:after="0" w:line="720" w:lineRule="exact"/>
        <w:ind w:left="0" w:right="0"/>
        <w:jc w:val="right"/>
        <w:textAlignment w:val="baseline"/>
        <w:rPr>
          <w:sz w:val="42"/>
        </w:rPr>
      </w:pPr>
      <w:bookmarkStart w:name="" w:id="12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43"/>
    </w:p>
    <w:p>
      <w:pPr>
        <w:pageBreakBefore w:val="off"/>
        <w:tabs/>
        <w:wordWrap w:val="off"/>
        <w:spacing w:before="0" w:after="0" w:line="720" w:lineRule="atLeast"/>
        <w:ind w:left="100" w:right="140"/>
        <w:jc w:val="both"/>
        <w:textAlignment w:val="baseline"/>
        <w:rPr>
          <w:sz w:val="42"/>
        </w:rPr>
      </w:pPr>
      <w:bookmarkStart w:name="" w:id="12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检验性和意义”一文的第15节中作了说明①。在这篇论文中我提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出所谓还原语句作为概念引进的一种更宽泛的形式，这种形式尤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其适用于性向概念(Dispositionsbegri f)。</w:t>
      </w:r>
      <w:bookmarkEnd w:id="1244"/>
    </w:p>
    <w:p>
      <w:pPr>
        <w:pageBreakBefore w:val="off"/>
        <w:tabs/>
        <w:wordWrap w:val="off"/>
        <w:spacing w:before="0" w:after="0" w:line="720" w:lineRule="atLeast"/>
        <w:ind w:left="100" w:right="80" w:firstLine="820"/>
        <w:jc w:val="both"/>
        <w:textAlignment w:val="baseline"/>
        <w:rPr>
          <w:sz w:val="42"/>
        </w:rPr>
      </w:pPr>
      <w:bookmarkStart w:name="" w:id="12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后来我又考虑了一种方法，这种方法是科学上尤其在理论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物理学上已经习常使用的，即通过理论设准和对应规则引进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“理论概念”，并研究了这些概念的逻辑的和方法论的性质(参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阅“科学的理论概念：逻辑的和方法论的研究”②)。对应规则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把理论词项与关于可观察的东西的词项联系起来。理论词项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由此而得到解释，但这种解释总是不完全的。理论词项和显定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义的词项之基本区别就在这里。理论物理学和其他更高的科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学分支的概念无疑最好作为上述意义的理论词项来理解。现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在我倾向于认为这种方法也适用于所有涉及他人心理对象的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概念，不仅适用于科学心理学的概念，而且适用于日常生活的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概念。</w:t>
      </w:r>
      <w:bookmarkEnd w:id="1245"/>
    </w:p>
    <w:p>
      <w:pPr>
        <w:pageBreakBefore w:val="off"/>
        <w:tabs/>
        <w:wordWrap w:val="off"/>
        <w:spacing w:before="0" w:after="0" w:line="720" w:lineRule="atLeast"/>
        <w:ind w:left="100" w:right="60" w:firstLine="820"/>
        <w:jc w:val="both"/>
        <w:textAlignment w:val="baseline"/>
        <w:rPr>
          <w:sz w:val="42"/>
        </w:rPr>
      </w:pPr>
      <w:bookmarkStart w:name="" w:id="12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对我们现在的物理主义观点，费格尔在“‘心理的’和‘物理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的’”③一文中有全面的阐述；请参阅他的论文“物理主义，科学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的统一和心理学的基础”④和我在《卡尔纳普哲学》一书里对费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格尔和艾尔的回答⑤。</w:t>
      </w:r>
      <w:bookmarkEnd w:id="1246"/>
    </w:p>
    <w:p>
      <w:pPr>
        <w:pageBreakBefore w:val="off"/>
        <w:tabs/>
        <w:wordWrap w:val="off"/>
        <w:spacing w:before="0" w:after="0" w:line="720" w:lineRule="atLeast"/>
        <w:ind w:left="120" w:right="0"/>
        <w:jc w:val="both"/>
        <w:textAlignment w:val="baseline"/>
        <w:rPr>
          <w:sz w:val="42"/>
        </w:rPr>
      </w:pPr>
      <w:bookmarkStart w:name="" w:id="124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</w:t>
      </w:r>
      <w:bookmarkEnd w:id="1247"/>
    </w:p>
    <w:p>
      <w:pPr>
        <w:pageBreakBefore w:val="off"/>
        <w:tabs/>
        <w:wordWrap w:val="off"/>
        <w:spacing w:before="220" w:after="0" w:line="520" w:lineRule="atLeast"/>
        <w:ind w:left="100" w:right="40" w:firstLine="600"/>
        <w:jc w:val="both"/>
        <w:textAlignment w:val="baseline"/>
        <w:rPr>
          <w:sz w:val="28"/>
        </w:rPr>
      </w:pPr>
      <w:bookmarkStart w:name="" w:id="1248"/>
      <w:r>
        <w:rPr>
          <w:rFonts w:ascii="TimesNewRoman" w:hAnsi="TimesNewRoman" w:cs="TimesNewRoman" w:eastAsia="TimesNewRoman"/>
          <w:sz w:val="28"/>
          <w:spacing w:val="0"/>
          <w:color w:val="000000"/>
          <w:b w:val="off"/>
          <w:i w:val="off"/>
        </w:rPr>
        <w:t>①     “Testability and Meaning”,载《科学哲学》第3期(1936年)，第419—471</w:t>
      </w:r>
      <w:r>
        <w:rPr>
          <w:rFonts w:ascii="TimesNewRoman" w:hAnsi="TimesNewRoman" w:cs="TimesNewRoman" w:eastAsia="TimesNewRoman"/>
          <w:sz w:val="28"/>
          <w:spacing w:val="0"/>
          <w:color w:val="000000"/>
          <w:b w:val="off"/>
          <w:i w:val="off"/>
        </w:rPr>
        <w:t>页和第4期(1937年)，第1—40页。</w:t>
      </w:r>
      <w:bookmarkEnd w:id="1248"/>
    </w:p>
    <w:p>
      <w:pPr>
        <w:pageBreakBefore w:val="off"/>
        <w:tabs/>
        <w:wordWrap w:val="off"/>
        <w:spacing w:before="0" w:after="0" w:line="520" w:lineRule="atLeast"/>
        <w:ind w:left="100" w:right="0" w:firstLine="600"/>
        <w:jc w:val="both"/>
        <w:textAlignment w:val="baseline"/>
        <w:rPr>
          <w:sz w:val="28"/>
        </w:rPr>
      </w:pPr>
      <w:bookmarkStart w:name="" w:id="1249"/>
      <w:r>
        <w:rPr>
          <w:rFonts w:ascii="TimesNewRoman" w:hAnsi="TimesNewRoman" w:cs="TimesNewRoman" w:eastAsia="TimesNewRoman"/>
          <w:sz w:val="28"/>
          <w:spacing w:val="0"/>
          <w:color w:val="000000"/>
          <w:b w:val="off"/>
          <w:i w:val="off"/>
        </w:rPr>
        <w:t>②     “Theoretische Begriffe der Wissenschaft; eine logische und methodolo-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gische Untersuchung.”载《哲学研究杂志》,第4期(1960—1961年)，第209—233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页，571—596页。</w:t>
      </w:r>
      <w:bookmarkEnd w:id="1249"/>
    </w:p>
    <w:p>
      <w:pPr>
        <w:pageBreakBefore w:val="off"/>
        <w:tabs/>
        <w:wordWrap w:val="off"/>
        <w:spacing w:before="0" w:after="0" w:line="520" w:lineRule="atLeast"/>
        <w:ind w:left="100" w:right="20" w:firstLine="600"/>
        <w:jc w:val="both"/>
        <w:textAlignment w:val="baseline"/>
        <w:rPr>
          <w:sz w:val="28"/>
        </w:rPr>
      </w:pPr>
      <w:bookmarkStart w:name="" w:id="125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③  “The’ mental’ and the’ Physical’.”载《明尼苏达州科学哲学研究》,第2卷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(1958年)。</w:t>
      </w:r>
      <w:bookmarkEnd w:id="1250"/>
    </w:p>
    <w:p>
      <w:pPr>
        <w:pageBreakBefore w:val="off"/>
        <w:tabs/>
        <w:wordWrap w:val="off"/>
        <w:spacing w:before="0" w:after="0" w:line="520" w:lineRule="atLeast"/>
        <w:ind w:left="100" w:right="20" w:firstLine="600"/>
        <w:jc w:val="both"/>
        <w:textAlignment w:val="baseline"/>
        <w:rPr>
          <w:sz w:val="28"/>
        </w:rPr>
      </w:pPr>
      <w:bookmarkStart w:name="" w:id="1251"/>
      <w:r>
        <w:rPr>
          <w:rFonts w:ascii="TimesNewRoman" w:hAnsi="TimesNewRoman" w:cs="TimesNewRoman" w:eastAsia="TimesNewRoman"/>
          <w:sz w:val="28"/>
          <w:spacing w:val="0"/>
          <w:color w:val="000000"/>
          <w:b w:val="off"/>
          <w:i w:val="off"/>
        </w:rPr>
        <w:t>④     “Physicalism, unity of Science, and the foundations of Psychology.”载希尔</w:t>
      </w:r>
      <w:r>
        <w:rPr>
          <w:rFonts w:ascii="TimesNewRoman" w:hAnsi="TimesNewRoman" w:cs="TimesNewRoman" w:eastAsia="TimesNewRoman"/>
          <w:sz w:val="28"/>
          <w:spacing w:val="0"/>
          <w:color w:val="000000"/>
          <w:b w:val="off"/>
          <w:i w:val="off"/>
        </w:rPr>
        <w:t>普编:“The Philosophy of Rudolf Carnap”,拉萨尔,1965年。</w:t>
      </w:r>
      <w:bookmarkEnd w:id="1251"/>
    </w:p>
    <w:p>
      <w:pPr>
        <w:pageBreakBefore w:val="off"/>
        <w:tabs/>
        <w:wordWrap w:val="off"/>
        <w:spacing w:before="0" w:after="0" w:line="520" w:lineRule="atLeast"/>
        <w:ind w:left="100" w:right="0" w:firstLine="600"/>
        <w:jc w:val="both"/>
        <w:textAlignment w:val="baseline"/>
        <w:rPr>
          <w:sz w:val="28"/>
        </w:rPr>
      </w:pPr>
      <w:bookmarkStart w:name="" w:id="1252"/>
      <w:r>
        <w:rPr>
          <w:rFonts w:ascii="TimesNewRoman" w:hAnsi="TimesNewRoman" w:cs="TimesNewRoman" w:eastAsia="TimesNewRoman"/>
          <w:sz w:val="28"/>
          <w:spacing w:val="0"/>
          <w:color w:val="000000"/>
          <w:b w:val="off"/>
          <w:i w:val="off"/>
        </w:rPr>
        <w:t>⑤     “Replies and Systematic Expositions”,载希尔普编: The Philosophy of Ru-</w:t>
      </w:r>
      <w:r>
        <w:rPr>
          <w:rFonts w:ascii="TimesNewRoman" w:hAnsi="TimesNewRoman" w:cs="TimesNewRoman" w:eastAsia="TimesNewRoman"/>
          <w:sz w:val="28"/>
          <w:spacing w:val="0"/>
          <w:color w:val="000000"/>
          <w:b w:val="off"/>
          <w:i w:val="off"/>
        </w:rPr>
        <w:t>dolf Carnap,拉萨尔,1965年。</w:t>
      </w:r>
      <w:bookmarkEnd w:id="1252"/>
    </w:p>
    <w:p>
      <w:r>
        <w:t/>
      </w:r>
    </w:p>
    <w:p>
      <w:pPr>
        <w:sectPr>
          <w:footerReference r:id="rId65"/>
          <w:headerReference r:id="rId66" w:type="default"/>
          <w:type w:val="nextPage"/>
          <w:pgSz w:w="16280" w:h="24260"/>
          <w:pgMar w:left="2200" w:top="1960" w:right="220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1253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006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|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125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3"/>
        </w:rPr>
      </w:pPr>
      <w:bookmarkStart w:name="" w:id="125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254"/>
    </w:p>
    <w:p>
      <w:pPr>
        <w:pageBreakBefore w:val="off"/>
        <w:tabs/>
        <w:wordWrap w:val="off"/>
        <w:spacing w:before="0" w:after="0" w:line="700" w:lineRule="atLeast"/>
        <w:ind w:left="0" w:right="60" w:firstLine="800"/>
        <w:jc w:val="both"/>
        <w:textAlignment w:val="baseline"/>
        <w:rPr>
          <w:sz w:val="43"/>
        </w:rPr>
      </w:pPr>
      <w:bookmarkStart w:name="" w:id="125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我已不再满意本书中对外延方法的讨论(第43节至第45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节)。维特根斯坦、罗素和我在先前常见的那种形式中所主张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的外延性的论点(第43节)宣称，一切命题都是外延的。然而，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具有这种形式的外延性论点并不正确。因此我后来提出了一个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较弱的说法，即认为每个非外延命题都可以在一种外延语言中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被翻译为一个逻辑上等值的命题。这种外延性论点似乎适用于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迄今所知的一切非外延命题的例子，但这还未得到证明；我们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只能把它作为一种推测提出来(参阅《语言的逻辑句法》第67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节，《意义和必然性》第32节，方法V)。我在本书第43节中所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谓“外延方法”基本上不过是把一种外延语言应用于全部构造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系统。这是无可非议的。但是我对这种方法的叙述有些地方是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不清楚的。人们可能得到一种印象，以为只要概念B和概念A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具有同一外延，就足可通过概念B重构概念A。实际上，必须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满足一个更强的要求，才能进行这种重构，这个要求就是：A和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B之具同一外延不是偶然的，而是必然的，即必须是建立在逻辑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规则的基础上或建立在自然规律的基础上(参阅《卡尔纳普哲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学》中对古德曼的回答①)。这个条件在本书中并没有提到。但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是我的目的毕竟是想要以这样一种方式来进行概念的重构，使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得外延的同一适用于任何一个人(假定他具有正常的官觉而且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并无对他“特别不利的”环境，见本书第70节和第72节)，因而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不依赖于他对观察的偶然选择，这种选择是受其生活经历的制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约的。因此本书系统的那些定义(就其不被视为谬误加以摒弃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而言)是满足上述的条件的。例如，把五维作为视官觉的特征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就是基于生物学一心理学的规律的，这个规律说，视官觉是每</w:t>
      </w:r>
      <w:bookmarkEnd w:id="1255"/>
    </w:p>
    <w:p>
      <w:pPr>
        <w:pageBreakBefore w:val="off"/>
        <w:tabs/>
        <w:wordWrap w:val="off"/>
        <w:spacing w:before="0" w:after="0" w:line="700" w:lineRule="atLeast"/>
        <w:ind w:left="200" w:right="0"/>
        <w:jc w:val="both"/>
        <w:textAlignment w:val="baseline"/>
        <w:rPr>
          <w:sz w:val="43"/>
        </w:rPr>
      </w:pPr>
      <w:bookmarkStart w:name="" w:id="1256"/>
      <w:r>
        <w:rPr>
          <w:rFonts w:ascii="宋体" w:hAnsi="宋体" w:cs="宋体" w:eastAsia="宋体"/>
          <w:sz w:val="43"/>
          <w:spacing w:val="0"/>
          <w:color w:val="000000"/>
          <w:u w:val="single"/>
          <w:b w:val="off"/>
          <w:i w:val="off"/>
        </w:rPr>
        <w:t xml:space="preserve">             </w:t>
      </w:r>
      <w:bookmarkEnd w:id="1256"/>
    </w:p>
    <w:p>
      <w:pPr>
        <w:pageBreakBefore w:val="off"/>
        <w:tabs/>
        <w:wordWrap w:val="off"/>
        <w:spacing w:before="0" w:after="0" w:line="520" w:lineRule="atLeast"/>
        <w:ind w:left="160" w:right="0" w:firstLine="600"/>
        <w:jc w:val="both"/>
        <w:textAlignment w:val="baseline"/>
        <w:rPr>
          <w:sz w:val="29"/>
        </w:rPr>
      </w:pPr>
      <w:bookmarkStart w:name="" w:id="1257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①     “Replies and Systematic Expositions”,载希尔普编:“The Philosophy of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Rudolf Carnap”,拉萨尔,1965年。</w:t>
      </w:r>
      <w:bookmarkEnd w:id="1257"/>
    </w:p>
    <w:p>
      <w:r>
        <w:t/>
      </w:r>
    </w:p>
    <w:p>
      <w:pPr>
        <w:sectPr>
          <w:footerReference r:id="rId67"/>
          <w:headerReference r:id="rId68" w:type="default"/>
          <w:type w:val="nextPage"/>
          <w:pgSz w:w="16280" w:h="24260"/>
          <w:pgMar w:left="2160" w:top="2040" w:right="2160" w:bottom="2040" w:header="1740" w:footer="17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9"/>
        </w:rPr>
      </w:pPr>
      <w:bookmarkStart w:name="" w:id="1258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第二版序|007</w:t>
      </w:r>
      <w:bookmarkEnd w:id="1258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42"/>
        </w:rPr>
      </w:pPr>
      <w:bookmarkStart w:name="" w:id="125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59"/>
    </w:p>
    <w:p>
      <w:pPr>
        <w:pageBreakBefore w:val="off"/>
        <w:tabs/>
        <w:wordWrap w:val="off"/>
        <w:spacing w:before="0" w:after="0" w:line="660" w:lineRule="atLeast"/>
        <w:ind w:left="20" w:right="80"/>
        <w:jc w:val="both"/>
        <w:textAlignment w:val="baseline"/>
        <w:rPr>
          <w:sz w:val="42"/>
        </w:rPr>
      </w:pPr>
      <w:bookmarkStart w:name="" w:id="126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个正常的非色盲的人的官觉中唯一对他具有五维的性质次序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的官觉。</w:t>
      </w:r>
      <w:bookmarkEnd w:id="1260"/>
    </w:p>
    <w:p>
      <w:pPr>
        <w:pageBreakBefore w:val="off"/>
        <w:tabs/>
        <w:wordWrap w:val="off"/>
        <w:spacing w:before="0" w:after="0" w:line="660" w:lineRule="atLeast"/>
        <w:ind w:left="20" w:right="40" w:firstLine="840"/>
        <w:jc w:val="both"/>
        <w:textAlignment w:val="baseline"/>
        <w:rPr>
          <w:sz w:val="42"/>
        </w:rPr>
      </w:pPr>
      <w:bookmarkStart w:name="" w:id="126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我想简略地考察一下对本书的一些最重要的解说和批判的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评论。古德曼对本书讨论的问题曾给以最透彻的研究。他在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《现象的结构》一书中对我的理论作了详尽的阐释并给以透彻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深入的批判审查，这种分析还涉及我使用的方法的一些技术性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问题。然后他描述了他自己的系统的构造，他的系统与我的系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统具有基本相同的目标，但是在某些方面则有相当大的分歧。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古德曼在为《卡尔纳普哲学》一书撰写的论文(“《世界的逻辑构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造》的意义”)中简述了他对我的系统的看法，我作了回答①。凡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是想要着手构造类似的概念系统的人都会在古德曼的作品中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找到有价值的启示，尽管他并非在一切方面都赞成古德曼的意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见。克拉夫特的《维也纳小组：新实证主义的起源》和耶恩森的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《逻辑经验主义的发展》对《世界的逻辑构造》是在阐述维也纳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小组和逻辑经验主义的观点的范围内加以讨论的。巴罗内的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《逻辑的新实证主义》则作了更广泛的阐述。他的小册子《鲁道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夫·卡尔纳普》是为更广大的读者群写的一本简略的非技术性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的概述，而且附有其他作者论述我的哲学观点的各个方面的一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份著作目录。斯特格缪勒在其《现代哲学主要思潮》第9章第5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节中对我这本书的主要思想以及物理主义和类似的问题作了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很好的阐述和讨论。</w:t>
      </w:r>
      <w:bookmarkEnd w:id="1261"/>
    </w:p>
    <w:p>
      <w:pPr>
        <w:pageBreakBefore w:val="off"/>
        <w:tabs/>
        <w:wordWrap w:val="off"/>
        <w:spacing w:before="0" w:after="0" w:line="660" w:lineRule="atLeast"/>
        <w:ind w:left="20" w:right="60" w:firstLine="840"/>
        <w:jc w:val="both"/>
        <w:textAlignment w:val="baseline"/>
        <w:rPr>
          <w:sz w:val="42"/>
        </w:rPr>
      </w:pPr>
      <w:bookmarkStart w:name="" w:id="126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自从第二次世界大战以来，《世界的逻辑构造》一书就无法购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到了，因为不仅已印好的书而且连此书的纸型都在战争中毁掉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了。我要对出版家F·迈纳博士先生表示感谢，他使此书现在得</w:t>
      </w:r>
      <w:bookmarkEnd w:id="1262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126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</w:t>
      </w:r>
      <w:bookmarkEnd w:id="1263"/>
    </w:p>
    <w:p>
      <w:pPr>
        <w:pageBreakBefore w:val="off"/>
        <w:tabs/>
        <w:wordWrap w:val="off"/>
        <w:spacing w:before="200" w:after="0" w:line="560" w:lineRule="atLeast"/>
        <w:ind w:left="20" w:right="0" w:firstLine="580"/>
        <w:jc w:val="both"/>
        <w:textAlignment w:val="baseline"/>
        <w:rPr>
          <w:sz w:val="37"/>
        </w:rPr>
      </w:pPr>
      <w:bookmarkStart w:name="" w:id="126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①“Replies and Systematic Expositions”,载希尔普编:“The Philosophy 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Rudolf Carnap”,拉萨尔,1965年。</w:t>
      </w:r>
      <w:bookmarkEnd w:id="1264"/>
    </w:p>
    <w:p>
      <w:r>
        <w:t/>
      </w:r>
    </w:p>
    <w:p>
      <w:pPr>
        <w:sectPr>
          <w:footerReference r:id="rId69"/>
          <w:headerReference r:id="rId70" w:type="default"/>
          <w:type w:val="nextPage"/>
          <w:pgSz w:w="16280" w:h="24260"/>
          <w:pgMar w:left="2220" w:top="1960" w:right="2220" w:bottom="1960" w:header="1660" w:footer="1660"/>
          <w:cols w:num="1"/>
        </w:sectPr>
      </w:pPr>
    </w:p>
    <w:p>
      <w:pPr>
        <w:pageBreakBefore w:val="off"/>
        <w:tabs>
          <w:tab w:pos="1240" w:val="left" w:leader="none"/>
        </w:tabs>
        <w:wordWrap w:val="off"/>
        <w:spacing w:before="0" w:after="0" w:line="420" w:lineRule="atLeast"/>
        <w:ind w:left="80" w:right="0"/>
        <w:jc w:val="both"/>
        <w:textAlignment w:val="baseline"/>
        <w:rPr>
          <w:sz w:val="31"/>
        </w:rPr>
      </w:pPr>
      <w:bookmarkStart w:name="" w:id="1265"/>
      <w:r>
        <w:rPr>
          <w:rFonts w:ascii="楷体" w:hAnsi="楷体" w:cs="楷体" w:eastAsia="楷体"/>
          <w:sz w:val="31"/>
          <w:spacing w:val="0"/>
          <w:color w:val="000000"/>
          <w:b w:val="on"/>
          <w:i w:val="off"/>
        </w:rPr>
        <w:t>008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n"/>
          <w:i w:val="off"/>
        </w:rPr>
        <w:t>世界的逻辑构造</w:t>
      </w:r>
      <w:bookmarkEnd w:id="126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1"/>
        </w:rPr>
      </w:pPr>
      <w:bookmarkStart w:name="" w:id="126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26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1"/>
        </w:rPr>
      </w:pPr>
      <w:bookmarkStart w:name="" w:id="126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267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40"/>
        </w:rPr>
      </w:pPr>
      <w:bookmarkStart w:name="" w:id="12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以重新出版。趁此机会，我也要代表我自己和我的朋友们感谢他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在30年代不顾一切政治的困难尽可能长时间地继续出版我们的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《认识》杂志。</w:t>
      </w:r>
      <w:bookmarkEnd w:id="1268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0"/>
        </w:rPr>
      </w:pPr>
      <w:bookmarkStart w:name="" w:id="12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269"/>
    </w:p>
    <w:p>
      <w:pPr>
        <w:pageBreakBefore w:val="off"/>
        <w:tabs/>
        <w:wordWrap w:val="off"/>
        <w:spacing w:before="0" w:after="0" w:line="580" w:lineRule="atLeast"/>
        <w:ind w:left="0" w:right="860"/>
        <w:jc w:val="right"/>
        <w:textAlignment w:val="baseline"/>
        <w:rPr>
          <w:sz w:val="42"/>
        </w:rPr>
      </w:pPr>
      <w:bookmarkStart w:name="" w:id="1270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鲁道夫·卡尔纳普</w:t>
      </w:r>
      <w:bookmarkEnd w:id="1270"/>
    </w:p>
    <w:p>
      <w:pPr>
        <w:pageBreakBefore w:val="off"/>
        <w:tabs/>
        <w:wordWrap w:val="off"/>
        <w:spacing w:before="0" w:after="0" w:line="580" w:lineRule="atLeast"/>
        <w:ind w:left="0" w:right="900"/>
        <w:jc w:val="right"/>
        <w:textAlignment w:val="baseline"/>
        <w:rPr>
          <w:sz w:val="42"/>
        </w:rPr>
      </w:pPr>
      <w:bookmarkStart w:name="" w:id="1271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1961年3月</w:t>
      </w:r>
      <w:bookmarkEnd w:id="1271"/>
    </w:p>
    <w:p>
      <w:pPr>
        <w:pageBreakBefore w:val="off"/>
        <w:tabs/>
        <w:wordWrap w:val="off"/>
        <w:spacing w:before="0" w:after="0" w:line="580" w:lineRule="atLeast"/>
        <w:ind w:left="0" w:right="860"/>
        <w:jc w:val="right"/>
        <w:textAlignment w:val="baseline"/>
        <w:rPr>
          <w:sz w:val="42"/>
        </w:rPr>
      </w:pPr>
      <w:bookmarkStart w:name="" w:id="1272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于加利福尼亚大学</w:t>
      </w:r>
      <w:bookmarkEnd w:id="1272"/>
    </w:p>
    <w:p>
      <w:pPr>
        <w:pageBreakBefore w:val="off"/>
        <w:tabs/>
        <w:wordWrap w:val="off"/>
        <w:spacing w:before="0" w:after="0" w:line="580" w:lineRule="atLeast"/>
        <w:ind w:left="0" w:right="840"/>
        <w:jc w:val="right"/>
        <w:textAlignment w:val="baseline"/>
        <w:rPr>
          <w:sz w:val="42"/>
        </w:rPr>
      </w:pPr>
      <w:bookmarkStart w:name="" w:id="1273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洛杉矶分校</w:t>
      </w:r>
      <w:bookmarkEnd w:id="1273"/>
    </w:p>
    <w:p>
      <w:r>
        <w:t/>
      </w:r>
    </w:p>
    <w:p>
      <w:pPr>
        <w:sectPr>
          <w:footerReference r:id="rId71"/>
          <w:headerReference r:id="rId72" w:type="default"/>
          <w:type w:val="nextPage"/>
          <w:pgSz w:w="16280" w:h="23800"/>
          <w:pgMar w:left="2360" w:top="2000" w:right="2360" w:bottom="2000" w:header="1700" w:footer="1700"/>
          <w:cols w:num="1"/>
        </w:sectPr>
      </w:pPr>
    </w:p>
    <w:p>
      <w:pPr>
        <w:pageBreakBefore w:val="off"/>
        <w:tabs/>
        <w:wordWrap w:val="off"/>
        <w:spacing w:before="3160" w:after="0" w:line="1000" w:lineRule="atLeast"/>
        <w:ind w:left="0" w:right="0"/>
        <w:jc w:val="center"/>
        <w:textAlignment w:val="baseline"/>
        <w:rPr>
          <w:sz w:val="74"/>
        </w:rPr>
      </w:pPr>
      <w:bookmarkStart w:name="" w:id="1274"/>
      <w:r>
        <w:rPr>
          <w:rFonts w:ascii="宋体" w:hAnsi="宋体" w:cs="宋体" w:eastAsia="宋体"/>
          <w:sz w:val="74"/>
          <w:spacing w:val="0"/>
          <w:color w:val="000000"/>
          <w:b w:val="on"/>
          <w:i w:val="off"/>
        </w:rPr>
        <w:t>第二版序所引书目(1966年)</w:t>
      </w:r>
      <w:bookmarkEnd w:id="1274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74"/>
        </w:rPr>
      </w:pPr>
      <w:bookmarkStart w:name="" w:id="1275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275"/>
    </w:p>
    <w:p>
      <w:pPr>
        <w:pageBreakBefore w:val="off"/>
        <w:tabs/>
        <w:wordWrap w:val="off"/>
        <w:spacing w:before="0" w:after="0" w:line="820" w:lineRule="atLeast"/>
        <w:ind w:left="0" w:right="0" w:firstLine="860"/>
        <w:jc w:val="both"/>
        <w:textAlignment w:val="baseline"/>
        <w:rPr>
          <w:sz w:val="40"/>
        </w:rPr>
      </w:pPr>
      <w:bookmarkStart w:name="" w:id="12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这是我在第二版序中提及的我和其他哲学家发表的著作目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录。有关卡尔纳普、维也纳小组和逻辑经验主义的书目可见于：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艾耶尔的《逻辑实证主义》(66页)，巴罗内的《鲁道夫·卡尔纳普》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(4页)，戴尔·普拉主编的《哲学史评论杂志》(17页)，费格尔的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《“心理的”和“物理的”》(14页)，希尔普主编的《卡尔纳普哲学》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(54页)。</w:t>
      </w:r>
      <w:bookmarkEnd w:id="1276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39"/>
        </w:rPr>
      </w:pPr>
      <w:bookmarkStart w:name="" w:id="127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艾耶尔(Ayer, Alfred J.)主编</w:t>
      </w:r>
      <w:bookmarkEnd w:id="1277"/>
    </w:p>
    <w:p>
      <w:pPr>
        <w:pageBreakBefore w:val="off"/>
        <w:tabs/>
        <w:wordWrap w:val="off"/>
        <w:spacing w:before="0" w:after="0" w:line="820" w:lineRule="atLeast"/>
        <w:ind w:left="1720" w:right="40" w:hanging="60"/>
        <w:jc w:val="both"/>
        <w:textAlignment w:val="baseline"/>
        <w:rPr>
          <w:sz w:val="39"/>
        </w:rPr>
      </w:pPr>
      <w:bookmarkStart w:name="" w:id="127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《逻辑实证主义》(Logical Positivism, Glencoe, Illinois,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1958)</w:t>
      </w:r>
      <w:bookmarkEnd w:id="1278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39"/>
        </w:rPr>
      </w:pPr>
      <w:bookmarkStart w:name="" w:id="127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巴罗内(Barone, Francesco)</w:t>
      </w:r>
      <w:bookmarkEnd w:id="1279"/>
    </w:p>
    <w:p>
      <w:pPr>
        <w:pageBreakBefore w:val="off"/>
        <w:tabs/>
        <w:wordWrap w:val="off"/>
        <w:spacing w:before="0" w:after="0" w:line="820" w:lineRule="atLeast"/>
        <w:ind w:left="1660" w:right="20"/>
        <w:jc w:val="both"/>
        <w:textAlignment w:val="baseline"/>
        <w:rPr>
          <w:sz w:val="39"/>
        </w:rPr>
      </w:pPr>
      <w:bookmarkStart w:name="" w:id="128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《鲁道夫·卡尔纳普》(Rudolf Carnap), Torino,1953。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根据《哲学》(Filosofia)1953年，第4期，第353—392页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翻印。</w:t>
      </w:r>
      <w:bookmarkEnd w:id="1280"/>
    </w:p>
    <w:p>
      <w:pPr>
        <w:pageBreakBefore w:val="off"/>
        <w:tabs/>
        <w:wordWrap w:val="off"/>
        <w:spacing w:before="0" w:after="0" w:line="820" w:lineRule="atLeast"/>
        <w:ind w:left="1660" w:right="40"/>
        <w:jc w:val="both"/>
        <w:textAlignment w:val="baseline"/>
        <w:rPr>
          <w:sz w:val="39"/>
        </w:rPr>
      </w:pPr>
      <w:bookmarkStart w:name="" w:id="128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《逻辑的新实证主义》(Il neopositivismo logico) Torino,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1953。</w:t>
      </w:r>
      <w:bookmarkEnd w:id="1281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39"/>
        </w:rPr>
      </w:pPr>
      <w:bookmarkStart w:name="" w:id="128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卡尔纳普(Rudolf Carnap)</w:t>
      </w:r>
      <w:bookmarkEnd w:id="1282"/>
    </w:p>
    <w:p>
      <w:pPr>
        <w:pageBreakBefore w:val="off"/>
        <w:tabs/>
        <w:wordWrap w:val="off"/>
        <w:spacing w:before="0" w:after="0" w:line="820" w:lineRule="atLeast"/>
        <w:ind w:left="1660" w:right="40" w:firstLine="60"/>
        <w:jc w:val="both"/>
        <w:textAlignment w:val="baseline"/>
        <w:rPr>
          <w:sz w:val="39"/>
        </w:rPr>
      </w:pPr>
      <w:bookmarkStart w:name="" w:id="128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《语言的逻辑句法》(Logische Syntax der Sprache),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Wien,1934。</w:t>
      </w:r>
      <w:bookmarkEnd w:id="1283"/>
    </w:p>
    <w:p>
      <w:pPr>
        <w:pageBreakBefore w:val="off"/>
        <w:tabs/>
        <w:wordWrap w:val="off"/>
        <w:spacing w:before="0" w:after="0" w:line="820" w:lineRule="atLeast"/>
        <w:ind w:left="1660" w:right="0"/>
        <w:jc w:val="both"/>
        <w:textAlignment w:val="baseline"/>
        <w:rPr>
          <w:sz w:val="40"/>
        </w:rPr>
      </w:pPr>
      <w:bookmarkStart w:name="" w:id="12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“可检验性和意义”(Testability and Meaning)载《科学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哲学》(Philosophy of Science),1936年，第 3期，第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419—471页；1937年，第4期，第1—40页。亦有单行</w:t>
      </w:r>
      <w:bookmarkEnd w:id="1284"/>
    </w:p>
    <w:p>
      <w:r>
        <w:t/>
      </w:r>
    </w:p>
    <w:p>
      <w:pPr>
        <w:sectPr>
          <w:footerReference r:id="rId73"/>
          <w:headerReference r:id="rId74" w:type="default"/>
          <w:type w:val="nextPage"/>
          <w:pgSz w:w="16280" w:h="24260"/>
          <w:pgMar w:left="2260" w:top="2060" w:right="2260" w:bottom="2060" w:header="1760" w:footer="176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00" w:lineRule="atLeast"/>
        <w:ind w:left="60" w:right="0"/>
        <w:jc w:val="both"/>
        <w:textAlignment w:val="baseline"/>
        <w:rPr>
          <w:sz w:val="30"/>
        </w:rPr>
      </w:pPr>
      <w:bookmarkStart w:name="" w:id="1285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002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|世界的逻辑构造</w:t>
      </w:r>
      <w:bookmarkEnd w:id="128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9"/>
        </w:rPr>
      </w:pPr>
      <w:bookmarkStart w:name="" w:id="12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286"/>
    </w:p>
    <w:p>
      <w:pPr>
        <w:pageBreakBefore w:val="off"/>
        <w:tabs/>
        <w:wordWrap w:val="off"/>
        <w:spacing w:before="0" w:after="0" w:line="660" w:lineRule="atLeast"/>
        <w:ind w:left="1620" w:right="0"/>
        <w:jc w:val="both"/>
        <w:textAlignment w:val="baseline"/>
        <w:rPr>
          <w:sz w:val="39"/>
        </w:rPr>
      </w:pPr>
      <w:bookmarkStart w:name="" w:id="12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本(New Haven, Conn.,1950)。</w:t>
      </w:r>
      <w:bookmarkEnd w:id="1287"/>
    </w:p>
    <w:p>
      <w:pPr>
        <w:pageBreakBefore w:val="off"/>
        <w:tabs/>
        <w:wordWrap w:val="off"/>
        <w:spacing w:before="0" w:after="0" w:line="660" w:lineRule="atLeast"/>
        <w:ind w:left="1620" w:right="0"/>
        <w:jc w:val="both"/>
        <w:textAlignment w:val="baseline"/>
        <w:rPr>
          <w:sz w:val="41"/>
        </w:rPr>
      </w:pPr>
      <w:bookmarkStart w:name="" w:id="12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《意义和必然性，语义学和模态逻辑的研究》(Meaning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and Necessity, A Study in Semantics and Modal Log-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ic), Chicago(1947),增订第2版,1956。</w:t>
      </w:r>
      <w:bookmarkEnd w:id="1288"/>
    </w:p>
    <w:p>
      <w:pPr>
        <w:pageBreakBefore w:val="off"/>
        <w:tabs/>
        <w:wordWrap w:val="off"/>
        <w:spacing w:before="0" w:after="0" w:line="660" w:lineRule="atLeast"/>
        <w:ind w:left="1620" w:right="20" w:firstLine="180"/>
        <w:jc w:val="both"/>
        <w:textAlignment w:val="baseline"/>
        <w:rPr>
          <w:sz w:val="41"/>
        </w:rPr>
      </w:pPr>
      <w:bookmarkStart w:name="" w:id="12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《符号逻辑引论，附有对其应用的特别考察》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(Einführung in die symbolische Logik, mitbesonderer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Berücksichtigung ihrer Anwendungen.), Wien(1954),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第2次修订版(1960)。</w:t>
      </w:r>
      <w:bookmarkEnd w:id="1289"/>
    </w:p>
    <w:p>
      <w:pPr>
        <w:pageBreakBefore w:val="off"/>
        <w:tabs/>
        <w:wordWrap w:val="off"/>
        <w:spacing w:before="0" w:after="0" w:line="660" w:lineRule="atLeast"/>
        <w:ind w:left="1620" w:right="20"/>
        <w:jc w:val="both"/>
        <w:textAlignment w:val="baseline"/>
        <w:rPr>
          <w:sz w:val="39"/>
        </w:rPr>
      </w:pPr>
      <w:bookmarkStart w:name="" w:id="12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“科学的理论概念；一个逻辑的和方法论的研究”(Theo-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retische Begriffe der Wissenschaft; eine logische und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methodologische Untersuchung.)载《哲学研究杂志》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(Zeitschrift für philosophische Forschung),第 4 期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(1960—61),第 209—233 页 和第 571—596 页。A.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Scheibal译自费格尔主编的《明尼苏达州科学哲学研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究》(Minnesota Studies in the Philosophy of Science),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第1卷(1956),第38—76页。</w:t>
      </w:r>
      <w:bookmarkEnd w:id="1290"/>
    </w:p>
    <w:p>
      <w:pPr>
        <w:pageBreakBefore w:val="off"/>
        <w:tabs/>
        <w:wordWrap w:val="off"/>
        <w:spacing w:before="0" w:after="0" w:line="660" w:lineRule="atLeast"/>
        <w:ind w:left="1620" w:right="40"/>
        <w:jc w:val="both"/>
        <w:textAlignment w:val="baseline"/>
        <w:rPr>
          <w:sz w:val="39"/>
        </w:rPr>
      </w:pPr>
      <w:bookmarkStart w:name="" w:id="12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“观察语言和理论语言”(Beobachtungssprache und the-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oretische Sprache),载《辩证法》(Dialectica),第 12期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(1958),第236—248页。重印于《逻辑：献给贝尔内斯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的研究》(Logica: Studia Paul Bernays dedicata)(科学丛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书第34卷), Neuch átel,1959。</w:t>
      </w:r>
      <w:bookmarkEnd w:id="1291"/>
    </w:p>
    <w:p>
      <w:pPr>
        <w:pageBreakBefore w:val="off"/>
        <w:tabs/>
        <w:wordWrap w:val="off"/>
        <w:spacing w:before="0" w:after="0" w:line="660" w:lineRule="atLeast"/>
        <w:ind w:left="1620" w:right="80"/>
        <w:jc w:val="both"/>
        <w:textAlignment w:val="baseline"/>
        <w:rPr>
          <w:sz w:val="39"/>
        </w:rPr>
      </w:pPr>
      <w:bookmarkStart w:name="" w:id="129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“思想自传”(Intellectual Autobiography),载希尔普编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《卡尔纳普哲学》。</w:t>
      </w:r>
      <w:bookmarkEnd w:id="1292"/>
    </w:p>
    <w:p>
      <w:pPr>
        <w:pageBreakBefore w:val="off"/>
        <w:tabs/>
        <w:wordWrap w:val="off"/>
        <w:spacing w:before="0" w:after="0" w:line="660" w:lineRule="atLeast"/>
        <w:ind w:left="1620" w:right="100" w:firstLine="80"/>
        <w:jc w:val="both"/>
        <w:textAlignment w:val="baseline"/>
        <w:rPr>
          <w:sz w:val="39"/>
        </w:rPr>
      </w:pPr>
      <w:bookmarkStart w:name="" w:id="129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“回答和系统解释”(Replies and Systematic Exposi-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tions),载希尔普编《卡尔纳普哲学》。</w:t>
      </w:r>
      <w:bookmarkEnd w:id="1293"/>
    </w:p>
    <w:p>
      <w:pPr>
        <w:pageBreakBefore w:val="off"/>
        <w:tabs/>
        <w:wordWrap w:val="off"/>
        <w:spacing w:before="0" w:after="0" w:line="660" w:lineRule="atLeast"/>
        <w:ind w:left="1620" w:right="120"/>
        <w:jc w:val="both"/>
        <w:textAlignment w:val="baseline"/>
        <w:rPr>
          <w:sz w:val="39"/>
        </w:rPr>
      </w:pPr>
      <w:bookmarkStart w:name="" w:id="129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“费格尔论物理主义”(Herhert Feigl on physicalism),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“回答和系统解释”之§7,载希尔普编《卡尔纳普哲学》。</w:t>
      </w:r>
      <w:bookmarkEnd w:id="1294"/>
    </w:p>
    <w:p>
      <w:r>
        <w:t/>
      </w:r>
    </w:p>
    <w:p>
      <w:pPr>
        <w:sectPr>
          <w:footerReference r:id="rId75"/>
          <w:headerReference r:id="rId76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80"/>
        <w:jc w:val="right"/>
        <w:textAlignment w:val="baseline"/>
        <w:rPr>
          <w:sz w:val="33"/>
        </w:rPr>
      </w:pPr>
      <w:bookmarkStart w:name="" w:id="1295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第二版序所引书目(1966年)</w:t>
      </w:r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003</w:t>
      </w:r>
      <w:bookmarkEnd w:id="1295"/>
    </w:p>
    <w:p>
      <w:pPr>
        <w:pageBreakBefore w:val="off"/>
        <w:tabs/>
        <w:wordWrap w:val="off"/>
        <w:spacing w:before="0" w:after="0" w:line="720" w:lineRule="exact"/>
        <w:ind w:left="0" w:right="0"/>
        <w:jc w:val="right"/>
        <w:textAlignment w:val="baseline"/>
        <w:rPr>
          <w:sz w:val="36"/>
        </w:rPr>
      </w:pPr>
      <w:bookmarkStart w:name="" w:id="129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96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6"/>
        </w:rPr>
      </w:pPr>
      <w:bookmarkStart w:name="" w:id="129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“艾耶尔论他人的心”(A. J. Ayer on other minds),“回</w:t>
      </w:r>
      <w:bookmarkEnd w:id="1297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6"/>
        </w:rPr>
      </w:pPr>
      <w:bookmarkStart w:name="" w:id="129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答和系统解释”之§8，载希尔普编《卡尔纳普哲学》。</w:t>
      </w:r>
      <w:bookmarkEnd w:id="1298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6"/>
        </w:rPr>
      </w:pPr>
      <w:bookmarkStart w:name="" w:id="129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“古德曼论《世界的逻辑构造》”(Nelson Goodman on</w:t>
      </w:r>
      <w:bookmarkEnd w:id="1299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6"/>
        </w:rPr>
      </w:pPr>
      <w:bookmarkStart w:name="" w:id="130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“Der logische Aufbau der Welt”),“回答和系统解释”之</w:t>
      </w:r>
      <w:bookmarkEnd w:id="1300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6"/>
        </w:rPr>
      </w:pPr>
      <w:bookmarkStart w:name="" w:id="130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§21，载希尔普编《卡尔纳普哲学》。</w:t>
      </w:r>
      <w:bookmarkEnd w:id="1301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6"/>
        </w:rPr>
      </w:pPr>
      <w:bookmarkStart w:name="" w:id="130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戴尔·普拉(Del Pra, Mario)主编</w:t>
      </w:r>
      <w:bookmarkEnd w:id="1302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6"/>
        </w:rPr>
      </w:pPr>
      <w:bookmarkStart w:name="" w:id="130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《哲学史评论杂志》(Rivista Critica della Storia di</w:t>
      </w:r>
      <w:bookmarkEnd w:id="1303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6"/>
        </w:rPr>
      </w:pPr>
      <w:bookmarkStart w:name="" w:id="130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Filosofia)1955年，第10期，Ⅴ—Ⅵ分册为关于卡尔纳</w:t>
      </w:r>
      <w:bookmarkEnd w:id="1304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6"/>
        </w:rPr>
      </w:pPr>
      <w:bookmarkStart w:name="" w:id="130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普的合刊专号。</w:t>
      </w:r>
      <w:bookmarkEnd w:id="1305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6"/>
        </w:rPr>
      </w:pPr>
      <w:bookmarkStart w:name="" w:id="130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费格尔(Feigl, Herbert)</w:t>
      </w:r>
      <w:bookmarkEnd w:id="1306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6"/>
        </w:rPr>
      </w:pPr>
      <w:bookmarkStart w:name="" w:id="130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《明尼苏达科学哲学研究》(Minnesota Studies in the</w:t>
      </w:r>
      <w:bookmarkEnd w:id="1307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6"/>
        </w:rPr>
      </w:pPr>
      <w:bookmarkStart w:name="" w:id="130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Philosophy of Science),第1卷(1956),第2卷(1958)。</w:t>
      </w:r>
      <w:bookmarkEnd w:id="1308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6"/>
        </w:rPr>
      </w:pPr>
      <w:bookmarkStart w:name="" w:id="130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(这两卷是费格尔与他人合编)。</w:t>
      </w:r>
      <w:bookmarkEnd w:id="1309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6"/>
        </w:rPr>
      </w:pPr>
      <w:bookmarkStart w:name="" w:id="131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“‘心理的’和‘物理的’”(“The‘mental’ and the‘Physi-</w:t>
      </w:r>
      <w:bookmarkEnd w:id="1310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6"/>
        </w:rPr>
      </w:pPr>
      <w:bookmarkStart w:name="" w:id="131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cal’”),载《明尼苏达科学哲学研究》,第2卷。</w:t>
      </w:r>
      <w:bookmarkEnd w:id="1311"/>
    </w:p>
    <w:p>
      <w:pPr>
        <w:pageBreakBefore w:val="off"/>
        <w:tabs/>
        <w:wordWrap w:val="off"/>
        <w:spacing w:before="0" w:after="0" w:line="720" w:lineRule="atLeast"/>
        <w:ind w:left="1700" w:right="60"/>
        <w:jc w:val="both"/>
        <w:textAlignment w:val="baseline"/>
        <w:rPr>
          <w:sz w:val="36"/>
        </w:rPr>
      </w:pPr>
      <w:bookmarkStart w:name="" w:id="131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“物理主义，科学的统一和心理学的基础”(Physicalism,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unity of Science and the foundations of Psychology),载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希尔普编《卡尔纳普哲学》。</w:t>
      </w:r>
      <w:bookmarkEnd w:id="1312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6"/>
        </w:rPr>
      </w:pPr>
      <w:bookmarkStart w:name="" w:id="131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古德曼(Goodman, Nelson)</w:t>
      </w:r>
      <w:bookmarkEnd w:id="1313"/>
    </w:p>
    <w:p>
      <w:pPr>
        <w:pageBreakBefore w:val="off"/>
        <w:tabs/>
        <w:wordWrap w:val="off"/>
        <w:spacing w:before="0" w:after="0" w:line="700" w:lineRule="atLeast"/>
        <w:ind w:left="1700" w:right="100"/>
        <w:jc w:val="both"/>
        <w:textAlignment w:val="baseline"/>
        <w:rPr>
          <w:sz w:val="37"/>
        </w:rPr>
      </w:pPr>
      <w:bookmarkStart w:name="" w:id="131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《现象的结构》(The Structure of Appearance), Cam-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bridge, Mass.1951。</w:t>
      </w:r>
      <w:bookmarkEnd w:id="1314"/>
    </w:p>
    <w:p>
      <w:pPr>
        <w:pageBreakBefore w:val="off"/>
        <w:tabs/>
        <w:wordWrap w:val="off"/>
        <w:spacing w:before="0" w:after="0" w:line="720" w:lineRule="atLeast"/>
        <w:ind w:left="1700" w:right="120" w:firstLine="40"/>
        <w:jc w:val="both"/>
        <w:textAlignment w:val="baseline"/>
        <w:rPr>
          <w:sz w:val="36"/>
        </w:rPr>
      </w:pPr>
      <w:bookmarkStart w:name="" w:id="131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“《世界的逻辑构造》的意义”(The Significance of“Der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logische Aufbau der Welt”),载希尔普编《卡尔纳普哲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学》。重印于 S. Hook 编《在工作着的美国哲学家》(A-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merican Philosophers at work), New York,1956。</w:t>
      </w:r>
      <w:bookmarkEnd w:id="1315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6"/>
        </w:rPr>
      </w:pPr>
      <w:bookmarkStart w:name="" w:id="131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耶恩森(Jørgensen, Jørgen)</w:t>
      </w:r>
      <w:bookmarkEnd w:id="1316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6"/>
        </w:rPr>
      </w:pPr>
      <w:bookmarkStart w:name="" w:id="131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《逻辑经验主义的发展》(The Development of Logical</w:t>
      </w:r>
      <w:bookmarkEnd w:id="1317"/>
    </w:p>
    <w:p>
      <w:r>
        <w:t/>
      </w:r>
    </w:p>
    <w:p>
      <w:pPr>
        <w:sectPr>
          <w:footerReference r:id="rId77"/>
          <w:headerReference r:id="rId78" w:type="default"/>
          <w:type w:val="nextPage"/>
          <w:pgSz w:w="16280" w:h="24260"/>
          <w:pgMar w:left="2220" w:top="1960" w:right="2220" w:bottom="1960" w:header="1660" w:footer="166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1318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004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131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3"/>
        </w:rPr>
      </w:pPr>
      <w:bookmarkStart w:name="" w:id="131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31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3"/>
        </w:rPr>
      </w:pPr>
      <w:bookmarkStart w:name="" w:id="132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320"/>
    </w:p>
    <w:p>
      <w:pPr>
        <w:pageBreakBefore w:val="off"/>
        <w:tabs/>
        <w:wordWrap w:val="off"/>
        <w:spacing w:before="0" w:after="0" w:line="820" w:lineRule="atLeast"/>
        <w:ind w:left="1640" w:right="0"/>
        <w:jc w:val="both"/>
        <w:textAlignment w:val="baseline"/>
        <w:rPr>
          <w:sz w:val="46"/>
        </w:rPr>
      </w:pPr>
      <w:bookmarkStart w:name="" w:id="1321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Empiricism),《统一科学百科全书》(International Ency-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clopedia of Unified Science),第2卷,第9册, Chicago,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1951。</w:t>
      </w:r>
      <w:bookmarkEnd w:id="1321"/>
    </w:p>
    <w:p>
      <w:pPr>
        <w:pageBreakBefore w:val="off"/>
        <w:tabs/>
        <w:wordWrap w:val="off"/>
        <w:spacing w:before="0" w:after="0" w:line="820" w:lineRule="atLeast"/>
        <w:ind w:left="800" w:right="0"/>
        <w:jc w:val="both"/>
        <w:textAlignment w:val="baseline"/>
        <w:rPr>
          <w:sz w:val="46"/>
        </w:rPr>
      </w:pPr>
      <w:bookmarkStart w:name="" w:id="1322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克拉夫特(Kraft, Victor)</w:t>
      </w:r>
      <w:bookmarkEnd w:id="1322"/>
    </w:p>
    <w:p>
      <w:pPr>
        <w:pageBreakBefore w:val="off"/>
        <w:tabs/>
        <w:wordWrap w:val="off"/>
        <w:spacing w:before="0" w:after="0" w:line="820" w:lineRule="atLeast"/>
        <w:ind w:left="1640" w:right="0"/>
        <w:jc w:val="both"/>
        <w:textAlignment w:val="baseline"/>
        <w:rPr>
          <w:sz w:val="46"/>
        </w:rPr>
      </w:pPr>
      <w:bookmarkStart w:name="" w:id="1323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《维也纳小组：新实证主义的起源》(Der Wiener Kreis.</w:t>
      </w:r>
      <w:bookmarkEnd w:id="1323"/>
    </w:p>
    <w:p>
      <w:pPr>
        <w:pageBreakBefore w:val="off"/>
        <w:tabs/>
        <w:wordWrap w:val="off"/>
        <w:spacing w:before="0" w:after="0" w:line="820" w:lineRule="atLeast"/>
        <w:ind w:left="1640" w:right="0"/>
        <w:jc w:val="both"/>
        <w:textAlignment w:val="baseline"/>
        <w:rPr>
          <w:sz w:val="46"/>
        </w:rPr>
      </w:pPr>
      <w:bookmarkStart w:name="" w:id="1324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Der Ursprung des Neupositivismus), Wien,1950。</w:t>
      </w:r>
      <w:bookmarkEnd w:id="1324"/>
    </w:p>
    <w:p>
      <w:pPr>
        <w:pageBreakBefore w:val="off"/>
        <w:tabs/>
        <w:wordWrap w:val="off"/>
        <w:spacing w:before="0" w:after="0" w:line="820" w:lineRule="atLeast"/>
        <w:ind w:left="800" w:right="0"/>
        <w:jc w:val="both"/>
        <w:textAlignment w:val="baseline"/>
        <w:rPr>
          <w:sz w:val="46"/>
        </w:rPr>
      </w:pPr>
      <w:bookmarkStart w:name="" w:id="1325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希尔普(Schilpp, Paul A.)主编</w:t>
      </w:r>
      <w:bookmarkEnd w:id="1325"/>
    </w:p>
    <w:p>
      <w:pPr>
        <w:pageBreakBefore w:val="off"/>
        <w:tabs/>
        <w:wordWrap w:val="off"/>
        <w:spacing w:before="0" w:after="0" w:line="820" w:lineRule="atLeast"/>
        <w:ind w:left="1640" w:right="0"/>
        <w:jc w:val="both"/>
        <w:textAlignment w:val="baseline"/>
        <w:rPr>
          <w:sz w:val="46"/>
        </w:rPr>
      </w:pPr>
      <w:bookmarkStart w:name="" w:id="1326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《卡尔纳普哲学》(The Philosophy of Rudolf Carnap),</w:t>
      </w:r>
      <w:bookmarkEnd w:id="1326"/>
    </w:p>
    <w:p>
      <w:pPr>
        <w:pageBreakBefore w:val="off"/>
        <w:tabs/>
        <w:wordWrap w:val="off"/>
        <w:spacing w:before="0" w:after="0" w:line="820" w:lineRule="atLeast"/>
        <w:ind w:left="1640" w:right="0"/>
        <w:jc w:val="both"/>
        <w:textAlignment w:val="baseline"/>
        <w:rPr>
          <w:sz w:val="46"/>
        </w:rPr>
      </w:pPr>
      <w:bookmarkStart w:name="" w:id="1327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《在世哲学家丛书》(The Library of Living Philosophers)</w:t>
      </w:r>
      <w:bookmarkEnd w:id="1327"/>
    </w:p>
    <w:p>
      <w:pPr>
        <w:pageBreakBefore w:val="off"/>
        <w:tabs/>
        <w:wordWrap w:val="off"/>
        <w:spacing w:before="0" w:after="0" w:line="820" w:lineRule="atLeast"/>
        <w:ind w:left="1640" w:right="0"/>
        <w:jc w:val="both"/>
        <w:textAlignment w:val="baseline"/>
        <w:rPr>
          <w:sz w:val="46"/>
        </w:rPr>
      </w:pPr>
      <w:bookmarkStart w:name="" w:id="1328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之一,1964。</w:t>
      </w:r>
      <w:bookmarkEnd w:id="1328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40"/>
        </w:rPr>
      </w:pPr>
      <w:bookmarkStart w:name="" w:id="1329"/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斯特格缪勒(Stegmüller, Wolfgang)</w:t>
      </w:r>
      <w:bookmarkEnd w:id="1329"/>
    </w:p>
    <w:p>
      <w:pPr>
        <w:pageBreakBefore w:val="off"/>
        <w:tabs/>
        <w:wordWrap w:val="off"/>
        <w:spacing w:before="0" w:after="0" w:line="820" w:lineRule="atLeast"/>
        <w:ind w:left="1640" w:right="20"/>
        <w:jc w:val="both"/>
        <w:textAlignment w:val="baseline"/>
        <w:rPr>
          <w:sz w:val="46"/>
        </w:rPr>
      </w:pPr>
      <w:bookmarkStart w:name="" w:id="1330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《现代哲学主要思潮》(Hauptströmungen der Gegenwar-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tsphilosophic),第2版, Stuttgart 1960。</w:t>
      </w:r>
      <w:bookmarkEnd w:id="1330"/>
    </w:p>
    <w:p>
      <w:r>
        <w:t/>
      </w:r>
    </w:p>
    <w:p>
      <w:pPr>
        <w:sectPr>
          <w:footerReference r:id="rId79"/>
          <w:headerReference r:id="rId80" w:type="default"/>
          <w:type w:val="nextPage"/>
          <w:pgSz w:w="16280" w:h="24260"/>
          <w:pgMar w:left="2260" w:top="1980" w:right="2260" w:bottom="1980" w:header="1680" w:footer="1680"/>
          <w:cols w:num="1"/>
        </w:sectPr>
      </w:pPr>
    </w:p>
    <w:p>
      <w:pPr>
        <w:pageBreakBefore w:val="off"/>
        <w:tabs/>
        <w:wordWrap w:val="off"/>
        <w:spacing w:before="2880" w:after="0" w:line="820" w:lineRule="atLeast"/>
        <w:ind w:left="0" w:right="0"/>
        <w:jc w:val="center"/>
        <w:textAlignment w:val="baseline"/>
        <w:rPr>
          <w:sz w:val="48"/>
        </w:rPr>
      </w:pPr>
      <w:bookmarkStart w:name="" w:id="1331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第三版弁言</w:t>
      </w:r>
      <w:bookmarkEnd w:id="1331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48"/>
        </w:rPr>
      </w:pPr>
      <w:bookmarkStart w:name="" w:id="133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332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48"/>
        </w:rPr>
      </w:pPr>
      <w:bookmarkStart w:name="" w:id="1333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333"/>
    </w:p>
    <w:p>
      <w:pPr>
        <w:pageBreakBefore w:val="off"/>
        <w:tabs/>
        <w:wordWrap w:val="off"/>
        <w:spacing w:before="0" w:after="0" w:line="820" w:lineRule="atLeast"/>
        <w:ind w:left="0" w:right="0" w:firstLine="840"/>
        <w:jc w:val="both"/>
        <w:textAlignment w:val="baseline"/>
        <w:rPr>
          <w:sz w:val="41"/>
        </w:rPr>
      </w:pPr>
      <w:bookmarkStart w:name="" w:id="13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本书第二版曾附有拙著《哲学上的似是而非问题。他人心理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问题和实在论争论》，这本小册子是在1928年差不多与本书同时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发表的。它是为更广大的读者群写的，因此很少使用技术性的手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段。本书现在这一版不再重印这个小册子，因为苏尔坎普出版社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在此期间已得到版权许可将它收入“理论”丛书单独出版，并由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G·帕特契希写了一篇导言。</w:t>
      </w:r>
      <w:bookmarkEnd w:id="1334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13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335"/>
    </w:p>
    <w:p>
      <w:pPr>
        <w:pageBreakBefore w:val="off"/>
        <w:tabs/>
        <w:wordWrap w:val="off"/>
        <w:spacing w:before="0" w:after="0" w:line="600" w:lineRule="atLeast"/>
        <w:ind w:left="0" w:right="880"/>
        <w:jc w:val="right"/>
        <w:textAlignment w:val="baseline"/>
        <w:rPr>
          <w:sz w:val="44"/>
        </w:rPr>
      </w:pPr>
      <w:bookmarkStart w:name="" w:id="1336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鲁道夫·卡尔纳普</w:t>
      </w:r>
      <w:bookmarkEnd w:id="1336"/>
    </w:p>
    <w:p>
      <w:pPr>
        <w:pageBreakBefore w:val="off"/>
        <w:tabs/>
        <w:wordWrap w:val="off"/>
        <w:spacing w:before="0" w:after="0" w:line="600" w:lineRule="atLeast"/>
        <w:ind w:left="0" w:right="900"/>
        <w:jc w:val="right"/>
        <w:textAlignment w:val="baseline"/>
        <w:rPr>
          <w:sz w:val="44"/>
        </w:rPr>
      </w:pPr>
      <w:bookmarkStart w:name="" w:id="1337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1966年6月</w:t>
      </w:r>
      <w:bookmarkEnd w:id="1337"/>
    </w:p>
    <w:p>
      <w:r>
        <w:t/>
      </w:r>
    </w:p>
    <w:p>
      <w:pPr>
        <w:sectPr>
          <w:footerReference r:id="rId81"/>
          <w:headerReference r:id="rId82" w:type="default"/>
          <w:type w:val="nextPage"/>
          <w:pgSz w:w="16280" w:h="24260"/>
          <w:pgMar w:left="2260" w:top="2060" w:right="2260" w:bottom="2060" w:header="1760" w:footer="1760"/>
          <w:cols w:num="1"/>
        </w:sectPr>
      </w:pPr>
    </w:p>
    <w:p>
      <w:pPr>
        <w:pageBreakBefore w:val="off"/>
        <w:tabs/>
        <w:wordWrap w:val="off"/>
        <w:spacing w:before="3240" w:after="0" w:line="1040" w:lineRule="atLeast"/>
        <w:ind w:left="0" w:right="0"/>
        <w:jc w:val="center"/>
        <w:textAlignment w:val="baseline"/>
        <w:rPr>
          <w:sz w:val="52"/>
        </w:rPr>
      </w:pPr>
      <w:bookmarkStart w:name="" w:id="1338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目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 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录</w:t>
      </w:r>
      <w:bookmarkEnd w:id="1338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2"/>
        </w:rPr>
      </w:pPr>
      <w:bookmarkStart w:name="" w:id="133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39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2"/>
        </w:rPr>
      </w:pPr>
      <w:bookmarkStart w:name="" w:id="134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40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2"/>
        </w:rPr>
      </w:pPr>
      <w:bookmarkStart w:name="" w:id="134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41"/>
    </w:p>
    <w:p>
      <w:pPr>
        <w:pageBreakBefore w:val="off"/>
        <w:tabs>
          <w:tab w:pos="1660" w:val="left" w:leader="none"/>
        </w:tabs>
        <w:wordWrap w:val="off"/>
        <w:spacing w:before="0" w:after="0" w:line="460" w:lineRule="atLeast"/>
        <w:ind w:left="80" w:right="0"/>
        <w:jc w:val="both"/>
        <w:textAlignment w:val="baseline"/>
        <w:rPr>
          <w:sz w:val="33"/>
        </w:rPr>
      </w:pPr>
      <w:bookmarkStart w:name="" w:id="134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001</w:t>
      </w:r>
      <w:r>
        <w:t xml:space="preserve">	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第一版序</w:t>
      </w:r>
      <w:bookmarkEnd w:id="1342"/>
    </w:p>
    <w:p>
      <w:pPr>
        <w:pageBreakBefore w:val="off"/>
        <w:tabs/>
        <w:wordWrap w:val="off"/>
        <w:spacing w:before="0" w:after="0" w:line="460" w:lineRule="atLeast"/>
        <w:ind w:left="100" w:right="0"/>
        <w:jc w:val="both"/>
        <w:textAlignment w:val="baseline"/>
        <w:rPr>
          <w:sz w:val="33"/>
        </w:rPr>
      </w:pPr>
      <w:bookmarkStart w:name="" w:id="134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001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第二版序</w:t>
      </w:r>
      <w:bookmarkEnd w:id="1343"/>
    </w:p>
    <w:p>
      <w:pPr>
        <w:pageBreakBefore w:val="off"/>
        <w:tabs>
          <w:tab w:pos="1660" w:val="left" w:leader="none"/>
        </w:tabs>
        <w:wordWrap w:val="off"/>
        <w:spacing w:before="0" w:after="0" w:line="460" w:lineRule="atLeast"/>
        <w:ind w:left="80" w:right="0"/>
        <w:jc w:val="both"/>
        <w:textAlignment w:val="baseline"/>
        <w:rPr>
          <w:sz w:val="33"/>
        </w:rPr>
      </w:pPr>
      <w:bookmarkStart w:name="" w:id="134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001</w:t>
      </w:r>
      <w:r>
        <w:t xml:space="preserve">	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第二版序所引书目(1966年)</w:t>
      </w:r>
      <w:bookmarkEnd w:id="1344"/>
    </w:p>
    <w:p>
      <w:pPr>
        <w:pageBreakBefore w:val="off"/>
        <w:tabs>
          <w:tab w:pos="1660" w:val="left" w:leader="none"/>
        </w:tabs>
        <w:wordWrap w:val="off"/>
        <w:spacing w:before="0" w:after="0" w:line="460" w:lineRule="atLeast"/>
        <w:ind w:left="100" w:right="0"/>
        <w:jc w:val="both"/>
        <w:textAlignment w:val="baseline"/>
        <w:rPr>
          <w:sz w:val="33"/>
        </w:rPr>
      </w:pPr>
      <w:bookmarkStart w:name="" w:id="134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001</w:t>
      </w:r>
      <w:r>
        <w:t xml:space="preserve">	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第三版弁言</w:t>
      </w:r>
      <w:bookmarkEnd w:id="1345"/>
    </w:p>
    <w:p>
      <w:pPr>
        <w:pageBreakBefore w:val="off"/>
        <w:tabs/>
        <w:wordWrap w:val="off"/>
        <w:spacing w:before="0" w:after="0" w:line="640" w:lineRule="atLeast"/>
        <w:ind w:left="1300" w:right="0"/>
        <w:jc w:val="both"/>
        <w:textAlignment w:val="baseline"/>
        <w:rPr>
          <w:sz w:val="41"/>
        </w:rPr>
      </w:pPr>
      <w:bookmarkStart w:name="" w:id="13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第一部分   绪论  研究的任务和计划</w:t>
      </w:r>
      <w:bookmarkEnd w:id="1346"/>
    </w:p>
    <w:p>
      <w:pPr>
        <w:pageBreakBefore w:val="off"/>
        <w:tabs>
          <w:tab w:pos="1660" w:val="left" w:leader="none"/>
        </w:tabs>
        <w:wordWrap w:val="off"/>
        <w:spacing w:before="0" w:after="0" w:line="460" w:lineRule="atLeast"/>
        <w:ind w:left="120" w:right="0"/>
        <w:jc w:val="both"/>
        <w:textAlignment w:val="baseline"/>
        <w:rPr>
          <w:sz w:val="33"/>
        </w:rPr>
      </w:pPr>
      <w:bookmarkStart w:name="" w:id="134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003</w:t>
      </w:r>
      <w:r>
        <w:t xml:space="preserve">	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第一章  任务</w:t>
      </w:r>
      <w:bookmarkEnd w:id="1347"/>
    </w:p>
    <w:p>
      <w:pPr>
        <w:pageBreakBefore w:val="off"/>
        <w:tabs>
          <w:tab w:pos="2500" w:val="left" w:leader="none"/>
        </w:tabs>
        <w:wordWrap w:val="off"/>
        <w:spacing w:before="0" w:after="0" w:line="460" w:lineRule="atLeast"/>
        <w:ind w:left="100" w:right="0"/>
        <w:jc w:val="both"/>
        <w:textAlignment w:val="baseline"/>
        <w:rPr>
          <w:sz w:val="34"/>
        </w:rPr>
      </w:pPr>
      <w:bookmarkStart w:name="" w:id="1348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003</w:t>
      </w:r>
      <w:r>
        <w:t xml:space="preserve">	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第1节   目的：概念的构造系统</w:t>
      </w:r>
      <w:bookmarkEnd w:id="1348"/>
    </w:p>
    <w:p>
      <w:pPr>
        <w:pageBreakBefore w:val="off"/>
        <w:tabs>
          <w:tab w:pos="2480" w:val="left" w:leader="none"/>
        </w:tabs>
        <w:wordWrap w:val="off"/>
        <w:spacing w:before="0" w:after="0" w:line="480" w:lineRule="atLeast"/>
        <w:ind w:left="80" w:right="0"/>
        <w:jc w:val="both"/>
        <w:textAlignment w:val="baseline"/>
        <w:rPr>
          <w:sz w:val="34"/>
        </w:rPr>
      </w:pPr>
      <w:bookmarkStart w:name="" w:id="1349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004</w:t>
      </w:r>
      <w:r>
        <w:t xml:space="preserve">	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第 2节   何谓“构造”?</w:t>
      </w:r>
      <w:bookmarkEnd w:id="1349"/>
    </w:p>
    <w:p>
      <w:pPr>
        <w:pageBreakBefore w:val="off"/>
        <w:tabs>
          <w:tab w:pos="2500" w:val="left" w:leader="none"/>
        </w:tabs>
        <w:wordWrap w:val="off"/>
        <w:spacing w:before="0" w:after="0" w:line="480" w:lineRule="atLeast"/>
        <w:ind w:left="100" w:right="0"/>
        <w:jc w:val="both"/>
        <w:textAlignment w:val="baseline"/>
        <w:rPr>
          <w:sz w:val="34"/>
        </w:rPr>
      </w:pPr>
      <w:bookmarkStart w:name="" w:id="1350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005</w:t>
      </w:r>
      <w:r>
        <w:t xml:space="preserve">	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第3节   方法：借助于关系理论对实在的分析</w:t>
      </w:r>
      <w:bookmarkEnd w:id="1350"/>
    </w:p>
    <w:p>
      <w:pPr>
        <w:pageBreakBefore w:val="off"/>
        <w:tabs>
          <w:tab w:pos="2500" w:val="left" w:leader="none"/>
        </w:tabs>
        <w:wordWrap w:val="off"/>
        <w:spacing w:before="0" w:after="0" w:line="460" w:lineRule="atLeast"/>
        <w:ind w:left="80" w:right="0"/>
        <w:jc w:val="both"/>
        <w:textAlignment w:val="baseline"/>
        <w:rPr>
          <w:sz w:val="34"/>
        </w:rPr>
      </w:pPr>
      <w:bookmarkStart w:name="" w:id="1351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008</w:t>
      </w:r>
      <w:r>
        <w:t xml:space="preserve">	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第4节   对象领域的统一</w:t>
      </w:r>
      <w:bookmarkEnd w:id="1351"/>
    </w:p>
    <w:p>
      <w:pPr>
        <w:pageBreakBefore w:val="off"/>
        <w:tabs>
          <w:tab w:pos="2480" w:val="left" w:leader="none"/>
        </w:tabs>
        <w:wordWrap w:val="off"/>
        <w:spacing w:before="0" w:after="0" w:line="460" w:lineRule="atLeast"/>
        <w:ind w:left="80" w:right="0"/>
        <w:jc w:val="both"/>
        <w:textAlignment w:val="baseline"/>
        <w:rPr>
          <w:sz w:val="34"/>
        </w:rPr>
      </w:pPr>
      <w:bookmarkStart w:name="" w:id="1352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009</w:t>
      </w:r>
      <w:r>
        <w:t xml:space="preserve">	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第5节   概念和对象</w:t>
      </w:r>
      <w:bookmarkEnd w:id="1352"/>
    </w:p>
    <w:p>
      <w:pPr>
        <w:pageBreakBefore w:val="off"/>
        <w:tabs>
          <w:tab w:pos="1660" w:val="left" w:leader="none"/>
        </w:tabs>
        <w:wordWrap w:val="off"/>
        <w:spacing w:before="0" w:after="0" w:line="480" w:lineRule="atLeast"/>
        <w:ind w:left="100" w:right="0"/>
        <w:jc w:val="both"/>
        <w:textAlignment w:val="baseline"/>
        <w:rPr>
          <w:sz w:val="33"/>
        </w:rPr>
      </w:pPr>
      <w:bookmarkStart w:name="" w:id="135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011</w:t>
      </w:r>
      <w:r>
        <w:t xml:space="preserve">	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第二章  研究计划</w:t>
      </w:r>
      <w:bookmarkEnd w:id="1353"/>
    </w:p>
    <w:p>
      <w:pPr>
        <w:pageBreakBefore w:val="off"/>
        <w:tabs>
          <w:tab w:pos="2500" w:val="left" w:leader="none"/>
        </w:tabs>
        <w:wordWrap w:val="off"/>
        <w:spacing w:before="0" w:after="0" w:line="460" w:lineRule="atLeast"/>
        <w:ind w:left="80" w:right="0"/>
        <w:jc w:val="both"/>
        <w:textAlignment w:val="baseline"/>
        <w:rPr>
          <w:sz w:val="34"/>
        </w:rPr>
      </w:pPr>
      <w:bookmarkStart w:name="" w:id="1354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011</w:t>
      </w:r>
      <w:r>
        <w:t xml:space="preserve">	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第6节   预备性的讨论(本书第二部分)</w:t>
      </w:r>
      <w:bookmarkEnd w:id="1354"/>
    </w:p>
    <w:p>
      <w:pPr>
        <w:pageBreakBefore w:val="off"/>
        <w:tabs>
          <w:tab w:pos="2500" w:val="left" w:leader="none"/>
        </w:tabs>
        <w:wordWrap w:val="off"/>
        <w:spacing w:before="220" w:after="0" w:line="460" w:lineRule="atLeast"/>
        <w:ind w:left="100" w:right="0"/>
        <w:jc w:val="both"/>
        <w:textAlignment w:val="baseline"/>
        <w:rPr>
          <w:sz w:val="34"/>
        </w:rPr>
      </w:pPr>
      <w:bookmarkStart w:name="" w:id="1355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012</w:t>
      </w:r>
      <w:r>
        <w:t xml:space="preserve">	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第7节   构造系统的形式问题(本书第三部分)</w:t>
      </w:r>
      <w:bookmarkEnd w:id="1355"/>
    </w:p>
    <w:p>
      <w:pPr>
        <w:pageBreakBefore w:val="off"/>
        <w:tabs>
          <w:tab w:pos="2500" w:val="left" w:leader="none"/>
        </w:tabs>
        <w:wordWrap w:val="off"/>
        <w:spacing w:before="0" w:after="0" w:line="480" w:lineRule="atLeast"/>
        <w:ind w:left="100" w:right="0"/>
        <w:jc w:val="both"/>
        <w:textAlignment w:val="baseline"/>
        <w:rPr>
          <w:sz w:val="34"/>
        </w:rPr>
      </w:pPr>
      <w:bookmarkStart w:name="" w:id="1356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014</w:t>
      </w:r>
      <w:r>
        <w:t xml:space="preserve">	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第8节   一个构造系统的纲要(本书第四部分)</w:t>
      </w:r>
      <w:bookmarkEnd w:id="1356"/>
    </w:p>
    <w:p>
      <w:pPr>
        <w:pageBreakBefore w:val="off"/>
        <w:tabs>
          <w:tab w:pos="2500" w:val="left" w:leader="none"/>
        </w:tabs>
        <w:wordWrap w:val="off"/>
        <w:spacing w:before="0" w:after="0" w:line="480" w:lineRule="atLeast"/>
        <w:ind w:left="100" w:right="0"/>
        <w:jc w:val="both"/>
        <w:textAlignment w:val="baseline"/>
        <w:rPr>
          <w:sz w:val="34"/>
        </w:rPr>
      </w:pPr>
      <w:bookmarkStart w:name="" w:id="1357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015</w:t>
      </w:r>
      <w:r>
        <w:t xml:space="preserve">	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第9节   对若干哲学问题的澄清(本书第五部分)</w:t>
      </w:r>
      <w:bookmarkEnd w:id="1357"/>
    </w:p>
    <w:p>
      <w:pPr>
        <w:pageBreakBefore w:val="off"/>
        <w:tabs/>
        <w:wordWrap w:val="off"/>
        <w:spacing w:before="0" w:after="0" w:line="640" w:lineRule="atLeast"/>
        <w:ind w:left="2740" w:right="0"/>
        <w:jc w:val="both"/>
        <w:textAlignment w:val="baseline"/>
        <w:rPr>
          <w:sz w:val="41"/>
        </w:rPr>
      </w:pPr>
      <w:bookmarkStart w:name="" w:id="13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第二部分   预备性的讨论</w:t>
      </w:r>
      <w:bookmarkEnd w:id="1358"/>
    </w:p>
    <w:p>
      <w:pPr>
        <w:pageBreakBefore w:val="off"/>
        <w:tabs>
          <w:tab w:pos="1680" w:val="left" w:leader="none"/>
        </w:tabs>
        <w:wordWrap w:val="off"/>
        <w:spacing w:before="0" w:after="0" w:line="460" w:lineRule="atLeast"/>
        <w:ind w:left="120" w:right="0"/>
        <w:jc w:val="both"/>
        <w:textAlignment w:val="baseline"/>
        <w:rPr>
          <w:sz w:val="33"/>
        </w:rPr>
      </w:pPr>
      <w:bookmarkStart w:name="" w:id="135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019</w:t>
      </w:r>
      <w:r>
        <w:t xml:space="preserve">	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第一章  论科学命题的形式</w:t>
      </w:r>
      <w:bookmarkEnd w:id="1359"/>
    </w:p>
    <w:p>
      <w:r>
        <w:t/>
      </w:r>
    </w:p>
    <w:p>
      <w:pPr>
        <w:sectPr>
          <w:footerReference r:id="rId83"/>
          <w:headerReference r:id="rId84" w:type="default"/>
          <w:type w:val="nextPage"/>
          <w:pgSz w:w="16280" w:h="24260"/>
          <w:pgMar w:left="2460" w:top="2060" w:right="2460" w:bottom="2060" w:header="1760" w:footer="176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4"/>
        </w:rPr>
      </w:pPr>
      <w:bookmarkStart w:name="" w:id="1360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002 |</w:t>
      </w:r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世界的逻辑构造</w:t>
      </w:r>
      <w:bookmarkEnd w:id="1360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3"/>
        </w:rPr>
      </w:pPr>
      <w:bookmarkStart w:name="" w:id="136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361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3"/>
        </w:rPr>
      </w:pPr>
      <w:bookmarkStart w:name="" w:id="136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362"/>
    </w:p>
    <w:p>
      <w:pPr>
        <w:pageBreakBefore w:val="off"/>
        <w:tabs>
          <w:tab w:pos="238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3"/>
        </w:rPr>
      </w:pPr>
      <w:bookmarkStart w:name="" w:id="1363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019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第10节   特性描述和关系描述</w:t>
      </w:r>
      <w:bookmarkEnd w:id="1363"/>
    </w:p>
    <w:p>
      <w:pPr>
        <w:pageBreakBefore w:val="off"/>
        <w:tabs>
          <w:tab w:pos="238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1364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021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第11节   结构概念</w:t>
      </w:r>
      <w:bookmarkEnd w:id="1364"/>
    </w:p>
    <w:p>
      <w:pPr>
        <w:pageBreakBefore w:val="off"/>
        <w:tabs>
          <w:tab w:pos="238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365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023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 12节   结构描述</w:t>
      </w:r>
      <w:bookmarkEnd w:id="1365"/>
    </w:p>
    <w:p>
      <w:pPr>
        <w:pageBreakBefore w:val="off"/>
        <w:tabs>
          <w:tab w:pos="236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3"/>
        </w:rPr>
      </w:pPr>
      <w:bookmarkStart w:name="" w:id="1366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025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第13节   关于限定摹状词</w:t>
      </w:r>
      <w:bookmarkEnd w:id="1366"/>
    </w:p>
    <w:p>
      <w:pPr>
        <w:pageBreakBefore w:val="off"/>
        <w:tabs>
          <w:tab w:pos="238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1367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026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第14节   纯结构性限定摹状词的例子</w:t>
      </w:r>
      <w:bookmarkEnd w:id="1367"/>
    </w:p>
    <w:p>
      <w:pPr>
        <w:pageBreakBefore w:val="off"/>
        <w:tabs>
          <w:tab w:pos="236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3"/>
        </w:rPr>
      </w:pPr>
      <w:bookmarkStart w:name="" w:id="1368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029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第15节   结构性限定摹状的一般可能性</w:t>
      </w:r>
      <w:bookmarkEnd w:id="1368"/>
    </w:p>
    <w:p>
      <w:pPr>
        <w:pageBreakBefore w:val="off"/>
        <w:tabs>
          <w:tab w:pos="238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1369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031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第16节   一切科学命题都是结构命题</w:t>
      </w:r>
      <w:bookmarkEnd w:id="1369"/>
    </w:p>
    <w:p>
      <w:pPr>
        <w:pageBreakBefore w:val="off"/>
        <w:tabs>
          <w:tab w:pos="154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3"/>
        </w:rPr>
      </w:pPr>
      <w:bookmarkStart w:name="" w:id="137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034</w:t>
      </w:r>
      <w:r>
        <w:t xml:space="preserve">	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第二章  对象种类及其关系概述</w:t>
      </w:r>
      <w:bookmarkEnd w:id="1370"/>
    </w:p>
    <w:p>
      <w:pPr>
        <w:pageBreakBefore w:val="off"/>
        <w:tabs>
          <w:tab w:pos="238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1371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034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第17节   对象种类对于构造理论的意义</w:t>
      </w:r>
      <w:bookmarkEnd w:id="1371"/>
    </w:p>
    <w:p>
      <w:pPr>
        <w:pageBreakBefore w:val="off"/>
        <w:tabs>
          <w:tab w:pos="238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1372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035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第18节   物理对象和心理对象</w:t>
      </w:r>
      <w:bookmarkEnd w:id="1372"/>
    </w:p>
    <w:p>
      <w:pPr>
        <w:pageBreakBefore w:val="off"/>
        <w:tabs>
          <w:tab w:pos="236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1373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036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第19节   心物关系、表达关系和符号关系</w:t>
      </w:r>
      <w:bookmarkEnd w:id="1373"/>
    </w:p>
    <w:p>
      <w:pPr>
        <w:pageBreakBefore w:val="off"/>
        <w:tabs>
          <w:tab w:pos="238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3"/>
        </w:rPr>
      </w:pPr>
      <w:bookmarkStart w:name="" w:id="1374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037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第20节   关系的配置问题和本质问题</w:t>
      </w:r>
      <w:bookmarkEnd w:id="1374"/>
    </w:p>
    <w:p>
      <w:pPr>
        <w:pageBreakBefore w:val="off"/>
        <w:tabs>
          <w:tab w:pos="238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3"/>
        </w:rPr>
      </w:pPr>
      <w:bookmarkStart w:name="" w:id="1375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040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第21节   上述关系的配置问题和本质问题</w:t>
      </w:r>
      <w:bookmarkEnd w:id="1375"/>
    </w:p>
    <w:p>
      <w:pPr>
        <w:pageBreakBefore w:val="off"/>
        <w:tabs>
          <w:tab w:pos="238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1376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041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第22节   心物问题是形而上学的中心问题</w:t>
      </w:r>
      <w:bookmarkEnd w:id="1376"/>
    </w:p>
    <w:p>
      <w:pPr>
        <w:pageBreakBefore w:val="off"/>
        <w:tabs>
          <w:tab w:pos="238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1377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043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第23节   精神对象</w:t>
      </w:r>
      <w:bookmarkEnd w:id="1377"/>
    </w:p>
    <w:p>
      <w:pPr>
        <w:pageBreakBefore w:val="off"/>
        <w:tabs>
          <w:tab w:pos="238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1378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044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第24节   精神东西的显现和文物记录</w:t>
      </w:r>
      <w:bookmarkEnd w:id="1378"/>
    </w:p>
    <w:p>
      <w:pPr>
        <w:pageBreakBefore w:val="off"/>
        <w:tabs>
          <w:tab w:pos="2380" w:val="left" w:leader="none"/>
        </w:tabs>
        <w:wordWrap w:val="off"/>
        <w:spacing w:before="0" w:after="0" w:line="480" w:lineRule="atLeast"/>
        <w:ind w:left="0" w:right="0"/>
        <w:jc w:val="both"/>
        <w:textAlignment w:val="baseline"/>
        <w:rPr>
          <w:sz w:val="33"/>
        </w:rPr>
      </w:pPr>
      <w:bookmarkStart w:name="" w:id="1379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046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第25节   各种独立的对象种类</w:t>
      </w:r>
      <w:bookmarkEnd w:id="1379"/>
    </w:p>
    <w:p>
      <w:pPr>
        <w:pageBreakBefore w:val="off"/>
        <w:tabs/>
        <w:wordWrap w:val="off"/>
        <w:spacing w:before="0" w:after="0" w:line="620" w:lineRule="atLeast"/>
        <w:ind w:left="1740" w:right="0"/>
        <w:jc w:val="both"/>
        <w:textAlignment w:val="baseline"/>
        <w:rPr>
          <w:sz w:val="39"/>
        </w:rPr>
      </w:pPr>
      <w:bookmarkStart w:name="" w:id="138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第三部分   构造系统的形式问题</w:t>
      </w:r>
      <w:bookmarkEnd w:id="1380"/>
    </w:p>
    <w:p>
      <w:pPr>
        <w:pageBreakBefore w:val="off"/>
        <w:tabs>
          <w:tab w:pos="154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38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051</w:t>
      </w:r>
      <w:r>
        <w:t xml:space="preserve">	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第一章  等级形式</w:t>
      </w:r>
      <w:bookmarkEnd w:id="1381"/>
    </w:p>
    <w:p>
      <w:pPr>
        <w:pageBreakBefore w:val="off"/>
        <w:tabs>
          <w:tab w:pos="238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1382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051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第26节   构造理论的四个主要问题</w:t>
      </w:r>
      <w:bookmarkEnd w:id="1382"/>
    </w:p>
    <w:p>
      <w:pPr>
        <w:pageBreakBefore w:val="off"/>
        <w:tabs>
          <w:tab w:pos="238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1383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052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第27节   准对象</w:t>
      </w:r>
      <w:bookmarkEnd w:id="1383"/>
    </w:p>
    <w:p>
      <w:pPr>
        <w:pageBreakBefore w:val="off"/>
        <w:tabs>
          <w:tab w:pos="238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384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055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第28节   命题函项</w:t>
      </w:r>
      <w:bookmarkEnd w:id="1384"/>
    </w:p>
    <w:p>
      <w:pPr>
        <w:pageBreakBefore w:val="off"/>
        <w:tabs>
          <w:tab w:pos="238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1385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057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第29节   对象领域；领域同源性</w:t>
      </w:r>
      <w:bookmarkEnd w:id="1385"/>
    </w:p>
    <w:p>
      <w:pPr>
        <w:pageBreakBefore w:val="off"/>
        <w:tabs>
          <w:tab w:pos="238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1386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058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第30节   “领域混淆”是谬误的根源</w:t>
      </w:r>
      <w:bookmarkEnd w:id="1386"/>
    </w:p>
    <w:p>
      <w:pPr>
        <w:pageBreakBefore w:val="off"/>
        <w:tabs>
          <w:tab w:pos="2400" w:val="left" w:leader="none"/>
        </w:tabs>
        <w:wordWrap w:val="off"/>
        <w:spacing w:before="20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387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061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第31节   应用举例</w:t>
      </w:r>
      <w:bookmarkEnd w:id="1387"/>
    </w:p>
    <w:p>
      <w:pPr>
        <w:pageBreakBefore w:val="off"/>
        <w:tabs>
          <w:tab w:pos="2380" w:val="left" w:leader="none"/>
        </w:tabs>
        <w:wordWrap w:val="off"/>
        <w:spacing w:before="0" w:after="0" w:line="480" w:lineRule="atLeast"/>
        <w:ind w:left="40" w:right="0"/>
        <w:jc w:val="both"/>
        <w:textAlignment w:val="baseline"/>
        <w:rPr>
          <w:sz w:val="33"/>
        </w:rPr>
      </w:pPr>
      <w:bookmarkStart w:name="" w:id="1388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063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第32节   命题函项的外延</w:t>
      </w:r>
      <w:bookmarkEnd w:id="1388"/>
    </w:p>
    <w:p>
      <w:pPr>
        <w:pageBreakBefore w:val="off"/>
        <w:tabs>
          <w:tab w:pos="2400" w:val="left" w:leader="none"/>
        </w:tabs>
        <w:wordWrap w:val="off"/>
        <w:spacing w:before="20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1389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064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 33节   类</w:t>
      </w:r>
      <w:bookmarkEnd w:id="1389"/>
    </w:p>
    <w:p>
      <w:r>
        <w:t/>
      </w:r>
    </w:p>
    <w:p>
      <w:pPr>
        <w:sectPr>
          <w:footerReference r:id="rId85"/>
          <w:headerReference r:id="rId86" w:type="default"/>
          <w:type w:val="nextPage"/>
          <w:pgSz w:w="16280" w:h="24260"/>
          <w:pgMar w:left="2360" w:top="1980" w:right="2360" w:bottom="1980" w:header="1680" w:footer="1680"/>
          <w:cols w:num="1"/>
        </w:sectPr>
      </w:pPr>
    </w:p>
    <w:p>
      <w:pPr>
        <w:pageBreakBefore w:val="off"/>
        <w:tabs>
          <w:tab w:pos="10980" w:val="left" w:leader="none"/>
        </w:tabs>
        <w:wordWrap w:val="off"/>
        <w:spacing w:before="0" w:after="0" w:line="520" w:lineRule="atLeast"/>
        <w:ind w:left="9900" w:right="0"/>
        <w:jc w:val="both"/>
        <w:textAlignment w:val="baseline"/>
        <w:rPr>
          <w:sz w:val="38"/>
        </w:rPr>
      </w:pPr>
      <w:bookmarkStart w:name="" w:id="1390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目录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003</w:t>
      </w:r>
      <w:bookmarkEnd w:id="139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13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391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13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392"/>
    </w:p>
    <w:p>
      <w:pPr>
        <w:pageBreakBefore w:val="off"/>
        <w:tabs>
          <w:tab w:pos="2420" w:val="left" w:leader="none"/>
          <w:tab w:pos="424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39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066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34节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关系外延</w:t>
      </w:r>
      <w:bookmarkEnd w:id="1393"/>
    </w:p>
    <w:p>
      <w:pPr>
        <w:pageBreakBefore w:val="off"/>
        <w:tabs>
          <w:tab w:pos="2400" w:val="left" w:leader="none"/>
          <w:tab w:pos="4240" w:val="left" w:leader="none"/>
        </w:tabs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39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068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35节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可还原性；构造</w:t>
      </w:r>
      <w:bookmarkEnd w:id="1394"/>
    </w:p>
    <w:p>
      <w:pPr>
        <w:pageBreakBefore w:val="off"/>
        <w:tabs>
          <w:tab w:pos="2420" w:val="left" w:leader="none"/>
          <w:tab w:pos="4240" w:val="left" w:leader="none"/>
        </w:tabs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39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070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36节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复合与整体</w:t>
      </w:r>
      <w:bookmarkEnd w:id="1395"/>
    </w:p>
    <w:p>
      <w:pPr>
        <w:pageBreakBefore w:val="off"/>
        <w:tabs>
          <w:tab w:pos="2400" w:val="left" w:leader="none"/>
          <w:tab w:pos="4240" w:val="left" w:leader="none"/>
        </w:tabs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39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072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第37节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类并非由其分子构成</w:t>
      </w:r>
      <w:bookmarkEnd w:id="1396"/>
    </w:p>
    <w:p>
      <w:pPr>
        <w:pageBreakBefore w:val="off"/>
        <w:tabs>
          <w:tab w:pos="2400" w:val="left" w:leader="none"/>
          <w:tab w:pos="4220" w:val="left" w:leader="none"/>
        </w:tabs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39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074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第38节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通过定义产生构造</w:t>
      </w:r>
      <w:bookmarkEnd w:id="1397"/>
    </w:p>
    <w:p>
      <w:pPr>
        <w:pageBreakBefore w:val="off"/>
        <w:tabs>
          <w:tab w:pos="2400" w:val="left" w:leader="none"/>
          <w:tab w:pos="4200" w:val="left" w:leader="none"/>
        </w:tabs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39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075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39节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用法定义</w:t>
      </w:r>
      <w:bookmarkEnd w:id="1398"/>
    </w:p>
    <w:p>
      <w:pPr>
        <w:pageBreakBefore w:val="off"/>
        <w:tabs>
          <w:tab w:pos="2400" w:val="left" w:leader="none"/>
          <w:tab w:pos="4220" w:val="left" w:leader="none"/>
        </w:tabs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39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077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40节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等级形式：类和关系</w:t>
      </w:r>
      <w:bookmarkEnd w:id="1399"/>
    </w:p>
    <w:p>
      <w:pPr>
        <w:pageBreakBefore w:val="off"/>
        <w:tabs>
          <w:tab w:pos="2400" w:val="left" w:leader="none"/>
          <w:tab w:pos="4220" w:val="left" w:leader="none"/>
        </w:tabs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140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080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第41节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构造的等级</w:t>
      </w:r>
      <w:bookmarkEnd w:id="1400"/>
    </w:p>
    <w:p>
      <w:pPr>
        <w:pageBreakBefore w:val="off"/>
        <w:tabs>
          <w:tab w:pos="2400" w:val="left" w:leader="none"/>
          <w:tab w:pos="4220" w:val="left" w:leader="none"/>
        </w:tabs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40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081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42节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存在和有效</w:t>
      </w:r>
      <w:bookmarkEnd w:id="1401"/>
    </w:p>
    <w:p>
      <w:pPr>
        <w:pageBreakBefore w:val="off"/>
        <w:tabs>
          <w:tab w:pos="2400" w:val="left" w:leader="none"/>
          <w:tab w:pos="4200" w:val="left" w:leader="none"/>
        </w:tabs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140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083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43节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对外延构造方法的一个诘难</w:t>
      </w:r>
      <w:bookmarkEnd w:id="1402"/>
    </w:p>
    <w:p>
      <w:pPr>
        <w:pageBreakBefore w:val="off"/>
        <w:tabs>
          <w:tab w:pos="2380" w:val="left" w:leader="none"/>
          <w:tab w:pos="4200" w:val="left" w:leader="none"/>
        </w:tabs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140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086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44节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符号命题、意义命题和意谓命题的区分</w:t>
      </w:r>
      <w:bookmarkEnd w:id="1403"/>
    </w:p>
    <w:p>
      <w:pPr>
        <w:pageBreakBefore w:val="off"/>
        <w:tabs>
          <w:tab w:pos="2380" w:val="left" w:leader="none"/>
          <w:tab w:pos="4220" w:val="left" w:leader="none"/>
        </w:tabs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40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089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45节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外延方法正确性之证明</w:t>
      </w:r>
      <w:bookmarkEnd w:id="1404"/>
    </w:p>
    <w:p>
      <w:pPr>
        <w:pageBreakBefore w:val="off"/>
        <w:tabs>
          <w:tab w:pos="1560" w:val="left" w:leader="none"/>
          <w:tab w:pos="3200" w:val="left" w:leader="none"/>
        </w:tabs>
        <w:wordWrap w:val="off"/>
        <w:spacing w:before="0" w:after="0" w:line="580" w:lineRule="atLeast"/>
        <w:ind w:left="0" w:right="0"/>
        <w:jc w:val="both"/>
        <w:textAlignment w:val="baseline"/>
        <w:rPr>
          <w:sz w:val="42"/>
        </w:rPr>
      </w:pPr>
      <w:bookmarkStart w:name="" w:id="1405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091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第二章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系统形式</w:t>
      </w:r>
      <w:bookmarkEnd w:id="1405"/>
    </w:p>
    <w:p>
      <w:pPr>
        <w:pageBreakBefore w:val="off"/>
        <w:tabs>
          <w:tab w:pos="1640" w:val="left" w:leader="none"/>
          <w:tab w:pos="2380" w:val="left" w:leader="none"/>
        </w:tabs>
        <w:wordWrap w:val="off"/>
        <w:spacing w:before="0" w:after="0" w:line="580" w:lineRule="atLeast"/>
        <w:ind w:left="0" w:right="0"/>
        <w:jc w:val="both"/>
        <w:textAlignment w:val="baseline"/>
        <w:rPr>
          <w:sz w:val="42"/>
        </w:rPr>
      </w:pPr>
      <w:bookmarkStart w:name="" w:id="14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091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形式的研究</w:t>
      </w:r>
      <w:bookmarkEnd w:id="1406"/>
    </w:p>
    <w:p>
      <w:pPr>
        <w:pageBreakBefore w:val="off"/>
        <w:tabs>
          <w:tab w:pos="2380" w:val="left" w:leader="none"/>
          <w:tab w:pos="4220" w:val="left" w:leader="none"/>
        </w:tabs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140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091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46节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系统形式以可还原性为根据</w:t>
      </w:r>
      <w:bookmarkEnd w:id="1407"/>
    </w:p>
    <w:p>
      <w:pPr>
        <w:pageBreakBefore w:val="off"/>
        <w:tabs>
          <w:tab w:pos="2380" w:val="left" w:leader="none"/>
          <w:tab w:pos="4220" w:val="left" w:leader="none"/>
        </w:tabs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140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092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第47节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实在论语言的可还原性标准</w:t>
      </w:r>
      <w:bookmarkEnd w:id="1408"/>
    </w:p>
    <w:p>
      <w:pPr>
        <w:pageBreakBefore w:val="off"/>
        <w:tabs>
          <w:tab w:pos="2380" w:val="left" w:leader="none"/>
          <w:tab w:pos="4200" w:val="left" w:leader="none"/>
        </w:tabs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140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093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第48节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关于一个对象的基本事实</w:t>
      </w:r>
      <w:bookmarkEnd w:id="1409"/>
    </w:p>
    <w:p>
      <w:pPr>
        <w:pageBreakBefore w:val="off"/>
        <w:tabs>
          <w:tab w:pos="2380" w:val="left" w:leader="none"/>
          <w:tab w:pos="4180" w:val="left" w:leader="none"/>
        </w:tabs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141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095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49节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表征和条件</w:t>
      </w:r>
      <w:bookmarkEnd w:id="1410"/>
    </w:p>
    <w:p>
      <w:pPr>
        <w:pageBreakBefore w:val="off"/>
        <w:tabs>
          <w:tab w:pos="2380" w:val="left" w:leader="none"/>
          <w:tab w:pos="4180" w:val="left" w:leader="none"/>
        </w:tabs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141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097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50节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逻辑价值和认识价值</w:t>
      </w:r>
      <w:bookmarkEnd w:id="1411"/>
    </w:p>
    <w:p>
      <w:pPr>
        <w:pageBreakBefore w:val="off"/>
        <w:tabs>
          <w:tab w:pos="2380" w:val="left" w:leader="none"/>
          <w:tab w:pos="4180" w:val="left" w:leader="none"/>
        </w:tabs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141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099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51节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逻辑翻译和意义翻译</w:t>
      </w:r>
      <w:bookmarkEnd w:id="1412"/>
    </w:p>
    <w:p>
      <w:pPr>
        <w:pageBreakBefore w:val="off"/>
        <w:tabs>
          <w:tab w:pos="2360" w:val="left" w:leader="none"/>
          <w:tab w:pos="4220" w:val="left" w:leader="none"/>
        </w:tabs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41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100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52节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实在论的和构造的语言</w:t>
      </w:r>
      <w:bookmarkEnd w:id="1413"/>
    </w:p>
    <w:p>
      <w:pPr>
        <w:pageBreakBefore w:val="off"/>
        <w:tabs>
          <w:tab w:pos="2380" w:val="left" w:leader="none"/>
          <w:tab w:pos="4180" w:val="left" w:leader="none"/>
        </w:tabs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141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102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53节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小结。解决系统形式问题的方法</w:t>
      </w:r>
      <w:bookmarkEnd w:id="1414"/>
    </w:p>
    <w:p>
      <w:pPr>
        <w:pageBreakBefore w:val="off"/>
        <w:tabs>
          <w:tab w:pos="1580" w:val="left" w:leader="none"/>
          <w:tab w:pos="2360" w:val="left" w:leader="none"/>
        </w:tabs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141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103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二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实质的研究</w:t>
      </w:r>
      <w:bookmarkEnd w:id="1415"/>
    </w:p>
    <w:p>
      <w:pPr>
        <w:pageBreakBefore w:val="off"/>
        <w:tabs>
          <w:tab w:pos="2360" w:val="left" w:leader="none"/>
          <w:tab w:pos="4180" w:val="left" w:leader="none"/>
        </w:tabs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41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103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第54节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认识上的在先性</w:t>
      </w:r>
      <w:bookmarkEnd w:id="1416"/>
    </w:p>
    <w:p>
      <w:pPr>
        <w:pageBreakBefore w:val="off"/>
        <w:tabs>
          <w:tab w:pos="2360" w:val="left" w:leader="none"/>
          <w:tab w:pos="4180" w:val="left" w:leader="none"/>
        </w:tabs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141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104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第55节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精神对象可还原为心理对象</w:t>
      </w:r>
      <w:bookmarkEnd w:id="1417"/>
    </w:p>
    <w:p>
      <w:pPr>
        <w:pageBreakBefore w:val="off"/>
        <w:tabs>
          <w:tab w:pos="2360" w:val="left" w:leader="none"/>
          <w:tab w:pos="4180" w:val="left" w:leader="none"/>
        </w:tabs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141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105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第56节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从心理对象构造精神对象</w:t>
      </w:r>
      <w:bookmarkEnd w:id="1418"/>
    </w:p>
    <w:p>
      <w:pPr>
        <w:pageBreakBefore w:val="off"/>
        <w:tabs>
          <w:tab w:pos="2360" w:val="left" w:leader="none"/>
          <w:tab w:pos="4180" w:val="left" w:leader="none"/>
        </w:tabs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141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107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57节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物理对象可还原为心理对象，反之亦然</w:t>
      </w:r>
      <w:bookmarkEnd w:id="1419"/>
    </w:p>
    <w:p>
      <w:r>
        <w:t/>
      </w:r>
    </w:p>
    <w:p>
      <w:pPr>
        <w:sectPr>
          <w:footerReference r:id="rId87"/>
          <w:headerReference r:id="rId88" w:type="default"/>
          <w:type w:val="nextPage"/>
          <w:pgSz w:w="16280" w:h="24260"/>
          <w:pgMar w:left="2280" w:top="1980" w:right="2280" w:bottom="1980" w:header="1680" w:footer="1680"/>
          <w:cols w:num="1"/>
        </w:sectPr>
      </w:pPr>
    </w:p>
    <w:p>
      <w:pPr>
        <w:pageBreakBefore w:val="off"/>
        <w:tabs>
          <w:tab w:pos="1240" w:val="left" w:leader="none"/>
        </w:tabs>
        <w:wordWrap w:val="off"/>
        <w:spacing w:before="0" w:after="0" w:line="400" w:lineRule="atLeast"/>
        <w:ind w:left="40" w:right="0"/>
        <w:jc w:val="both"/>
        <w:textAlignment w:val="baseline"/>
        <w:rPr>
          <w:sz w:val="29"/>
        </w:rPr>
      </w:pPr>
      <w:bookmarkStart w:name="" w:id="142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004</w:t>
      </w:r>
      <w:r>
        <w:t xml:space="preserve">	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|世界的逻辑构造</w:t>
      </w:r>
      <w:bookmarkEnd w:id="142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14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421"/>
    </w:p>
    <w:p>
      <w:pPr>
        <w:pageBreakBefore w:val="off"/>
        <w:tabs>
          <w:tab w:pos="2380" w:val="left" w:leader="none"/>
          <w:tab w:pos="4280" w:val="left" w:leader="none"/>
        </w:tabs>
        <w:wordWrap w:val="off"/>
        <w:spacing w:before="0" w:after="0" w:line="680" w:lineRule="atLeast"/>
        <w:ind w:left="20" w:right="0"/>
        <w:jc w:val="both"/>
        <w:textAlignment w:val="baseline"/>
        <w:rPr>
          <w:sz w:val="40"/>
        </w:rPr>
      </w:pPr>
      <w:bookmarkStart w:name="" w:id="142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109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第58节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自我心理的东西和他人心理的东西</w:t>
      </w:r>
      <w:bookmarkEnd w:id="1422"/>
    </w:p>
    <w:p>
      <w:pPr>
        <w:pageBreakBefore w:val="off"/>
        <w:tabs>
          <w:tab w:pos="2380" w:val="left" w:leader="none"/>
          <w:tab w:pos="4200" w:val="left" w:leader="none"/>
        </w:tabs>
        <w:wordWrap w:val="off"/>
        <w:spacing w:before="0" w:after="0" w:line="680" w:lineRule="atLeast"/>
        <w:ind w:left="20" w:right="0"/>
        <w:jc w:val="both"/>
        <w:textAlignment w:val="baseline"/>
        <w:rPr>
          <w:sz w:val="40"/>
        </w:rPr>
      </w:pPr>
      <w:bookmarkStart w:name="" w:id="142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110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 59节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具有物理基础的系统形式</w:t>
      </w:r>
      <w:bookmarkEnd w:id="1423"/>
    </w:p>
    <w:p>
      <w:pPr>
        <w:pageBreakBefore w:val="off"/>
        <w:tabs>
          <w:tab w:pos="2380" w:val="left" w:leader="none"/>
          <w:tab w:pos="422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2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112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 60节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具有心理基础的系统形式</w:t>
      </w:r>
      <w:bookmarkEnd w:id="1424"/>
    </w:p>
    <w:p>
      <w:pPr>
        <w:pageBreakBefore w:val="off"/>
        <w:tabs>
          <w:tab w:pos="1560" w:val="left" w:leader="none"/>
          <w:tab w:pos="3220" w:val="left" w:leader="none"/>
        </w:tabs>
        <w:wordWrap w:val="off"/>
        <w:spacing w:before="0" w:after="0" w:line="680" w:lineRule="atLeast"/>
        <w:ind w:left="20" w:right="0"/>
        <w:jc w:val="both"/>
        <w:textAlignment w:val="baseline"/>
        <w:rPr>
          <w:sz w:val="40"/>
        </w:rPr>
      </w:pPr>
      <w:bookmarkStart w:name="" w:id="142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114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第三章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基础</w:t>
      </w:r>
      <w:bookmarkEnd w:id="1425"/>
    </w:p>
    <w:p>
      <w:pPr>
        <w:pageBreakBefore w:val="off"/>
        <w:tabs>
          <w:tab w:pos="1640" w:val="left" w:leader="none"/>
          <w:tab w:pos="236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2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114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基本要素</w:t>
      </w:r>
      <w:bookmarkEnd w:id="1426"/>
    </w:p>
    <w:p>
      <w:pPr>
        <w:pageBreakBefore w:val="off"/>
        <w:tabs/>
        <w:wordWrap w:val="off"/>
        <w:spacing w:before="0" w:after="0" w:line="680" w:lineRule="atLeast"/>
        <w:ind w:left="4220" w:right="0" w:hanging="1920"/>
        <w:jc w:val="both"/>
        <w:textAlignment w:val="baseline"/>
        <w:rPr>
          <w:sz w:val="40"/>
        </w:rPr>
      </w:pPr>
      <w:bookmarkStart w:name="" w:id="142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 61节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 xml:space="preserve"> 基础问题的两个部分：基本要素和基本关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系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1485900</wp:posOffset>
                </wp:positionH>
                <wp:positionV relativeFrom="paragraph">
                  <wp:posOffset>38100</wp:posOffset>
                </wp:positionV>
                <wp:extent cx="558800" cy="393700"/>
                <wp:wrapNone/>
                <wp:docPr id="5" name="文本框 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1428"/>
                            <w:r>
                              <w:rPr>
                                <w:rFonts w:ascii="仿宋" w:hAnsi="仿宋" w:cs="仿宋" w:eastAsia="仿宋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114</w:t>
                            </w:r>
                            <w:bookmarkEnd w:id="142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7pt;margin-top:3pt;width:4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1429"/>
                      <w:r>
                        <w:rPr>
                          <w:rFonts w:ascii="仿宋" w:hAnsi="仿宋" w:cs="仿宋" w:eastAsia="仿宋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114</w:t>
                      </w:r>
                      <w:bookmarkEnd w:id="1429"/>
                    </w:p>
                  </w:txbxContent>
                </v:textbox>
              </v:shape>
            </w:pict>
          </mc:Fallback>
        </mc:AlternateContent>
      </w:r>
      <w:bookmarkEnd w:id="1427"/>
    </w:p>
    <w:p>
      <w:pPr>
        <w:pageBreakBefore w:val="off"/>
        <w:tabs>
          <w:tab w:pos="2380" w:val="left" w:leader="none"/>
          <w:tab w:pos="420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3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115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 62节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各种可能的物理基础</w:t>
      </w:r>
      <w:bookmarkEnd w:id="1430"/>
    </w:p>
    <w:p>
      <w:pPr>
        <w:pageBreakBefore w:val="off"/>
        <w:tabs>
          <w:tab w:pos="2380" w:val="left" w:leader="none"/>
          <w:tab w:pos="418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3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116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 63节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各种可能的心理基础</w:t>
      </w:r>
      <w:bookmarkEnd w:id="1431"/>
    </w:p>
    <w:p>
      <w:pPr>
        <w:pageBreakBefore w:val="off"/>
        <w:tabs>
          <w:tab w:pos="2380" w:val="left" w:leader="none"/>
          <w:tab w:pos="426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3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117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 64节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自我心理基础的选择</w:t>
      </w:r>
      <w:bookmarkEnd w:id="1432"/>
    </w:p>
    <w:p>
      <w:pPr>
        <w:pageBreakBefore w:val="off"/>
        <w:tabs>
          <w:tab w:pos="2380" w:val="left" w:leader="none"/>
          <w:tab w:pos="420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3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120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 65节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所予是无主体的</w:t>
      </w:r>
      <w:bookmarkEnd w:id="1433"/>
    </w:p>
    <w:p>
      <w:pPr>
        <w:pageBreakBefore w:val="off"/>
        <w:tabs>
          <w:tab w:pos="2380" w:val="left" w:leader="none"/>
          <w:tab w:pos="426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3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124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 66节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自我心理基础中的客观性问题</w:t>
      </w:r>
      <w:bookmarkEnd w:id="1434"/>
    </w:p>
    <w:p>
      <w:pPr>
        <w:pageBreakBefore w:val="off"/>
        <w:tabs>
          <w:tab w:pos="2360" w:val="left" w:leader="none"/>
          <w:tab w:pos="420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3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126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第67节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基本要素的选择：“原初经验”</w:t>
      </w:r>
      <w:bookmarkEnd w:id="1435"/>
    </w:p>
    <w:p>
      <w:pPr>
        <w:pageBreakBefore w:val="off"/>
        <w:tabs>
          <w:tab w:pos="2380" w:val="left" w:leader="none"/>
          <w:tab w:pos="418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3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128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第68节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原初经验是不可分的单元</w:t>
      </w:r>
      <w:bookmarkEnd w:id="1436"/>
    </w:p>
    <w:p>
      <w:pPr>
        <w:pageBreakBefore w:val="off"/>
        <w:tabs>
          <w:tab w:pos="2380" w:val="left" w:leader="none"/>
          <w:tab w:pos="4180" w:val="left" w:leader="none"/>
        </w:tabs>
        <w:wordWrap w:val="off"/>
        <w:spacing w:before="0" w:after="0" w:line="680" w:lineRule="atLeast"/>
        <w:ind w:left="20" w:right="0"/>
        <w:jc w:val="both"/>
        <w:textAlignment w:val="baseline"/>
        <w:rPr>
          <w:sz w:val="40"/>
        </w:rPr>
      </w:pPr>
      <w:bookmarkStart w:name="" w:id="143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129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 69节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处理不可分的单元的任务</w:t>
      </w:r>
      <w:bookmarkEnd w:id="1437"/>
    </w:p>
    <w:p>
      <w:pPr>
        <w:pageBreakBefore w:val="off"/>
        <w:tabs>
          <w:tab w:pos="2380" w:val="left" w:leader="none"/>
          <w:tab w:pos="4200" w:val="left" w:leader="none"/>
        </w:tabs>
        <w:wordWrap w:val="off"/>
        <w:spacing w:before="0" w:after="0" w:line="680" w:lineRule="atLeast"/>
        <w:ind w:left="20" w:right="0"/>
        <w:jc w:val="both"/>
        <w:textAlignment w:val="baseline"/>
        <w:rPr>
          <w:sz w:val="40"/>
        </w:rPr>
      </w:pPr>
      <w:bookmarkStart w:name="" w:id="143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130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第70节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基于关系外延描述的真正的分析方法</w:t>
      </w:r>
      <w:bookmarkEnd w:id="1438"/>
    </w:p>
    <w:p>
      <w:pPr>
        <w:pageBreakBefore w:val="off"/>
        <w:tabs>
          <w:tab w:pos="2380" w:val="left" w:leader="none"/>
          <w:tab w:pos="420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3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133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第71节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准分析方法</w:t>
      </w:r>
      <w:bookmarkEnd w:id="1439"/>
    </w:p>
    <w:p>
      <w:pPr>
        <w:pageBreakBefore w:val="off"/>
        <w:tabs>
          <w:tab w:pos="2380" w:val="left" w:leader="none"/>
          <w:tab w:pos="420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4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136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第72节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基于部分相似性关系的准分析</w:t>
      </w:r>
      <w:bookmarkEnd w:id="1440"/>
    </w:p>
    <w:p>
      <w:pPr>
        <w:pageBreakBefore w:val="off"/>
        <w:tabs>
          <w:tab w:pos="2380" w:val="left" w:leader="none"/>
          <w:tab w:pos="420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4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139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 73节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基于传递关系的准分析</w:t>
      </w:r>
      <w:bookmarkEnd w:id="1441"/>
    </w:p>
    <w:p>
      <w:pPr>
        <w:pageBreakBefore w:val="off"/>
        <w:tabs>
          <w:tab w:pos="2380" w:val="left" w:leader="none"/>
          <w:tab w:pos="420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4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141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 74节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关于分析和综合</w:t>
      </w:r>
      <w:bookmarkEnd w:id="1442"/>
    </w:p>
    <w:p>
      <w:pPr>
        <w:pageBreakBefore w:val="off"/>
        <w:tabs>
          <w:tab w:pos="1680" w:val="left" w:leader="none"/>
          <w:tab w:pos="236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4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143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二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基本关系</w:t>
      </w:r>
      <w:bookmarkEnd w:id="1443"/>
    </w:p>
    <w:p>
      <w:pPr>
        <w:pageBreakBefore w:val="off"/>
        <w:tabs>
          <w:tab w:pos="2380" w:val="left" w:leader="none"/>
          <w:tab w:pos="420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4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143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 75节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基本关系是系统的基本概念</w:t>
      </w:r>
      <w:bookmarkEnd w:id="1444"/>
    </w:p>
    <w:p>
      <w:pPr>
        <w:pageBreakBefore w:val="off"/>
        <w:tabs>
          <w:tab w:pos="2380" w:val="left" w:leader="none"/>
          <w:tab w:pos="420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4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146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 76节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部分同一性</w:t>
      </w:r>
      <w:bookmarkEnd w:id="1445"/>
    </w:p>
    <w:p>
      <w:pPr>
        <w:pageBreakBefore w:val="off"/>
        <w:tabs>
          <w:tab w:pos="2380" w:val="left" w:leader="none"/>
          <w:tab w:pos="420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4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148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 77节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部分相似性</w:t>
      </w:r>
      <w:bookmarkEnd w:id="1446"/>
    </w:p>
    <w:p>
      <w:pPr>
        <w:pageBreakBefore w:val="off"/>
        <w:tabs>
          <w:tab w:pos="2380" w:val="left" w:leader="none"/>
          <w:tab w:pos="420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4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149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第78节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相似性的记忆是基本关系</w:t>
      </w:r>
      <w:bookmarkEnd w:id="1447"/>
    </w:p>
    <w:p>
      <w:pPr>
        <w:pageBreakBefore w:val="off"/>
        <w:tabs>
          <w:tab w:pos="2380" w:val="left" w:leader="none"/>
          <w:tab w:pos="420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4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150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 79节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进一步推导的可能性</w:t>
      </w:r>
      <w:bookmarkEnd w:id="1448"/>
    </w:p>
    <w:p>
      <w:pPr>
        <w:pageBreakBefore w:val="off"/>
        <w:tabs>
          <w:tab w:pos="2380" w:val="left" w:leader="none"/>
          <w:tab w:pos="420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44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151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 80节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相似圈</w:t>
      </w:r>
      <w:bookmarkEnd w:id="1449"/>
    </w:p>
    <w:p>
      <w:r>
        <w:t/>
      </w:r>
    </w:p>
    <w:p>
      <w:pPr>
        <w:sectPr>
          <w:footerReference r:id="rId89"/>
          <w:headerReference r:id="rId90" w:type="default"/>
          <w:type w:val="nextPage"/>
          <w:pgSz w:w="16280" w:h="24260"/>
          <w:pgMar w:left="2320" w:top="2040" w:right="2320" w:bottom="2040" w:header="1740" w:footer="17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9940" w:right="0"/>
        <w:jc w:val="both"/>
        <w:textAlignment w:val="baseline"/>
        <w:rPr>
          <w:sz w:val="38"/>
        </w:rPr>
      </w:pPr>
      <w:bookmarkStart w:name="" w:id="1450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005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目录</w:t>
      </w:r>
      <w:bookmarkEnd w:id="1450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2"/>
        </w:rPr>
      </w:pPr>
      <w:bookmarkStart w:name="" w:id="145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451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2"/>
        </w:rPr>
      </w:pPr>
      <w:bookmarkStart w:name="" w:id="145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452"/>
    </w:p>
    <w:p>
      <w:pPr>
        <w:pageBreakBefore w:val="off"/>
        <w:tabs>
          <w:tab w:pos="2440" w:val="left" w:leader="none"/>
        </w:tabs>
        <w:wordWrap w:val="off"/>
        <w:spacing w:before="0" w:after="0" w:line="480" w:lineRule="atLeast"/>
        <w:ind w:left="100" w:right="0"/>
        <w:jc w:val="both"/>
        <w:textAlignment w:val="baseline"/>
        <w:rPr>
          <w:sz w:val="32"/>
        </w:rPr>
      </w:pPr>
      <w:bookmarkStart w:name="" w:id="1453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153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第81节   性质类</w:t>
      </w:r>
      <w:bookmarkEnd w:id="1453"/>
    </w:p>
    <w:p>
      <w:pPr>
        <w:pageBreakBefore w:val="off"/>
        <w:tabs>
          <w:tab w:pos="2440" w:val="left" w:leader="none"/>
        </w:tabs>
        <w:wordWrap w:val="off"/>
        <w:spacing w:before="0" w:after="0" w:line="480" w:lineRule="atLeast"/>
        <w:ind w:left="80" w:right="0"/>
        <w:jc w:val="both"/>
        <w:textAlignment w:val="baseline"/>
        <w:rPr>
          <w:sz w:val="32"/>
        </w:rPr>
      </w:pPr>
      <w:bookmarkStart w:name="" w:id="1454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156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第82节   只有一个基本关系是否足够？</w:t>
      </w:r>
      <w:bookmarkEnd w:id="1454"/>
    </w:p>
    <w:p>
      <w:pPr>
        <w:pageBreakBefore w:val="off"/>
        <w:tabs>
          <w:tab w:pos="2440" w:val="left" w:leader="none"/>
        </w:tabs>
        <w:wordWrap w:val="off"/>
        <w:spacing w:before="0" w:after="0" w:line="440" w:lineRule="atLeast"/>
        <w:ind w:left="80" w:right="0"/>
        <w:jc w:val="both"/>
        <w:textAlignment w:val="baseline"/>
        <w:rPr>
          <w:sz w:val="32"/>
        </w:rPr>
      </w:pPr>
      <w:bookmarkStart w:name="" w:id="1455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158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第83节   作为范畴的基本关系</w:t>
      </w:r>
      <w:bookmarkEnd w:id="1455"/>
    </w:p>
    <w:p>
      <w:pPr>
        <w:pageBreakBefore w:val="off"/>
        <w:tabs>
          <w:tab w:pos="1620" w:val="left" w:leader="none"/>
        </w:tabs>
        <w:wordWrap w:val="off"/>
        <w:spacing w:before="0" w:after="0" w:line="440" w:lineRule="atLeast"/>
        <w:ind w:left="100" w:right="0"/>
        <w:jc w:val="both"/>
        <w:textAlignment w:val="baseline"/>
        <w:rPr>
          <w:sz w:val="32"/>
        </w:rPr>
      </w:pPr>
      <w:bookmarkStart w:name="" w:id="145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160</w:t>
      </w:r>
      <w:r>
        <w:t xml:space="preserve">	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第四章   对象形式</w:t>
      </w:r>
      <w:bookmarkEnd w:id="1456"/>
    </w:p>
    <w:p>
      <w:pPr>
        <w:pageBreakBefore w:val="off"/>
        <w:tabs>
          <w:tab w:pos="2440" w:val="left" w:leader="none"/>
        </w:tabs>
        <w:wordWrap w:val="off"/>
        <w:spacing w:before="0" w:after="0" w:line="440" w:lineRule="atLeast"/>
        <w:ind w:left="80" w:right="0"/>
        <w:jc w:val="both"/>
        <w:textAlignment w:val="baseline"/>
        <w:rPr>
          <w:sz w:val="32"/>
        </w:rPr>
      </w:pPr>
      <w:bookmarkStart w:name="" w:id="1457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160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第84节   推导是构造的预备步骤</w:t>
      </w:r>
      <w:bookmarkEnd w:id="1457"/>
    </w:p>
    <w:p>
      <w:pPr>
        <w:pageBreakBefore w:val="off"/>
        <w:tabs>
          <w:tab w:pos="2460" w:val="left" w:leader="none"/>
        </w:tabs>
        <w:wordWrap w:val="off"/>
        <w:spacing w:before="0" w:after="0" w:line="440" w:lineRule="atLeast"/>
        <w:ind w:left="100" w:right="0"/>
        <w:jc w:val="both"/>
        <w:textAlignment w:val="baseline"/>
        <w:rPr>
          <w:sz w:val="32"/>
        </w:rPr>
      </w:pPr>
      <w:bookmarkStart w:name="" w:id="1458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161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 85节   官觉类</w:t>
      </w:r>
      <w:bookmarkEnd w:id="1458"/>
    </w:p>
    <w:p>
      <w:pPr>
        <w:pageBreakBefore w:val="off"/>
        <w:tabs>
          <w:tab w:pos="2460" w:val="left" w:leader="none"/>
        </w:tabs>
        <w:wordWrap w:val="off"/>
        <w:spacing w:before="0" w:after="0" w:line="440" w:lineRule="atLeast"/>
        <w:ind w:left="80" w:right="0"/>
        <w:jc w:val="both"/>
        <w:textAlignment w:val="baseline"/>
        <w:rPr>
          <w:sz w:val="32"/>
        </w:rPr>
      </w:pPr>
      <w:bookmarkStart w:name="" w:id="1459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162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第86节   视官觉的特征描述</w:t>
      </w:r>
      <w:bookmarkEnd w:id="1459"/>
    </w:p>
    <w:p>
      <w:pPr>
        <w:pageBreakBefore w:val="off"/>
        <w:tabs>
          <w:tab w:pos="2460" w:val="left" w:leader="none"/>
        </w:tabs>
        <w:wordWrap w:val="off"/>
        <w:spacing w:before="0" w:after="0" w:line="480" w:lineRule="atLeast"/>
        <w:ind w:left="80" w:right="0"/>
        <w:jc w:val="both"/>
        <w:textAlignment w:val="baseline"/>
        <w:rPr>
          <w:sz w:val="32"/>
        </w:rPr>
      </w:pPr>
      <w:bookmarkStart w:name="" w:id="1460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163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第87节   时间次序</w:t>
      </w:r>
      <w:bookmarkEnd w:id="1460"/>
    </w:p>
    <w:p>
      <w:pPr>
        <w:pageBreakBefore w:val="off"/>
        <w:tabs>
          <w:tab w:pos="2460" w:val="left" w:leader="none"/>
        </w:tabs>
        <w:wordWrap w:val="off"/>
        <w:spacing w:before="0" w:after="0" w:line="480" w:lineRule="atLeast"/>
        <w:ind w:left="80" w:right="0"/>
        <w:jc w:val="both"/>
        <w:textAlignment w:val="baseline"/>
        <w:rPr>
          <w:sz w:val="32"/>
        </w:rPr>
      </w:pPr>
      <w:bookmarkStart w:name="" w:id="1461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164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第88节   视野位置的推导</w:t>
      </w:r>
      <w:bookmarkEnd w:id="1461"/>
    </w:p>
    <w:p>
      <w:pPr>
        <w:pageBreakBefore w:val="off"/>
        <w:tabs>
          <w:tab w:pos="2440" w:val="left" w:leader="none"/>
        </w:tabs>
        <w:wordWrap w:val="off"/>
        <w:spacing w:before="0" w:after="0" w:line="440" w:lineRule="atLeast"/>
        <w:ind w:left="80" w:right="0"/>
        <w:jc w:val="both"/>
        <w:textAlignment w:val="baseline"/>
        <w:rPr>
          <w:sz w:val="32"/>
        </w:rPr>
      </w:pPr>
      <w:bookmarkStart w:name="" w:id="1462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167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第89节   视野的空间次序</w:t>
      </w:r>
      <w:bookmarkEnd w:id="1462"/>
    </w:p>
    <w:p>
      <w:pPr>
        <w:pageBreakBefore w:val="off"/>
        <w:tabs>
          <w:tab w:pos="2460" w:val="left" w:leader="none"/>
        </w:tabs>
        <w:wordWrap w:val="off"/>
        <w:spacing w:before="0" w:after="0" w:line="440" w:lineRule="atLeast"/>
        <w:ind w:left="80" w:right="0"/>
        <w:jc w:val="both"/>
        <w:textAlignment w:val="baseline"/>
        <w:rPr>
          <w:sz w:val="32"/>
        </w:rPr>
      </w:pPr>
      <w:bookmarkStart w:name="" w:id="1463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168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第90节   颜色的次序</w:t>
      </w:r>
      <w:bookmarkEnd w:id="1463"/>
    </w:p>
    <w:p>
      <w:pPr>
        <w:pageBreakBefore w:val="off"/>
        <w:tabs>
          <w:tab w:pos="2460" w:val="left" w:leader="none"/>
        </w:tabs>
        <w:wordWrap w:val="off"/>
        <w:spacing w:before="0" w:after="0" w:line="480" w:lineRule="atLeast"/>
        <w:ind w:left="80" w:right="0"/>
        <w:jc w:val="both"/>
        <w:textAlignment w:val="baseline"/>
        <w:rPr>
          <w:sz w:val="32"/>
        </w:rPr>
      </w:pPr>
      <w:bookmarkStart w:name="" w:id="1464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169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第91节   对视野次序和颜色次序的某种推导的诘难</w:t>
      </w:r>
      <w:bookmarkEnd w:id="1464"/>
    </w:p>
    <w:p>
      <w:pPr>
        <w:pageBreakBefore w:val="off"/>
        <w:tabs>
          <w:tab w:pos="2460" w:val="left" w:leader="none"/>
        </w:tabs>
        <w:wordWrap w:val="off"/>
        <w:spacing w:before="0" w:after="0" w:line="480" w:lineRule="atLeast"/>
        <w:ind w:left="100" w:right="0"/>
        <w:jc w:val="both"/>
        <w:textAlignment w:val="baseline"/>
        <w:rPr>
          <w:sz w:val="32"/>
        </w:rPr>
      </w:pPr>
      <w:bookmarkStart w:name="" w:id="1465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170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第92节   视野推导的其他可能性</w:t>
      </w:r>
      <w:bookmarkEnd w:id="1465"/>
    </w:p>
    <w:p>
      <w:pPr>
        <w:pageBreakBefore w:val="off"/>
        <w:tabs>
          <w:tab w:pos="2440" w:val="left" w:leader="none"/>
        </w:tabs>
        <w:wordWrap w:val="off"/>
        <w:spacing w:before="0" w:after="0" w:line="480" w:lineRule="atLeast"/>
        <w:ind w:left="80" w:right="0"/>
        <w:jc w:val="both"/>
        <w:textAlignment w:val="baseline"/>
        <w:rPr>
          <w:sz w:val="32"/>
        </w:rPr>
      </w:pPr>
      <w:bookmarkStart w:name="" w:id="1466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172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第93节   作为个别经验成分的“感觉”</w:t>
      </w:r>
      <w:bookmarkEnd w:id="1466"/>
    </w:p>
    <w:p>
      <w:pPr>
        <w:pageBreakBefore w:val="off"/>
        <w:tabs>
          <w:tab w:pos="2460" w:val="left" w:leader="none"/>
        </w:tabs>
        <w:wordWrap w:val="off"/>
        <w:spacing w:before="0" w:after="0" w:line="440" w:lineRule="atLeast"/>
        <w:ind w:left="80" w:right="0"/>
        <w:jc w:val="both"/>
        <w:textAlignment w:val="baseline"/>
        <w:rPr>
          <w:sz w:val="32"/>
        </w:rPr>
      </w:pPr>
      <w:bookmarkStart w:name="" w:id="1467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174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第94节   对其他推导的展望</w:t>
      </w:r>
      <w:bookmarkEnd w:id="1467"/>
    </w:p>
    <w:p>
      <w:pPr>
        <w:pageBreakBefore w:val="off"/>
        <w:tabs>
          <w:tab w:pos="1620" w:val="left" w:leader="none"/>
        </w:tabs>
        <w:wordWrap w:val="off"/>
        <w:spacing w:before="0" w:after="0" w:line="440" w:lineRule="atLeast"/>
        <w:ind w:left="120" w:right="0"/>
        <w:jc w:val="both"/>
        <w:textAlignment w:val="baseline"/>
        <w:rPr>
          <w:sz w:val="32"/>
        </w:rPr>
      </w:pPr>
      <w:bookmarkStart w:name="" w:id="146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177</w:t>
      </w:r>
      <w:r>
        <w:t xml:space="preserve">	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第五章   一个构造系统的表达形式</w:t>
      </w:r>
      <w:bookmarkEnd w:id="1468"/>
    </w:p>
    <w:p>
      <w:pPr>
        <w:pageBreakBefore w:val="off"/>
        <w:tabs>
          <w:tab w:pos="2460" w:val="left" w:leader="none"/>
        </w:tabs>
        <w:wordWrap w:val="off"/>
        <w:spacing w:before="0" w:after="0" w:line="440" w:lineRule="atLeast"/>
        <w:ind w:left="100" w:right="0"/>
        <w:jc w:val="both"/>
        <w:textAlignment w:val="baseline"/>
        <w:rPr>
          <w:sz w:val="32"/>
        </w:rPr>
      </w:pPr>
      <w:bookmarkStart w:name="" w:id="1469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177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第95节   四种语言</w:t>
      </w:r>
      <w:bookmarkEnd w:id="1469"/>
    </w:p>
    <w:p>
      <w:pPr>
        <w:pageBreakBefore w:val="off"/>
        <w:tabs>
          <w:tab w:pos="2460" w:val="left" w:leader="none"/>
        </w:tabs>
        <w:wordWrap w:val="off"/>
        <w:spacing w:before="0" w:after="0" w:line="440" w:lineRule="atLeast"/>
        <w:ind w:left="100" w:right="0"/>
        <w:jc w:val="both"/>
        <w:textAlignment w:val="baseline"/>
        <w:rPr>
          <w:sz w:val="32"/>
        </w:rPr>
      </w:pPr>
      <w:bookmarkStart w:name="" w:id="1470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178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第96节   逻辑斯蒂的符号语言</w:t>
      </w:r>
      <w:bookmarkEnd w:id="1470"/>
    </w:p>
    <w:p>
      <w:pPr>
        <w:pageBreakBefore w:val="off"/>
        <w:tabs>
          <w:tab w:pos="2460" w:val="left" w:leader="none"/>
        </w:tabs>
        <w:wordWrap w:val="off"/>
        <w:spacing w:before="0" w:after="0" w:line="440" w:lineRule="atLeast"/>
        <w:ind w:left="100" w:right="0"/>
        <w:jc w:val="both"/>
        <w:textAlignment w:val="baseline"/>
        <w:rPr>
          <w:sz w:val="32"/>
        </w:rPr>
      </w:pPr>
      <w:bookmarkStart w:name="" w:id="1471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180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第97节   对若干逻辑斯蒂符号的说明</w:t>
      </w:r>
      <w:bookmarkEnd w:id="1471"/>
    </w:p>
    <w:p>
      <w:pPr>
        <w:pageBreakBefore w:val="off"/>
        <w:tabs>
          <w:tab w:pos="2460" w:val="left" w:leader="none"/>
        </w:tabs>
        <w:wordWrap w:val="off"/>
        <w:spacing w:before="0" w:after="0" w:line="480" w:lineRule="atLeast"/>
        <w:ind w:left="100" w:right="0"/>
        <w:jc w:val="both"/>
        <w:textAlignment w:val="baseline"/>
        <w:rPr>
          <w:sz w:val="32"/>
        </w:rPr>
      </w:pPr>
      <w:bookmarkStart w:name="" w:id="1472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181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第98节   文字语言的意译和实在论语言的意译</w:t>
      </w:r>
      <w:bookmarkEnd w:id="1472"/>
    </w:p>
    <w:p>
      <w:pPr>
        <w:pageBreakBefore w:val="off"/>
        <w:tabs>
          <w:tab w:pos="2460" w:val="left" w:leader="none"/>
        </w:tabs>
        <w:wordWrap w:val="off"/>
        <w:spacing w:before="0" w:after="0" w:line="480" w:lineRule="atLeast"/>
        <w:ind w:left="100" w:right="0"/>
        <w:jc w:val="both"/>
        <w:textAlignment w:val="baseline"/>
        <w:rPr>
          <w:sz w:val="32"/>
        </w:rPr>
      </w:pPr>
      <w:bookmarkStart w:name="" w:id="1473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182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第99节   虚拟构造的语言</w:t>
      </w:r>
      <w:bookmarkEnd w:id="1473"/>
    </w:p>
    <w:p>
      <w:pPr>
        <w:pageBreakBefore w:val="off"/>
        <w:tabs>
          <w:tab w:pos="2460" w:val="left" w:leader="none"/>
        </w:tabs>
        <w:wordWrap w:val="off"/>
        <w:spacing w:before="0" w:after="0" w:line="480" w:lineRule="atLeast"/>
        <w:ind w:left="100" w:right="0"/>
        <w:jc w:val="both"/>
        <w:textAlignment w:val="baseline"/>
        <w:rPr>
          <w:sz w:val="32"/>
        </w:rPr>
      </w:pPr>
      <w:bookmarkStart w:name="" w:id="1474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183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第100节   构造是理性的重构</w:t>
      </w:r>
      <w:bookmarkEnd w:id="1474"/>
    </w:p>
    <w:p>
      <w:pPr>
        <w:pageBreakBefore w:val="off"/>
        <w:tabs>
          <w:tab w:pos="2460" w:val="left" w:leader="none"/>
        </w:tabs>
        <w:wordWrap w:val="off"/>
        <w:spacing w:before="0" w:after="0" w:line="440" w:lineRule="atLeast"/>
        <w:ind w:left="100" w:right="0"/>
        <w:jc w:val="both"/>
        <w:textAlignment w:val="baseline"/>
        <w:rPr>
          <w:sz w:val="32"/>
        </w:rPr>
      </w:pPr>
      <w:bookmarkStart w:name="" w:id="1475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184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第101节   关于所予的分解和可保存性的虚构</w:t>
      </w:r>
      <w:bookmarkEnd w:id="1475"/>
    </w:p>
    <w:p>
      <w:pPr>
        <w:pageBreakBefore w:val="off"/>
        <w:tabs>
          <w:tab w:pos="2460" w:val="left" w:leader="none"/>
        </w:tabs>
        <w:wordWrap w:val="off"/>
        <w:spacing w:before="0" w:after="0" w:line="440" w:lineRule="atLeast"/>
        <w:ind w:left="80" w:right="0"/>
        <w:jc w:val="both"/>
        <w:textAlignment w:val="baseline"/>
        <w:rPr>
          <w:sz w:val="32"/>
        </w:rPr>
      </w:pPr>
      <w:bookmarkStart w:name="" w:id="1476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186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第102节   基本关系表的虚构</w:t>
      </w:r>
      <w:bookmarkEnd w:id="1476"/>
    </w:p>
    <w:p>
      <w:pPr>
        <w:pageBreakBefore w:val="off"/>
        <w:tabs>
          <w:tab w:pos="2460" w:val="left" w:leader="none"/>
        </w:tabs>
        <w:wordWrap w:val="off"/>
        <w:spacing w:before="0" w:after="0" w:line="440" w:lineRule="atLeast"/>
        <w:ind w:left="100" w:right="0"/>
        <w:jc w:val="both"/>
        <w:textAlignment w:val="baseline"/>
        <w:rPr>
          <w:sz w:val="32"/>
        </w:rPr>
      </w:pPr>
      <w:bookmarkStart w:name="" w:id="1477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188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第103节   关于构造的一般规则</w:t>
      </w:r>
      <w:bookmarkEnd w:id="1477"/>
    </w:p>
    <w:p>
      <w:pPr>
        <w:pageBreakBefore w:val="off"/>
        <w:tabs>
          <w:tab w:pos="2460" w:val="left" w:leader="none"/>
        </w:tabs>
        <w:wordWrap w:val="off"/>
        <w:spacing w:before="0" w:after="0" w:line="440" w:lineRule="atLeast"/>
        <w:ind w:left="100" w:right="0"/>
        <w:jc w:val="both"/>
        <w:textAlignment w:val="baseline"/>
        <w:rPr>
          <w:sz w:val="32"/>
        </w:rPr>
      </w:pPr>
      <w:bookmarkStart w:name="" w:id="1478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189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第104节   试举若干构造规则</w:t>
      </w:r>
      <w:bookmarkEnd w:id="1478"/>
    </w:p>
    <w:p>
      <w:pPr>
        <w:pageBreakBefore w:val="off"/>
        <w:tabs>
          <w:tab w:pos="2460" w:val="left" w:leader="none"/>
        </w:tabs>
        <w:wordWrap w:val="off"/>
        <w:spacing w:before="0" w:after="0" w:line="440" w:lineRule="atLeast"/>
        <w:ind w:left="100" w:right="0"/>
        <w:jc w:val="both"/>
        <w:textAlignment w:val="baseline"/>
        <w:rPr>
          <w:sz w:val="32"/>
        </w:rPr>
      </w:pPr>
      <w:bookmarkStart w:name="" w:id="1479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192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第105节   构造规则的演绎问题</w:t>
      </w:r>
      <w:bookmarkEnd w:id="1479"/>
    </w:p>
    <w:p>
      <w:r>
        <w:t/>
      </w:r>
    </w:p>
    <w:p>
      <w:pPr>
        <w:sectPr>
          <w:footerReference r:id="rId91"/>
          <w:headerReference r:id="rId92" w:type="default"/>
          <w:type w:val="nextPage"/>
          <w:pgSz w:w="16280" w:h="24260"/>
          <w:pgMar w:left="2260" w:top="1980" w:right="226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33"/>
        </w:rPr>
      </w:pPr>
      <w:bookmarkStart w:name="" w:id="1480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006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|</w:t>
      </w:r>
      <w:bookmarkEnd w:id="148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3"/>
        </w:rPr>
      </w:pPr>
      <w:bookmarkStart w:name="" w:id="148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481"/>
    </w:p>
    <w:p>
      <w:pPr>
        <w:pageBreakBefore w:val="off"/>
        <w:tabs/>
        <w:wordWrap w:val="off"/>
        <w:spacing w:before="0" w:after="0" w:line="580" w:lineRule="atLeast"/>
        <w:ind w:left="1820" w:right="0"/>
        <w:jc w:val="both"/>
        <w:textAlignment w:val="baseline"/>
        <w:rPr>
          <w:sz w:val="40"/>
        </w:rPr>
      </w:pPr>
      <w:bookmarkStart w:name="" w:id="14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第四部分   一个构造系统的纲要</w:t>
      </w:r>
      <w:bookmarkEnd w:id="1482"/>
    </w:p>
    <w:p>
      <w:pPr>
        <w:pageBreakBefore w:val="off"/>
        <w:tabs>
          <w:tab w:pos="1620" w:val="left" w:leader="none"/>
        </w:tabs>
        <w:wordWrap w:val="off"/>
        <w:spacing w:before="0" w:after="0" w:line="720" w:lineRule="atLeast"/>
        <w:ind w:left="80" w:right="0"/>
        <w:jc w:val="both"/>
        <w:textAlignment w:val="baseline"/>
        <w:rPr>
          <w:sz w:val="33"/>
        </w:rPr>
      </w:pPr>
      <w:bookmarkStart w:name="" w:id="148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197</w:t>
      </w:r>
      <w:r>
        <w:t xml:space="preserve">	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第一章   低等级：自我心理对象</w:t>
      </w:r>
      <w:bookmarkEnd w:id="1483"/>
    </w:p>
    <w:p>
      <w:pPr>
        <w:pageBreakBefore w:val="off"/>
        <w:tabs>
          <w:tab w:pos="2440" w:val="left" w:leader="none"/>
        </w:tabs>
        <w:wordWrap w:val="off"/>
        <w:spacing w:before="0" w:after="0" w:line="720" w:lineRule="atLeast"/>
        <w:ind w:left="60" w:right="0"/>
        <w:jc w:val="both"/>
        <w:textAlignment w:val="baseline"/>
        <w:rPr>
          <w:sz w:val="33"/>
        </w:rPr>
      </w:pPr>
      <w:bookmarkStart w:name="" w:id="1484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197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第106节   关于纲要的形式、内容和目的</w:t>
      </w:r>
      <w:bookmarkEnd w:id="1484"/>
    </w:p>
    <w:p>
      <w:pPr>
        <w:pageBreakBefore w:val="off"/>
        <w:tabs>
          <w:tab w:pos="2420" w:val="left" w:leader="none"/>
        </w:tabs>
        <w:wordWrap w:val="off"/>
        <w:spacing w:before="0" w:after="0" w:line="720" w:lineRule="atLeast"/>
        <w:ind w:left="60" w:right="0"/>
        <w:jc w:val="both"/>
        <w:textAlignment w:val="baseline"/>
        <w:rPr>
          <w:sz w:val="33"/>
        </w:rPr>
      </w:pPr>
      <w:bookmarkStart w:name="" w:id="1485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199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第107节   逻辑对象和数学对象</w:t>
      </w:r>
      <w:bookmarkEnd w:id="1485"/>
    </w:p>
    <w:p>
      <w:pPr>
        <w:pageBreakBefore w:val="off"/>
        <w:tabs>
          <w:tab w:pos="2440" w:val="left" w:leader="none"/>
        </w:tabs>
        <w:wordWrap w:val="off"/>
        <w:spacing w:before="0" w:after="0" w:line="720" w:lineRule="atLeast"/>
        <w:ind w:left="40" w:right="0"/>
        <w:jc w:val="both"/>
        <w:textAlignment w:val="baseline"/>
        <w:rPr>
          <w:sz w:val="33"/>
        </w:rPr>
      </w:pPr>
      <w:bookmarkStart w:name="" w:id="1486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201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第108节   基本关系(Er)</w:t>
      </w:r>
      <w:bookmarkEnd w:id="1486"/>
    </w:p>
    <w:p>
      <w:pPr>
        <w:pageBreakBefore w:val="off"/>
        <w:tabs>
          <w:tab w:pos="2420" w:val="left" w:leader="none"/>
        </w:tabs>
        <w:wordWrap w:val="off"/>
        <w:spacing w:before="0" w:after="0" w:line="720" w:lineRule="atLeast"/>
        <w:ind w:left="40" w:right="0"/>
        <w:jc w:val="both"/>
        <w:textAlignment w:val="baseline"/>
        <w:rPr>
          <w:sz w:val="33"/>
        </w:rPr>
      </w:pPr>
      <w:bookmarkStart w:name="" w:id="1487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202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第109节   基本要素(erl)</w:t>
      </w:r>
      <w:bookmarkEnd w:id="1487"/>
    </w:p>
    <w:p>
      <w:pPr>
        <w:pageBreakBefore w:val="off"/>
        <w:tabs>
          <w:tab w:pos="2420" w:val="left" w:leader="none"/>
        </w:tabs>
        <w:wordWrap w:val="off"/>
        <w:spacing w:before="0" w:after="0" w:line="720" w:lineRule="atLeast"/>
        <w:ind w:left="40" w:right="0"/>
        <w:jc w:val="both"/>
        <w:textAlignment w:val="baseline"/>
        <w:rPr>
          <w:sz w:val="33"/>
        </w:rPr>
      </w:pPr>
      <w:bookmarkStart w:name="" w:id="1488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202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第110节   部分相似性(Ae)</w:t>
      </w:r>
      <w:bookmarkEnd w:id="1488"/>
    </w:p>
    <w:p>
      <w:pPr>
        <w:pageBreakBefore w:val="off"/>
        <w:tabs>
          <w:tab w:pos="2420" w:val="left" w:leader="none"/>
        </w:tabs>
        <w:wordWrap w:val="off"/>
        <w:spacing w:before="0" w:after="0" w:line="720" w:lineRule="atLeast"/>
        <w:ind w:left="40" w:right="0"/>
        <w:jc w:val="both"/>
        <w:textAlignment w:val="baseline"/>
        <w:rPr>
          <w:sz w:val="33"/>
        </w:rPr>
      </w:pPr>
      <w:bookmarkStart w:name="" w:id="1489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203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第111节   相似圈(ähnl)</w:t>
      </w:r>
      <w:bookmarkEnd w:id="1489"/>
    </w:p>
    <w:p>
      <w:pPr>
        <w:pageBreakBefore w:val="off"/>
        <w:tabs>
          <w:tab w:pos="2400" w:val="left" w:leader="none"/>
        </w:tabs>
        <w:wordWrap w:val="off"/>
        <w:spacing w:before="0" w:after="0" w:line="720" w:lineRule="atLeast"/>
        <w:ind w:left="40" w:right="0"/>
        <w:jc w:val="both"/>
        <w:textAlignment w:val="baseline"/>
        <w:rPr>
          <w:sz w:val="33"/>
        </w:rPr>
      </w:pPr>
      <w:bookmarkStart w:name="" w:id="1490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204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第112节   性质类(qual)</w:t>
      </w:r>
      <w:bookmarkEnd w:id="1490"/>
    </w:p>
    <w:p>
      <w:pPr>
        <w:pageBreakBefore w:val="off"/>
        <w:tabs>
          <w:tab w:pos="2400" w:val="left" w:leader="none"/>
        </w:tabs>
        <w:wordWrap w:val="off"/>
        <w:spacing w:before="0" w:after="0" w:line="720" w:lineRule="atLeast"/>
        <w:ind w:left="20" w:right="0"/>
        <w:jc w:val="both"/>
        <w:textAlignment w:val="baseline"/>
        <w:rPr>
          <w:sz w:val="33"/>
        </w:rPr>
      </w:pPr>
      <w:bookmarkStart w:name="" w:id="1491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206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第113节   部分同一性(Gl)</w:t>
      </w:r>
      <w:bookmarkEnd w:id="1491"/>
    </w:p>
    <w:p>
      <w:pPr>
        <w:pageBreakBefore w:val="off"/>
        <w:tabs>
          <w:tab w:pos="2400" w:val="left" w:leader="none"/>
        </w:tabs>
        <w:wordWrap w:val="off"/>
        <w:spacing w:before="0" w:after="0" w:line="720" w:lineRule="atLeast"/>
        <w:ind w:left="20" w:right="0"/>
        <w:jc w:val="both"/>
        <w:textAlignment w:val="baseline"/>
        <w:rPr>
          <w:sz w:val="33"/>
        </w:rPr>
      </w:pPr>
      <w:bookmarkStart w:name="" w:id="1492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206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第114节   性质间的相似性(Aq)</w:t>
      </w:r>
      <w:bookmarkEnd w:id="1492"/>
    </w:p>
    <w:p>
      <w:pPr>
        <w:pageBreakBefore w:val="off"/>
        <w:tabs>
          <w:tab w:pos="2400" w:val="left" w:leader="none"/>
        </w:tabs>
        <w:wordWrap w:val="off"/>
        <w:spacing w:before="0" w:after="0" w:line="720" w:lineRule="atLeast"/>
        <w:ind w:left="20" w:right="0"/>
        <w:jc w:val="both"/>
        <w:textAlignment w:val="baseline"/>
        <w:rPr>
          <w:sz w:val="33"/>
        </w:rPr>
      </w:pPr>
      <w:bookmarkStart w:name="" w:id="1493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207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第115节   官觉类和视官觉(sinn, gesicht)</w:t>
      </w:r>
      <w:bookmarkEnd w:id="1493"/>
    </w:p>
    <w:p>
      <w:pPr>
        <w:pageBreakBefore w:val="off"/>
        <w:tabs>
          <w:tab w:pos="2400" w:val="left" w:leader="none"/>
        </w:tabs>
        <w:wordWrap w:val="off"/>
        <w:spacing w:before="0" w:after="0" w:line="720" w:lineRule="atLeast"/>
        <w:ind w:left="20" w:right="0"/>
        <w:jc w:val="both"/>
        <w:textAlignment w:val="baseline"/>
        <w:rPr>
          <w:sz w:val="33"/>
        </w:rPr>
      </w:pPr>
      <w:bookmarkStart w:name="" w:id="1494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208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第116节   感觉(emp)和原初经验的分解</w:t>
      </w:r>
      <w:bookmarkEnd w:id="1494"/>
    </w:p>
    <w:p>
      <w:pPr>
        <w:pageBreakBefore w:val="off"/>
        <w:tabs>
          <w:tab w:pos="2400" w:val="left" w:leader="none"/>
        </w:tabs>
        <w:wordWrap w:val="off"/>
        <w:spacing w:before="0" w:after="0" w:line="720" w:lineRule="atLeast"/>
        <w:ind w:left="20" w:right="0"/>
        <w:jc w:val="both"/>
        <w:textAlignment w:val="baseline"/>
        <w:rPr>
          <w:sz w:val="33"/>
        </w:rPr>
      </w:pPr>
      <w:bookmarkStart w:name="" w:id="1495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209</w:t>
      </w:r>
      <w:r>
        <w:t xml:space="preserve">	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第117节      视野位置和视野(stelle, Glstell, Nbst)</w:t>
      </w:r>
      <w:bookmarkEnd w:id="1495"/>
    </w:p>
    <w:p>
      <w:pPr>
        <w:pageBreakBefore w:val="off"/>
        <w:tabs/>
        <w:wordWrap w:val="off"/>
        <w:spacing w:before="0" w:after="0" w:line="720" w:lineRule="atLeast"/>
        <w:ind w:left="4280" w:right="380" w:hanging="1960"/>
        <w:jc w:val="both"/>
        <w:textAlignment w:val="baseline"/>
        <w:rPr>
          <w:sz w:val="33"/>
        </w:rPr>
      </w:pPr>
      <w:bookmarkStart w:name="" w:id="1496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第 118节      颜色和颜色体(Glfarbnb, Glfarb, farbe,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Nbfarb)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1511300</wp:posOffset>
                </wp:positionH>
                <wp:positionV relativeFrom="paragraph">
                  <wp:posOffset>25400</wp:posOffset>
                </wp:positionV>
                <wp:extent cx="469900" cy="342900"/>
                <wp:wrapNone/>
                <wp:docPr id="6" name="文本框 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1497"/>
                            <w:r>
                              <w:rPr>
                                <w:rFonts w:ascii="仿宋" w:hAnsi="仿宋" w:cs="仿宋" w:eastAsia="仿宋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210</w:t>
                            </w:r>
                            <w:bookmarkEnd w:id="149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9pt;margin-top:2pt;width:37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both"/>
                        <w:textAlignment w:val="baseline"/>
                        <w:rPr>
                          <w:sz w:val="33"/>
                        </w:rPr>
                      </w:pPr>
                      <w:bookmarkStart w:name="" w:id="1498"/>
                      <w:r>
                        <w:rPr>
                          <w:rFonts w:ascii="仿宋" w:hAnsi="仿宋" w:cs="仿宋" w:eastAsia="仿宋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210</w:t>
                      </w:r>
                      <w:bookmarkEnd w:id="1498"/>
                    </w:p>
                  </w:txbxContent>
                </v:textbox>
              </v:shape>
            </w:pict>
          </mc:Fallback>
        </mc:AlternateContent>
      </w:r>
      <w:bookmarkEnd w:id="1496"/>
    </w:p>
    <w:p>
      <w:pPr>
        <w:pageBreakBefore w:val="off"/>
        <w:tabs>
          <w:tab w:pos="238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33"/>
        </w:rPr>
      </w:pPr>
      <w:bookmarkStart w:name="" w:id="1499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211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第119节   定义和命题倒译的例子</w:t>
      </w:r>
      <w:bookmarkEnd w:id="1499"/>
    </w:p>
    <w:p>
      <w:pPr>
        <w:pageBreakBefore w:val="off"/>
        <w:tabs>
          <w:tab w:pos="240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33"/>
        </w:rPr>
      </w:pPr>
      <w:bookmarkStart w:name="" w:id="1500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214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第120节   先行的时间次序</w:t>
      </w:r>
      <w:bookmarkEnd w:id="1500"/>
    </w:p>
    <w:p>
      <w:pPr>
        <w:pageBreakBefore w:val="off"/>
        <w:tabs>
          <w:tab w:pos="238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33"/>
        </w:rPr>
      </w:pPr>
      <w:bookmarkStart w:name="" w:id="1501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214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第121节   对象的推导关系</w:t>
      </w:r>
      <w:bookmarkEnd w:id="1501"/>
    </w:p>
    <w:p>
      <w:pPr>
        <w:pageBreakBefore w:val="off"/>
        <w:tabs>
          <w:tab w:pos="238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33"/>
        </w:rPr>
      </w:pPr>
      <w:bookmarkStart w:name="" w:id="1502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215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第122节   上述构造只是一些例子</w:t>
      </w:r>
      <w:bookmarkEnd w:id="1502"/>
    </w:p>
    <w:p>
      <w:pPr>
        <w:pageBreakBefore w:val="off"/>
        <w:tabs>
          <w:tab w:pos="156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33"/>
        </w:rPr>
      </w:pPr>
      <w:bookmarkStart w:name="" w:id="150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217</w:t>
      </w:r>
      <w:r>
        <w:t xml:space="preserve">	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第二章   中间等级：物理对象</w:t>
      </w:r>
      <w:bookmarkEnd w:id="1503"/>
    </w:p>
    <w:p>
      <w:pPr>
        <w:pageBreakBefore w:val="off"/>
        <w:tabs>
          <w:tab w:pos="238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33"/>
        </w:rPr>
      </w:pPr>
      <w:bookmarkStart w:name="" w:id="1504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217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第123节   关于其他构造等级的表述</w:t>
      </w:r>
      <w:bookmarkEnd w:id="1504"/>
    </w:p>
    <w:p>
      <w:pPr>
        <w:pageBreakBefore w:val="off"/>
        <w:tabs>
          <w:tab w:pos="238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33"/>
        </w:rPr>
      </w:pPr>
      <w:bookmarkStart w:name="" w:id="1505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217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第124节   构造物理空间的各种可能性</w:t>
      </w:r>
      <w:bookmarkEnd w:id="1505"/>
    </w:p>
    <w:p>
      <w:pPr>
        <w:pageBreakBefore w:val="off"/>
        <w:tabs>
          <w:tab w:pos="238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33"/>
        </w:rPr>
      </w:pPr>
      <w:bookmarkStart w:name="" w:id="1506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220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第125节   空间-时间-世界</w:t>
      </w:r>
      <w:bookmarkEnd w:id="1506"/>
    </w:p>
    <w:p>
      <w:pPr>
        <w:pageBreakBefore w:val="off"/>
        <w:tabs>
          <w:tab w:pos="238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33"/>
        </w:rPr>
      </w:pPr>
      <w:bookmarkStart w:name="" w:id="1507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222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第126节   颜色之被赋予世界点</w:t>
      </w:r>
      <w:bookmarkEnd w:id="1507"/>
    </w:p>
    <w:p>
      <w:pPr>
        <w:pageBreakBefore w:val="off"/>
        <w:tabs>
          <w:tab w:pos="238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33"/>
        </w:rPr>
      </w:pPr>
      <w:bookmarkStart w:name="" w:id="1508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224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第127节   用实在论语言表述的事实</w:t>
      </w:r>
      <w:bookmarkEnd w:id="1508"/>
    </w:p>
    <w:p>
      <w:pPr>
        <w:pageBreakBefore w:val="off"/>
        <w:tabs>
          <w:tab w:pos="238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33"/>
        </w:rPr>
      </w:pPr>
      <w:bookmarkStart w:name="" w:id="1509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226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第128节   视觉的事物</w:t>
      </w:r>
      <w:bookmarkEnd w:id="1509"/>
    </w:p>
    <w:p>
      <w:r>
        <w:t/>
      </w:r>
    </w:p>
    <w:p>
      <w:pPr>
        <w:sectPr>
          <w:footerReference r:id="rId93"/>
          <w:headerReference r:id="rId94" w:type="default"/>
          <w:type w:val="nextPage"/>
          <w:pgSz w:w="16280" w:h="24260"/>
          <w:pgMar w:left="2360" w:top="2000" w:right="236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9940" w:right="0"/>
        <w:jc w:val="both"/>
        <w:textAlignment w:val="baseline"/>
        <w:rPr>
          <w:sz w:val="38"/>
        </w:rPr>
      </w:pPr>
      <w:bookmarkStart w:name="" w:id="1510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007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目录</w:t>
      </w:r>
      <w:bookmarkEnd w:id="151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151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511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15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512"/>
    </w:p>
    <w:p>
      <w:pPr>
        <w:pageBreakBefore w:val="off"/>
        <w:tabs>
          <w:tab w:pos="2440" w:val="left" w:leader="none"/>
          <w:tab w:pos="444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1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227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129节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“我的身体”</w:t>
      </w:r>
      <w:bookmarkEnd w:id="1513"/>
    </w:p>
    <w:p>
      <w:pPr>
        <w:pageBreakBefore w:val="off"/>
        <w:tabs>
          <w:tab w:pos="2440" w:val="left" w:leader="none"/>
          <w:tab w:pos="446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1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228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130节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触觉视觉的事物</w:t>
      </w:r>
      <w:bookmarkEnd w:id="1514"/>
    </w:p>
    <w:p>
      <w:pPr>
        <w:pageBreakBefore w:val="off"/>
        <w:tabs>
          <w:tab w:pos="2440" w:val="left" w:leader="none"/>
          <w:tab w:pos="446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1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229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131节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其余官觉的特征描述</w:t>
      </w:r>
      <w:bookmarkEnd w:id="1515"/>
    </w:p>
    <w:p>
      <w:pPr>
        <w:pageBreakBefore w:val="off"/>
        <w:tabs>
          <w:tab w:pos="2440" w:val="left" w:leader="none"/>
          <w:tab w:pos="452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1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231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132节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自我心理的领域</w:t>
      </w:r>
      <w:bookmarkEnd w:id="1516"/>
    </w:p>
    <w:p>
      <w:pPr>
        <w:pageBreakBefore w:val="off"/>
        <w:tabs>
          <w:tab w:pos="2420" w:val="left" w:leader="none"/>
          <w:tab w:pos="444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1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233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133节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其他官觉性质的赋予</w:t>
      </w:r>
      <w:bookmarkEnd w:id="1517"/>
    </w:p>
    <w:p>
      <w:pPr>
        <w:pageBreakBefore w:val="off"/>
        <w:tabs>
          <w:tab w:pos="2440" w:val="left" w:leader="none"/>
          <w:tab w:pos="446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1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236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134节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知觉的事物</w:t>
      </w:r>
      <w:bookmarkEnd w:id="1518"/>
    </w:p>
    <w:p>
      <w:pPr>
        <w:pageBreakBefore w:val="off"/>
        <w:tabs>
          <w:tab w:pos="2420" w:val="left" w:leader="none"/>
          <w:tab w:pos="444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1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236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135节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通过类比使知觉世界完善化</w:t>
      </w:r>
      <w:bookmarkEnd w:id="1519"/>
    </w:p>
    <w:p>
      <w:pPr>
        <w:pageBreakBefore w:val="off"/>
        <w:tabs>
          <w:tab w:pos="2440" w:val="left" w:leader="none"/>
          <w:tab w:pos="446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2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238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136节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物理学的世界</w:t>
      </w:r>
      <w:bookmarkEnd w:id="1520"/>
    </w:p>
    <w:p>
      <w:pPr>
        <w:pageBreakBefore w:val="off"/>
        <w:tabs>
          <w:tab w:pos="2420" w:val="left" w:leader="none"/>
          <w:tab w:pos="446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2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240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137节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生物学对象；人</w:t>
      </w:r>
      <w:bookmarkEnd w:id="1521"/>
    </w:p>
    <w:p>
      <w:pPr>
        <w:pageBreakBefore w:val="off"/>
        <w:tabs>
          <w:tab w:pos="2420" w:val="left" w:leader="none"/>
          <w:tab w:pos="442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2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241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138节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表达关系</w:t>
      </w:r>
      <w:bookmarkEnd w:id="1522"/>
    </w:p>
    <w:p>
      <w:pPr>
        <w:pageBreakBefore w:val="off"/>
        <w:tabs>
          <w:tab w:pos="1580" w:val="left" w:leader="none"/>
          <w:tab w:pos="326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2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243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第三章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高等级：他人心理对象和精神对象</w:t>
      </w:r>
      <w:bookmarkEnd w:id="1523"/>
    </w:p>
    <w:p>
      <w:pPr>
        <w:pageBreakBefore w:val="off"/>
        <w:tabs>
          <w:tab w:pos="2420" w:val="left" w:leader="none"/>
          <w:tab w:pos="444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2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243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139节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关于进一步的构造等级之表述</w:t>
      </w:r>
      <w:bookmarkEnd w:id="1524"/>
    </w:p>
    <w:p>
      <w:pPr>
        <w:pageBreakBefore w:val="off"/>
        <w:tabs>
          <w:tab w:pos="2420" w:val="left" w:leader="none"/>
          <w:tab w:pos="444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2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244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140节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他人心理的领域</w:t>
      </w:r>
      <w:bookmarkEnd w:id="1525"/>
    </w:p>
    <w:p>
      <w:pPr>
        <w:pageBreakBefore w:val="off"/>
        <w:tabs>
          <w:tab w:pos="2420" w:val="left" w:leader="none"/>
          <w:tab w:pos="4440" w:val="left" w:leader="none"/>
        </w:tabs>
        <w:wordWrap w:val="off"/>
        <w:spacing w:before="0" w:after="0" w:line="560" w:lineRule="atLeast"/>
        <w:ind w:left="60" w:right="0"/>
        <w:jc w:val="both"/>
        <w:textAlignment w:val="baseline"/>
        <w:rPr>
          <w:sz w:val="41"/>
        </w:rPr>
      </w:pPr>
      <w:bookmarkStart w:name="" w:id="152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246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141节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符号给予</w:t>
      </w:r>
      <w:bookmarkEnd w:id="1526"/>
    </w:p>
    <w:p>
      <w:pPr>
        <w:pageBreakBefore w:val="off"/>
        <w:tabs>
          <w:tab w:pos="2420" w:val="left" w:leader="none"/>
          <w:tab w:pos="444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2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249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142节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他人的报道</w:t>
      </w:r>
      <w:bookmarkEnd w:id="1527"/>
    </w:p>
    <w:p>
      <w:pPr>
        <w:pageBreakBefore w:val="off"/>
        <w:tabs>
          <w:tab w:pos="2420" w:val="left" w:leader="none"/>
          <w:tab w:pos="444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2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251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第143节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直观的理解和函项的依存性</w:t>
      </w:r>
      <w:bookmarkEnd w:id="1528"/>
    </w:p>
    <w:p>
      <w:pPr>
        <w:pageBreakBefore w:val="off"/>
        <w:tabs>
          <w:tab w:pos="2420" w:val="left" w:leader="none"/>
          <w:tab w:pos="444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2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252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144节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利用他人的报道</w:t>
      </w:r>
      <w:bookmarkEnd w:id="1529"/>
    </w:p>
    <w:p>
      <w:pPr>
        <w:pageBreakBefore w:val="off"/>
        <w:tabs>
          <w:tab w:pos="2420" w:val="left" w:leader="none"/>
          <w:tab w:pos="444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3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253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145节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他人的世界</w:t>
      </w:r>
      <w:bookmarkEnd w:id="1530"/>
    </w:p>
    <w:p>
      <w:pPr>
        <w:pageBreakBefore w:val="off"/>
        <w:tabs>
          <w:tab w:pos="2420" w:val="left" w:leader="none"/>
          <w:tab w:pos="444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3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254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146节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主体间的相互配置</w:t>
      </w:r>
      <w:bookmarkEnd w:id="1531"/>
    </w:p>
    <w:p>
      <w:pPr>
        <w:pageBreakBefore w:val="off"/>
        <w:tabs>
          <w:tab w:pos="2420" w:val="left" w:leader="none"/>
          <w:tab w:pos="446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3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257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147节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主体间的相互配置适用于一切对象种类</w:t>
      </w:r>
      <w:bookmarkEnd w:id="1532"/>
    </w:p>
    <w:p>
      <w:pPr>
        <w:pageBreakBefore w:val="off"/>
        <w:tabs>
          <w:tab w:pos="2400" w:val="left" w:leader="none"/>
          <w:tab w:pos="444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3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259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148节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主体间的世界</w:t>
      </w:r>
      <w:bookmarkEnd w:id="1533"/>
    </w:p>
    <w:p>
      <w:pPr>
        <w:pageBreakBefore w:val="off"/>
        <w:tabs>
          <w:tab w:pos="2420" w:val="left" w:leader="none"/>
          <w:tab w:pos="4440" w:val="left" w:leader="none"/>
        </w:tabs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53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261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第149节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主体间的世界即科学的世界</w:t>
      </w:r>
      <w:bookmarkEnd w:id="1534"/>
    </w:p>
    <w:p>
      <w:pPr>
        <w:pageBreakBefore w:val="off"/>
        <w:tabs>
          <w:tab w:pos="2420" w:val="left" w:leader="none"/>
          <w:tab w:pos="4440" w:val="left" w:leader="none"/>
        </w:tabs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153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262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150节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最初的精神对象</w:t>
      </w:r>
      <w:bookmarkEnd w:id="1535"/>
    </w:p>
    <w:p>
      <w:pPr>
        <w:pageBreakBefore w:val="off"/>
        <w:tabs>
          <w:tab w:pos="2400" w:val="left" w:leader="none"/>
          <w:tab w:pos="4440" w:val="left" w:leader="none"/>
        </w:tabs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53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263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151节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更高的精神对象</w:t>
      </w:r>
      <w:bookmarkEnd w:id="1536"/>
    </w:p>
    <w:p>
      <w:pPr>
        <w:pageBreakBefore w:val="off"/>
        <w:tabs>
          <w:tab w:pos="2400" w:val="left" w:leader="none"/>
          <w:tab w:pos="4400" w:val="left" w:leader="none"/>
        </w:tabs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53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265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152节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价值的领域</w:t>
      </w:r>
      <w:bookmarkEnd w:id="1537"/>
    </w:p>
    <w:p>
      <w:pPr>
        <w:pageBreakBefore w:val="off"/>
        <w:tabs>
          <w:tab w:pos="2400" w:val="left" w:leader="none"/>
          <w:tab w:pos="4440" w:val="left" w:leader="none"/>
        </w:tabs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53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267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153节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消除基本关系的问题</w:t>
      </w:r>
      <w:bookmarkEnd w:id="1538"/>
    </w:p>
    <w:p>
      <w:pPr>
        <w:pageBreakBefore w:val="off"/>
        <w:tabs>
          <w:tab w:pos="2400" w:val="left" w:leader="none"/>
          <w:tab w:pos="4400" w:val="left" w:leader="none"/>
        </w:tabs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53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268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 154节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“有根据的”关系</w:t>
      </w:r>
      <w:bookmarkEnd w:id="1539"/>
    </w:p>
    <w:p>
      <w:r>
        <w:t/>
      </w:r>
    </w:p>
    <w:p>
      <w:pPr>
        <w:sectPr>
          <w:footerReference r:id="rId95"/>
          <w:headerReference r:id="rId96" w:type="default"/>
          <w:type w:val="nextPage"/>
          <w:pgSz w:w="16280" w:h="24260"/>
          <w:pgMar w:left="2260" w:top="1960" w:right="226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40" w:right="0"/>
        <w:jc w:val="both"/>
        <w:textAlignment w:val="baseline"/>
        <w:rPr>
          <w:sz w:val="34"/>
        </w:rPr>
      </w:pPr>
      <w:bookmarkStart w:name="" w:id="1540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008 |世界的逻辑构造</w:t>
      </w:r>
      <w:bookmarkEnd w:id="154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3"/>
        </w:rPr>
      </w:pPr>
      <w:bookmarkStart w:name="" w:id="154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541"/>
    </w:p>
    <w:p>
      <w:pPr>
        <w:pageBreakBefore w:val="off"/>
        <w:tabs>
          <w:tab w:pos="2460" w:val="left" w:leader="none"/>
        </w:tabs>
        <w:wordWrap w:val="off"/>
        <w:spacing w:before="0" w:after="0" w:line="740" w:lineRule="atLeast"/>
        <w:ind w:left="80" w:right="0"/>
        <w:jc w:val="both"/>
        <w:textAlignment w:val="baseline"/>
        <w:rPr>
          <w:sz w:val="33"/>
        </w:rPr>
      </w:pPr>
      <w:bookmarkStart w:name="" w:id="1542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270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第155 节   消除基本关系 Er</w:t>
      </w:r>
      <w:bookmarkEnd w:id="1542"/>
    </w:p>
    <w:p>
      <w:pPr>
        <w:pageBreakBefore w:val="off"/>
        <w:tabs>
          <w:tab w:pos="2460" w:val="left" w:leader="none"/>
        </w:tabs>
        <w:wordWrap w:val="off"/>
        <w:spacing w:before="0" w:after="0" w:line="740" w:lineRule="atLeast"/>
        <w:ind w:left="60" w:right="0"/>
        <w:jc w:val="both"/>
        <w:textAlignment w:val="baseline"/>
        <w:rPr>
          <w:sz w:val="33"/>
        </w:rPr>
      </w:pPr>
      <w:bookmarkStart w:name="" w:id="1543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271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第156节   关于构造系统的若干论题</w:t>
      </w:r>
      <w:bookmarkEnd w:id="1543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57"/>
        </w:rPr>
      </w:pPr>
      <w:bookmarkStart w:name="" w:id="154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第五部分根据构造理论对若干哲学问题的澄清</w:t>
      </w:r>
      <w:bookmarkEnd w:id="1544"/>
    </w:p>
    <w:p>
      <w:pPr>
        <w:pageBreakBefore w:val="off"/>
        <w:tabs>
          <w:tab w:pos="2460" w:val="left" w:leader="none"/>
        </w:tabs>
        <w:wordWrap w:val="off"/>
        <w:spacing w:before="0" w:after="0" w:line="740" w:lineRule="atLeast"/>
        <w:ind w:left="60" w:right="0"/>
        <w:jc w:val="both"/>
        <w:textAlignment w:val="baseline"/>
        <w:rPr>
          <w:sz w:val="33"/>
        </w:rPr>
      </w:pPr>
      <w:bookmarkStart w:name="" w:id="1545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277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第157节   构造理论是哲学研究的基础</w:t>
      </w:r>
      <w:bookmarkEnd w:id="1545"/>
    </w:p>
    <w:p>
      <w:pPr>
        <w:pageBreakBefore w:val="off"/>
        <w:tabs>
          <w:tab w:pos="1600" w:val="left" w:leader="none"/>
        </w:tabs>
        <w:wordWrap w:val="off"/>
        <w:spacing w:before="0" w:after="0" w:line="740" w:lineRule="atLeast"/>
        <w:ind w:left="40" w:right="0"/>
        <w:jc w:val="both"/>
        <w:textAlignment w:val="baseline"/>
        <w:rPr>
          <w:sz w:val="33"/>
        </w:rPr>
      </w:pPr>
      <w:bookmarkStart w:name="" w:id="1546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279</w:t>
      </w:r>
      <w:r>
        <w:t xml:space="preserve">	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第一章  关于本质的几个问题</w:t>
      </w:r>
      <w:bookmarkEnd w:id="1546"/>
    </w:p>
    <w:p>
      <w:pPr>
        <w:pageBreakBefore w:val="off"/>
        <w:tabs>
          <w:tab w:pos="2440" w:val="left" w:leader="none"/>
        </w:tabs>
        <w:wordWrap w:val="off"/>
        <w:spacing w:before="0" w:after="0" w:line="740" w:lineRule="atLeast"/>
        <w:ind w:left="40" w:right="0"/>
        <w:jc w:val="both"/>
        <w:textAlignment w:val="baseline"/>
        <w:rPr>
          <w:sz w:val="33"/>
        </w:rPr>
      </w:pPr>
      <w:bookmarkStart w:name="" w:id="1547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279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第158节   个别概念和一般概念的区别</w:t>
      </w:r>
      <w:bookmarkEnd w:id="1547"/>
    </w:p>
    <w:p>
      <w:pPr>
        <w:pageBreakBefore w:val="off"/>
        <w:tabs>
          <w:tab w:pos="2440" w:val="left" w:leader="none"/>
        </w:tabs>
        <w:wordWrap w:val="off"/>
        <w:spacing w:before="0" w:after="0" w:line="740" w:lineRule="atLeast"/>
        <w:ind w:left="40" w:right="0"/>
        <w:jc w:val="both"/>
        <w:textAlignment w:val="baseline"/>
        <w:rPr>
          <w:sz w:val="33"/>
        </w:rPr>
      </w:pPr>
      <w:bookmarkStart w:name="" w:id="1548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282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第159节   关于同一性</w:t>
      </w:r>
      <w:bookmarkEnd w:id="1548"/>
    </w:p>
    <w:p>
      <w:pPr>
        <w:pageBreakBefore w:val="off"/>
        <w:tabs>
          <w:tab w:pos="2440" w:val="left" w:leader="none"/>
        </w:tabs>
        <w:wordWrap w:val="off"/>
        <w:spacing w:before="0" w:after="0" w:line="740" w:lineRule="atLeast"/>
        <w:ind w:left="40" w:right="0"/>
        <w:jc w:val="both"/>
        <w:textAlignment w:val="baseline"/>
        <w:rPr>
          <w:sz w:val="33"/>
        </w:rPr>
      </w:pPr>
      <w:bookmarkStart w:name="" w:id="1549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288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第160节   心理的、物理的和精神的对象种类的本质</w:t>
      </w:r>
      <w:bookmarkEnd w:id="1549"/>
    </w:p>
    <w:p>
      <w:pPr>
        <w:pageBreakBefore w:val="off"/>
        <w:tabs>
          <w:tab w:pos="2440" w:val="left" w:leader="none"/>
        </w:tabs>
        <w:wordWrap w:val="off"/>
        <w:spacing w:before="0" w:after="0" w:line="740" w:lineRule="atLeast"/>
        <w:ind w:left="40" w:right="0"/>
        <w:jc w:val="both"/>
        <w:textAlignment w:val="baseline"/>
        <w:rPr>
          <w:sz w:val="33"/>
        </w:rPr>
      </w:pPr>
      <w:bookmarkStart w:name="" w:id="1550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289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第161节   构造的本质和形而上学的本质</w:t>
      </w:r>
      <w:bookmarkEnd w:id="1550"/>
    </w:p>
    <w:p>
      <w:pPr>
        <w:pageBreakBefore w:val="off"/>
        <w:tabs>
          <w:tab w:pos="2420" w:val="left" w:leader="none"/>
        </w:tabs>
        <w:wordWrap w:val="off"/>
        <w:spacing w:before="0" w:after="0" w:line="740" w:lineRule="atLeast"/>
        <w:ind w:left="20" w:right="0"/>
        <w:jc w:val="both"/>
        <w:textAlignment w:val="baseline"/>
        <w:rPr>
          <w:sz w:val="33"/>
        </w:rPr>
      </w:pPr>
      <w:bookmarkStart w:name="" w:id="1551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291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第162节   关于身心二元论</w:t>
      </w:r>
      <w:bookmarkEnd w:id="1551"/>
    </w:p>
    <w:p>
      <w:pPr>
        <w:pageBreakBefore w:val="off"/>
        <w:tabs>
          <w:tab w:pos="2420" w:val="left" w:leader="none"/>
        </w:tabs>
        <w:wordWrap w:val="off"/>
        <w:spacing w:before="0" w:after="0" w:line="740" w:lineRule="atLeast"/>
        <w:ind w:left="40" w:right="0"/>
        <w:jc w:val="both"/>
        <w:textAlignment w:val="baseline"/>
        <w:rPr>
          <w:sz w:val="33"/>
        </w:rPr>
      </w:pPr>
      <w:bookmarkStart w:name="" w:id="1552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295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第163节   自我问题</w:t>
      </w:r>
      <w:bookmarkEnd w:id="1552"/>
    </w:p>
    <w:p>
      <w:pPr>
        <w:pageBreakBefore w:val="off"/>
        <w:tabs>
          <w:tab w:pos="2420" w:val="left" w:leader="none"/>
        </w:tabs>
        <w:wordWrap w:val="off"/>
        <w:spacing w:before="0" w:after="0" w:line="740" w:lineRule="atLeast"/>
        <w:ind w:left="20" w:right="0"/>
        <w:jc w:val="both"/>
        <w:textAlignment w:val="baseline"/>
        <w:rPr>
          <w:sz w:val="33"/>
        </w:rPr>
      </w:pPr>
      <w:bookmarkStart w:name="" w:id="1553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296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第164节   意向性关系的本质</w:t>
      </w:r>
      <w:bookmarkEnd w:id="1553"/>
    </w:p>
    <w:p>
      <w:pPr>
        <w:pageBreakBefore w:val="off"/>
        <w:tabs>
          <w:tab w:pos="2420" w:val="left" w:leader="none"/>
        </w:tabs>
        <w:wordWrap w:val="off"/>
        <w:spacing w:before="0" w:after="0" w:line="740" w:lineRule="atLeast"/>
        <w:ind w:left="20" w:right="0"/>
        <w:jc w:val="both"/>
        <w:textAlignment w:val="baseline"/>
        <w:rPr>
          <w:sz w:val="33"/>
        </w:rPr>
      </w:pPr>
      <w:bookmarkStart w:name="" w:id="1554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298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第165节   因果性的本质</w:t>
      </w:r>
      <w:bookmarkEnd w:id="1554"/>
    </w:p>
    <w:p>
      <w:pPr>
        <w:pageBreakBefore w:val="off"/>
        <w:tabs>
          <w:tab w:pos="1580" w:val="left" w:leader="none"/>
        </w:tabs>
        <w:wordWrap w:val="off"/>
        <w:spacing w:before="0" w:after="0" w:line="740" w:lineRule="atLeast"/>
        <w:ind w:left="20" w:right="0"/>
        <w:jc w:val="both"/>
        <w:textAlignment w:val="baseline"/>
        <w:rPr>
          <w:sz w:val="33"/>
        </w:rPr>
      </w:pPr>
      <w:bookmarkStart w:name="" w:id="155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301</w:t>
      </w:r>
      <w:r>
        <w:t xml:space="preserve">	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第二章   心物问题</w:t>
      </w:r>
      <w:bookmarkEnd w:id="1555"/>
    </w:p>
    <w:p>
      <w:pPr>
        <w:pageBreakBefore w:val="off"/>
        <w:tabs>
          <w:tab w:pos="2400" w:val="left" w:leader="none"/>
        </w:tabs>
        <w:wordWrap w:val="off"/>
        <w:spacing w:before="0" w:after="0" w:line="740" w:lineRule="atLeast"/>
        <w:ind w:left="0" w:right="0"/>
        <w:jc w:val="both"/>
        <w:textAlignment w:val="baseline"/>
        <w:rPr>
          <w:sz w:val="33"/>
        </w:rPr>
      </w:pPr>
      <w:bookmarkStart w:name="" w:id="1556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301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第166节   问题之提出</w:t>
      </w:r>
      <w:bookmarkEnd w:id="1556"/>
    </w:p>
    <w:p>
      <w:pPr>
        <w:pageBreakBefore w:val="off"/>
        <w:tabs>
          <w:tab w:pos="2400" w:val="left" w:leader="none"/>
        </w:tabs>
        <w:wordWrap w:val="off"/>
        <w:spacing w:before="0" w:after="0" w:line="740" w:lineRule="atLeast"/>
        <w:ind w:left="0" w:right="0"/>
        <w:jc w:val="both"/>
        <w:textAlignment w:val="baseline"/>
        <w:rPr>
          <w:sz w:val="33"/>
        </w:rPr>
      </w:pPr>
      <w:bookmarkStart w:name="" w:id="1557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302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第167节   心物问题并非来自他人心理的东西</w:t>
      </w:r>
      <w:bookmarkEnd w:id="1557"/>
    </w:p>
    <w:p>
      <w:pPr>
        <w:pageBreakBefore w:val="off"/>
        <w:tabs>
          <w:tab w:pos="2400" w:val="left" w:leader="none"/>
        </w:tabs>
        <w:wordWrap w:val="off"/>
        <w:spacing w:before="0" w:after="0" w:line="740" w:lineRule="atLeast"/>
        <w:ind w:left="0" w:right="0"/>
        <w:jc w:val="both"/>
        <w:textAlignment w:val="baseline"/>
        <w:rPr>
          <w:sz w:val="33"/>
        </w:rPr>
      </w:pPr>
      <w:bookmarkStart w:name="" w:id="1558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304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第168节   心物问题的基本状况</w:t>
      </w:r>
      <w:bookmarkEnd w:id="1558"/>
    </w:p>
    <w:p>
      <w:pPr>
        <w:pageBreakBefore w:val="off"/>
        <w:tabs>
          <w:tab w:pos="2400" w:val="left" w:leader="none"/>
        </w:tabs>
        <w:wordWrap w:val="off"/>
        <w:spacing w:before="0" w:after="0" w:line="740" w:lineRule="atLeast"/>
        <w:ind w:left="0" w:right="0"/>
        <w:jc w:val="both"/>
        <w:textAlignment w:val="baseline"/>
        <w:rPr>
          <w:sz w:val="33"/>
        </w:rPr>
      </w:pPr>
      <w:bookmarkStart w:name="" w:id="1559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305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第169节   构造的问题和形而上学的问题</w:t>
      </w:r>
      <w:bookmarkEnd w:id="1559"/>
    </w:p>
    <w:p>
      <w:pPr>
        <w:pageBreakBefore w:val="off"/>
        <w:tabs>
          <w:tab w:pos="1560" w:val="left" w:leader="none"/>
        </w:tabs>
        <w:wordWrap w:val="off"/>
        <w:spacing w:before="0" w:after="0" w:line="740" w:lineRule="atLeast"/>
        <w:ind w:left="0" w:right="0"/>
        <w:jc w:val="both"/>
        <w:textAlignment w:val="baseline"/>
        <w:rPr>
          <w:sz w:val="33"/>
        </w:rPr>
      </w:pPr>
      <w:bookmarkStart w:name="" w:id="1560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309</w:t>
      </w:r>
      <w:r>
        <w:t xml:space="preserve">	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第三章  构造的或经验的实在问题</w:t>
      </w:r>
      <w:bookmarkEnd w:id="1560"/>
    </w:p>
    <w:p>
      <w:pPr>
        <w:pageBreakBefore w:val="off"/>
        <w:tabs>
          <w:tab w:pos="2380" w:val="left" w:leader="none"/>
        </w:tabs>
        <w:wordWrap w:val="off"/>
        <w:spacing w:before="0" w:after="0" w:line="740" w:lineRule="atLeast"/>
        <w:ind w:left="0" w:right="0"/>
        <w:jc w:val="both"/>
        <w:textAlignment w:val="baseline"/>
        <w:rPr>
          <w:sz w:val="33"/>
        </w:rPr>
      </w:pPr>
      <w:bookmarkStart w:name="" w:id="1561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309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第170节   实在的和非实在的物理对象</w:t>
      </w:r>
      <w:bookmarkEnd w:id="1561"/>
    </w:p>
    <w:p>
      <w:pPr>
        <w:pageBreakBefore w:val="off"/>
        <w:tabs/>
        <w:wordWrap w:val="off"/>
        <w:spacing w:before="0" w:after="0" w:line="740" w:lineRule="atLeast"/>
        <w:ind w:left="4400" w:right="40" w:hanging="2060"/>
        <w:jc w:val="both"/>
        <w:textAlignment w:val="baseline"/>
        <w:rPr>
          <w:sz w:val="33"/>
        </w:rPr>
      </w:pPr>
      <w:bookmarkStart w:name="" w:id="1562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第171节   实在的和非实在的心理类对象和精神类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对象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1447800</wp:posOffset>
                </wp:positionH>
                <wp:positionV relativeFrom="paragraph">
                  <wp:posOffset>25400</wp:posOffset>
                </wp:positionV>
                <wp:extent cx="469900" cy="342900"/>
                <wp:wrapNone/>
                <wp:docPr id="7" name="文本框 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1563"/>
                            <w:r>
                              <w:rPr>
                                <w:rFonts w:ascii="仿宋" w:hAnsi="仿宋" w:cs="仿宋" w:eastAsia="仿宋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311</w:t>
                            </w:r>
                            <w:bookmarkEnd w:id="156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4pt;margin-top:2pt;width:37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both"/>
                        <w:textAlignment w:val="baseline"/>
                        <w:rPr>
                          <w:sz w:val="33"/>
                        </w:rPr>
                      </w:pPr>
                      <w:bookmarkStart w:name="" w:id="1564"/>
                      <w:r>
                        <w:rPr>
                          <w:rFonts w:ascii="仿宋" w:hAnsi="仿宋" w:cs="仿宋" w:eastAsia="仿宋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311</w:t>
                      </w:r>
                      <w:bookmarkEnd w:id="1564"/>
                    </w:p>
                  </w:txbxContent>
                </v:textbox>
              </v:shape>
            </w:pict>
          </mc:Fallback>
        </mc:AlternateContent>
      </w:r>
      <w:bookmarkEnd w:id="1562"/>
    </w:p>
    <w:p>
      <w:pPr>
        <w:pageBreakBefore w:val="off"/>
        <w:tabs>
          <w:tab w:pos="2380" w:val="left" w:leader="none"/>
        </w:tabs>
        <w:wordWrap w:val="off"/>
        <w:spacing w:before="0" w:after="0" w:line="740" w:lineRule="atLeast"/>
        <w:ind w:left="0" w:right="0"/>
        <w:jc w:val="both"/>
        <w:textAlignment w:val="baseline"/>
        <w:rPr>
          <w:sz w:val="33"/>
        </w:rPr>
      </w:pPr>
      <w:bookmarkStart w:name="" w:id="1565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312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第172节   实在型对象的概念</w:t>
      </w:r>
      <w:bookmarkEnd w:id="1565"/>
    </w:p>
    <w:p>
      <w:pPr>
        <w:pageBreakBefore w:val="off"/>
        <w:tabs>
          <w:tab w:pos="2380" w:val="left" w:leader="none"/>
        </w:tabs>
        <w:wordWrap w:val="off"/>
        <w:spacing w:before="0" w:after="0" w:line="740" w:lineRule="atLeast"/>
        <w:ind w:left="0" w:right="0"/>
        <w:jc w:val="both"/>
        <w:textAlignment w:val="baseline"/>
        <w:rPr>
          <w:sz w:val="33"/>
        </w:rPr>
      </w:pPr>
      <w:bookmarkStart w:name="" w:id="1566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314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第173节   物理领域中实在型对象的界限</w:t>
      </w:r>
      <w:bookmarkEnd w:id="1566"/>
    </w:p>
    <w:p>
      <w:pPr>
        <w:pageBreakBefore w:val="off"/>
        <w:tabs/>
        <w:wordWrap w:val="off"/>
        <w:spacing w:before="0" w:after="0" w:line="740" w:lineRule="atLeast"/>
        <w:ind w:left="4400" w:right="40" w:hanging="2060"/>
        <w:jc w:val="both"/>
        <w:textAlignment w:val="baseline"/>
        <w:rPr>
          <w:sz w:val="33"/>
        </w:rPr>
      </w:pPr>
      <w:bookmarkStart w:name="" w:id="1567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第174节   心理的和精神的领域中实在型对象的界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限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1447800</wp:posOffset>
                </wp:positionH>
                <wp:positionV relativeFrom="paragraph">
                  <wp:posOffset>25400</wp:posOffset>
                </wp:positionV>
                <wp:extent cx="469900" cy="342900"/>
                <wp:wrapNone/>
                <wp:docPr id="8" name="文本框 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1568"/>
                            <w:r>
                              <w:rPr>
                                <w:rFonts w:ascii="仿宋" w:hAnsi="仿宋" w:cs="仿宋" w:eastAsia="仿宋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317</w:t>
                            </w:r>
                            <w:bookmarkEnd w:id="156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4pt;margin-top:2pt;width:37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both"/>
                        <w:textAlignment w:val="baseline"/>
                        <w:rPr>
                          <w:sz w:val="33"/>
                        </w:rPr>
                      </w:pPr>
                      <w:bookmarkStart w:name="" w:id="1569"/>
                      <w:r>
                        <w:rPr>
                          <w:rFonts w:ascii="仿宋" w:hAnsi="仿宋" w:cs="仿宋" w:eastAsia="仿宋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317</w:t>
                      </w:r>
                      <w:bookmarkEnd w:id="1569"/>
                    </w:p>
                  </w:txbxContent>
                </v:textbox>
              </v:shape>
            </w:pict>
          </mc:Fallback>
        </mc:AlternateContent>
      </w:r>
      <w:bookmarkEnd w:id="1567"/>
    </w:p>
    <w:p>
      <w:pPr>
        <w:pageBreakBefore w:val="off"/>
        <w:tabs>
          <w:tab w:pos="1520" w:val="left" w:leader="none"/>
        </w:tabs>
        <w:wordWrap w:val="off"/>
        <w:spacing w:before="0" w:after="0" w:line="740" w:lineRule="atLeast"/>
        <w:ind w:left="0" w:right="0"/>
        <w:jc w:val="both"/>
        <w:textAlignment w:val="baseline"/>
        <w:rPr>
          <w:sz w:val="33"/>
        </w:rPr>
      </w:pPr>
      <w:bookmarkStart w:name="" w:id="157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319</w:t>
      </w:r>
      <w:r>
        <w:t xml:space="preserve">	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第四章  形而上学的实在问题</w:t>
      </w:r>
      <w:bookmarkEnd w:id="1570"/>
    </w:p>
    <w:p>
      <w:r>
        <w:t/>
      </w:r>
    </w:p>
    <w:p>
      <w:pPr>
        <w:sectPr>
          <w:footerReference r:id="rId97"/>
          <w:headerReference r:id="rId98" w:type="default"/>
          <w:type w:val="nextPage"/>
          <w:pgSz w:w="16280" w:h="24260"/>
          <w:pgMar w:left="2280" w:top="1980" w:right="2280" w:bottom="1980" w:header="1680" w:footer="1680"/>
          <w:cols w:num="1"/>
        </w:sectPr>
      </w:pPr>
    </w:p>
    <w:p>
      <w:pPr>
        <w:pageBreakBefore w:val="off"/>
        <w:tabs>
          <w:tab w:pos="2360" w:val="left" w:leader="none"/>
        </w:tabs>
        <w:wordWrap w:val="off"/>
        <w:spacing w:before="1120" w:after="0" w:line="800" w:lineRule="atLeast"/>
        <w:ind w:left="20" w:right="0"/>
        <w:jc w:val="both"/>
        <w:textAlignment w:val="baseline"/>
        <w:rPr>
          <w:sz w:val="33"/>
        </w:rPr>
      </w:pPr>
      <w:bookmarkStart w:name="" w:id="1571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319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第175节   实在论、唯心论和现象论</w:t>
      </w:r>
      <w:bookmarkEnd w:id="1571"/>
    </w:p>
    <w:p>
      <w:pPr>
        <w:pageBreakBefore w:val="off"/>
        <w:tabs>
          <w:tab w:pos="2340" w:val="left" w:leader="none"/>
        </w:tabs>
        <w:wordWrap w:val="off"/>
        <w:spacing w:before="0" w:after="0" w:line="800" w:lineRule="atLeast"/>
        <w:ind w:left="20" w:right="0"/>
        <w:jc w:val="both"/>
        <w:textAlignment w:val="baseline"/>
        <w:rPr>
          <w:sz w:val="33"/>
        </w:rPr>
      </w:pPr>
      <w:bookmarkStart w:name="" w:id="1572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320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第176节   形而上学的实在概念</w:t>
      </w:r>
      <w:bookmarkEnd w:id="1572"/>
    </w:p>
    <w:p>
      <w:pPr>
        <w:pageBreakBefore w:val="off"/>
        <w:tabs/>
        <w:wordWrap w:val="off"/>
        <w:spacing w:before="0" w:after="0" w:line="800" w:lineRule="atLeast"/>
        <w:ind w:left="4300" w:right="20" w:hanging="2020"/>
        <w:jc w:val="both"/>
        <w:textAlignment w:val="baseline"/>
        <w:rPr>
          <w:sz w:val="33"/>
        </w:rPr>
      </w:pPr>
      <w:bookmarkStart w:name="" w:id="1573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第177节   构造理论与实在论、唯心论或现象论并不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冲突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1549400</wp:posOffset>
                </wp:positionH>
                <wp:positionV relativeFrom="paragraph">
                  <wp:posOffset>50800</wp:posOffset>
                </wp:positionV>
                <wp:extent cx="469900" cy="342900"/>
                <wp:wrapNone/>
                <wp:docPr id="9" name="文本框 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1574"/>
                            <w:r>
                              <w:rPr>
                                <w:rFonts w:ascii="仿宋" w:hAnsi="仿宋" w:cs="仿宋" w:eastAsia="仿宋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323</w:t>
                            </w:r>
                            <w:bookmarkEnd w:id="157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2pt;margin-top:4pt;width:37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both"/>
                        <w:textAlignment w:val="baseline"/>
                        <w:rPr>
                          <w:sz w:val="33"/>
                        </w:rPr>
                      </w:pPr>
                      <w:bookmarkStart w:name="" w:id="1575"/>
                      <w:r>
                        <w:rPr>
                          <w:rFonts w:ascii="仿宋" w:hAnsi="仿宋" w:cs="仿宋" w:eastAsia="仿宋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323</w:t>
                      </w:r>
                      <w:bookmarkEnd w:id="1575"/>
                    </w:p>
                  </w:txbxContent>
                </v:textbox>
              </v:shape>
            </w:pict>
          </mc:Fallback>
        </mc:AlternateContent>
      </w:r>
      <w:bookmarkEnd w:id="1573"/>
    </w:p>
    <w:p>
      <w:pPr>
        <w:pageBreakBefore w:val="off"/>
        <w:tabs/>
        <w:wordWrap w:val="off"/>
        <w:spacing w:before="0" w:after="0" w:line="800" w:lineRule="atLeast"/>
        <w:ind w:left="4360" w:right="0" w:hanging="2080"/>
        <w:jc w:val="both"/>
        <w:textAlignment w:val="baseline"/>
        <w:rPr>
          <w:sz w:val="33"/>
        </w:rPr>
      </w:pPr>
      <w:bookmarkStart w:name="" w:id="1576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第178节   这三个派别只是在形而上学的范围内有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分歧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1536700</wp:posOffset>
                </wp:positionH>
                <wp:positionV relativeFrom="paragraph">
                  <wp:posOffset>50800</wp:posOffset>
                </wp:positionV>
                <wp:extent cx="469900" cy="342900"/>
                <wp:wrapNone/>
                <wp:docPr id="10" name="文本框 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1577"/>
                            <w:r>
                              <w:rPr>
                                <w:rFonts w:ascii="仿宋" w:hAnsi="仿宋" w:cs="仿宋" w:eastAsia="仿宋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325</w:t>
                            </w:r>
                            <w:bookmarkEnd w:id="157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1pt;margin-top:4pt;width:37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both"/>
                        <w:textAlignment w:val="baseline"/>
                        <w:rPr>
                          <w:sz w:val="33"/>
                        </w:rPr>
                      </w:pPr>
                      <w:bookmarkStart w:name="" w:id="1578"/>
                      <w:r>
                        <w:rPr>
                          <w:rFonts w:ascii="仿宋" w:hAnsi="仿宋" w:cs="仿宋" w:eastAsia="仿宋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325</w:t>
                      </w:r>
                      <w:bookmarkEnd w:id="1578"/>
                    </w:p>
                  </w:txbxContent>
                </v:textbox>
              </v:shape>
            </w:pict>
          </mc:Fallback>
        </mc:AlternateContent>
      </w:r>
      <w:bookmarkEnd w:id="1576"/>
    </w:p>
    <w:p>
      <w:pPr>
        <w:pageBreakBefore w:val="off"/>
        <w:tabs>
          <w:tab w:pos="1520" w:val="left" w:leader="none"/>
        </w:tabs>
        <w:wordWrap w:val="off"/>
        <w:spacing w:before="0" w:after="0" w:line="800" w:lineRule="atLeast"/>
        <w:ind w:left="40" w:right="0"/>
        <w:jc w:val="both"/>
        <w:textAlignment w:val="baseline"/>
        <w:rPr>
          <w:sz w:val="33"/>
        </w:rPr>
      </w:pPr>
      <w:bookmarkStart w:name="" w:id="1579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327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第五章  科学的任务和限度</w:t>
      </w:r>
      <w:bookmarkEnd w:id="1579"/>
    </w:p>
    <w:p>
      <w:pPr>
        <w:pageBreakBefore w:val="off"/>
        <w:tabs>
          <w:tab w:pos="2340" w:val="left" w:leader="none"/>
        </w:tabs>
        <w:wordWrap w:val="off"/>
        <w:spacing w:before="0" w:after="0" w:line="800" w:lineRule="atLeast"/>
        <w:ind w:left="40" w:right="0"/>
        <w:jc w:val="both"/>
        <w:textAlignment w:val="baseline"/>
        <w:rPr>
          <w:sz w:val="33"/>
        </w:rPr>
      </w:pPr>
      <w:bookmarkStart w:name="" w:id="1580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327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第179节   科学的任务</w:t>
      </w:r>
      <w:bookmarkEnd w:id="1580"/>
    </w:p>
    <w:p>
      <w:pPr>
        <w:pageBreakBefore w:val="off"/>
        <w:tabs>
          <w:tab w:pos="2340" w:val="left" w:leader="none"/>
        </w:tabs>
        <w:wordWrap w:val="off"/>
        <w:spacing w:before="0" w:after="0" w:line="800" w:lineRule="atLeast"/>
        <w:ind w:left="20" w:right="0"/>
        <w:jc w:val="both"/>
        <w:textAlignment w:val="baseline"/>
        <w:rPr>
          <w:sz w:val="33"/>
        </w:rPr>
      </w:pPr>
      <w:bookmarkStart w:name="" w:id="1581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329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 180节   关于科学知识的限度</w:t>
      </w:r>
      <w:bookmarkEnd w:id="1581"/>
    </w:p>
    <w:p>
      <w:pPr>
        <w:pageBreakBefore w:val="off"/>
        <w:tabs>
          <w:tab w:pos="2340" w:val="left" w:leader="none"/>
        </w:tabs>
        <w:wordWrap w:val="off"/>
        <w:spacing w:before="0" w:after="0" w:line="800" w:lineRule="atLeast"/>
        <w:ind w:left="20" w:right="0"/>
        <w:jc w:val="both"/>
        <w:textAlignment w:val="baseline"/>
        <w:rPr>
          <w:sz w:val="33"/>
        </w:rPr>
      </w:pPr>
      <w:bookmarkStart w:name="" w:id="1582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332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第181节   信仰和知识</w:t>
      </w:r>
      <w:bookmarkEnd w:id="1582"/>
    </w:p>
    <w:p>
      <w:pPr>
        <w:pageBreakBefore w:val="off"/>
        <w:tabs>
          <w:tab w:pos="2340" w:val="left" w:leader="none"/>
        </w:tabs>
        <w:wordWrap w:val="off"/>
        <w:spacing w:before="0" w:after="0" w:line="800" w:lineRule="atLeast"/>
        <w:ind w:left="20" w:right="0"/>
        <w:jc w:val="both"/>
        <w:textAlignment w:val="baseline"/>
        <w:rPr>
          <w:sz w:val="33"/>
        </w:rPr>
      </w:pPr>
      <w:bookmarkStart w:name="" w:id="1583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335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第182节   直觉形而上学</w:t>
      </w:r>
      <w:bookmarkEnd w:id="1583"/>
    </w:p>
    <w:p>
      <w:pPr>
        <w:pageBreakBefore w:val="off"/>
        <w:tabs>
          <w:tab w:pos="2360" w:val="left" w:leader="none"/>
        </w:tabs>
        <w:wordWrap w:val="off"/>
        <w:spacing w:before="0" w:after="0" w:line="800" w:lineRule="atLeast"/>
        <w:ind w:left="20" w:right="0"/>
        <w:jc w:val="both"/>
        <w:textAlignment w:val="baseline"/>
        <w:rPr>
          <w:sz w:val="33"/>
        </w:rPr>
      </w:pPr>
      <w:bookmarkStart w:name="" w:id="1584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336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第 183节   理性主义？</w:t>
      </w:r>
      <w:bookmarkEnd w:id="1584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33"/>
        </w:rPr>
      </w:pPr>
      <w:bookmarkStart w:name="" w:id="1585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339</w:t>
      </w:r>
      <w:bookmarkEnd w:id="1585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33"/>
        </w:rPr>
      </w:pPr>
      <w:bookmarkStart w:name="" w:id="1586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359</w:t>
      </w:r>
      <w:bookmarkEnd w:id="1586"/>
    </w:p>
    <w:p>
      <w:r>
        <w:t/>
      </w:r>
    </w:p>
    <w:p>
      <w:pPr>
        <w:sectPr>
          <w:footerReference r:id="rId99"/>
          <w:headerReference r:id="rId100" w:type="default"/>
          <w:type w:val="nextPage"/>
          <w:pgSz w:w="16280" w:h="23800"/>
          <w:pgMar w:left="2400" w:top="2020" w:right="2400" w:bottom="2020" w:header="1720" w:footer="1720"/>
          <w:cols w:num="1"/>
        </w:sectPr>
      </w:pPr>
    </w:p>
    <w:p>
      <w:pPr>
        <w:pageBreakBefore w:val="off"/>
        <w:tabs/>
        <w:wordWrap w:val="off"/>
        <w:spacing w:before="5660" w:after="0" w:line="1420" w:lineRule="atLeast"/>
        <w:ind w:left="0" w:right="0"/>
        <w:jc w:val="center"/>
        <w:textAlignment w:val="baseline"/>
        <w:rPr>
          <w:sz w:val="105"/>
        </w:rPr>
      </w:pPr>
      <w:bookmarkStart w:name="" w:id="1587"/>
      <w:r>
        <w:rPr>
          <w:rFonts w:ascii="黑体" w:hAnsi="黑体" w:cs="黑体" w:eastAsia="黑体"/>
          <w:sz w:val="105"/>
          <w:spacing w:val="0"/>
          <w:color w:val="000000"/>
          <w:b w:val="on"/>
          <w:i w:val="off"/>
        </w:rPr>
        <w:t>第一部分</w:t>
      </w:r>
      <w:bookmarkEnd w:id="1587"/>
    </w:p>
    <w:p>
      <w:pPr>
        <w:pageBreakBefore w:val="off"/>
        <w:tabs>
          <w:tab w:pos="6780" w:val="left" w:leader="none"/>
        </w:tabs>
        <w:wordWrap w:val="off"/>
        <w:spacing w:before="780" w:after="0" w:line="1300" w:lineRule="atLeast"/>
        <w:ind w:left="3800" w:right="0"/>
        <w:jc w:val="both"/>
        <w:textAlignment w:val="baseline"/>
        <w:rPr>
          <w:sz w:val="97"/>
        </w:rPr>
      </w:pPr>
      <w:bookmarkStart w:name="" w:id="1588"/>
      <w:r>
        <w:rPr>
          <w:rFonts w:ascii="宋体" w:hAnsi="宋体" w:cs="宋体" w:eastAsia="宋体"/>
          <w:sz w:val="97"/>
          <w:spacing w:val="0"/>
          <w:color w:val="000000"/>
          <w:b w:val="on"/>
          <w:i w:val="off"/>
        </w:rPr>
        <w:t>绪</w:t>
      </w:r>
      <w:r>
        <w:t xml:space="preserve">	</w:t>
      </w:r>
      <w:r>
        <w:rPr>
          <w:rFonts w:ascii="宋体" w:hAnsi="宋体" w:cs="宋体" w:eastAsia="宋体"/>
          <w:sz w:val="97"/>
          <w:spacing w:val="0"/>
          <w:color w:val="000000"/>
          <w:b w:val="on"/>
          <w:i w:val="off"/>
        </w:rPr>
        <w:t>论</w:t>
      </w:r>
      <w:bookmarkEnd w:id="1588"/>
    </w:p>
    <w:p>
      <w:pPr>
        <w:pageBreakBefore w:val="off"/>
        <w:tabs/>
        <w:wordWrap w:val="off"/>
        <w:spacing w:before="840" w:after="0" w:line="1300" w:lineRule="atLeast"/>
        <w:ind w:left="0" w:right="0"/>
        <w:jc w:val="center"/>
        <w:textAlignment w:val="baseline"/>
        <w:rPr>
          <w:sz w:val="97"/>
        </w:rPr>
      </w:pPr>
      <w:bookmarkStart w:name="" w:id="1589"/>
      <w:r>
        <w:rPr>
          <w:rFonts w:ascii="宋体" w:hAnsi="宋体" w:cs="宋体" w:eastAsia="宋体"/>
          <w:sz w:val="97"/>
          <w:spacing w:val="0"/>
          <w:color w:val="000000"/>
          <w:b w:val="on"/>
          <w:i w:val="off"/>
        </w:rPr>
        <w:t>研究的任务和计划</w:t>
      </w:r>
      <w:bookmarkEnd w:id="1589"/>
    </w:p>
    <w:p>
      <w:r>
        <w:t/>
      </w:r>
    </w:p>
    <w:p>
      <w:pPr>
        <w:sectPr>
          <w:footerReference r:id="rId101"/>
          <w:headerReference r:id="rId102" w:type="default"/>
          <w:type w:val="nextPage"/>
          <w:pgSz w:w="16280" w:h="23800"/>
          <w:pgMar w:left="2460" w:top="2020" w:right="2460" w:bottom="2020" w:header="1720" w:footer="1720"/>
          <w:cols w:num="1"/>
        </w:sectPr>
      </w:pPr>
    </w:p>
    <w:p>
      <w:pPr>
        <w:pageBreakBefore w:val="off"/>
        <w:tabs/>
        <w:wordWrap w:val="off"/>
        <w:spacing w:before="2220" w:after="0" w:line="1040" w:lineRule="atLeast"/>
        <w:ind w:left="0" w:right="0"/>
        <w:jc w:val="center"/>
        <w:textAlignment w:val="baseline"/>
        <w:rPr>
          <w:sz w:val="54"/>
        </w:rPr>
      </w:pPr>
      <w:bookmarkStart w:name="" w:id="1590"/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第一章</w:t>
      </w:r>
      <w:bookmarkEnd w:id="1590"/>
    </w:p>
    <w:p>
      <w:pPr>
        <w:pageBreakBefore w:val="off"/>
        <w:tabs>
          <w:tab w:pos="6820" w:val="left" w:leader="none"/>
        </w:tabs>
        <w:wordWrap w:val="off"/>
        <w:spacing w:before="0" w:after="0" w:line="1100" w:lineRule="atLeast"/>
        <w:ind w:left="4040" w:right="0"/>
        <w:jc w:val="both"/>
        <w:textAlignment w:val="baseline"/>
        <w:rPr>
          <w:sz w:val="54"/>
        </w:rPr>
      </w:pPr>
      <w:bookmarkStart w:name="" w:id="1591"/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任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务</w:t>
      </w:r>
      <w:bookmarkEnd w:id="1591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7"/>
        </w:rPr>
      </w:pPr>
      <w:bookmarkStart w:name="" w:id="159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592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7"/>
        </w:rPr>
      </w:pPr>
      <w:bookmarkStart w:name="" w:id="159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593"/>
    </w:p>
    <w:p>
      <w:pPr>
        <w:pageBreakBefore w:val="off"/>
        <w:tabs/>
        <w:wordWrap w:val="off"/>
        <w:spacing w:before="0" w:after="0" w:line="640" w:lineRule="atLeast"/>
        <w:ind w:left="0" w:right="0"/>
        <w:jc w:val="center"/>
        <w:textAlignment w:val="baseline"/>
        <w:rPr>
          <w:sz w:val="47"/>
        </w:rPr>
      </w:pPr>
      <w:bookmarkStart w:name="" w:id="1594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科学的哲学研究的最高准则是：</w:t>
      </w:r>
      <w:bookmarkEnd w:id="1594"/>
    </w:p>
    <w:p>
      <w:pPr>
        <w:pageBreakBefore w:val="off"/>
        <w:tabs/>
        <w:wordWrap w:val="off"/>
        <w:spacing w:before="0" w:after="0" w:line="640" w:lineRule="atLeast"/>
        <w:ind w:left="4080" w:right="0"/>
        <w:jc w:val="both"/>
        <w:textAlignment w:val="baseline"/>
        <w:rPr>
          <w:sz w:val="47"/>
        </w:rPr>
      </w:pPr>
      <w:bookmarkStart w:name="" w:id="1595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凡是可能的地方，就要用逻辑构</w:t>
      </w:r>
      <w:bookmarkEnd w:id="1595"/>
    </w:p>
    <w:p>
      <w:pPr>
        <w:pageBreakBefore w:val="off"/>
        <w:tabs/>
        <w:wordWrap w:val="off"/>
        <w:spacing w:before="0" w:after="0" w:line="640" w:lineRule="atLeast"/>
        <w:ind w:left="4080" w:right="0"/>
        <w:jc w:val="both"/>
        <w:textAlignment w:val="baseline"/>
        <w:rPr>
          <w:sz w:val="47"/>
        </w:rPr>
      </w:pPr>
      <w:bookmarkStart w:name="" w:id="1596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造代替推论出的存在物。</w:t>
      </w:r>
      <w:bookmarkEnd w:id="1596"/>
    </w:p>
    <w:p>
      <w:pPr>
        <w:pageBreakBefore w:val="off"/>
        <w:tabs/>
        <w:wordWrap w:val="off"/>
        <w:spacing w:before="0" w:after="0" w:line="640" w:lineRule="atLeast"/>
        <w:ind w:left="0" w:right="2020"/>
        <w:jc w:val="right"/>
        <w:textAlignment w:val="baseline"/>
        <w:rPr>
          <w:sz w:val="47"/>
        </w:rPr>
      </w:pPr>
      <w:bookmarkStart w:name="" w:id="1597"/>
      <w:r>
        <w:rPr>
          <w:rFonts w:ascii="仿宋" w:hAnsi="仿宋" w:cs="仿宋" w:eastAsia="仿宋"/>
          <w:sz w:val="47"/>
          <w:spacing w:val="0"/>
          <w:color w:val="000000"/>
          <w:b w:val="off"/>
          <w:i w:val="off"/>
        </w:rPr>
        <w:t>罗素</w:t>
      </w:r>
      <w:bookmarkEnd w:id="1597"/>
    </w:p>
    <w:p>
      <w:pPr>
        <w:pageBreakBefore w:val="off"/>
        <w:tabs/>
        <w:wordWrap w:val="off"/>
        <w:spacing w:before="0" w:after="0" w:line="640" w:lineRule="exact"/>
        <w:ind w:left="0" w:right="0"/>
        <w:jc w:val="right"/>
        <w:textAlignment w:val="baseline"/>
        <w:rPr>
          <w:sz w:val="47"/>
        </w:rPr>
      </w:pPr>
      <w:bookmarkStart w:name="" w:id="159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598"/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51"/>
        </w:rPr>
      </w:pPr>
      <w:bookmarkStart w:name="" w:id="1599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第1节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目的：概念的构造系统</w:t>
      </w:r>
      <w:bookmarkEnd w:id="1599"/>
    </w:p>
    <w:p>
      <w:pPr>
        <w:pageBreakBefore w:val="off"/>
        <w:tabs/>
        <w:wordWrap w:val="off"/>
        <w:spacing w:before="520" w:after="0" w:line="840" w:lineRule="atLeast"/>
        <w:ind w:left="0" w:right="0" w:firstLine="860"/>
        <w:jc w:val="both"/>
        <w:textAlignment w:val="baseline"/>
        <w:rPr>
          <w:sz w:val="42"/>
        </w:rPr>
      </w:pPr>
      <w:bookmarkStart w:name="" w:id="16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本书研究的目的是提出一个关于对象或概念的认识论的逻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辑的系统，提出一个“构造系统”。此处“对象”一词总是在最广泛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的意义上使用的，即指可对其做出陈述的一切东西。因此，不仅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事物属于对象，而且特性和联系、类和关系、状态和过程以及现实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的和非现实的东西都算是对象。</w:t>
      </w:r>
      <w:bookmarkEnd w:id="1600"/>
    </w:p>
    <w:p>
      <w:pPr>
        <w:pageBreakBefore w:val="off"/>
        <w:tabs/>
        <w:wordWrap w:val="off"/>
        <w:spacing w:before="0" w:after="0" w:line="840" w:lineRule="atLeast"/>
        <w:ind w:left="0" w:right="0" w:firstLine="860"/>
        <w:jc w:val="both"/>
        <w:textAlignment w:val="baseline"/>
        <w:rPr>
          <w:sz w:val="42"/>
        </w:rPr>
      </w:pPr>
      <w:bookmarkStart w:name="" w:id="16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与其他的概念系统不同，构造系统的任务不是仅仅把概念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区分为不同的种类并研究各类概念的区别和相互关系，而是要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把一切概念都从某些基本概念中逐步地引导出来，“构造”出来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从而产生一个概念的系谱，其中每个概念都有其一定的位置。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认为一切概念都可能从少数几个基本概念中这样推导出来，这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是构造理论的主要论点，它之有别于大多数其他对象理论者就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在于此。</w:t>
      </w:r>
      <w:bookmarkEnd w:id="1601"/>
    </w:p>
    <w:p>
      <w:r>
        <w:t/>
      </w:r>
    </w:p>
    <w:p>
      <w:pPr>
        <w:sectPr>
          <w:footerReference r:id="rId103"/>
          <w:headerReference r:id="rId104" w:type="default"/>
          <w:type w:val="nextPage"/>
          <w:pgSz w:w="16280" w:h="24260"/>
          <w:pgMar w:left="2260" w:top="2060" w:right="2260" w:bottom="2060" w:header="1760" w:footer="1760"/>
          <w:cols w:num="1"/>
        </w:sectPr>
      </w:pPr>
    </w:p>
    <w:p>
      <w:pPr>
        <w:pageBreakBefore w:val="off"/>
        <w:tabs>
          <w:tab w:pos="1420" w:val="left" w:leader="none"/>
        </w:tabs>
        <w:wordWrap w:val="off"/>
        <w:spacing w:before="0" w:after="0" w:line="460" w:lineRule="atLeast"/>
        <w:ind w:left="200" w:right="0"/>
        <w:jc w:val="both"/>
        <w:textAlignment w:val="baseline"/>
        <w:rPr>
          <w:sz w:val="33"/>
        </w:rPr>
      </w:pPr>
      <w:bookmarkStart w:name="" w:id="160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004</w:t>
      </w:r>
      <w:r>
        <w:t xml:space="preserve">	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世界的逻辑构造</w:t>
      </w:r>
      <w:bookmarkEnd w:id="160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160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60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160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60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160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605"/>
    </w:p>
    <w:p>
      <w:pPr>
        <w:pageBreakBefore w:val="off"/>
        <w:tabs/>
        <w:wordWrap w:val="off"/>
        <w:spacing w:before="0" w:after="0" w:line="740" w:lineRule="atLeast"/>
        <w:ind w:left="2260" w:right="0"/>
        <w:jc w:val="both"/>
        <w:textAlignment w:val="baseline"/>
        <w:rPr>
          <w:sz w:val="45"/>
        </w:rPr>
      </w:pPr>
      <w:bookmarkStart w:name="" w:id="1606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第2节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何谓“构造”？</w:t>
      </w:r>
      <w:bookmarkEnd w:id="1606"/>
    </w:p>
    <w:p>
      <w:pPr>
        <w:pageBreakBefore w:val="off"/>
        <w:tabs/>
        <w:wordWrap w:val="off"/>
        <w:spacing w:before="460" w:after="0" w:line="700" w:lineRule="atLeast"/>
        <w:ind w:left="20" w:right="0" w:firstLine="860"/>
        <w:jc w:val="both"/>
        <w:textAlignment w:val="baseline"/>
        <w:rPr>
          <w:sz w:val="41"/>
        </w:rPr>
      </w:pPr>
      <w:bookmarkStart w:name="" w:id="16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为了更清楚地说明我们的目的即“构造系统”的意义，我们在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这里就须对构造理论的某些重要的概念作一解释。一个对象(或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概念)，如果关于它的一切命题都可以用关于一个或更多其他对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象的命题加以转换，那么我们就称这个对象(或概念)是“可还原”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为这个或这些其他对象的。(目前暂且用“转换”这个并不严格的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概念来解释还是可以的；下面的例子将十分清楚地告诉我们“转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换”的意义。关于可还原性和构造的严格定义将在后面(第35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节)提出；它们与命题无关，而是涉及命题函项的。)。如果a可还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原为b，b可还原为c，则a亦可还原为c；这种可还原性因而是传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递的。</w:t>
      </w:r>
      <w:bookmarkEnd w:id="160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6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08"/>
    </w:p>
    <w:p>
      <w:pPr>
        <w:pageBreakBefore w:val="off"/>
        <w:tabs/>
        <w:wordWrap w:val="off"/>
        <w:spacing w:before="0" w:after="0" w:line="700" w:lineRule="atLeast"/>
        <w:ind w:left="860" w:right="60" w:firstLine="60"/>
        <w:jc w:val="both"/>
        <w:textAlignment w:val="baseline"/>
        <w:rPr>
          <w:sz w:val="41"/>
        </w:rPr>
      </w:pPr>
      <w:bookmarkStart w:name="" w:id="160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例子：一切分数都可还原为自然数(即实整数)；因为所有关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于分数的命题都可转换为关于自然数的命题。例如，3/7可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还原为3和7，2/5可还原为2和5；就是说，“3/7&gt;2/5”这个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命题可转换为关于自然数的命题：“对于任何的自然数x和y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来说，如果7x=5y，则3x&gt;2y”。进而言之，一切实数乃至无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理数都可还原为分数。最后，所有属于算术和数学分析的东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西都可还原为自然数。</w:t>
      </w:r>
      <w:bookmarkEnd w:id="1609"/>
    </w:p>
    <w:p>
      <w:pPr>
        <w:pageBreakBefore w:val="off"/>
        <w:tabs/>
        <w:wordWrap w:val="off"/>
        <w:spacing w:before="540" w:after="0" w:line="700" w:lineRule="atLeast"/>
        <w:ind w:left="20" w:right="100" w:firstLine="860"/>
        <w:jc w:val="both"/>
        <w:textAlignment w:val="baseline"/>
        <w:rPr>
          <w:sz w:val="41"/>
        </w:rPr>
      </w:pPr>
      <w:bookmarkStart w:name="" w:id="16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根据上述的说明，如果一个对象a可还原为对象b、c，则关于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a的命题就可转换为关于b和c的命题。“将a还原为b、c”或者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说“由b、c构造a”意即要提出一个普遍的规则，指明在每一个别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情况下我们必须如何转换关于a的命题以得出关于b、c的命题。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这种翻译的规则我们就称为“构造规则”或“构造定义”(因为它具</w:t>
      </w:r>
      <w:bookmarkEnd w:id="1610"/>
    </w:p>
    <w:p>
      <w:r>
        <w:t/>
      </w:r>
    </w:p>
    <w:p>
      <w:pPr>
        <w:sectPr>
          <w:footerReference r:id="rId105"/>
          <w:headerReference r:id="rId106" w:type="default"/>
          <w:type w:val="nextPage"/>
          <w:pgSz w:w="16280" w:h="24260"/>
          <w:pgMar w:left="2200" w:top="1920" w:right="2200" w:bottom="1920" w:header="1620" w:footer="1620"/>
          <w:cols w:num="1"/>
        </w:sectPr>
      </w:pPr>
    </w:p>
    <w:p>
      <w:pPr>
        <w:pageBreakBefore w:val="off"/>
        <w:tabs>
          <w:tab w:pos="11100" w:val="left" w:leader="none"/>
        </w:tabs>
        <w:wordWrap w:val="off"/>
        <w:spacing w:before="0" w:after="0" w:line="440" w:lineRule="atLeast"/>
        <w:ind w:left="5980" w:right="0"/>
        <w:jc w:val="both"/>
        <w:textAlignment w:val="baseline"/>
        <w:rPr>
          <w:sz w:val="32"/>
        </w:rPr>
      </w:pPr>
      <w:bookmarkStart w:name="" w:id="1611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第一部分 绪论 研究的任务和计划</w:t>
      </w:r>
      <w:r>
        <w:t xml:space="preserve">	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005</w:t>
      </w:r>
      <w:bookmarkEnd w:id="161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2"/>
        </w:rPr>
      </w:pPr>
      <w:bookmarkStart w:name="" w:id="161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61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2"/>
        </w:rPr>
      </w:pPr>
      <w:bookmarkStart w:name="" w:id="161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613"/>
    </w:p>
    <w:p>
      <w:pPr>
        <w:pageBreakBefore w:val="off"/>
        <w:tabs/>
        <w:wordWrap w:val="off"/>
        <w:spacing w:before="0" w:after="0" w:line="740" w:lineRule="atLeast"/>
        <w:ind w:left="100" w:right="0"/>
        <w:jc w:val="both"/>
        <w:textAlignment w:val="baseline"/>
        <w:rPr>
          <w:sz w:val="41"/>
        </w:rPr>
      </w:pPr>
      <w:bookmarkStart w:name="" w:id="16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有定义的形式，参阅第38节)。</w:t>
      </w:r>
      <w:bookmarkEnd w:id="1614"/>
    </w:p>
    <w:p>
      <w:pPr>
        <w:pageBreakBefore w:val="off"/>
        <w:tabs/>
        <w:wordWrap w:val="off"/>
        <w:spacing w:before="0" w:after="0" w:line="740" w:lineRule="atLeast"/>
        <w:ind w:left="100" w:right="0" w:firstLine="840"/>
        <w:jc w:val="both"/>
        <w:textAlignment w:val="baseline"/>
        <w:rPr>
          <w:sz w:val="41"/>
        </w:rPr>
      </w:pPr>
      <w:bookmarkStart w:name="" w:id="16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我们把一个“构造体系”理解为这样一种有等级的对象序列，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其中每一等级的对象都是由较低等级的对象构造出来的。由于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可还原性具有传递的性质，因而构造系统的一切对象间接地都是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从最初一级的对象构造出来的；这些“基本对象”就是构造系统的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“基础”。</w:t>
      </w:r>
      <w:bookmarkEnd w:id="161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16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16"/>
    </w:p>
    <w:p>
      <w:pPr>
        <w:pageBreakBefore w:val="off"/>
        <w:tabs/>
        <w:wordWrap w:val="off"/>
        <w:spacing w:before="0" w:after="0" w:line="740" w:lineRule="atLeast"/>
        <w:ind w:left="960" w:right="20"/>
        <w:jc w:val="both"/>
        <w:textAlignment w:val="baseline"/>
        <w:rPr>
          <w:sz w:val="41"/>
        </w:rPr>
      </w:pPr>
      <w:bookmarkStart w:name="" w:id="161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例子：算术概念的构造系统可通过从自然数和直接后继等基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本概念一步一步地(借助一连串的定义)推导或“构造”出一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切算术概念而建立起来。</w:t>
      </w:r>
      <w:bookmarkEnd w:id="161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16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18"/>
    </w:p>
    <w:p>
      <w:pPr>
        <w:pageBreakBefore w:val="off"/>
        <w:tabs/>
        <w:wordWrap w:val="off"/>
        <w:spacing w:before="0" w:after="0" w:line="740" w:lineRule="atLeast"/>
        <w:ind w:left="100" w:right="0" w:firstLine="840"/>
        <w:jc w:val="both"/>
        <w:textAlignment w:val="baseline"/>
        <w:rPr>
          <w:sz w:val="41"/>
        </w:rPr>
      </w:pPr>
      <w:bookmarkStart w:name="" w:id="16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一种理论的公理化就在于：这个理论的全部命题都被安排在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以公理为其基础的演绎系统中，并且这个理论的全部概念都被安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排在以基本概念为其基础的构造系统中。迄今人们对第一个任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务即从公理推演出命题给予了较多的注意，而很少重视第二个任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务即概念的系统构造的方法。本书就是要讨论这种构造的方法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并把它应用于科学的概念系统，应用于全部统一的科学的概念系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统。只有在成功地构造出这样一个关于一切概念的统一系统时，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才可能不再把整个科学分割为各个互不相关的专门科学。</w:t>
      </w:r>
      <w:bookmarkEnd w:id="1619"/>
    </w:p>
    <w:p>
      <w:pPr>
        <w:pageBreakBefore w:val="off"/>
        <w:tabs/>
        <w:wordWrap w:val="off"/>
        <w:spacing w:before="0" w:after="0" w:line="740" w:lineRule="atLeast"/>
        <w:ind w:left="100" w:right="20" w:firstLine="840"/>
        <w:jc w:val="both"/>
        <w:textAlignment w:val="baseline"/>
        <w:rPr>
          <w:sz w:val="41"/>
        </w:rPr>
      </w:pPr>
      <w:bookmarkStart w:name="" w:id="16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全部知识的主观出发点虽然是内心体验及其联系，但是正如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构造系统要指出的，我们仍然有可能达到一个由概念把握从而对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一切主体都是完全相同的、主体间的、客观的世界。</w:t>
      </w:r>
      <w:bookmarkEnd w:id="1620"/>
    </w:p>
    <w:p>
      <w:pPr>
        <w:pageBreakBefore w:val="off"/>
        <w:tabs/>
        <w:wordWrap w:val="off"/>
        <w:spacing w:before="0" w:after="0" w:line="1120" w:lineRule="atLeast"/>
        <w:ind w:left="3980" w:right="500" w:hanging="3500"/>
        <w:jc w:val="both"/>
        <w:textAlignment w:val="baseline"/>
        <w:rPr>
          <w:sz w:val="48"/>
        </w:rPr>
      </w:pPr>
      <w:bookmarkStart w:name="" w:id="1621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第3节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方法：借助于关系理论对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实在的分析</w:t>
      </w:r>
      <w:bookmarkEnd w:id="1621"/>
    </w:p>
    <w:p>
      <w:pPr>
        <w:pageBreakBefore w:val="off"/>
        <w:tabs/>
        <w:wordWrap w:val="off"/>
        <w:spacing w:before="400" w:after="0" w:line="740" w:lineRule="atLeast"/>
        <w:ind w:left="940" w:right="0"/>
        <w:jc w:val="both"/>
        <w:textAlignment w:val="baseline"/>
        <w:rPr>
          <w:sz w:val="41"/>
        </w:rPr>
      </w:pPr>
      <w:bookmarkStart w:name="" w:id="16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上述构造理论的研究，就其方法来说，主要的特征在于力图</w:t>
      </w:r>
      <w:bookmarkEnd w:id="1622"/>
    </w:p>
    <w:p>
      <w:r>
        <w:t/>
      </w:r>
    </w:p>
    <w:p>
      <w:pPr>
        <w:sectPr>
          <w:footerReference r:id="rId107"/>
          <w:headerReference r:id="rId108" w:type="default"/>
          <w:type w:val="nextPage"/>
          <w:pgSz w:w="16280" w:h="24260"/>
          <w:pgMar w:left="2220" w:top="1980" w:right="2220" w:bottom="1980" w:header="1680" w:footer="1680"/>
          <w:cols w:num="1"/>
        </w:sectPr>
      </w:pPr>
    </w:p>
    <w:p>
      <w:pPr>
        <w:pageBreakBefore w:val="off"/>
        <w:tabs>
          <w:tab w:pos="1340" w:val="left" w:leader="none"/>
        </w:tabs>
        <w:wordWrap w:val="off"/>
        <w:spacing w:before="0" w:after="0" w:line="460" w:lineRule="atLeast"/>
        <w:ind w:left="120" w:right="0"/>
        <w:jc w:val="both"/>
        <w:textAlignment w:val="baseline"/>
        <w:rPr>
          <w:sz w:val="33"/>
        </w:rPr>
      </w:pPr>
      <w:bookmarkStart w:name="" w:id="1623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006</w:t>
      </w:r>
      <w:r>
        <w:t xml:space="preserve">	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世界的逻辑构造</w:t>
      </w:r>
      <w:bookmarkEnd w:id="162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3"/>
        </w:rPr>
      </w:pPr>
      <w:bookmarkStart w:name="" w:id="162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62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3"/>
        </w:rPr>
      </w:pPr>
      <w:bookmarkStart w:name="" w:id="162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625"/>
    </w:p>
    <w:p>
      <w:pPr>
        <w:pageBreakBefore w:val="off"/>
        <w:tabs/>
        <w:wordWrap w:val="off"/>
        <w:spacing w:before="0" w:after="0" w:line="700" w:lineRule="atLeast"/>
        <w:ind w:left="0" w:right="0" w:firstLine="80"/>
        <w:jc w:val="both"/>
        <w:textAlignment w:val="baseline"/>
        <w:rPr>
          <w:sz w:val="40"/>
        </w:rPr>
      </w:pPr>
      <w:bookmarkStart w:name="" w:id="16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使过去一直被分开探讨且已取得长足进展的两门科学相互为用，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照本书的看法，这两门科学只有联合起来才能取得更重大的进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步。逻辑斯蒂(符号逻辑)已由罗素和怀特海的研究所充实而提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出一种关系理论，这种理论使我们能毫不犹豫地去处理几乎所有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纯次序论的问题。另一方面，近来人们在致力于把“实在”还原为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“所予”，例如这种还原已由阿芬那留斯、马赫、彭加勒、曲尔佩而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且特别是齐恩和杜里舒(这里只举几个名字)部分地实行了。本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书拟把这种关系理论应用于对实在的分析，以便把构造的概念系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统的逻辑形式条件表述出来，更清晰地了解和探究这个系统的基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础，并且通过对这个系统的描述(这个描述部分地还只是一个粗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略的纲要)证明在这个基础上和那些逻辑形式的范囿内构造系统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的可能性。</w:t>
      </w:r>
      <w:bookmarkEnd w:id="162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16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627"/>
    </w:p>
    <w:p>
      <w:pPr>
        <w:pageBreakBefore w:val="off"/>
        <w:tabs/>
        <w:wordWrap w:val="off"/>
        <w:spacing w:before="0" w:after="0" w:line="700" w:lineRule="atLeast"/>
        <w:ind w:left="800" w:right="100"/>
        <w:jc w:val="both"/>
        <w:textAlignment w:val="baseline"/>
        <w:rPr>
          <w:sz w:val="40"/>
        </w:rPr>
      </w:pPr>
      <w:bookmarkStart w:name="" w:id="1628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关系理论的基本思想可追溯到莱布尼茨关于“普遍数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学”(mathesis universalis)和组合术(ars combinatoria)的思想；关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系理论之应用于建立构造系统则与莱布尼茨关于“普遍符号”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(characteristica universalis)和“普遍科学”(scientia generalis)有联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系。</w:t>
      </w:r>
      <w:bookmarkEnd w:id="1628"/>
    </w:p>
    <w:p>
      <w:pPr>
        <w:pageBreakBefore w:val="off"/>
        <w:tabs/>
        <w:wordWrap w:val="off"/>
        <w:spacing w:before="0" w:after="0" w:line="700" w:lineRule="atLeast"/>
        <w:ind w:left="700" w:right="120" w:firstLine="820"/>
        <w:jc w:val="both"/>
        <w:textAlignment w:val="baseline"/>
        <w:rPr>
          <w:sz w:val="40"/>
        </w:rPr>
      </w:pPr>
      <w:bookmarkStart w:name="" w:id="16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逻辑斯蒂。逻辑斯蒂的最博大的系统是怀特海和罗素的系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统。这是目前唯一包含充分发展的关系理论的系统，因而也是唯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一可以考虑作为构造理论的辅助方法的系统。逻辑斯蒂系统是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以弗雷格、施罗德、皮亚诺等人的准备工作为基础的。罗素和怀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特海合著的《数学原理》(Principia Mathe matica)对这个系统做了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完备的叙述；卡尔纳普的《逻辑斯蒂概要，并论关系理论及其应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用》对这个系统及其应用作了简述。罗素的《数学的原理》(The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Principles of Mathematics)、《数理哲学导论》，杜比斯拉夫和克劳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贝格的《系统分类哲学辞典》没有使用符号来解说逻辑斯蒂系统；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贝曼的《数学和逻辑》则用了另外一套符号来讲述这个系统。</w:t>
      </w:r>
      <w:bookmarkEnd w:id="1629"/>
    </w:p>
    <w:p>
      <w:r>
        <w:t/>
      </w:r>
    </w:p>
    <w:p>
      <w:pPr>
        <w:sectPr>
          <w:footerReference r:id="rId109"/>
          <w:headerReference r:id="rId110" w:type="default"/>
          <w:type w:val="nextPage"/>
          <w:pgSz w:w="16280" w:h="24260"/>
          <w:pgMar w:left="2240" w:top="1920" w:right="224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80"/>
        <w:jc w:val="right"/>
        <w:textAlignment w:val="baseline"/>
        <w:rPr>
          <w:sz w:val="34"/>
        </w:rPr>
      </w:pPr>
      <w:bookmarkStart w:name="" w:id="1630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第一部分 绪论 研究的任务和计划|007</w:t>
      </w:r>
      <w:bookmarkEnd w:id="1630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38"/>
        </w:rPr>
      </w:pPr>
      <w:bookmarkStart w:name="" w:id="16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631"/>
    </w:p>
    <w:p>
      <w:pPr>
        <w:pageBreakBefore w:val="off"/>
        <w:tabs/>
        <w:wordWrap w:val="off"/>
        <w:spacing w:before="0" w:after="0" w:line="700" w:lineRule="atLeast"/>
        <w:ind w:left="720" w:right="40"/>
        <w:jc w:val="both"/>
        <w:textAlignment w:val="baseline"/>
        <w:rPr>
          <w:sz w:val="38"/>
        </w:rPr>
      </w:pPr>
      <w:bookmarkStart w:name="" w:id="16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C ·I·刘易斯的《符号逻辑概论》提供了直至 1917年符号逻辑发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展的一个历史梗概和丰富的文献资料。</w:t>
      </w:r>
      <w:bookmarkEnd w:id="1632"/>
    </w:p>
    <w:p>
      <w:pPr>
        <w:pageBreakBefore w:val="off"/>
        <w:tabs/>
        <w:wordWrap w:val="off"/>
        <w:spacing w:before="0" w:after="0" w:line="700" w:lineRule="atLeast"/>
        <w:ind w:left="720" w:right="0" w:firstLine="760"/>
        <w:jc w:val="both"/>
        <w:textAlignment w:val="baseline"/>
        <w:rPr>
          <w:sz w:val="38"/>
        </w:rPr>
      </w:pPr>
      <w:bookmarkStart w:name="" w:id="16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关系理论之应用。怀特海和罗素对关系理论之应用于非逻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辑对象曾有所设想，但尚未在逻辑上予以贯彻，如怀特海在《空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间、时间和相对论》、《自然知识原理研究》、《自然概念》等著作中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提出“外延抽象理论”和“过程理论”，罗素在《我们关于外间世界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的知识》、《物质的究极成分》、《感觉材料和物理学的关系》等著作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中提出外间世界的构造。本书提出的构造理论在具体实施上与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罗素颇有不同，然而构造理论还是以罗素的方法论原则为基础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的，即：“科学的哲学研究的最高准则是：凡是可能的地方，就要用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逻辑构造代替推论出的存在物”(见“感觉材料和物理学的关系”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一文)。不过，我们将比罗素更为彻底地应用这个原则(例如，对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自我心理基础的选择(第64节)，由已见物构造出未见物(第124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节)，他人心理对象的构造(第140节)。卡尔纳普的《逻辑斯蒂概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要》第二部分含有关系理论之应用于各个不同领域的例子(集合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论、几何学、物理学、亲缘关系理论、知识分析、语言分析)。</w:t>
      </w:r>
      <w:bookmarkEnd w:id="1633"/>
    </w:p>
    <w:p>
      <w:pPr>
        <w:pageBreakBefore w:val="off"/>
        <w:tabs/>
        <w:wordWrap w:val="off"/>
        <w:spacing w:before="0" w:after="0" w:line="700" w:lineRule="atLeast"/>
        <w:ind w:left="720" w:right="0" w:firstLine="760"/>
        <w:jc w:val="both"/>
        <w:textAlignment w:val="baseline"/>
        <w:rPr>
          <w:sz w:val="38"/>
        </w:rPr>
      </w:pPr>
      <w:bookmarkStart w:name="" w:id="16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构造理论。关于科学概念如何还原为“所予”的问题，马赫和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阿芬那留斯已经为其解决作了最重要的提示。现在有三种不同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的建立概念系统的尝试：齐恩的《建立在生理学和物理学基础上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的认识论》，杜里舒的《秩序论》，杜比斯拉夫和克劳贝格的《系统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分类哲学辞典》；但他们彼此之间没有任何联系。只有杜比斯拉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夫的研究具有一种构造系统的形式，因为他勾画出了一个定义的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链条。我们的系统和上面提到的这几种系统在个别点上有-致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之处，我们将在有关的地方指出这种一致性；但是总的来说，由于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本书使用的方法论手段，我们的系统与其他系统有着基本的区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别。</w:t>
      </w:r>
      <w:bookmarkEnd w:id="1634"/>
    </w:p>
    <w:p>
      <w:pPr>
        <w:pageBreakBefore w:val="off"/>
        <w:tabs/>
        <w:wordWrap w:val="off"/>
        <w:spacing w:before="0" w:after="0" w:line="700" w:lineRule="atLeast"/>
        <w:ind w:left="720" w:right="20" w:firstLine="760"/>
        <w:jc w:val="both"/>
        <w:textAlignment w:val="baseline"/>
        <w:rPr>
          <w:sz w:val="38"/>
        </w:rPr>
      </w:pPr>
      <w:bookmarkStart w:name="" w:id="163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另外，我们的系统与胡塞尔作为目标提出来的“经验数学”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(《关于纯粹现象学和现象学哲学的观念》，哈勒，1913年，第141</w:t>
      </w:r>
      <w:bookmarkEnd w:id="1635"/>
    </w:p>
    <w:p>
      <w:r>
        <w:t/>
      </w:r>
    </w:p>
    <w:p>
      <w:pPr>
        <w:sectPr>
          <w:footerReference r:id="rId111"/>
          <w:headerReference r:id="rId112" w:type="default"/>
          <w:type w:val="nextPage"/>
          <w:pgSz w:w="16280" w:h="24260"/>
          <w:pgMar w:left="2320" w:top="1940" w:right="2320" w:bottom="1940" w:header="1640" w:footer="1640"/>
          <w:cols w:num="1"/>
        </w:sectPr>
      </w:pPr>
    </w:p>
    <w:p>
      <w:pPr>
        <w:pageBreakBefore w:val="off"/>
        <w:tabs>
          <w:tab w:pos="1240" w:val="left" w:leader="none"/>
        </w:tabs>
        <w:wordWrap w:val="off"/>
        <w:spacing w:before="0" w:after="0" w:line="420" w:lineRule="atLeast"/>
        <w:ind w:left="60" w:right="0"/>
        <w:jc w:val="both"/>
        <w:textAlignment w:val="baseline"/>
        <w:rPr>
          <w:sz w:val="31"/>
        </w:rPr>
      </w:pPr>
      <w:bookmarkStart w:name="" w:id="1636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008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n"/>
          <w:i w:val="off"/>
        </w:rPr>
        <w:t>世界的逻辑构造</w:t>
      </w:r>
      <w:bookmarkEnd w:id="163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1"/>
        </w:rPr>
      </w:pPr>
      <w:bookmarkStart w:name="" w:id="163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63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1"/>
        </w:rPr>
      </w:pPr>
      <w:bookmarkStart w:name="" w:id="163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638"/>
    </w:p>
    <w:p>
      <w:pPr>
        <w:pageBreakBefore w:val="off"/>
        <w:tabs/>
        <w:wordWrap w:val="off"/>
        <w:spacing w:before="0" w:after="0" w:line="680" w:lineRule="atLeast"/>
        <w:ind w:left="800" w:right="20" w:firstLine="40"/>
        <w:jc w:val="both"/>
        <w:textAlignment w:val="baseline"/>
        <w:rPr>
          <w:sz w:val="39"/>
        </w:rPr>
      </w:pPr>
      <w:bookmarkStart w:name="" w:id="16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页)和迈农的对象理论亦有共同点。同概念的分类系统(如奥斯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特瓦尔德、冯特、曲尔佩、梯利希的系统)的关系则比较遥远了，因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为这类系统根本不使概念互相推导出来。</w:t>
      </w:r>
      <w:bookmarkEnd w:id="1639"/>
    </w:p>
    <w:p>
      <w:pPr>
        <w:pageBreakBefore w:val="off"/>
        <w:tabs/>
        <w:wordWrap w:val="off"/>
        <w:spacing w:before="500" w:after="0" w:line="740" w:lineRule="atLeast"/>
        <w:ind w:left="0" w:right="0"/>
        <w:jc w:val="center"/>
        <w:textAlignment w:val="baseline"/>
        <w:rPr>
          <w:sz w:val="44"/>
        </w:rPr>
      </w:pPr>
      <w:bookmarkStart w:name="" w:id="1640"/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第4节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对象领域的统一</w:t>
      </w:r>
      <w:bookmarkEnd w:id="1640"/>
    </w:p>
    <w:p>
      <w:pPr>
        <w:pageBreakBefore w:val="off"/>
        <w:tabs/>
        <w:wordWrap w:val="off"/>
        <w:spacing w:before="540" w:after="0" w:line="700" w:lineRule="atLeast"/>
        <w:ind w:left="0" w:right="0" w:firstLine="800"/>
        <w:jc w:val="both"/>
        <w:textAlignment w:val="baseline"/>
        <w:rPr>
          <w:sz w:val="40"/>
        </w:rPr>
      </w:pPr>
      <w:bookmarkStart w:name="" w:id="16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如果以上面提出的那种方式建立的概念或对象的构造系统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(无论说概念系统还是说对象系统都是可以的，参阅第5节)是可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能的，那么我们就可以得出结论说：不能把对象分为各种不同的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互不相关的领域，而是只有一个对象领域，因而也只有一种科学。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当然我们可以把不同种类的对象区别开来，但是这些不同种类对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象的特性是根据其对构造系统的不同等级的从属关系和同一等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级的东西的不同构造形式来表示的。我们在后面(第三部分第一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章)将要指出，从基本要素构造出更高级的东西是在各种等级的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形式上发生的，这些不同等级的形式并不意味着组合式的联结，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而是指“逻辑的复合物”。例如，“国家”这个对象在构造系统中须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由心理的过程构造出来，但这决不是说国家就是一个心理过程的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总和。我们要把“整体”和“逻辑的复合物”区别开来。整体是由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它的要素组成的，这些要素是整体的部分；独立的逻辑复合物同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自己的要素则没有这种关系，其特点是所有关于逻辑复合物的命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题都可转换为关于其要素的命题。</w:t>
      </w:r>
      <w:bookmarkEnd w:id="164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9"/>
        </w:rPr>
      </w:pPr>
      <w:bookmarkStart w:name="" w:id="16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642"/>
    </w:p>
    <w:p>
      <w:pPr>
        <w:pageBreakBefore w:val="off"/>
        <w:tabs/>
        <w:wordWrap w:val="off"/>
        <w:spacing w:before="0" w:after="0" w:line="680" w:lineRule="atLeast"/>
        <w:ind w:left="860" w:right="20"/>
        <w:jc w:val="both"/>
        <w:textAlignment w:val="baseline"/>
        <w:rPr>
          <w:sz w:val="39"/>
        </w:rPr>
      </w:pPr>
      <w:bookmarkStart w:name="" w:id="16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例子：在综合几何学中我们可以看到类似的情形，即对象的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统一性与不同组合成分的多样性。综合几何学从点、线、面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等要素出发，把更高级的东西作为这些要素的复合物而构造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出来。这种构造有各种不同的层次，不同层次的东西彼此有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基本的区别。但是，关于这些不同层次的东西的一切命题归</w:t>
      </w:r>
      <w:bookmarkEnd w:id="1643"/>
    </w:p>
    <w:p>
      <w:r>
        <w:t/>
      </w:r>
    </w:p>
    <w:p>
      <w:pPr>
        <w:sectPr>
          <w:footerReference r:id="rId113"/>
          <w:headerReference r:id="rId114" w:type="default"/>
          <w:type w:val="nextPage"/>
          <w:pgSz w:w="16280" w:h="24260"/>
          <w:pgMar w:left="2260" w:top="1980" w:right="226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80"/>
        <w:jc w:val="right"/>
        <w:textAlignment w:val="baseline"/>
        <w:rPr>
          <w:sz w:val="34"/>
        </w:rPr>
      </w:pPr>
      <w:bookmarkStart w:name="" w:id="1644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第一部分 绪论 研究的任务和计划|009</w:t>
      </w:r>
      <w:bookmarkEnd w:id="1644"/>
    </w:p>
    <w:p>
      <w:pPr>
        <w:pageBreakBefore w:val="off"/>
        <w:tabs/>
        <w:wordWrap w:val="off"/>
        <w:spacing w:before="0" w:after="0" w:line="740" w:lineRule="exact"/>
        <w:ind w:left="0" w:right="0"/>
        <w:jc w:val="right"/>
        <w:textAlignment w:val="baseline"/>
        <w:rPr>
          <w:sz w:val="41"/>
        </w:rPr>
      </w:pPr>
      <w:bookmarkStart w:name="" w:id="16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45"/>
    </w:p>
    <w:p>
      <w:pPr>
        <w:pageBreakBefore w:val="off"/>
        <w:tabs/>
        <w:wordWrap w:val="off"/>
        <w:spacing w:before="0" w:after="0" w:line="740" w:lineRule="atLeast"/>
        <w:ind w:left="880" w:right="80" w:hanging="40"/>
        <w:jc w:val="both"/>
        <w:textAlignment w:val="baseline"/>
        <w:rPr>
          <w:sz w:val="41"/>
        </w:rPr>
      </w:pPr>
      <w:bookmarkStart w:name="" w:id="164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根结底都是关于要素的命题。因此，这里虽然也有不同种类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的对象，但是只有一个统一的对象领域，一切种类的对象都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是由此而来的。</w:t>
      </w:r>
      <w:bookmarkEnd w:id="1646"/>
    </w:p>
    <w:p>
      <w:pPr>
        <w:pageBreakBefore w:val="off"/>
        <w:tabs/>
        <w:wordWrap w:val="off"/>
        <w:spacing w:before="480" w:after="0" w:line="760" w:lineRule="atLeast"/>
        <w:ind w:left="0" w:right="0"/>
        <w:jc w:val="center"/>
        <w:textAlignment w:val="baseline"/>
        <w:rPr>
          <w:sz w:val="47"/>
        </w:rPr>
      </w:pPr>
      <w:bookmarkStart w:name="" w:id="1647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第5节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概念和对象</w:t>
      </w:r>
      <w:bookmarkEnd w:id="1647"/>
    </w:p>
    <w:p>
      <w:pPr>
        <w:pageBreakBefore w:val="off"/>
        <w:tabs/>
        <w:wordWrap w:val="off"/>
        <w:spacing w:before="480" w:after="0" w:line="720" w:lineRule="atLeast"/>
        <w:ind w:left="0" w:right="40" w:firstLine="840"/>
        <w:jc w:val="both"/>
        <w:textAlignment w:val="baseline"/>
        <w:rPr>
          <w:sz w:val="42"/>
        </w:rPr>
      </w:pPr>
      <w:bookmarkStart w:name="" w:id="164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我们既然总是在最广义上使用“对象”一词，所以属于每个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概念的只有一个对象，即“它的对象”（不要同归于这个概念之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下的那些对象混为一谈）。我们甚至也说普遍概念有其“对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象”，因为同迄今所有的概念学说相反，我们认为概念的普遍性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是相对的，因而按照这种观点，普遍概念和个别概念的界限是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可以变动的（参阅第158节）。某个符号表示一个概念还是一个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对象，一个语句适用于概念还是对象，这在逻辑上并没有什么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差别，最多只有一种心理的即表象的差别。这根本不涉及两种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不同的理解，而只是对解释的两种不同的说法。因此我们在构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造理论上有时讲构造对象，有时又讲构造概念，这并没有什么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实质的区别。</w:t>
      </w:r>
      <w:bookmarkEnd w:id="1648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2"/>
        </w:rPr>
      </w:pPr>
      <w:bookmarkStart w:name="" w:id="16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这两种并行的语言讲概念和对象而实则讲的是同一个东西，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但归根结底它们代表了实在论和唯心论两种语言。被构造的东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西是像马堡学派所说“由思想产生”的呢，还是如实在论所主张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“只是”被思想所“认识”呢？我们的构造理论使用一种中立的语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言；按照这种理论，事物既不是“被产生的”也不是“被认识的”，而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是“被构造的”；而且我们现在应该强调指出，“构造”一词在这里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总是在完全中立的意义上使用的。因此，从构造理论的观点来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看，关于对象是“被产生的”还是“被认识的”之争乃是一种无益的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言词之争。</w:t>
      </w:r>
      <w:bookmarkEnd w:id="1649"/>
    </w:p>
    <w:p>
      <w:r>
        <w:t/>
      </w:r>
    </w:p>
    <w:p>
      <w:pPr>
        <w:sectPr>
          <w:footerReference r:id="rId115"/>
          <w:headerReference r:id="rId116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160" w:val="left" w:leader="none"/>
        </w:tabs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1650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010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世界的逻辑构造</w:t>
      </w:r>
      <w:bookmarkEnd w:id="1650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0"/>
        </w:rPr>
      </w:pPr>
      <w:bookmarkStart w:name="" w:id="16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651"/>
    </w:p>
    <w:p>
      <w:pPr>
        <w:pageBreakBefore w:val="off"/>
        <w:tabs/>
        <w:wordWrap w:val="off"/>
        <w:spacing w:before="0" w:after="0" w:line="820" w:lineRule="atLeast"/>
        <w:ind w:left="800" w:right="60" w:firstLine="820"/>
        <w:jc w:val="both"/>
        <w:textAlignment w:val="baseline"/>
        <w:rPr>
          <w:sz w:val="40"/>
        </w:rPr>
      </w:pPr>
      <w:bookmarkStart w:name="" w:id="165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我们甚至可以进一步直截了当地说，概念和对象是同一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个东西。不过这种同一性并不意味着概念的实体化，相反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地，毋宁说是对象的“功能化”。</w:t>
      </w:r>
      <w:bookmarkEnd w:id="1652"/>
    </w:p>
    <w:p>
      <w:r>
        <w:t/>
      </w:r>
    </w:p>
    <w:p>
      <w:pPr>
        <w:sectPr>
          <w:footerReference r:id="rId117"/>
          <w:headerReference r:id="rId118" w:type="default"/>
          <w:type w:val="nextPage"/>
          <w:pgSz w:w="16280" w:h="23800"/>
          <w:pgMar w:left="2380" w:top="1920" w:right="2380" w:bottom="1920" w:header="1620" w:footer="1620"/>
          <w:cols w:num="1"/>
        </w:sectPr>
      </w:pPr>
    </w:p>
    <w:p>
      <w:pPr>
        <w:pageBreakBefore w:val="off"/>
        <w:tabs/>
        <w:wordWrap w:val="off"/>
        <w:spacing w:before="2360" w:after="0" w:line="960" w:lineRule="atLeast"/>
        <w:ind w:left="0" w:right="0"/>
        <w:jc w:val="center"/>
        <w:textAlignment w:val="baseline"/>
        <w:rPr>
          <w:sz w:val="58"/>
        </w:rPr>
      </w:pPr>
      <w:bookmarkStart w:name="" w:id="1653"/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第二章</w:t>
      </w:r>
      <w:bookmarkEnd w:id="1653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58"/>
        </w:rPr>
      </w:pPr>
      <w:bookmarkStart w:name="" w:id="1654"/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研究计划</w:t>
      </w:r>
      <w:bookmarkEnd w:id="1654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8"/>
        </w:rPr>
      </w:pPr>
      <w:bookmarkStart w:name="" w:id="165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655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8"/>
        </w:rPr>
      </w:pPr>
      <w:bookmarkStart w:name="" w:id="165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656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51"/>
        </w:rPr>
      </w:pPr>
      <w:bookmarkStart w:name="" w:id="1657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第6节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预备性的讨论</w:t>
      </w:r>
      <w:bookmarkEnd w:id="1657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51"/>
        </w:rPr>
      </w:pPr>
      <w:bookmarkStart w:name="" w:id="1658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（本书第二部分）</w:t>
      </w:r>
      <w:bookmarkEnd w:id="1658"/>
    </w:p>
    <w:p>
      <w:pPr>
        <w:pageBreakBefore w:val="off"/>
        <w:tabs/>
        <w:wordWrap w:val="off"/>
        <w:spacing w:before="380" w:after="0" w:line="760" w:lineRule="atLeast"/>
        <w:ind w:left="40" w:right="40" w:firstLine="840"/>
        <w:jc w:val="both"/>
        <w:textAlignment w:val="baseline"/>
        <w:rPr>
          <w:sz w:val="41"/>
        </w:rPr>
      </w:pPr>
      <w:bookmarkStart w:name="" w:id="16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本书第二部分是为构造理论做准备的。因而这一部分的讨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论并不以构造理论关于统一的构造系统之可能性的基本观点为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前提，而只是说明构造理论当前的科学地位，或更确切地说，它的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本体论的地位①。</w:t>
      </w:r>
      <w:bookmarkEnd w:id="1659"/>
    </w:p>
    <w:p>
      <w:pPr>
        <w:pageBreakBefore w:val="off"/>
        <w:tabs/>
        <w:wordWrap w:val="off"/>
        <w:spacing w:before="0" w:after="0" w:line="760" w:lineRule="atLeast"/>
        <w:ind w:left="40" w:right="20" w:firstLine="840"/>
        <w:jc w:val="both"/>
        <w:textAlignment w:val="baseline"/>
        <w:rPr>
          <w:sz w:val="41"/>
        </w:rPr>
      </w:pPr>
      <w:bookmarkStart w:name="" w:id="16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第二部分的第一章将说明结构(就一种关系的纯粹形式上的意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义而言)这个重要的概念并试图指出其对科学具有的基本的重要意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义。我们将证明，根据纯粹的结构特性(也就是说根据关系或关系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结构的某种形式的逻辑的特性)来描述一切对象的特征，并从而把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一切科学命题都转换为纯粹结构命题，在原则上是可能的。</w:t>
      </w:r>
      <w:bookmarkEnd w:id="1660"/>
    </w:p>
    <w:p>
      <w:pPr>
        <w:pageBreakBefore w:val="off"/>
        <w:tabs/>
        <w:wordWrap w:val="off"/>
        <w:spacing w:before="0" w:after="0" w:line="760" w:lineRule="atLeast"/>
        <w:ind w:left="40" w:right="0" w:firstLine="840"/>
        <w:jc w:val="both"/>
        <w:textAlignment w:val="baseline"/>
        <w:rPr>
          <w:sz w:val="41"/>
        </w:rPr>
      </w:pPr>
      <w:bookmarkStart w:name="" w:id="16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在第二章中我们将按其特点、差异和相互关系简略地讨论最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重要的对象种类，尤其是物理的、心理的和精神的(Geistigen)②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对象，而且我们并不是以构造理论的观点和语言，而是以通常的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观点和经验科学的(实在论的)语言来进行讨论的。在某种意义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上，通过这种讨论，我们对建立构造系统所需用的材料会得到一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个概略的了解，因而这个系统在材料方面就有一个任务，即要求</w:t>
      </w:r>
      <w:bookmarkEnd w:id="1661"/>
    </w:p>
    <w:p>
      <w:r>
        <w:t/>
      </w:r>
    </w:p>
    <w:p>
      <w:pPr>
        <w:sectPr>
          <w:footerReference r:id="rId119"/>
          <w:headerReference r:id="rId120" w:type="default"/>
          <w:type w:val="nextPage"/>
          <w:pgSz w:w="16280" w:h="24260"/>
          <w:pgMar w:left="2220" w:top="2060" w:right="2220" w:bottom="2060" w:header="1760" w:footer="1760"/>
          <w:cols w:num="1"/>
        </w:sectPr>
      </w:pPr>
    </w:p>
    <w:p>
      <w:pPr>
        <w:pageBreakBefore w:val="off"/>
        <w:tabs>
          <w:tab w:pos="1340" w:val="left" w:leader="none"/>
        </w:tabs>
        <w:wordWrap w:val="off"/>
        <w:spacing w:before="0" w:after="0" w:line="460" w:lineRule="atLeast"/>
        <w:ind w:left="100" w:right="0"/>
        <w:jc w:val="both"/>
        <w:textAlignment w:val="baseline"/>
        <w:rPr>
          <w:sz w:val="33"/>
        </w:rPr>
      </w:pPr>
      <w:bookmarkStart w:name="" w:id="166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012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世界的逻辑构造</w:t>
      </w:r>
      <w:bookmarkEnd w:id="166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166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66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166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664"/>
    </w:p>
    <w:p>
      <w:pPr>
        <w:pageBreakBefore w:val="off"/>
        <w:tabs/>
        <w:wordWrap w:val="off"/>
        <w:spacing w:before="0" w:after="0" w:line="580" w:lineRule="atLeast"/>
        <w:ind w:left="100" w:right="0"/>
        <w:jc w:val="both"/>
        <w:textAlignment w:val="baseline"/>
        <w:rPr>
          <w:sz w:val="42"/>
        </w:rPr>
      </w:pPr>
      <w:bookmarkStart w:name="" w:id="16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为所有这些被提供的材料在这个体系中安排一个位置。</w:t>
      </w:r>
      <w:bookmarkEnd w:id="1665"/>
    </w:p>
    <w:p>
      <w:pPr>
        <w:pageBreakBefore w:val="off"/>
        <w:tabs/>
        <w:wordWrap w:val="off"/>
        <w:spacing w:before="360" w:after="0" w:line="780" w:lineRule="atLeast"/>
        <w:ind w:left="0" w:right="0"/>
        <w:jc w:val="center"/>
        <w:textAlignment w:val="baseline"/>
        <w:rPr>
          <w:sz w:val="47"/>
        </w:rPr>
      </w:pPr>
      <w:bookmarkStart w:name="" w:id="1666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第7节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构造系统的形式问题</w:t>
      </w:r>
      <w:bookmarkEnd w:id="1666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47"/>
        </w:rPr>
      </w:pPr>
      <w:bookmarkStart w:name="" w:id="1667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（本书第三部分）</w:t>
      </w:r>
      <w:bookmarkEnd w:id="1667"/>
    </w:p>
    <w:p>
      <w:pPr>
        <w:pageBreakBefore w:val="off"/>
        <w:tabs/>
        <w:wordWrap w:val="off"/>
        <w:spacing w:before="360" w:after="0" w:line="780" w:lineRule="atLeast"/>
        <w:ind w:left="0" w:right="0" w:firstLine="840"/>
        <w:jc w:val="both"/>
        <w:textAlignment w:val="baseline"/>
        <w:rPr>
          <w:sz w:val="42"/>
        </w:rPr>
      </w:pPr>
      <w:bookmarkStart w:name="" w:id="16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对构造理论的阐述是从第三部分开始的。在第一章中我们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将较详细地讨论构造的概念，特别着重指出它和组合联结的区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别。我们将指出，一个对象的构造必须是用定义的逻辑形式给出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的；而且每个要被构造的对象都是通过其构造定义作为类或关系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而被引进的。因此，在构造体系内的每一步骤上，都有这两种形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式中的一种被构造出来。类和关系是构造系统的“等级形式”；除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此之外不需要其他的形式。</w:t>
      </w:r>
      <w:bookmarkEnd w:id="1668"/>
    </w:p>
    <w:p>
      <w:pPr>
        <w:pageBreakBefore w:val="off"/>
        <w:tabs/>
        <w:wordWrap w:val="off"/>
        <w:spacing w:before="0" w:after="0" w:line="780" w:lineRule="atLeast"/>
        <w:ind w:left="0" w:right="0" w:firstLine="840"/>
        <w:jc w:val="both"/>
        <w:textAlignment w:val="baseline"/>
        <w:rPr>
          <w:sz w:val="42"/>
        </w:rPr>
      </w:pPr>
      <w:bookmarkStart w:name="" w:id="16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在第二章中我们将对构造系统的“对象形式”和“系统形式”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进行逻辑的和实际的研究。所谓一个被构造对象的对象形式是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指从基本对象引导到该对象的一系列构造的步骤。在这里我们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将不是仅就个别的特定的对象而是一般地指出，如何能够从关于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该对象而特别是关于其特征的实际科学知识获知其对象形式。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所谓“系统形式”是指整个系统的形式，即对系统的各个步骤及其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构造的对象的安排。在各种不同的逻辑上和实际上可能的系统</w:t>
      </w:r>
      <w:bookmarkEnd w:id="1669"/>
    </w:p>
    <w:p>
      <w:pPr>
        <w:pageBreakBefore w:val="off"/>
        <w:tabs/>
        <w:wordWrap w:val="off"/>
        <w:spacing w:before="0" w:after="0" w:line="780" w:lineRule="atLeast"/>
        <w:ind w:left="80" w:right="0"/>
        <w:jc w:val="both"/>
        <w:textAlignment w:val="baseline"/>
        <w:rPr>
          <w:sz w:val="42"/>
        </w:rPr>
      </w:pPr>
      <w:bookmarkStart w:name="" w:id="1670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</w:t>
      </w:r>
      <w:bookmarkEnd w:id="1670"/>
    </w:p>
    <w:p>
      <w:pPr>
        <w:pageBreakBefore w:val="off"/>
        <w:tabs/>
        <w:wordWrap w:val="off"/>
        <w:spacing w:before="300" w:after="0" w:line="500" w:lineRule="atLeast"/>
        <w:ind w:left="0" w:right="80" w:firstLine="680"/>
        <w:jc w:val="both"/>
        <w:textAlignment w:val="baseline"/>
        <w:rPr>
          <w:sz w:val="31"/>
        </w:rPr>
      </w:pPr>
      <w:bookmarkStart w:name="" w:id="167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 xml:space="preserve"> gegenstands theore tisch按字面应译为“对象理论的”，现据英译本译为“本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体论的”(ontological)。———译者</w:t>
      </w:r>
      <w:bookmarkEnd w:id="1671"/>
    </w:p>
    <w:p>
      <w:pPr>
        <w:pageBreakBefore w:val="off"/>
        <w:tabs/>
        <w:wordWrap w:val="off"/>
        <w:spacing w:before="0" w:after="0" w:line="500" w:lineRule="atLeast"/>
        <w:ind w:left="0" w:right="0" w:firstLine="740"/>
        <w:jc w:val="both"/>
        <w:textAlignment w:val="baseline"/>
        <w:rPr>
          <w:sz w:val="31"/>
        </w:rPr>
      </w:pPr>
      <w:bookmarkStart w:name="" w:id="167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 xml:space="preserve"> Geistigen，我们在这里译为“精神的”，但卡尔纳普所谓 Geistigen与个人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心理的东西不同，包括社会群体、国家组织、典章制度、伦理风俗等等，英译本译为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“文化的”(cultural)，中文译为“人文的”或许更切近原义。德文中 Geisteswissen-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schaft实指人文科学，此处 Geist乃包括社会人文的各个领域。因此可将 Geistigen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译为“人文的对象”。但为了保持 Geistig在德国哲学中与个人心理有别的特有的精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神的含义，我们仍直译为“精神的”。——译者</w:t>
      </w:r>
      <w:bookmarkEnd w:id="1672"/>
    </w:p>
    <w:p>
      <w:r>
        <w:t/>
      </w:r>
    </w:p>
    <w:p>
      <w:pPr>
        <w:sectPr>
          <w:footerReference r:id="rId121"/>
          <w:headerReference r:id="rId122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40"/>
        <w:jc w:val="right"/>
        <w:textAlignment w:val="baseline"/>
        <w:rPr>
          <w:sz w:val="34"/>
        </w:rPr>
      </w:pPr>
      <w:bookmarkStart w:name="" w:id="1673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第一部分 绪论研究的任务和计划|013</w:t>
      </w:r>
      <w:bookmarkEnd w:id="1673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0"/>
        </w:rPr>
      </w:pPr>
      <w:bookmarkStart w:name="" w:id="16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674"/>
    </w:p>
    <w:p>
      <w:pPr>
        <w:pageBreakBefore w:val="off"/>
        <w:tabs/>
        <w:wordWrap w:val="off"/>
        <w:spacing w:before="0" w:after="0" w:line="680" w:lineRule="atLeast"/>
        <w:ind w:left="0" w:right="60"/>
        <w:jc w:val="both"/>
        <w:textAlignment w:val="baseline"/>
        <w:rPr>
          <w:sz w:val="40"/>
        </w:rPr>
      </w:pPr>
      <w:bookmarkStart w:name="" w:id="16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形式中，我们选择最适于表现诸对象相互间的认识关系的那种形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式。</w:t>
      </w:r>
      <w:bookmarkEnd w:id="1675"/>
    </w:p>
    <w:p>
      <w:pPr>
        <w:pageBreakBefore w:val="off"/>
        <w:tabs/>
        <w:wordWrap w:val="off"/>
        <w:spacing w:before="0" w:after="0" w:line="680" w:lineRule="atLeast"/>
        <w:ind w:left="0" w:right="40" w:firstLine="820"/>
        <w:jc w:val="both"/>
        <w:textAlignment w:val="baseline"/>
        <w:rPr>
          <w:sz w:val="40"/>
        </w:rPr>
      </w:pPr>
      <w:bookmarkStart w:name="" w:id="16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在第三章中我们将探讨构造系统的“基础”问题，即两类有本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质区别的基本对象：“基本要素”和“基本关系”，后者指基本要素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间最初的次序安排。“我的经验”被选择作为系统的基本要素(更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确切地说，这种经验最初是无名且无性质的，只是在进行了某些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构造之后才成为被如此指称的关系项)。这样我们就选择了一个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具有“自我心理基础”的系统形式。然后我们将指出，如何才能把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这些基本要素看做不可分析的单元，并通过一种虽则采取分析的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语言形式但实为综合的方法(“准分析”)把后面称为经验的“特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征”或“成分”的那些对象构造出来。</w:t>
      </w:r>
      <w:bookmarkEnd w:id="1676"/>
    </w:p>
    <w:p>
      <w:pPr>
        <w:pageBreakBefore w:val="off"/>
        <w:tabs/>
        <w:wordWrap w:val="off"/>
        <w:spacing w:before="0" w:after="0" w:line="680" w:lineRule="atLeast"/>
        <w:ind w:left="0" w:right="0" w:firstLine="820"/>
        <w:jc w:val="both"/>
        <w:textAlignment w:val="baseline"/>
        <w:rPr>
          <w:sz w:val="40"/>
        </w:rPr>
      </w:pPr>
      <w:bookmarkStart w:name="" w:id="16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然而，构造系统的真正的基本概念，即一切科学概念都要还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原到它们的那些概念，并不是基本要素，而是基本关系。其所以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如此，乃是根据了构造理论的一个基本的见解，即认为一个关系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结构较其诸关系项是居先的。为了选择构造系统的基本关系，我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们要进行一些实际的研究，这些研究通过对以何种顺序和何种方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式才能构造较低等级的对象以及为此需要何种基本关系这个问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题进行探讨，已为这个系统的较低一些等级做了准备。结果我们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看到，构造系统所需的基本关系为数极少，甚至也许仅有一个基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本关系也就足够了。</w:t>
      </w:r>
      <w:bookmarkEnd w:id="1677"/>
    </w:p>
    <w:p>
      <w:pPr>
        <w:pageBreakBefore w:val="off"/>
        <w:tabs/>
        <w:wordWrap w:val="off"/>
        <w:spacing w:before="0" w:after="0" w:line="680" w:lineRule="atLeast"/>
        <w:ind w:left="0" w:right="0" w:firstLine="820"/>
        <w:jc w:val="both"/>
        <w:textAlignment w:val="baseline"/>
        <w:rPr>
          <w:sz w:val="40"/>
        </w:rPr>
      </w:pPr>
      <w:bookmarkStart w:name="" w:id="16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第四章将讨论系统纲要的构造(在本书第四部分中)如何及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为何以四种语言来表述，一是真正的系统的语言，即逻辑斯蒂的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语言，其他三种则是翻译的语言，这些翻译会使我们易于理解各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个构造并检验其是否满足了一定的形式方面的要求。这三种翻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译就是：用文字语言把构造定义重述出来；用实在论语言把定义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转换为对事态的报道；根据作为直观辅助的某些虚构把定义转换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为一种操作规则(“构造性的语言”)。</w:t>
      </w:r>
      <w:bookmarkEnd w:id="1678"/>
    </w:p>
    <w:p>
      <w:r>
        <w:t/>
      </w:r>
    </w:p>
    <w:p>
      <w:pPr>
        <w:sectPr>
          <w:footerReference r:id="rId123"/>
          <w:headerReference r:id="rId124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60" w:lineRule="atLeast"/>
        <w:ind w:left="60" w:right="0"/>
        <w:jc w:val="both"/>
        <w:textAlignment w:val="baseline"/>
        <w:rPr>
          <w:sz w:val="33"/>
        </w:rPr>
      </w:pPr>
      <w:bookmarkStart w:name="" w:id="1679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014</w:t>
      </w:r>
      <w:r>
        <w:t xml:space="preserve">	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世界的逻辑构造</w:t>
      </w:r>
      <w:bookmarkEnd w:id="167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168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68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168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68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168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682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48"/>
        </w:rPr>
      </w:pPr>
      <w:bookmarkStart w:name="" w:id="1683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第8节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一个构造系统的纲要</w:t>
      </w:r>
      <w:bookmarkEnd w:id="1683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48"/>
        </w:rPr>
      </w:pPr>
      <w:bookmarkStart w:name="" w:id="1684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（本书第四部分）</w:t>
      </w:r>
      <w:bookmarkEnd w:id="1684"/>
    </w:p>
    <w:p>
      <w:pPr>
        <w:pageBreakBefore w:val="off"/>
        <w:tabs/>
        <w:wordWrap w:val="off"/>
        <w:spacing w:before="340" w:after="0" w:line="720" w:lineRule="atLeast"/>
        <w:ind w:left="0" w:right="0" w:firstLine="820"/>
        <w:jc w:val="both"/>
        <w:textAlignment w:val="baseline"/>
        <w:rPr>
          <w:sz w:val="42"/>
        </w:rPr>
      </w:pPr>
      <w:bookmarkStart w:name="" w:id="16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在第四部分中前面研究的结果将得到实际的应用，我们将就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其主要特点勾勒出一个构造系统的纲要。我们将用符号的形式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来表述各个构造并将其翻译为三种辅助语言(参阅第7节)，从而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对系统的较低的等级作详细的说明(第一章)。我们之所以如此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详细地说明系统的这个部分，并非因为它的内容已经是确定无疑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的，而只是要以此为我们全部研究的意义提供一个明确的例证，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另外也要为较低等级的适当构成问题做一点开头的准备工作。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在这一部分中，我们以唯一的一种基本关系为基础，还将构造官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觉性质、感觉道、视觉、视野的空间次序、有色物体的质的次序以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及一种暂时的时间次序。</w:t>
      </w:r>
      <w:bookmarkEnd w:id="1685"/>
    </w:p>
    <w:p>
      <w:pPr>
        <w:pageBreakBefore w:val="off"/>
        <w:tabs/>
        <w:wordWrap w:val="off"/>
        <w:spacing w:before="0" w:after="0" w:line="720" w:lineRule="atLeast"/>
        <w:ind w:left="0" w:right="60" w:firstLine="820"/>
        <w:jc w:val="both"/>
        <w:textAlignment w:val="baseline"/>
        <w:rPr>
          <w:sz w:val="42"/>
        </w:rPr>
      </w:pPr>
      <w:bookmarkStart w:name="" w:id="16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在第二章中，我们将只用文字语言来说明构造，而且也不像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前面那样精确，不过对个别等级的描述则还是清楚的。在这里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将构造出空间—时间—世界及其间可见的事物；此外也将构造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出作为这种可见事物之一的“我的身体”，视觉之外的其他官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觉，以及其他种种“自我心理的”东西、成分和状态。视觉世界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借助于其他的官觉才被补足而成其为一个完全的知觉世界，而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这个知觉世界与物理世界则是对立的，后者与官觉性质不再有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任何关系。</w:t>
      </w:r>
      <w:bookmarkEnd w:id="1686"/>
    </w:p>
    <w:p>
      <w:pPr>
        <w:pageBreakBefore w:val="off"/>
        <w:tabs/>
        <w:wordWrap w:val="off"/>
        <w:spacing w:before="0" w:after="0" w:line="720" w:lineRule="atLeast"/>
        <w:ind w:left="0" w:right="60" w:firstLine="820"/>
        <w:jc w:val="both"/>
        <w:textAlignment w:val="baseline"/>
        <w:rPr>
          <w:sz w:val="42"/>
        </w:rPr>
      </w:pPr>
      <w:bookmarkStart w:name="" w:id="16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在第三章中，我们只是在为使人们认识构造的可能性所必要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的范围内对其他一些构造做粗略的概述。在“他人”(作为物理的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事物)的基础上借助表达关系对“他人心理对象”的构造，对“他人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世界”和“主体间世界”的构造，最后对精神对象和价值的构造，都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作了这样简要的概述。</w:t>
      </w:r>
      <w:bookmarkEnd w:id="1687"/>
    </w:p>
    <w:p>
      <w:r>
        <w:t/>
      </w:r>
    </w:p>
    <w:p>
      <w:pPr>
        <w:sectPr>
          <w:footerReference r:id="rId125"/>
          <w:headerReference r:id="rId126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>
          <w:tab w:pos="7440" w:val="left" w:leader="none"/>
          <w:tab w:pos="8300" w:val="left" w:leader="none"/>
          <w:tab w:pos="11100" w:val="left" w:leader="none"/>
        </w:tabs>
        <w:wordWrap w:val="off"/>
        <w:spacing w:before="0" w:after="0" w:line="400" w:lineRule="atLeast"/>
        <w:ind w:left="6000" w:right="0"/>
        <w:jc w:val="both"/>
        <w:textAlignment w:val="baseline"/>
        <w:rPr>
          <w:sz w:val="29"/>
        </w:rPr>
      </w:pPr>
      <w:bookmarkStart w:name="" w:id="1688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第一部分</w:t>
      </w:r>
      <w:r>
        <w:t xml:space="preserve">	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绪论</w:t>
      </w:r>
      <w:r>
        <w:t xml:space="preserve">	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研究的任务和计划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015</w:t>
      </w:r>
      <w:bookmarkEnd w:id="168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9"/>
        </w:rPr>
      </w:pPr>
      <w:bookmarkStart w:name="" w:id="168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68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9"/>
        </w:rPr>
      </w:pPr>
      <w:bookmarkStart w:name="" w:id="169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69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9"/>
        </w:rPr>
      </w:pPr>
      <w:bookmarkStart w:name="" w:id="169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691"/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47"/>
        </w:rPr>
      </w:pPr>
      <w:bookmarkStart w:name="" w:id="1692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第9节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对若干哲学问题的澄清</w:t>
      </w:r>
      <w:bookmarkEnd w:id="1692"/>
    </w:p>
    <w:p>
      <w:pPr>
        <w:pageBreakBefore w:val="off"/>
        <w:tabs/>
        <w:wordWrap w:val="off"/>
        <w:spacing w:before="0" w:after="0" w:line="860" w:lineRule="atLeast"/>
        <w:ind w:left="3300" w:right="0"/>
        <w:jc w:val="both"/>
        <w:textAlignment w:val="baseline"/>
        <w:rPr>
          <w:sz w:val="47"/>
        </w:rPr>
      </w:pPr>
      <w:bookmarkStart w:name="" w:id="1693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（本书第五部分）</w:t>
      </w:r>
      <w:bookmarkEnd w:id="1693"/>
    </w:p>
    <w:p>
      <w:pPr>
        <w:pageBreakBefore w:val="off"/>
        <w:tabs/>
        <w:wordWrap w:val="off"/>
        <w:spacing w:before="440" w:after="0" w:line="800" w:lineRule="atLeast"/>
        <w:ind w:left="0" w:right="0" w:firstLine="840"/>
        <w:jc w:val="both"/>
        <w:textAlignment w:val="baseline"/>
        <w:rPr>
          <w:sz w:val="41"/>
        </w:rPr>
      </w:pPr>
      <w:bookmarkStart w:name="" w:id="16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在第五部分中，我们将对若干传统的哲学问题指出，就这些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问题属于（理性的）科学范围之内而言，如何可能利用构造理论予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以阐明。不过这里讨论的问题只是作为说明方法的例子，而不作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详论。</w:t>
      </w:r>
      <w:bookmarkEnd w:id="1694"/>
    </w:p>
    <w:p>
      <w:pPr>
        <w:pageBreakBefore w:val="off"/>
        <w:tabs/>
        <w:wordWrap w:val="off"/>
        <w:spacing w:before="0" w:after="0" w:line="800" w:lineRule="atLeast"/>
        <w:ind w:left="0" w:right="60" w:firstLine="840"/>
        <w:jc w:val="both"/>
        <w:textAlignment w:val="baseline"/>
        <w:rPr>
          <w:sz w:val="41"/>
        </w:rPr>
      </w:pPr>
      <w:bookmarkStart w:name="" w:id="16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我们首先（第一章）讨论关于本质的一些问题，尤其是关于同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一性、心物二元论、意向性和因果性的问题。</w:t>
      </w:r>
      <w:bookmarkEnd w:id="1695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1"/>
        </w:rPr>
      </w:pPr>
      <w:bookmarkStart w:name="" w:id="16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第二章试图阐明心身平行论问题。</w:t>
      </w:r>
      <w:bookmarkEnd w:id="1696"/>
    </w:p>
    <w:p>
      <w:pPr>
        <w:pageBreakBefore w:val="off"/>
        <w:tabs/>
        <w:wordWrap w:val="off"/>
        <w:spacing w:before="0" w:after="0" w:line="800" w:lineRule="atLeast"/>
        <w:ind w:left="0" w:right="20" w:firstLine="840"/>
        <w:jc w:val="both"/>
        <w:textAlignment w:val="baseline"/>
        <w:rPr>
          <w:sz w:val="41"/>
        </w:rPr>
      </w:pPr>
      <w:bookmarkStart w:name="" w:id="16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然后（第三、四章）我们讨论实在问题。我们将指出，构造理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论是想回答这个问题的各种哲学派别（实在论、唯心论和现象论）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的共同基础，只有超出了构造理论的范围而进入形而上学的领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域，这些派别才有分歧。</w:t>
      </w:r>
      <w:bookmarkEnd w:id="1697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1"/>
        </w:rPr>
      </w:pPr>
      <w:bookmarkStart w:name="" w:id="16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最后一章（第五章）讨论科学的任务和限度，并要求把科学和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形而上学明确地划分开来。</w:t>
      </w:r>
      <w:bookmarkEnd w:id="1698"/>
    </w:p>
    <w:p>
      <w:r>
        <w:t/>
      </w:r>
    </w:p>
    <w:p>
      <w:pPr>
        <w:sectPr>
          <w:footerReference r:id="rId127"/>
          <w:headerReference r:id="rId128" w:type="default"/>
          <w:type w:val="nextPage"/>
          <w:pgSz w:w="16280" w:h="24260"/>
          <w:pgMar w:left="2220" w:top="1980" w:right="2220" w:bottom="1980" w:header="1680" w:footer="1680"/>
          <w:cols w:num="1"/>
        </w:sectPr>
      </w:pPr>
    </w:p>
    <w:p>
      <w:pPr>
        <w:pageBreakBefore w:val="off"/>
        <w:tabs/>
        <w:wordWrap w:val="off"/>
        <w:spacing w:before="5780" w:after="0" w:line="1340" w:lineRule="atLeast"/>
        <w:ind w:left="3460" w:right="0"/>
        <w:jc w:val="both"/>
        <w:textAlignment w:val="baseline"/>
        <w:rPr>
          <w:sz w:val="100"/>
        </w:rPr>
      </w:pPr>
      <w:bookmarkStart w:name="" w:id="1699"/>
      <w:r>
        <w:rPr>
          <w:rFonts w:ascii="宋体" w:hAnsi="宋体" w:cs="宋体" w:eastAsia="宋体"/>
          <w:sz w:val="100"/>
          <w:spacing w:val="0"/>
          <w:color w:val="000000"/>
          <w:b w:val="on"/>
          <w:i w:val="off"/>
        </w:rPr>
        <w:t>第二部分</w:t>
      </w:r>
      <w:bookmarkEnd w:id="1699"/>
    </w:p>
    <w:p>
      <w:pPr>
        <w:pageBreakBefore w:val="off"/>
        <w:tabs/>
        <w:wordWrap w:val="off"/>
        <w:spacing w:before="780" w:after="0" w:line="1340" w:lineRule="atLeast"/>
        <w:ind w:left="2720" w:right="0"/>
        <w:jc w:val="both"/>
        <w:textAlignment w:val="baseline"/>
        <w:rPr>
          <w:sz w:val="100"/>
        </w:rPr>
      </w:pPr>
      <w:bookmarkStart w:name="" w:id="1700"/>
      <w:r>
        <w:rPr>
          <w:rFonts w:ascii="宋体" w:hAnsi="宋体" w:cs="宋体" w:eastAsia="宋体"/>
          <w:sz w:val="100"/>
          <w:spacing w:val="0"/>
          <w:color w:val="000000"/>
          <w:b w:val="on"/>
          <w:i w:val="off"/>
        </w:rPr>
        <w:t>预备性的讨论</w:t>
      </w:r>
      <w:bookmarkEnd w:id="1700"/>
    </w:p>
    <w:p>
      <w:r>
        <w:t/>
      </w:r>
    </w:p>
    <w:p>
      <w:pPr>
        <w:sectPr>
          <w:footerReference r:id="rId129"/>
          <w:headerReference r:id="rId130" w:type="default"/>
          <w:type w:val="nextPage"/>
          <w:pgSz w:w="16280" w:h="23800"/>
          <w:pgMar w:left="2460" w:top="2020" w:right="2460" w:bottom="2020" w:header="1720" w:footer="1720"/>
          <w:cols w:num="1"/>
        </w:sectPr>
      </w:pPr>
    </w:p>
    <w:p>
      <w:pPr>
        <w:pageBreakBefore w:val="off"/>
        <w:tabs/>
        <w:wordWrap w:val="off"/>
        <w:spacing w:before="2400" w:after="0" w:line="980" w:lineRule="atLeast"/>
        <w:ind w:left="0" w:right="0"/>
        <w:jc w:val="center"/>
        <w:textAlignment w:val="baseline"/>
        <w:rPr>
          <w:sz w:val="50"/>
        </w:rPr>
      </w:pPr>
      <w:bookmarkStart w:name="" w:id="1701"/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第一章</w:t>
      </w:r>
      <w:bookmarkEnd w:id="1701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54"/>
        </w:rPr>
      </w:pPr>
      <w:bookmarkStart w:name="" w:id="1702"/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论科学命题的形式</w:t>
      </w:r>
      <w:bookmarkEnd w:id="1702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170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703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170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704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54"/>
        </w:rPr>
      </w:pPr>
      <w:bookmarkStart w:name="" w:id="1705"/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第10节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特性描述和关系描述</w:t>
      </w:r>
      <w:bookmarkEnd w:id="1705"/>
    </w:p>
    <w:p>
      <w:pPr>
        <w:pageBreakBefore w:val="off"/>
        <w:tabs/>
        <w:wordWrap w:val="off"/>
        <w:spacing w:before="480" w:after="0" w:line="740" w:lineRule="atLeast"/>
        <w:ind w:left="0" w:right="20" w:firstLine="840"/>
        <w:jc w:val="both"/>
        <w:textAlignment w:val="baseline"/>
        <w:rPr>
          <w:sz w:val="41"/>
        </w:rPr>
      </w:pPr>
      <w:bookmarkStart w:name="" w:id="17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我们在下面要提出并在进一步的研究中确立这样一个论点，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即科学只探讨对象的结构特性。首先我们要给结构下一个定义。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然后我们研究一下结构特征描述的可能和意义，以确定上面这个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论点。但是我们只有证明建立一个形式的然而(即使不是实际上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也是原则上)包括一切对象的构造系统的可能，才能给这个论点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以真正的证明。后面第四部分所述构造系统的纲要就是要提供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这样一个证明。</w:t>
      </w:r>
      <w:bookmarkEnd w:id="1706"/>
    </w:p>
    <w:p>
      <w:pPr>
        <w:pageBreakBefore w:val="off"/>
        <w:tabs/>
        <w:wordWrap w:val="off"/>
        <w:spacing w:before="0" w:after="0" w:line="740" w:lineRule="atLeast"/>
        <w:ind w:left="40" w:right="0" w:firstLine="840"/>
        <w:jc w:val="both"/>
        <w:textAlignment w:val="baseline"/>
        <w:rPr>
          <w:sz w:val="41"/>
        </w:rPr>
      </w:pPr>
      <w:bookmarkStart w:name="" w:id="17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为了阐明构造理论关于结构的基本概念，我们把对任何领域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的对象的描述区分为两类：特性描述和关系描述。特性描述告诉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我们某个领域的个别对象具有哪些特性；关系描述则告诉我们对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象间有哪些关系，而对个别对象本身却无所说。因此特性描述是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个别的、在某种意义上是绝对的陈述，关系描述则是相对的陈述。</w:t>
      </w:r>
      <w:bookmarkEnd w:id="170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17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08"/>
    </w:p>
    <w:p>
      <w:pPr>
        <w:pageBreakBefore w:val="off"/>
        <w:tabs/>
        <w:wordWrap w:val="off"/>
        <w:spacing w:before="0" w:after="0" w:line="760" w:lineRule="atLeast"/>
        <w:ind w:left="880" w:right="40"/>
        <w:jc w:val="both"/>
        <w:textAlignment w:val="baseline"/>
        <w:rPr>
          <w:sz w:val="39"/>
        </w:rPr>
      </w:pPr>
      <w:bookmarkStart w:name="" w:id="170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例子：特性描述如下所述：a、b、c是属于某个领域的对象；这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三个对象都是人，a20岁、高个子；b21岁、小个子而且很瘦；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c是胖子。关系描述如下所述：a、b、c属于某个领域的对象；</w:t>
      </w:r>
      <w:bookmarkEnd w:id="1709"/>
    </w:p>
    <w:p>
      <w:r>
        <w:t/>
      </w:r>
    </w:p>
    <w:p>
      <w:pPr>
        <w:sectPr>
          <w:footerReference r:id="rId131"/>
          <w:headerReference r:id="rId132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00" w:lineRule="atLeast"/>
        <w:ind w:left="80" w:right="0"/>
        <w:jc w:val="both"/>
        <w:textAlignment w:val="baseline"/>
        <w:rPr>
          <w:sz w:val="30"/>
        </w:rPr>
      </w:pPr>
      <w:bookmarkStart w:name="" w:id="1710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020</w:t>
      </w:r>
      <w:r>
        <w:t xml:space="preserve">	</w:t>
      </w:r>
      <w:r>
        <w:rPr>
          <w:rFonts w:ascii="黑体" w:hAnsi="黑体" w:cs="黑体" w:eastAsia="黑体"/>
          <w:sz w:val="30"/>
          <w:spacing w:val="0"/>
          <w:color w:val="000000"/>
          <w:b w:val="off"/>
          <w:i w:val="off"/>
        </w:rPr>
        <w:t>|世界的逻辑构造</w:t>
      </w:r>
      <w:bookmarkEnd w:id="1710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1"/>
        </w:rPr>
      </w:pPr>
      <w:bookmarkStart w:name="" w:id="17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11"/>
    </w:p>
    <w:p>
      <w:pPr>
        <w:pageBreakBefore w:val="off"/>
        <w:tabs/>
        <w:wordWrap w:val="off"/>
        <w:spacing w:before="0" w:after="0" w:line="580" w:lineRule="atLeast"/>
        <w:ind w:left="860" w:right="0"/>
        <w:jc w:val="both"/>
        <w:textAlignment w:val="baseline"/>
        <w:rPr>
          <w:sz w:val="41"/>
        </w:rPr>
      </w:pPr>
      <w:bookmarkStart w:name="" w:id="171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a是b的父亲，b是c的母亲，c是b的儿子，a比c大60岁。</w:t>
      </w:r>
      <w:bookmarkEnd w:id="1712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1"/>
        </w:rPr>
      </w:pPr>
      <w:bookmarkStart w:name="" w:id="17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13"/>
    </w:p>
    <w:p>
      <w:pPr>
        <w:pageBreakBefore w:val="off"/>
        <w:tabs/>
        <w:wordWrap w:val="off"/>
        <w:spacing w:before="0" w:after="0" w:line="580" w:lineRule="atLeast"/>
        <w:ind w:left="0" w:right="0" w:firstLine="860"/>
        <w:jc w:val="both"/>
        <w:textAlignment w:val="baseline"/>
        <w:rPr>
          <w:sz w:val="41"/>
        </w:rPr>
      </w:pPr>
      <w:bookmarkStart w:name="" w:id="17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尽管这两类描述的任何一种都可能采取多种多样的形式，但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是它们彼此还是根本不同的。我们虽然常常可以从特性描述推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出有关关系的结论(在第一个例子中，可以推出b比a大1岁)，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反过来也可以从关系描述推出有关对象特性的结论(在第二个例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子中，可以推出a和c是男性，b是女性)，但是这种结论并不等同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于它的前提，而是比其前提的内容贫乏些；我们不可能做逆转的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推论。因此根本的区别依然存在。这两类描述经常是混合出现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</w:t>
      </w:r>
      <w:bookmarkEnd w:id="1714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1"/>
        </w:rPr>
      </w:pPr>
      <w:bookmarkStart w:name="" w:id="17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15"/>
    </w:p>
    <w:p>
      <w:pPr>
        <w:pageBreakBefore w:val="off"/>
        <w:tabs/>
        <w:wordWrap w:val="off"/>
        <w:spacing w:before="0" w:after="0" w:line="580" w:lineRule="atLeast"/>
        <w:ind w:left="860" w:right="40"/>
        <w:jc w:val="both"/>
        <w:textAlignment w:val="baseline"/>
        <w:rPr>
          <w:sz w:val="41"/>
        </w:rPr>
      </w:pPr>
      <w:bookmarkStart w:name="" w:id="171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  <w:em w:val="dot"/>
        </w:rPr>
        <w:t>特性描述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：通过对各个圆锥曲线的特点的说明来描述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圆锥曲线的集合。通过对其坐标方程式即每个横坐标上的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点的纵坐标的说明来描述一条曲线。历史人物年表有每个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人的生卒年月。</w:t>
      </w:r>
      <w:bookmarkEnd w:id="1716"/>
    </w:p>
    <w:p>
      <w:pPr>
        <w:pageBreakBefore w:val="off"/>
        <w:tabs/>
        <w:wordWrap w:val="off"/>
        <w:spacing w:before="0" w:after="0" w:line="580" w:lineRule="atLeast"/>
        <w:ind w:left="860" w:right="40" w:firstLine="840"/>
        <w:jc w:val="both"/>
        <w:textAlignment w:val="baseline"/>
        <w:rPr>
          <w:sz w:val="41"/>
        </w:rPr>
      </w:pPr>
      <w:bookmarkStart w:name="" w:id="171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  <w:em w:val="dot"/>
        </w:rPr>
        <w:t>关系描述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：通过入射关系的说明来描述一个由点和直线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构成的几何图形。通过对其固有的方程式即每个线段对在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前的大量线段的位置关系的说明来描述一条曲线。通过家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谱即通过对人们彼此的亲缘关系的说明来描述一个群体。</w:t>
      </w:r>
      <w:bookmarkEnd w:id="1717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1"/>
        </w:rPr>
      </w:pPr>
      <w:bookmarkStart w:name="" w:id="17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18"/>
    </w:p>
    <w:p>
      <w:pPr>
        <w:pageBreakBefore w:val="off"/>
        <w:tabs/>
        <w:wordWrap w:val="off"/>
        <w:spacing w:before="0" w:after="0" w:line="580" w:lineRule="atLeast"/>
        <w:ind w:left="0" w:right="20" w:firstLine="860"/>
        <w:jc w:val="both"/>
        <w:textAlignment w:val="baseline"/>
        <w:rPr>
          <w:sz w:val="41"/>
        </w:rPr>
      </w:pPr>
      <w:bookmarkStart w:name="" w:id="17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我们在这里之所以如此着力强调这两类描述的区别，乃是因为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我们认为，这两类描述的价值是不能等量齐观的。关系描述是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整个构造系统的开端，因而也是全部科学的基础。而且，每种科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学理论的目的，就其内容而言，都是要成为一种纯粹的关系描述。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当然，它可以采取一种特性描述的语言形式，而且这常常是合乎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实用的，但是它与真正的特性描述是有区别的，即在必要时它可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以不失其任何部分而转换为一个关系描述。在科学上，特性描述</w:t>
      </w:r>
      <w:bookmarkEnd w:id="1719"/>
    </w:p>
    <w:p>
      <w:r>
        <w:t/>
      </w:r>
    </w:p>
    <w:p>
      <w:pPr>
        <w:sectPr>
          <w:footerReference r:id="rId133"/>
          <w:headerReference r:id="rId134" w:type="default"/>
          <w:type w:val="nextPage"/>
          <w:pgSz w:w="16280" w:h="24260"/>
          <w:pgMar w:left="2260" w:top="1980" w:right="2260" w:bottom="1980" w:header="1680" w:footer="1680"/>
          <w:cols w:num="1"/>
        </w:sectPr>
      </w:pPr>
    </w:p>
    <w:p>
      <w:pPr>
        <w:pageBreakBefore w:val="off"/>
        <w:tabs>
          <w:tab w:pos="11020" w:val="left" w:leader="none"/>
        </w:tabs>
        <w:wordWrap w:val="off"/>
        <w:spacing w:before="0" w:after="0" w:line="360" w:lineRule="atLeast"/>
        <w:ind w:left="7280" w:right="0"/>
        <w:jc w:val="both"/>
        <w:textAlignment w:val="baseline"/>
        <w:rPr>
          <w:sz w:val="27"/>
        </w:rPr>
      </w:pPr>
      <w:bookmarkStart w:name="" w:id="1720"/>
      <w:r>
        <w:rPr>
          <w:rFonts w:ascii="楷体" w:hAnsi="楷体" w:cs="楷体" w:eastAsia="楷体"/>
          <w:sz w:val="27"/>
          <w:spacing w:val="0"/>
          <w:color w:val="000000"/>
          <w:b w:val="off"/>
          <w:i w:val="off"/>
        </w:rPr>
        <w:t>第二部分 预备性的讨论</w:t>
      </w:r>
      <w:r>
        <w:t xml:space="preserve">	</w:t>
      </w:r>
      <w:r>
        <w:rPr>
          <w:rFonts w:ascii="楷体" w:hAnsi="楷体" w:cs="楷体" w:eastAsia="楷体"/>
          <w:sz w:val="27"/>
          <w:spacing w:val="0"/>
          <w:color w:val="000000"/>
          <w:b w:val="off"/>
          <w:i w:val="off"/>
        </w:rPr>
        <w:t>|021</w:t>
      </w:r>
      <w:bookmarkEnd w:id="172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7"/>
        </w:rPr>
      </w:pPr>
      <w:bookmarkStart w:name="" w:id="172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721"/>
    </w:p>
    <w:p>
      <w:pPr>
        <w:pageBreakBefore w:val="off"/>
        <w:tabs/>
        <w:wordWrap w:val="off"/>
        <w:spacing w:before="0" w:after="0" w:line="540" w:lineRule="atLeast"/>
        <w:ind w:left="0" w:right="20"/>
        <w:jc w:val="both"/>
        <w:textAlignment w:val="baseline"/>
        <w:rPr>
          <w:sz w:val="37"/>
        </w:rPr>
      </w:pPr>
      <w:bookmarkStart w:name="" w:id="172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或者起一种更方便的关系描述形式的作用，或者在转换尚不可能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的地方，表示有关理论的一种暂时的状态。</w:t>
      </w:r>
      <w:bookmarkEnd w:id="1722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172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723"/>
    </w:p>
    <w:p>
      <w:pPr>
        <w:pageBreakBefore w:val="off"/>
        <w:tabs/>
        <w:wordWrap w:val="off"/>
        <w:spacing w:before="0" w:after="0" w:line="540" w:lineRule="atLeast"/>
        <w:ind w:left="840" w:right="40"/>
        <w:jc w:val="both"/>
        <w:textAlignment w:val="baseline"/>
        <w:rPr>
          <w:sz w:val="36"/>
        </w:rPr>
      </w:pPr>
      <w:bookmarkStart w:name="" w:id="1724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例子：在物理学上使用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  <w:em w:val="dot"/>
        </w:rPr>
        <w:t>颜色名称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(“蓝的”、“红的”等等)显然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就是一种特性描述。今天这类描述只是一种语言的简略，因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为它是以光波理论为根据的，而且颜色名称可以翻译为光波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理论的词汇即波长。不过，由于以前这些特性描述不可能转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换为关系描述，因而它们也表现了光的理论的不完善性。</w:t>
      </w:r>
      <w:bookmarkEnd w:id="1724"/>
    </w:p>
    <w:p>
      <w:pPr>
        <w:pageBreakBefore w:val="off"/>
        <w:tabs/>
        <w:wordWrap w:val="off"/>
        <w:spacing w:before="380" w:after="0" w:line="580" w:lineRule="atLeast"/>
        <w:ind w:left="0" w:right="0"/>
        <w:jc w:val="center"/>
        <w:textAlignment w:val="baseline"/>
        <w:rPr>
          <w:sz w:val="42"/>
        </w:rPr>
      </w:pPr>
      <w:bookmarkStart w:name="" w:id="1725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第11节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结构概念</w:t>
      </w:r>
      <w:bookmarkEnd w:id="1725"/>
    </w:p>
    <w:p>
      <w:pPr>
        <w:pageBreakBefore w:val="off"/>
        <w:tabs/>
        <w:wordWrap w:val="off"/>
        <w:spacing w:before="380" w:after="0" w:line="540" w:lineRule="atLeast"/>
        <w:ind w:left="0" w:right="0" w:firstLine="820"/>
        <w:jc w:val="both"/>
        <w:textAlignment w:val="baseline"/>
        <w:rPr>
          <w:sz w:val="37"/>
        </w:rPr>
      </w:pPr>
      <w:bookmarkStart w:name="" w:id="172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有一类特殊的关系描述，我们称之为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  <w:em w:val="dot"/>
        </w:rPr>
        <w:t>结构描述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。这类描述不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仅像任何关系描述一样不提及各关系项的特性，而且甚至也不提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及这些项之间的关系本身。在结构描述中，只是说明关系的结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构，即其全部形式特性的总体(我们在下面将给结构以更确切的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定义)。所谓关系的形式特性，我们理解为无须涉及该关系的含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义和具有该关系的对象的种类即可予以表述的那些特性。它们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  <w:em w:val="dot"/>
        </w:rPr>
        <w:t>关系理论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的对象。关系的形式特性只能借助逻辑斯蒂的符号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来加以定义，因而最后要借助构成逻辑斯蒂(符号逻辑)之基础的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很少几个基本符号来加以定义；因此这些符号不是关系理论特有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的，而是构成全部逻辑大厦(命题理论，命题函项[概念]理论，类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的理论和关系理论)之基础的一些符号。</w:t>
      </w:r>
      <w:bookmarkEnd w:id="1726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172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727"/>
    </w:p>
    <w:p>
      <w:pPr>
        <w:pageBreakBefore w:val="off"/>
        <w:tabs/>
        <w:wordWrap w:val="off"/>
        <w:spacing w:before="0" w:after="0" w:line="540" w:lineRule="atLeast"/>
        <w:ind w:left="1660" w:right="0"/>
        <w:jc w:val="both"/>
        <w:textAlignment w:val="baseline"/>
        <w:rPr>
          <w:sz w:val="36"/>
        </w:rPr>
      </w:pPr>
      <w:bookmarkStart w:name="" w:id="1728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我们举出几个最重要的形式特性。</w:t>
      </w:r>
      <w:bookmarkEnd w:id="1728"/>
    </w:p>
    <w:p>
      <w:pPr>
        <w:pageBreakBefore w:val="off"/>
        <w:tabs/>
        <w:wordWrap w:val="off"/>
        <w:spacing w:before="0" w:after="0" w:line="540" w:lineRule="atLeast"/>
        <w:ind w:left="840" w:right="40" w:firstLine="820"/>
        <w:jc w:val="both"/>
        <w:textAlignment w:val="baseline"/>
        <w:rPr>
          <w:sz w:val="36"/>
        </w:rPr>
      </w:pPr>
      <w:bookmarkStart w:name="" w:id="1729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一种关系如果与它的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  <w:em w:val="dot"/>
        </w:rPr>
        <w:t>逆反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关系是等同的(例如同龄关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系)，就称为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  <w:em w:val="dot"/>
        </w:rPr>
        <w:t>对称的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；否则就称为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  <w:em w:val="dot"/>
        </w:rPr>
        <w:t>非对称的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(例如兄弟关系)；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一种非对称关系如果排除它的逆反关系，就称为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  <w:em w:val="dot"/>
        </w:rPr>
        <w:t>不对称的</w:t>
      </w:r>
      <w:bookmarkEnd w:id="1729"/>
    </w:p>
    <w:p>
      <w:r>
        <w:t/>
      </w:r>
    </w:p>
    <w:p>
      <w:pPr>
        <w:sectPr>
          <w:footerReference r:id="rId135"/>
          <w:headerReference r:id="rId136" w:type="default"/>
          <w:type w:val="nextPage"/>
          <w:pgSz w:w="16280" w:h="24260"/>
          <w:pgMar w:left="2260" w:top="1960" w:right="2260" w:bottom="1960" w:header="1660" w:footer="166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00" w:lineRule="atLeast"/>
        <w:ind w:left="60" w:right="0"/>
        <w:jc w:val="both"/>
        <w:textAlignment w:val="baseline"/>
        <w:rPr>
          <w:sz w:val="28"/>
        </w:rPr>
      </w:pPr>
      <w:bookmarkStart w:name="" w:id="1730"/>
      <w:r>
        <w:rPr>
          <w:rFonts w:ascii="楷体" w:hAnsi="楷体" w:cs="楷体" w:eastAsia="楷体"/>
          <w:sz w:val="28"/>
          <w:spacing w:val="0"/>
          <w:color w:val="000000"/>
          <w:b w:val="on"/>
          <w:i w:val="off"/>
        </w:rPr>
        <w:t>022</w:t>
      </w:r>
      <w:r>
        <w:t xml:space="preserve">	</w:t>
      </w:r>
      <w:r>
        <w:rPr>
          <w:rFonts w:ascii="楷体" w:hAnsi="楷体" w:cs="楷体" w:eastAsia="楷体"/>
          <w:sz w:val="28"/>
          <w:spacing w:val="0"/>
          <w:color w:val="000000"/>
          <w:b w:val="on"/>
          <w:i w:val="off"/>
        </w:rPr>
        <w:t>世界的逻辑构造</w:t>
      </w:r>
      <w:bookmarkEnd w:id="1730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28"/>
        </w:rPr>
      </w:pPr>
      <w:bookmarkStart w:name="" w:id="173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731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28"/>
        </w:rPr>
      </w:pPr>
      <w:bookmarkStart w:name="" w:id="173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732"/>
    </w:p>
    <w:p>
      <w:pPr>
        <w:pageBreakBefore w:val="off"/>
        <w:tabs/>
        <w:wordWrap w:val="off"/>
        <w:spacing w:before="0" w:after="0" w:line="540" w:lineRule="atLeast"/>
        <w:ind w:left="840" w:right="0" w:firstLine="20"/>
        <w:jc w:val="both"/>
        <w:textAlignment w:val="baseline"/>
        <w:rPr>
          <w:sz w:val="34"/>
        </w:rPr>
      </w:pPr>
      <w:bookmarkStart w:name="" w:id="1733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(例如父亲关系)。一种关系如果永远能满足等同性的条件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(在其范围内)，就称为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  <w:em w:val="dot"/>
        </w:rPr>
        <w:t>自反的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(例如同龄关系)，否则就称为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  <w:em w:val="dot"/>
        </w:rPr>
        <w:t>非自反的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(例如老师关系)；一种非自反的关系如果排除等同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性，就称为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  <w:em w:val="dot"/>
        </w:rPr>
        <w:t>不自反的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(例如父亲关系)。一种关系如果对再下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一个关系项也永远适用，就称为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  <w:em w:val="dot"/>
        </w:rPr>
        <w:t>传递的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(例如祖先关系)，否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则就称为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  <w:em w:val="dot"/>
        </w:rPr>
        <w:t>非传递的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(例如朋友关系)；一种关系如果是决不适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用于再下一个关系项的，那么这种非传递关系就称为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  <w:em w:val="dot"/>
        </w:rPr>
        <w:t>不传递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  <w:em w:val="dot"/>
        </w:rPr>
        <w:t>关系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(例如父亲关系)。在一种关系域内两个不同的项之间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如果永远具有这种关系或者它的逆反关系，这种关系就称为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连通的(例如，六人聚餐会时“某某左边的一、二或三个座位”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这种关系)。一种关系如果是不自反的、传递的(因而不对称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的)和连通的，就称为一个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  <w:em w:val="dot"/>
        </w:rPr>
        <w:t>序列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(例如实数中的“小于”)。一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种关系如果是对称的和自反的，就称为“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  <w:em w:val="dot"/>
        </w:rPr>
        <w:t>相似性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”；如果它还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是传递的，就称为“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  <w:em w:val="dot"/>
        </w:rPr>
        <w:t>相等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”。(参阅第71，73节)</w:t>
      </w:r>
      <w:bookmarkEnd w:id="1733"/>
    </w:p>
    <w:p>
      <w:pPr>
        <w:pageBreakBefore w:val="off"/>
        <w:tabs/>
        <w:wordWrap w:val="off"/>
        <w:spacing w:before="0" w:after="0" w:line="540" w:lineRule="atLeast"/>
        <w:ind w:left="840" w:right="40" w:firstLine="840"/>
        <w:jc w:val="both"/>
        <w:textAlignment w:val="baseline"/>
        <w:rPr>
          <w:sz w:val="34"/>
        </w:rPr>
      </w:pPr>
      <w:bookmarkStart w:name="" w:id="1734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关系的其他形式特性有：一对多，多对一，一对一，关系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域内给定的诸项的数，前域诸项的数，后域诸项的数，开头诸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项的数，最后诸项的数，等等。</w:t>
      </w:r>
      <w:bookmarkEnd w:id="1734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4"/>
        </w:rPr>
      </w:pPr>
      <w:bookmarkStart w:name="" w:id="173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735"/>
    </w:p>
    <w:p>
      <w:pPr>
        <w:pageBreakBefore w:val="off"/>
        <w:tabs/>
        <w:wordWrap w:val="off"/>
        <w:spacing w:before="0" w:after="0" w:line="540" w:lineRule="atLeast"/>
        <w:ind w:left="0" w:right="0" w:firstLine="840"/>
        <w:jc w:val="both"/>
        <w:textAlignment w:val="baseline"/>
        <w:rPr>
          <w:sz w:val="34"/>
        </w:rPr>
      </w:pPr>
      <w:bookmarkStart w:name="" w:id="173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为了清楚地说明关系结构的含义，我们且以“箭头”来示意任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一关系：所有的关系项均用点来表示，从每一点都有一箭头通到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与该点有这种关系的其他各点。一个双箭头指这种关系在正反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两个方向上都对之适用的关系项序偶；一个逆转的箭头指这种关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系是其自身关系的一个项。如果两种关系具有相同的箭头示意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图，那么它们就称为“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同一结构的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”或“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同构的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”。这种箭头示意图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可以说是对结构的符号表达。当然两种同构的关系并不需要以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完全相同的箭头示意图来表示。有两个箭头示意图，如果其中一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个可以通过变形(但不打乱联系)而趋近另一个(拓扑学的等值)，</w:t>
      </w:r>
      <w:bookmarkEnd w:id="1736"/>
    </w:p>
    <w:p>
      <w:r>
        <w:t/>
      </w:r>
    </w:p>
    <w:p>
      <w:pPr>
        <w:sectPr>
          <w:footerReference r:id="rId137"/>
          <w:headerReference r:id="rId138" w:type="default"/>
          <w:type w:val="nextPage"/>
          <w:pgSz w:w="16280" w:h="24260"/>
          <w:pgMar w:left="2260" w:top="1940" w:right="2260" w:bottom="1940" w:header="1640" w:footer="1640"/>
          <w:cols w:num="1"/>
        </w:sectPr>
      </w:pPr>
    </w:p>
    <w:p>
      <w:pPr>
        <w:pageBreakBefore w:val="off"/>
        <w:tabs>
          <w:tab w:pos="11060" w:val="left" w:leader="none"/>
        </w:tabs>
        <w:wordWrap w:val="off"/>
        <w:spacing w:before="0" w:after="0" w:line="440" w:lineRule="atLeast"/>
        <w:ind w:left="7300" w:right="0"/>
        <w:jc w:val="both"/>
        <w:textAlignment w:val="baseline"/>
        <w:rPr>
          <w:sz w:val="32"/>
        </w:rPr>
      </w:pPr>
      <w:bookmarkStart w:name="" w:id="1737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第二部分 预备性的讨论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023</w:t>
      </w:r>
      <w:bookmarkEnd w:id="173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17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38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7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我们也称它们是同构的。</w:t>
      </w:r>
      <w:bookmarkEnd w:id="1739"/>
    </w:p>
    <w:p>
      <w:pPr>
        <w:pageBreakBefore w:val="off"/>
        <w:tabs/>
        <w:wordWrap w:val="off"/>
        <w:spacing w:before="500" w:after="0" w:line="700" w:lineRule="atLeast"/>
        <w:ind w:left="0" w:right="0"/>
        <w:jc w:val="center"/>
        <w:textAlignment w:val="baseline"/>
        <w:rPr>
          <w:sz w:val="46"/>
        </w:rPr>
      </w:pPr>
      <w:bookmarkStart w:name="" w:id="1740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第12节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结构描述</w:t>
      </w:r>
      <w:bookmarkEnd w:id="1740"/>
    </w:p>
    <w:p>
      <w:pPr>
        <w:pageBreakBefore w:val="off"/>
        <w:tabs/>
        <w:wordWrap w:val="off"/>
        <w:spacing w:before="460" w:after="0" w:line="680" w:lineRule="atLeast"/>
        <w:ind w:left="0" w:right="0" w:firstLine="840"/>
        <w:jc w:val="both"/>
        <w:textAlignment w:val="baseline"/>
        <w:rPr>
          <w:sz w:val="40"/>
        </w:rPr>
      </w:pPr>
      <w:bookmarkStart w:name="" w:id="17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用语词表达的一种描述相当于用箭头示意图来说明一种关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系(但不给出各个项的名字)，如果它能把这种关系对其适用的一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切序偶都列举出来，而对各个分子则无需作在此列举之外还有一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种意义的描述。例如，仅仅为了这种列举而任意地加以数字标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示。因为这样一种列举可从示意图中推出，因而不包含较此示意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图更多的东西。但是，反过来我们却可以从这种序偶的列举中描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画出箭头示意图。因此，序偶列举正如箭头示意图一样提供给我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们完全的结构描述。</w:t>
      </w:r>
      <w:bookmarkEnd w:id="1741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0"/>
        </w:rPr>
      </w:pPr>
      <w:bookmarkStart w:name="" w:id="17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如果两种关系具有相同的结构，那么它们在一切形式特性上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就都是一致的。因此，如果一种关系的结构被描述了，那么其一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切形式特性从而也就确定了。反之，我们却不可能笼统地说明哪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些形式特性才足以确定某种关系的结构；详细地研究这个问题是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关系理论的任务。当然，通过箭头示意图对结构作图解的描写，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只有在关系项的数目有限的情况下才是可能的。即使没有示意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图的辅助，我们也一定能够给结构概念下一普遍的精确的定义并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对某一结构做出说明。不过，我们还是应该利用箭头示意图以使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人们易于理解，因为在凡是能够画出这种示意图的情况下，它都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精确地表达了结构，而且在它那里也可以找到关于普遍的结构概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念的一切基本的东西。</w:t>
      </w:r>
      <w:bookmarkEnd w:id="1742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0"/>
        </w:rPr>
      </w:pPr>
      <w:bookmarkStart w:name="" w:id="17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如前所见，一般地说，我们可以从关系描述推出关于诸关系项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的个别特性的一些结论，但是对结构描述来说，情形就不同了。结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构描述是最高层次的形式化和非实质化。如果给定一个仅仅包含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双重箭头的箭头示意图，那么我们就知道，它表现了一种对称关系</w:t>
      </w:r>
      <w:bookmarkEnd w:id="1743"/>
    </w:p>
    <w:p>
      <w:r>
        <w:t/>
      </w:r>
    </w:p>
    <w:p>
      <w:pPr>
        <w:sectPr>
          <w:footerReference r:id="rId139"/>
          <w:headerReference r:id="rId140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60" w:lineRule="atLeast"/>
        <w:ind w:left="60" w:right="0"/>
        <w:jc w:val="both"/>
        <w:textAlignment w:val="baseline"/>
        <w:rPr>
          <w:sz w:val="33"/>
        </w:rPr>
      </w:pPr>
      <w:bookmarkStart w:name="" w:id="1744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024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世界的逻辑构造</w:t>
      </w:r>
      <w:bookmarkEnd w:id="174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174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74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174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746"/>
    </w:p>
    <w:p>
      <w:pPr>
        <w:pageBreakBefore w:val="off"/>
        <w:tabs/>
        <w:wordWrap w:val="off"/>
        <w:spacing w:before="0" w:after="0" w:line="740" w:lineRule="atLeast"/>
        <w:ind w:left="0" w:right="0" w:firstLine="60"/>
        <w:jc w:val="both"/>
        <w:textAlignment w:val="baseline"/>
        <w:rPr>
          <w:sz w:val="36"/>
        </w:rPr>
      </w:pPr>
      <w:bookmarkStart w:name="" w:id="174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结构；但是我们并不能看出这种结构所涉及的是人及其相互结识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的关系还是村镇及其有直接电话联系的关系，等等。因此，我们认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为科学命题仅与结构特性有关这个论点意味着，科学命题只讲纯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形式，而不讲这种形式的成分及其关系是什么。这个主张乍一看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似乎是悖理反常的。怀特海和罗素通过从逻辑斯蒂导出数学已经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严格地证明了，数学(不仅算术和分析而且几何)所做的只是这样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的结构陈述。然而，各门实际科学的情形则似乎全然不同：一门实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际科学必须了解它谈的是人还是村庄。关键就在这里：实际科学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必须能够把各种不同的东西区别开来；这首先大部分是通过利用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其他事物标示其特征来做的，但最后则只是通过结构描述来标示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其特征的。我们在下面将更详细地讨论这个问题。</w:t>
      </w:r>
      <w:bookmarkEnd w:id="174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6"/>
        </w:rPr>
      </w:pPr>
      <w:bookmarkStart w:name="" w:id="174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748"/>
    </w:p>
    <w:p>
      <w:pPr>
        <w:pageBreakBefore w:val="off"/>
        <w:tabs/>
        <w:wordWrap w:val="off"/>
        <w:spacing w:before="0" w:after="0" w:line="700" w:lineRule="atLeast"/>
        <w:ind w:left="800" w:right="60"/>
        <w:jc w:val="both"/>
        <w:textAlignment w:val="baseline"/>
        <w:rPr>
          <w:sz w:val="36"/>
        </w:rPr>
      </w:pPr>
      <w:bookmarkStart w:name="" w:id="1749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 关系理论对结构概念(或“关系数”)的推导，见罗素和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怀特海《数学原理》第二卷第303页及以下诸页。罗素在《数理哲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学导论》第53页及以下诸页中对此亦有解释，并在该书第61页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及以下诸页中指出了结构概念在一般科学上和哲学上的重要意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义。参阅卡尔纳普的《逻辑斯蒂概要》，§22。</w:t>
      </w:r>
      <w:bookmarkEnd w:id="1749"/>
    </w:p>
    <w:p>
      <w:pPr>
        <w:pageBreakBefore w:val="off"/>
        <w:tabs/>
        <w:wordWrap w:val="off"/>
        <w:spacing w:before="0" w:after="0" w:line="700" w:lineRule="atLeast"/>
        <w:ind w:left="800" w:right="80" w:firstLine="760"/>
        <w:jc w:val="both"/>
        <w:textAlignment w:val="baseline"/>
        <w:rPr>
          <w:sz w:val="36"/>
        </w:rPr>
      </w:pPr>
      <w:bookmarkStart w:name="" w:id="175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近来(与狄尔泰、温德班、里克尔特的思想有联系)人们一再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地提出要求一种“个体性的逻辑”，即这样一种概念的研究方法，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它适于把握个别材料的特殊性，但并不想通过逐步地归约于类概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念来把握其特殊性。这种方法对于个体心理学，对于各门文化科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学，尤其对于历史，具有重大的价值(参阅汉斯·弗莱耶：《客观精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神的理论》，第108页及下页)。我要在此指出，关系理论的结构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概念乃是这种方法的一个适当的基础。这种方法必须通过把关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系理论的手段运用于每一需要探讨的领域来阐述。参阅卡西勒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的关系概念理论(《实体概念和功能概念》，第2版，尤其是第299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页)和卡尔纳普在《逻辑斯蒂概要》第二部分中对关系理论的应用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(不过尚未应用于文化对象)。</w:t>
      </w:r>
      <w:bookmarkEnd w:id="1750"/>
    </w:p>
    <w:p>
      <w:r>
        <w:t/>
      </w:r>
    </w:p>
    <w:p>
      <w:pPr>
        <w:sectPr>
          <w:footerReference r:id="rId141"/>
          <w:headerReference r:id="rId142" w:type="default"/>
          <w:type w:val="nextPage"/>
          <w:pgSz w:w="16280" w:h="24260"/>
          <w:pgMar w:left="2220" w:top="1940" w:right="2220" w:bottom="1940" w:header="1640" w:footer="1640"/>
          <w:cols w:num="1"/>
        </w:sectPr>
      </w:pPr>
    </w:p>
    <w:p>
      <w:pPr>
        <w:pageBreakBefore w:val="off"/>
        <w:tabs>
          <w:tab w:pos="11100" w:val="left" w:leader="none"/>
        </w:tabs>
        <w:wordWrap w:val="off"/>
        <w:spacing w:before="0" w:after="0" w:line="420" w:lineRule="atLeast"/>
        <w:ind w:left="7340" w:right="0"/>
        <w:jc w:val="both"/>
        <w:textAlignment w:val="baseline"/>
        <w:rPr>
          <w:sz w:val="31"/>
        </w:rPr>
      </w:pPr>
      <w:bookmarkStart w:name="" w:id="1751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第二部分 预备性的讨论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|025</w:t>
      </w:r>
      <w:bookmarkEnd w:id="175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175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75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175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753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175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754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47"/>
        </w:rPr>
      </w:pPr>
      <w:bookmarkStart w:name="" w:id="1755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第13节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关于限定摹状词①</w:t>
      </w:r>
      <w:bookmarkEnd w:id="1755"/>
    </w:p>
    <w:p>
      <w:pPr>
        <w:pageBreakBefore w:val="off"/>
        <w:tabs/>
        <w:wordWrap w:val="off"/>
        <w:spacing w:before="440" w:after="0" w:line="660" w:lineRule="atLeast"/>
        <w:ind w:left="0" w:right="0" w:firstLine="840"/>
        <w:jc w:val="both"/>
        <w:textAlignment w:val="baseline"/>
        <w:rPr>
          <w:sz w:val="41"/>
        </w:rPr>
      </w:pPr>
      <w:bookmarkStart w:name="" w:id="17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一个科学命题，只有在我们能指出其中出现的那些对象的名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字的意谓(Bedeutung)时，才是有意义(Sinn)的。这有两种可能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的方法。第一种方法是“指示”，就是使所指的对象成为可感知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的，然后以一种实指的手势表示所意谓的对象，例如指着那座山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说：“那是费尔德山”。第二种方法是我们称为“限定摹状词”的一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种确定表述。限定摹状词并不指明对象的一切特性以代替具体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的感知，而恰恰是要诉诸直观的。限定摹状词甚至也没有指明对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象的诸本质特征，而只是指出了我们可在所谈论的对象范围内认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出这个所指对象的许多典型的特性。例如，“费尔德山”这个名字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表示德国黑林山的最高峰，或距离弗赖堡东面多少公里的那座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山。为使限定摹状词是有效的，仅仅摹状句具有意义不够，还必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须在所涉及的对象范围内至少有一个具有这些摹状特性的对象，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而且只允许有一个这样的对象。因此，一个限定摹状词是否有所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摹状以及摹状了什么，这个问题是不可能先天地决定的，而只有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放到所涉及的对象范围内才能加以讨论。</w:t>
      </w:r>
      <w:bookmarkEnd w:id="1756"/>
    </w:p>
    <w:p>
      <w:pPr>
        <w:pageBreakBefore w:val="off"/>
        <w:tabs/>
        <w:wordWrap w:val="off"/>
        <w:spacing w:before="0" w:after="0" w:line="660" w:lineRule="atLeast"/>
        <w:ind w:left="0" w:right="40" w:firstLine="840"/>
        <w:jc w:val="both"/>
        <w:textAlignment w:val="baseline"/>
        <w:rPr>
          <w:sz w:val="41"/>
        </w:rPr>
      </w:pPr>
      <w:bookmarkStart w:name="" w:id="17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在大多数情况下，正如在已提及的那些例子中一样，限定摹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状词指出所指对象与其他对象的关系。因此，对对象加以确定的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问题最初似乎只是被每个摹状词给推后一步，而且最后还只能通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过指示来解决。但是，正如我们即将看到的，在一种对象范围内，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即使不借助于指示，原则上也可能有一个独一无二的摹状词系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统。不过，这种可能性并非在任何情况下都有，而且就某一对象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范围来说，我们不可能先天地决定这种可能性是否存在。关于是</w:t>
      </w:r>
      <w:bookmarkEnd w:id="1757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175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758"/>
    </w:p>
    <w:p>
      <w:pPr>
        <w:pageBreakBefore w:val="off"/>
        <w:tabs/>
        <w:wordWrap w:val="off"/>
        <w:spacing w:before="280" w:after="0" w:line="500" w:lineRule="atLeast"/>
        <w:ind w:left="0" w:right="60" w:firstLine="620"/>
        <w:jc w:val="both"/>
        <w:textAlignment w:val="baseline"/>
        <w:rPr>
          <w:sz w:val="32"/>
        </w:rPr>
      </w:pPr>
      <w:bookmarkStart w:name="" w:id="17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德文原文为 Kennzeichnung,英译者译为 Definite description,即限定摹状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词。从书中所述内容来看，这样译是恰当的，我们在这里也采取这个译法，但在后面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更多地方我们将译为特征描述。——译者</w:t>
      </w:r>
      <w:bookmarkEnd w:id="1759"/>
    </w:p>
    <w:p>
      <w:r>
        <w:t/>
      </w:r>
    </w:p>
    <w:p>
      <w:pPr>
        <w:sectPr>
          <w:footerReference r:id="rId143"/>
          <w:headerReference r:id="rId144" w:type="default"/>
          <w:type w:val="nextPage"/>
          <w:pgSz w:w="16280" w:h="24260"/>
          <w:pgMar w:left="2240" w:top="2040" w:right="2240" w:bottom="2040" w:header="1740" w:footer="174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40" w:lineRule="atLeast"/>
        <w:ind w:left="60" w:right="0"/>
        <w:jc w:val="both"/>
        <w:textAlignment w:val="baseline"/>
        <w:rPr>
          <w:sz w:val="32"/>
        </w:rPr>
      </w:pPr>
      <w:bookmarkStart w:name="" w:id="1760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026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176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17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76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176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762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0"/>
        </w:rPr>
      </w:pPr>
      <w:bookmarkStart w:name="" w:id="17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否可能有一个限定摹状词系统的问题，对整个认识对象尤为重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要。即使在这里我们也不可能先天地作出决定；正如我们在后面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将要看到的，对这种可能性的假定乃是超乎主观的纯理性的科学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之所以可能的必要前提。</w:t>
      </w:r>
      <w:bookmarkEnd w:id="176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17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64"/>
    </w:p>
    <w:p>
      <w:pPr>
        <w:pageBreakBefore w:val="off"/>
        <w:tabs/>
        <w:wordWrap w:val="off"/>
        <w:spacing w:before="0" w:after="0" w:line="700" w:lineRule="atLeast"/>
        <w:ind w:left="800" w:right="0"/>
        <w:jc w:val="both"/>
        <w:textAlignment w:val="baseline"/>
        <w:rPr>
          <w:sz w:val="40"/>
        </w:rPr>
      </w:pPr>
      <w:bookmarkStart w:name="" w:id="1765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关于限定摹状词(Kennzeichnung)，参阅罗素和怀特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海《数学原理》，第1卷第31页及以下诸页，第69页及以下诸页，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第181页及以下诸页；罗素《数理哲学导论》，第168页及以下诸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页；卡尔纳普《逻辑斯蒂概要》，§7，14。(罗素用“description”，卡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尔纳普用“Beschreibung”，但我们这里是在另外一种意义上使用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这个词的。)</w:t>
      </w:r>
      <w:bookmarkEnd w:id="1765"/>
    </w:p>
    <w:p>
      <w:pPr>
        <w:pageBreakBefore w:val="off"/>
        <w:tabs/>
        <w:wordWrap w:val="off"/>
        <w:spacing w:before="500" w:after="0" w:line="760" w:lineRule="atLeast"/>
        <w:ind w:left="0" w:right="0"/>
        <w:jc w:val="both"/>
        <w:textAlignment w:val="baseline"/>
        <w:rPr>
          <w:sz w:val="48"/>
        </w:rPr>
      </w:pPr>
      <w:bookmarkStart w:name="" w:id="1766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第14节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纯结构性限定摹状词的例子</w:t>
      </w:r>
      <w:bookmarkEnd w:id="1766"/>
    </w:p>
    <w:p>
      <w:pPr>
        <w:pageBreakBefore w:val="off"/>
        <w:tabs/>
        <w:wordWrap w:val="off"/>
        <w:spacing w:before="480" w:after="0" w:line="700" w:lineRule="atLeast"/>
        <w:ind w:left="0" w:right="20" w:firstLine="780"/>
        <w:jc w:val="both"/>
        <w:textAlignment w:val="baseline"/>
        <w:rPr>
          <w:sz w:val="40"/>
        </w:rPr>
      </w:pPr>
      <w:bookmarkStart w:name="" w:id="17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我们如何可能在一个确定的对象范围内明确地摹状所有对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象，而不通过指示表明其中任何一个对象，并不借助在这个对象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范围之外的任何对象？我们用一个具体的例子就可以很容易地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了解到这种可能性，由于这个例子说明了一个重要的普遍原则，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我们要详细地加以叙述。</w:t>
      </w:r>
      <w:bookmarkEnd w:id="176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17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68"/>
    </w:p>
    <w:p>
      <w:pPr>
        <w:pageBreakBefore w:val="off"/>
        <w:tabs/>
        <w:wordWrap w:val="off"/>
        <w:spacing w:before="0" w:after="0" w:line="720" w:lineRule="atLeast"/>
        <w:ind w:left="800" w:right="20"/>
        <w:jc w:val="both"/>
        <w:textAlignment w:val="baseline"/>
        <w:rPr>
          <w:sz w:val="41"/>
        </w:rPr>
      </w:pPr>
      <w:bookmarkStart w:name="" w:id="176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例子：我们来看一张欧亚铁路网的地图。这张地图的比例可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能并不精确，有如列车时刻表上或其他什么印刷物上的地图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一样(后者还要严重)是失真的。在这种情况下，它并没有正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确反映铁路的长短距离，但毕竟表现了铁路网的联系，(用几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何学的术语来说)，它表现了铁路网的拓扑学的而非度量的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特性。人们曾经利用铁路地图的例子阐明拓扑学特性的概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念；这个例子同样也适于用来阐明与拓扑特性有密切关系的</w:t>
      </w:r>
      <w:bookmarkEnd w:id="1769"/>
    </w:p>
    <w:p>
      <w:r>
        <w:t/>
      </w:r>
    </w:p>
    <w:p>
      <w:pPr>
        <w:sectPr>
          <w:footerReference r:id="rId145"/>
          <w:headerReference r:id="rId146" w:type="default"/>
          <w:type w:val="nextPage"/>
          <w:pgSz w:w="16280" w:h="24260"/>
          <w:pgMar w:left="2260" w:top="1960" w:right="226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4"/>
        </w:rPr>
      </w:pPr>
      <w:bookmarkStart w:name="" w:id="1770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第二部分 预备性的讨论|027</w:t>
      </w:r>
      <w:bookmarkEnd w:id="1770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1"/>
        </w:rPr>
      </w:pPr>
      <w:bookmarkStart w:name="" w:id="17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71"/>
    </w:p>
    <w:p>
      <w:pPr>
        <w:pageBreakBefore w:val="off"/>
        <w:tabs/>
        <w:wordWrap w:val="off"/>
        <w:spacing w:before="0" w:after="0" w:line="680" w:lineRule="atLeast"/>
        <w:ind w:left="780" w:right="40" w:firstLine="80"/>
        <w:jc w:val="both"/>
        <w:textAlignment w:val="baseline"/>
        <w:rPr>
          <w:sz w:val="41"/>
        </w:rPr>
      </w:pPr>
      <w:bookmarkStart w:name="" w:id="177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结构特性这个更普遍的、逻辑的概念。现在我们进而假定，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所有的车站都以点来表示，但在地图上没有任何名字，而且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除了铁路线之外，也没有任何其他标志。现在的问题是：我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们能否通过对实际的铁路网的观察确定这张地图上的那些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点的名字？当然观察实际的铁路网是困难的，因此我们可以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用另外一张标明所有车站名字的地图来代替这张地图。我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们的第一张地图可能比通常的列车时刻表上的地图更为失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真，因此寻找一些富于特征的形式，例如漫长的西伯利亚铁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路，是不会有什么助益的。但是我们可以进而采取另一种方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法。我们可以找出那些最重要的铁路枢纽，即大量的铁路线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交会之点。这样的铁路枢纽是为数很少的。假定我们发现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有二十个铁路枢纽，有八条铁路线在那里通过。如果我们对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每个枢纽点都计算一下在这八条铁路线的每条线上它与距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离最近的另一枢纽点之间有多少个车站，那么这二十个枢纽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点中几乎没有两处在所有八条线上都恰好重合；由此就把二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十个枢纽点都确定了。但是如果还有两个甚至二十个点在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这一点上是一致的(即有同样数目的铁路线在这里通过)，那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么我们只需看一下这八个彼此邻近的枢纽点之间的联系：它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们是否具有直接的联系，在它们之间有多少个车站，有多少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条铁路线通过每个邻近的枢纽点，等等，我们肯定会发现在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今日实际存在的铁路上不复有任何重合。但是如果我们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与之打交道的是一个连上面提到的特征都无法确定的铁路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网，那么我们就不得不一步步地从邻近的枢纽点再进到其邻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近的枢纽点，如此等等，以便找到主要枢纽点的更多的特征。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我们如此进行，直至找到即使查遍整个铁路网都不复有任何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重合的那些特征。只要我们找出了地图上一个点的名字，其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他点的名字就容易得出，因为对邻近的点可考虑的名字毕竟</w:t>
      </w:r>
      <w:bookmarkEnd w:id="1772"/>
    </w:p>
    <w:p>
      <w:r>
        <w:t/>
      </w:r>
    </w:p>
    <w:p>
      <w:pPr>
        <w:sectPr>
          <w:footerReference r:id="rId147"/>
          <w:headerReference r:id="rId148" w:type="default"/>
          <w:type w:val="nextPage"/>
          <w:pgSz w:w="16280" w:h="24260"/>
          <w:pgMar w:left="2240" w:top="2020" w:right="2240" w:bottom="2020" w:header="1720" w:footer="1720"/>
          <w:cols w:num="1"/>
        </w:sectPr>
      </w:pPr>
    </w:p>
    <w:p>
      <w:pPr>
        <w:pageBreakBefore w:val="off"/>
        <w:tabs>
          <w:tab w:pos="1240" w:val="left" w:leader="none"/>
        </w:tabs>
        <w:wordWrap w:val="off"/>
        <w:spacing w:before="0" w:after="0" w:line="820" w:lineRule="atLeast"/>
        <w:ind w:left="20" w:right="0"/>
        <w:jc w:val="both"/>
        <w:textAlignment w:val="baseline"/>
        <w:rPr>
          <w:sz w:val="33"/>
        </w:rPr>
      </w:pPr>
      <w:bookmarkStart w:name="" w:id="1773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028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1773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33"/>
        </w:rPr>
      </w:pPr>
      <w:bookmarkStart w:name="" w:id="177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774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3"/>
        </w:rPr>
      </w:pPr>
      <w:bookmarkStart w:name="" w:id="1775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是极少的。</w:t>
      </w:r>
      <w:bookmarkEnd w:id="1775"/>
    </w:p>
    <w:p>
      <w:pPr>
        <w:pageBreakBefore w:val="off"/>
        <w:tabs/>
        <w:wordWrap w:val="off"/>
        <w:spacing w:before="0" w:after="0" w:line="820" w:lineRule="atLeast"/>
        <w:ind w:left="840" w:right="40" w:firstLine="820"/>
        <w:jc w:val="both"/>
        <w:textAlignment w:val="baseline"/>
        <w:rPr>
          <w:sz w:val="33"/>
        </w:rPr>
      </w:pPr>
      <w:bookmarkStart w:name="" w:id="1776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但是，如果在查遍了整个铁路网之后甚至还找不出两个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铁路枢纽点的区别，那又怎样呢？在这种情况下，就是有两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个点就其与邻近车站的关系而言有着相同的结构特征(“同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伦点” homotope①Punkte)。由此可见，这种关系不足以使我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们给对象做出确定的摹状；我们决不能不借助指示而仅用结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构特征就把这个对象范围内的对象标明出来，否则我们还必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须借助于一种或更多的其他的关系。首先，我们要选择一些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类似的关系，如在公路交通联系上、电话联系上以及其他相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互邻近的关系。但是，为了严格地限定在结构陈述的范围之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内，我们一定不要用名字去举出这些关系，而只能通过一个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表明其全部关系网络的方位图把它描述出来。我们必须假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定，只有通过对地理实际的观察，才能弄清楚上述这个网络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就是欧亚公路交通、电话联系等的网络。通过所有这些更进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一步的联系，正如最初通过铁路交通的联系一样，我们将力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图先把个别的一些点然后把所有的点都描述出来。在这种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情况下，没有人会认为，涉及所有应用的关系还有两个点是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同伦的。这种情形只是与我们的实在概念有抵触，但不是不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可想象的，因此为了解决根本的问题，我们必须进而提出以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下的问题：如果所有这些关系都不足以给一个对象以完全的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描述，那么限定摹状词的情况又怎样呢？直到现在，我们只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使用了空间关系，因为用地图把它们在空间示意图上表现出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来是人们习惯了的而且是最容易理解的。但是我们也可以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利用所有其他的地理关系，通过居民人数的比例(而不是居</w:t>
      </w:r>
      <w:bookmarkEnd w:id="1776"/>
    </w:p>
    <w:p>
      <w:pPr>
        <w:pageBreakBefore w:val="off"/>
        <w:tabs/>
        <w:wordWrap w:val="off"/>
        <w:spacing w:before="0" w:after="0" w:line="820" w:lineRule="atLeast"/>
        <w:ind w:left="80" w:right="0"/>
        <w:jc w:val="both"/>
        <w:textAlignment w:val="baseline"/>
        <w:rPr>
          <w:sz w:val="33"/>
        </w:rPr>
      </w:pPr>
      <w:bookmarkStart w:name="" w:id="1777"/>
      <w:r>
        <w:rPr>
          <w:rFonts w:ascii="宋体" w:hAnsi="宋体" w:cs="宋体" w:eastAsia="宋体"/>
          <w:sz w:val="33"/>
          <w:spacing w:val="0"/>
          <w:color w:val="000000"/>
          <w:u w:val="single"/>
          <w:b w:val="off"/>
          <w:i w:val="off"/>
        </w:rPr>
        <w:t xml:space="preserve">                 </w:t>
      </w:r>
      <w:bookmarkEnd w:id="1777"/>
    </w:p>
    <w:p>
      <w:pPr>
        <w:pageBreakBefore w:val="off"/>
        <w:tabs/>
        <w:wordWrap w:val="off"/>
        <w:spacing w:before="0" w:after="0" w:line="820" w:lineRule="atLeast"/>
        <w:ind w:left="60" w:right="0" w:firstLine="600"/>
        <w:jc w:val="both"/>
        <w:textAlignment w:val="baseline"/>
        <w:rPr>
          <w:sz w:val="33"/>
        </w:rPr>
      </w:pPr>
      <w:bookmarkStart w:name="" w:id="1778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①  homotope(同伦的)，拓扑学术语。两个点集，如果其中的任何一个可以通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过连续变形变到另一个，即被称为同伦的。——译者</w:t>
      </w:r>
      <w:bookmarkEnd w:id="1778"/>
    </w:p>
    <w:p>
      <w:r>
        <w:t/>
      </w:r>
    </w:p>
    <w:p>
      <w:pPr>
        <w:sectPr>
          <w:footerReference r:id="rId149"/>
          <w:headerReference r:id="rId150" w:type="default"/>
          <w:type w:val="nextPage"/>
          <w:pgSz w:w="16280" w:h="24260"/>
          <w:pgMar w:left="2240" w:top="2020" w:right="2240" w:bottom="2020" w:header="1720" w:footer="1720"/>
          <w:cols w:num="1"/>
        </w:sectPr>
      </w:pPr>
    </w:p>
    <w:p>
      <w:pPr>
        <w:pageBreakBefore w:val="off"/>
        <w:tabs>
          <w:tab w:pos="11000" w:val="left" w:leader="none"/>
        </w:tabs>
        <w:wordWrap w:val="off"/>
        <w:spacing w:before="0" w:after="0" w:line="460" w:lineRule="atLeast"/>
        <w:ind w:left="7220" w:right="0"/>
        <w:jc w:val="both"/>
        <w:textAlignment w:val="baseline"/>
        <w:rPr>
          <w:sz w:val="34"/>
        </w:rPr>
      </w:pPr>
      <w:bookmarkStart w:name="" w:id="1779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第二部分 预备性的讨论</w:t>
      </w:r>
      <w:r>
        <w:t xml:space="preserve">	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029</w:t>
      </w:r>
      <w:bookmarkEnd w:id="177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7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80"/>
    </w:p>
    <w:p>
      <w:pPr>
        <w:pageBreakBefore w:val="off"/>
        <w:tabs/>
        <w:wordWrap w:val="off"/>
        <w:spacing w:before="0" w:after="0" w:line="720" w:lineRule="atLeast"/>
        <w:ind w:left="820" w:right="40"/>
        <w:jc w:val="both"/>
        <w:textAlignment w:val="baseline"/>
        <w:rPr>
          <w:sz w:val="41"/>
        </w:rPr>
      </w:pPr>
      <w:bookmarkStart w:name="" w:id="178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民人数本身)，通过经济过程，气候状况等等，把各个地点联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系起来。如果对象领域仍有两个成分是同伦的，那就是恰恰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有两个在地理上无法分别的地点。于是我们如果转向一种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新型的关系，对各个地点之间的一切历史关系都同样加以考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虑，那么我们最后就将利用一切真正的科学概念，包括物理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科学和文化科学的概念。如果在用尽了全部可供使用的科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学关系之后，在两个地点之间仍然看不出任何区别，那么它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们就不仅在地理上而且一般说来在科学上也是无法分别的。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既然我只能处于这一个地点而不能处于另一个地点，因而这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两个地点的区别是主观上的区别，而这就意味着它们在客观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上并无区别；这样在另一个地点上就会有一个情况恰好相同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的人像我一样说：我在这儿，不在那儿。</w:t>
      </w:r>
      <w:bookmarkEnd w:id="1781"/>
    </w:p>
    <w:p>
      <w:pPr>
        <w:pageBreakBefore w:val="off"/>
        <w:tabs/>
        <w:wordWrap w:val="off"/>
        <w:spacing w:before="300" w:after="0" w:line="760" w:lineRule="atLeast"/>
        <w:ind w:left="0" w:right="0"/>
        <w:jc w:val="center"/>
        <w:textAlignment w:val="baseline"/>
        <w:rPr>
          <w:sz w:val="46"/>
        </w:rPr>
      </w:pPr>
      <w:bookmarkStart w:name="" w:id="1782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第15节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结构性限定摹状的</w:t>
      </w:r>
      <w:bookmarkEnd w:id="1782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46"/>
        </w:rPr>
      </w:pPr>
      <w:bookmarkStart w:name="" w:id="1783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一般可能性</w:t>
      </w:r>
      <w:bookmarkEnd w:id="1783"/>
    </w:p>
    <w:p>
      <w:pPr>
        <w:pageBreakBefore w:val="off"/>
        <w:tabs/>
        <w:wordWrap w:val="off"/>
        <w:spacing w:before="340" w:after="0" w:line="720" w:lineRule="atLeast"/>
        <w:ind w:left="0" w:right="0" w:firstLine="840"/>
        <w:jc w:val="both"/>
        <w:textAlignment w:val="baseline"/>
        <w:rPr>
          <w:sz w:val="41"/>
        </w:rPr>
      </w:pPr>
      <w:bookmarkStart w:name="" w:id="17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由上例可见，如果一个对象领域不是太狭窄，其间的关系有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极其多样的结构，那么，根据一种结构描述，通过该对象领域内的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一个或更多的纯结构描述的关系，我们就能反复地以纯结构陈述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而无需利用指示对诸个别对象做确定的摹状，凡是还不能做出这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样明确的描述之处，则必须扩大对象领域，或者借助于其他的关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系。如果科学上可用的一切关系都被使用之后，一个对象领域的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某两个对象之间仍然看不出有任何区别，那么对于科学来说，它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们就是完全相同的，尽管从主观上来看它们是不同的。(这只是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表示，如果所说的前提条件完全实现，那么这两个对象就不仅应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被看作是相同的，而且应在严格的意义上被认为是同一的；这里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我们不可能详细地讨论这个乍看似乎自相矛盾的论断。)因此，在</w:t>
      </w:r>
      <w:bookmarkEnd w:id="1784"/>
    </w:p>
    <w:p>
      <w:r>
        <w:t/>
      </w:r>
    </w:p>
    <w:p>
      <w:pPr>
        <w:sectPr>
          <w:footerReference r:id="rId151"/>
          <w:headerReference r:id="rId152" w:type="default"/>
          <w:type w:val="nextPage"/>
          <w:pgSz w:w="16280" w:h="24260"/>
          <w:pgMar w:left="2260" w:top="1960" w:right="2260" w:bottom="1960" w:header="1660" w:footer="166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00" w:lineRule="atLeast"/>
        <w:ind w:left="60" w:right="0"/>
        <w:jc w:val="both"/>
        <w:textAlignment w:val="baseline"/>
        <w:rPr>
          <w:sz w:val="28"/>
        </w:rPr>
      </w:pPr>
      <w:bookmarkStart w:name="" w:id="1785"/>
      <w:r>
        <w:rPr>
          <w:rFonts w:ascii="楷体" w:hAnsi="楷体" w:cs="楷体" w:eastAsia="楷体"/>
          <w:sz w:val="28"/>
          <w:spacing w:val="0"/>
          <w:color w:val="000000"/>
          <w:b w:val="off"/>
          <w:i w:val="off"/>
        </w:rPr>
        <w:t>030</w:t>
      </w:r>
      <w:r>
        <w:t xml:space="preserve">	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>世界的逻辑构造</w:t>
      </w:r>
      <w:bookmarkEnd w:id="1785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5"/>
        </w:rPr>
      </w:pPr>
      <w:bookmarkStart w:name="" w:id="178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86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5"/>
        </w:rPr>
      </w:pPr>
      <w:bookmarkStart w:name="" w:id="178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完全可能做出科学区分的范围内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通过纯结构陈述做出明确的限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定摹状一般地说是可能的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；只有在根本不可能用科学的方法区别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这两个对象时，这种描述才失去效用。</w:t>
      </w:r>
      <w:bookmarkEnd w:id="1787"/>
    </w:p>
    <w:p>
      <w:pPr>
        <w:pageBreakBefore w:val="off"/>
        <w:tabs/>
        <w:wordWrap w:val="off"/>
        <w:spacing w:before="0" w:after="0" w:line="540" w:lineRule="atLeast"/>
        <w:ind w:left="0" w:right="40" w:firstLine="840"/>
        <w:jc w:val="both"/>
        <w:textAlignment w:val="baseline"/>
        <w:rPr>
          <w:sz w:val="35"/>
        </w:rPr>
      </w:pPr>
      <w:bookmarkStart w:name="" w:id="178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通过结构性限定摹状的方法，我们就有可能赋予经验对象以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确定的符号，使其成为可给以概念处理的东西。虽然从另一方面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说，经验对象又正是由于被赋予这些符号才可能被规定为个别的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东西。因而，对下面这个“奇特的事实”的解释就在这种方法之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中，即“在认识上，我们使两个集合互相配合，其中一个集合的分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子只有通过这个配合才能被界定”(莱辛巴哈：《相对论和先天知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识》，柏林，1920年，第38页)。</w:t>
      </w:r>
      <w:bookmarkEnd w:id="1788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5"/>
        </w:rPr>
      </w:pPr>
      <w:bookmarkStart w:name="" w:id="178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89"/>
    </w:p>
    <w:p>
      <w:pPr>
        <w:pageBreakBefore w:val="off"/>
        <w:tabs/>
        <w:wordWrap w:val="off"/>
        <w:spacing w:before="0" w:after="0" w:line="540" w:lineRule="atLeast"/>
        <w:ind w:left="800" w:right="80" w:firstLine="840"/>
        <w:jc w:val="both"/>
        <w:textAlignment w:val="baseline"/>
        <w:rPr>
          <w:sz w:val="36"/>
        </w:rPr>
      </w:pPr>
      <w:bookmarkStart w:name="" w:id="1790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这里所说的纯结构性限定摹状类似于希尔伯特几何公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理所用的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  <w:em w:val="dot"/>
        </w:rPr>
        <w:t>隐含定义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(《几何学基础》，莱比锡和柏林，1922年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版)，石里克对其一般方法和科学意义做过叙述(《普通认识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论》，柏林，1918年，第29页以下诸页)。隐含定义或通过公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理所下的定义在于，一个概念或更多的概念是由于人们确定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了某些公理适用于它们而得到确切规定的。对这些公理，我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们所要求的只是其无矛盾性，只是一种通过纯逻辑的考察即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可验证的形式逻辑的特性。对于以这种方式被隐含地予以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定义的对象可能做出的那些命题都是从这些公理推演出来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的，亦即通过纯逻辑的方法得到的。严格地说，通过公理被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隐含地加以定义者并不是某一确定的对象(概念)而是一类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这样的对象，或者你也可以说，是一种“不确定的对象”或“非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原本的概念”参阅卡尔纳普：“原本的和非原本的概念”，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《Symposion》,第1辑(1927年)，第355—374页。</w:t>
      </w:r>
      <w:bookmarkEnd w:id="1790"/>
    </w:p>
    <w:p>
      <w:pPr>
        <w:pageBreakBefore w:val="off"/>
        <w:tabs/>
        <w:wordWrap w:val="off"/>
        <w:spacing w:before="0" w:after="0" w:line="480" w:lineRule="atLeast"/>
        <w:ind w:left="800" w:right="100" w:firstLine="840"/>
        <w:jc w:val="both"/>
        <w:textAlignment w:val="baseline"/>
        <w:rPr>
          <w:sz w:val="36"/>
        </w:rPr>
      </w:pPr>
      <w:bookmarkStart w:name="" w:id="1791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与隐含定义不同，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  <w:em w:val="dot"/>
        </w:rPr>
        <w:t>结构性限定摹状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只是描述(或界定)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一个个别对象，一个经验的、逻辑之外的领域的对象(在第</w:t>
      </w:r>
      <w:bookmarkEnd w:id="1791"/>
    </w:p>
    <w:p>
      <w:r>
        <w:t/>
      </w:r>
    </w:p>
    <w:p>
      <w:pPr>
        <w:sectPr>
          <w:footerReference r:id="rId153"/>
          <w:headerReference r:id="rId154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20"/>
        <w:jc w:val="right"/>
        <w:textAlignment w:val="baseline"/>
        <w:rPr>
          <w:sz w:val="34"/>
        </w:rPr>
      </w:pPr>
      <w:bookmarkStart w:name="" w:id="1792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第二部分 预备性的讨论|031</w:t>
      </w:r>
      <w:bookmarkEnd w:id="1792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1"/>
        </w:rPr>
      </w:pPr>
      <w:bookmarkStart w:name="" w:id="17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93"/>
    </w:p>
    <w:p>
      <w:pPr>
        <w:pageBreakBefore w:val="off"/>
        <w:tabs/>
        <w:wordWrap w:val="off"/>
        <w:spacing w:before="0" w:after="0" w:line="680" w:lineRule="atLeast"/>
        <w:ind w:left="840" w:right="20"/>
        <w:jc w:val="both"/>
        <w:textAlignment w:val="baseline"/>
        <w:rPr>
          <w:sz w:val="41"/>
        </w:rPr>
      </w:pPr>
      <w:bookmarkStart w:name="" w:id="179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14节的那个例子中，对象就是铁路车站这个对象领域中的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一个单独的车站)。因而，要使这种限定摹状成为有效，不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仅需要摹状的结构陈述无矛盾，而且还要出现这样一种事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实情况，即在所涉及的对象领域中至少有一个而且不能多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于一个这类被摹状的对象存在。对被如此摹状的对象的进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一步的陈述不像对隐含定义的对象的陈述那样全都是分析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的，即由进行定义的陈述推演出来的，而是部分地也是综合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的，就是说，有些陈述是对所涉及的对象领域内的经验事实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的陈述。</w:t>
      </w:r>
      <w:bookmarkEnd w:id="1794"/>
    </w:p>
    <w:p>
      <w:pPr>
        <w:pageBreakBefore w:val="off"/>
        <w:tabs/>
        <w:wordWrap w:val="off"/>
        <w:spacing w:before="420" w:after="0" w:line="700" w:lineRule="atLeast"/>
        <w:ind w:left="0" w:right="0"/>
        <w:jc w:val="both"/>
        <w:textAlignment w:val="baseline"/>
        <w:rPr>
          <w:sz w:val="45"/>
        </w:rPr>
      </w:pPr>
      <w:bookmarkStart w:name="" w:id="1795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第16节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一切科学命题都是结构命题</w:t>
      </w:r>
      <w:bookmarkEnd w:id="1795"/>
    </w:p>
    <w:p>
      <w:pPr>
        <w:pageBreakBefore w:val="off"/>
        <w:tabs/>
        <w:wordWrap w:val="off"/>
        <w:spacing w:before="480" w:after="0" w:line="680" w:lineRule="atLeast"/>
        <w:ind w:left="0" w:right="0" w:firstLine="840"/>
        <w:jc w:val="both"/>
        <w:textAlignment w:val="baseline"/>
        <w:rPr>
          <w:sz w:val="42"/>
        </w:rPr>
      </w:pPr>
      <w:bookmarkStart w:name="" w:id="17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从上述关于结构性限定摹状的考察可以看到，在一个科学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命题中出现的每个对象的名字原则上(即如果已具备必要的知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识)都可代之以一个对象的结构性限定摹状以及对其所涉及的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对象领域的陈述。这不仅适用于个别对象的名字，而且适用于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一般对象的名字，即概念、类、关系(如我们在第14节关于街道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网络之类的关系中所看到的)的名字。因此，每一科学命题原则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上都可转换为一个只包含结构特性和一个或更多对象领域的报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道。我们在下面的研究要予以证明的构造理论的一个基本论点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(参阅第4节)说明，归根到底只有一个对象领域，每一科学命题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所讨论的都是这个领域的对象。因而，在每一命题中都指出对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象领域就是不必要的了，其结果则是每一科学命题原则上都可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做这样的转换，使它仅仅是一个结构命题。但是这种转换不仅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是可能的，而且是必需的。因为科学要谈论的是客观的东西，而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所有属于质料而不属于结构的东西，所有可以具体显示的东西，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归根结底都是主观的。在物理学中，我们不难看到这种对主观</w:t>
      </w:r>
      <w:bookmarkEnd w:id="1796"/>
    </w:p>
    <w:p>
      <w:r>
        <w:t/>
      </w:r>
    </w:p>
    <w:p>
      <w:pPr>
        <w:sectPr>
          <w:footerReference r:id="rId155"/>
          <w:headerReference r:id="rId156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60" w:right="0"/>
        <w:jc w:val="both"/>
        <w:textAlignment w:val="baseline"/>
        <w:rPr>
          <w:sz w:val="33"/>
        </w:rPr>
      </w:pPr>
      <w:bookmarkStart w:name="" w:id="1797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032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179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3"/>
        </w:rPr>
      </w:pPr>
      <w:bookmarkStart w:name="" w:id="179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79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3"/>
        </w:rPr>
      </w:pPr>
      <w:bookmarkStart w:name="" w:id="179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799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41"/>
        </w:rPr>
      </w:pPr>
      <w:bookmarkStart w:name="" w:id="18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性的消除(Entsubjektivierung)，它几乎把一切物理概念都已转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换为纯结构概念了。</w:t>
      </w:r>
      <w:bookmarkEnd w:id="180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8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01"/>
    </w:p>
    <w:p>
      <w:pPr>
        <w:pageBreakBefore w:val="off"/>
        <w:tabs/>
        <w:wordWrap w:val="off"/>
        <w:spacing w:before="0" w:after="0" w:line="760" w:lineRule="atLeast"/>
        <w:ind w:left="820" w:right="20" w:firstLine="860"/>
        <w:jc w:val="both"/>
        <w:textAlignment w:val="baseline"/>
        <w:rPr>
          <w:sz w:val="34"/>
        </w:rPr>
      </w:pPr>
      <w:bookmarkStart w:name="" w:id="180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首先，一切数学概念都可还原为关系理论的概念；四维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的张量或向量域是结构性的图式；以重合与原时关系织成的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世界线网也是一个结构性的图式，其中只有一两种关系还具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有名称，但即使这一两种关系也是通过图解的方式被明确规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定的。</w:t>
      </w:r>
      <w:bookmarkEnd w:id="180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8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03"/>
    </w:p>
    <w:p>
      <w:pPr>
        <w:pageBreakBefore w:val="off"/>
        <w:tabs/>
        <w:wordWrap w:val="off"/>
        <w:spacing w:before="0" w:after="0" w:line="720" w:lineRule="atLeast"/>
        <w:ind w:left="20" w:right="0" w:firstLine="800"/>
        <w:jc w:val="both"/>
        <w:textAlignment w:val="baseline"/>
        <w:rPr>
          <w:sz w:val="41"/>
        </w:rPr>
      </w:pPr>
      <w:bookmarkStart w:name="" w:id="18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按照构造理论的考察方法，这一事实是以下面的方式来表述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的。对每个主体而言，各有不同的经验系列。尽管如此，对于根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据经验构造出来的东西，如果在命名上要取得一致，那么这是不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可能诉诸全然相异的质料而实现的，而只能通过对这些东西的结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构的形式摹状来达到。不过，还有一个问题，即如何通过应用相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同的形式构造规则，从极其纷繁多样的经验系列得出具有一种对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所有主体一般无二的结构的存在物，这就是主体间的实在问题。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我们在后面还要讨论这个问题。首先我们要牢记，使科学限定于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结构命题是可能的，同时也是必要的。这就是我们的论题所主张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的东西。从前面的考察(第10节)可见，尽管如此，科学命题还是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可以语言的形式表达一种实质的关系描述乃至特性描述(第10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节)。</w:t>
      </w:r>
      <w:bookmarkEnd w:id="180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8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05"/>
    </w:p>
    <w:p>
      <w:pPr>
        <w:pageBreakBefore w:val="off"/>
        <w:tabs/>
        <w:wordWrap w:val="off"/>
        <w:spacing w:before="0" w:after="0" w:line="760" w:lineRule="atLeast"/>
        <w:ind w:left="820" w:right="20"/>
        <w:jc w:val="both"/>
        <w:textAlignment w:val="baseline"/>
        <w:rPr>
          <w:sz w:val="34"/>
        </w:rPr>
      </w:pPr>
      <w:bookmarkStart w:name="" w:id="1806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 xml:space="preserve">  人们从类似上述的考虑出发，有时持这样一种观点，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即认为所予本身，例如感觉，决不可能具有客观的价值，“只有感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觉间的关系才可能具有客观的价值”(彭加勒：《科学的价值》，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德译本，1910年第2版，第198页)。这个观点的方向显然是正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确的，不过还只是迈出了最初的一步。如果我们要达到完全形</w:t>
      </w:r>
      <w:bookmarkEnd w:id="1806"/>
    </w:p>
    <w:p>
      <w:r>
        <w:t/>
      </w:r>
    </w:p>
    <w:p>
      <w:pPr>
        <w:sectPr>
          <w:footerReference r:id="rId157"/>
          <w:headerReference r:id="rId158" w:type="default"/>
          <w:type w:val="nextPage"/>
          <w:pgSz w:w="16280" w:h="24260"/>
          <w:pgMar w:left="2260" w:top="1980" w:right="2260" w:bottom="1980" w:header="1680" w:footer="1680"/>
          <w:cols w:num="1"/>
        </w:sectPr>
      </w:pPr>
    </w:p>
    <w:p>
      <w:pPr>
        <w:pageBreakBefore w:val="off"/>
        <w:tabs>
          <w:tab w:pos="10840" w:val="left" w:leader="none"/>
        </w:tabs>
        <w:wordWrap w:val="off"/>
        <w:spacing w:before="0" w:after="0" w:line="420" w:lineRule="atLeast"/>
        <w:ind w:left="7180" w:right="0"/>
        <w:jc w:val="both"/>
        <w:textAlignment w:val="baseline"/>
        <w:rPr>
          <w:sz w:val="31"/>
        </w:rPr>
      </w:pPr>
      <w:bookmarkStart w:name="" w:id="1807"/>
      <w:r>
        <w:rPr>
          <w:rFonts w:ascii="黑体" w:hAnsi="黑体" w:cs="黑体" w:eastAsia="黑体"/>
          <w:sz w:val="31"/>
          <w:spacing w:val="0"/>
          <w:color w:val="000000"/>
          <w:b w:val="off"/>
          <w:i w:val="off"/>
        </w:rPr>
        <w:t>第二部分 预备性的讨论</w:t>
      </w:r>
      <w:r>
        <w:t xml:space="preserve">	</w:t>
      </w:r>
      <w:r>
        <w:rPr>
          <w:rFonts w:ascii="黑体" w:hAnsi="黑体" w:cs="黑体" w:eastAsia="黑体"/>
          <w:sz w:val="31"/>
          <w:spacing w:val="0"/>
          <w:color w:val="000000"/>
          <w:b w:val="off"/>
          <w:i w:val="off"/>
        </w:rPr>
        <w:t>033</w:t>
      </w:r>
      <w:bookmarkEnd w:id="180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1"/>
        </w:rPr>
      </w:pPr>
      <w:bookmarkStart w:name="" w:id="180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80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1"/>
        </w:rPr>
      </w:pPr>
      <w:bookmarkStart w:name="" w:id="180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809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181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式化的东西，就必须从关系进到关系结构；关系本身，就其质的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特性而言，还不是主体间可传达的。只是到了罗素(《数理哲学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导论》，第62页及下页)才指出了结构在取得客观性上的重要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性。</w:t>
      </w:r>
      <w:bookmarkEnd w:id="1810"/>
    </w:p>
    <w:p>
      <w:r>
        <w:t/>
      </w:r>
    </w:p>
    <w:p>
      <w:pPr>
        <w:sectPr>
          <w:footerReference r:id="rId159"/>
          <w:headerReference r:id="rId160" w:type="default"/>
          <w:type w:val="nextPage"/>
          <w:pgSz w:w="16280" w:h="23800"/>
          <w:pgMar w:left="2360" w:top="1940" w:right="2360" w:bottom="1940" w:header="1640" w:footer="1640"/>
          <w:cols w:num="1"/>
        </w:sectPr>
      </w:pPr>
    </w:p>
    <w:p>
      <w:pPr>
        <w:pageBreakBefore w:val="off"/>
        <w:tabs/>
        <w:wordWrap w:val="off"/>
        <w:spacing w:before="2420" w:after="0" w:line="1000" w:lineRule="atLeast"/>
        <w:ind w:left="0" w:right="0"/>
        <w:jc w:val="center"/>
        <w:textAlignment w:val="baseline"/>
        <w:rPr>
          <w:sz w:val="57"/>
        </w:rPr>
      </w:pPr>
      <w:bookmarkStart w:name="" w:id="1811"/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第二章</w:t>
      </w:r>
      <w:bookmarkEnd w:id="1811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2"/>
        </w:rPr>
      </w:pPr>
      <w:bookmarkStart w:name="" w:id="1812"/>
      <w:r>
        <w:rPr>
          <w:rFonts w:ascii="宋体" w:hAnsi="宋体" w:cs="宋体" w:eastAsia="宋体"/>
          <w:sz w:val="92"/>
          <w:spacing w:val="0"/>
          <w:color w:val="000000"/>
          <w:b w:val="on"/>
          <w:i w:val="off"/>
        </w:rPr>
        <w:t>对象种类及其关系概述</w:t>
      </w:r>
      <w:bookmarkEnd w:id="1812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52"/>
        </w:rPr>
      </w:pPr>
      <w:bookmarkStart w:name="" w:id="181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813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52"/>
        </w:rPr>
      </w:pPr>
      <w:bookmarkStart w:name="" w:id="181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814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52"/>
        </w:rPr>
      </w:pPr>
      <w:bookmarkStart w:name="" w:id="1815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第17节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对象种类对于构造</w:t>
      </w:r>
      <w:bookmarkEnd w:id="1815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52"/>
        </w:rPr>
      </w:pPr>
      <w:bookmarkStart w:name="" w:id="1816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理论的意义</w:t>
      </w:r>
      <w:bookmarkEnd w:id="1816"/>
    </w:p>
    <w:p>
      <w:pPr>
        <w:pageBreakBefore w:val="off"/>
        <w:tabs/>
        <w:wordWrap w:val="off"/>
        <w:spacing w:before="360" w:after="0" w:line="760" w:lineRule="atLeast"/>
        <w:ind w:left="40" w:right="0" w:firstLine="840"/>
        <w:jc w:val="both"/>
        <w:textAlignment w:val="baseline"/>
        <w:rPr>
          <w:sz w:val="42"/>
        </w:rPr>
      </w:pPr>
      <w:bookmarkStart w:name="" w:id="18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在本章中我们不做新的研究，只是按其为人们所熟知的有代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表性的特性对各种不同的独立的对象种类作一概述，并对这些对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象种类之间的一些关系作一讨论，这些关系或者曾经引起了形而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上学的问题(如心理物理的关系)，或者对于对象种类之间逻辑的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认识的关系，从而对于构造理论的问题(如表达关系)具有重要意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义。</w:t>
      </w:r>
      <w:bookmarkEnd w:id="1817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2"/>
        </w:rPr>
      </w:pPr>
      <w:bookmarkStart w:name="" w:id="18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构造理论的目的在于建立一个对象系统，因而对象种类及其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相互关系问题对于它是非常重要的。这里要指出的各种区别和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关系，特别是各种“对象领域”的区别，最终必然表现在我们要构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造起来的那个系统中。关于对象种类问题的考察对于我们的构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造理论的形式特别重要，因为正是在这里我们提出了这个论点：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一切对象概念都可能从一个唯一的共同的基础推导出来。</w:t>
      </w:r>
      <w:bookmarkEnd w:id="1818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2"/>
        </w:rPr>
      </w:pPr>
      <w:bookmarkStart w:name="" w:id="18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我们在后面所要叙述的构造理论不是从本章所谈的事实和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问题出发，而是完全以这种构造为开端的。只是在这个构造系统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的某些阶段上，我们才考虑某些这类的事实情况，把它们作为判</w:t>
      </w:r>
      <w:bookmarkEnd w:id="1819"/>
    </w:p>
    <w:p>
      <w:r>
        <w:t/>
      </w:r>
    </w:p>
    <w:p>
      <w:pPr>
        <w:sectPr>
          <w:footerReference r:id="rId161"/>
          <w:headerReference r:id="rId162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1120" w:val="left" w:leader="none"/>
        </w:tabs>
        <w:wordWrap w:val="off"/>
        <w:spacing w:before="0" w:after="0" w:line="460" w:lineRule="atLeast"/>
        <w:ind w:left="7360" w:right="0"/>
        <w:jc w:val="both"/>
        <w:textAlignment w:val="baseline"/>
        <w:rPr>
          <w:sz w:val="33"/>
        </w:rPr>
      </w:pPr>
      <w:bookmarkStart w:name="" w:id="1820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第二部分 预备性的讨论</w:t>
      </w:r>
      <w:r>
        <w:t xml:space="preserve">	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035</w:t>
      </w:r>
      <w:bookmarkEnd w:id="182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8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21"/>
    </w:p>
    <w:p>
      <w:pPr>
        <w:pageBreakBefore w:val="off"/>
        <w:tabs/>
        <w:wordWrap w:val="off"/>
        <w:spacing w:before="0" w:after="0" w:line="700" w:lineRule="atLeast"/>
        <w:ind w:left="0" w:right="20"/>
        <w:jc w:val="both"/>
        <w:textAlignment w:val="baseline"/>
        <w:rPr>
          <w:sz w:val="41"/>
        </w:rPr>
      </w:pPr>
      <w:bookmarkStart w:name="" w:id="18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断构造系统最终结果的最重要的检验标准。但是，另一方面，这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种构造理论将导致这样一个结果，即：此处所述的问题在这个新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构造的对象系统中根本不出现，因为问题被弄复杂了，搞混乱了，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并非由于事实本身是错综复杂的，而是由于某些传统的概念混乱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造成的。(因此对本章论断的异议最好放到后面这些论断用于构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造系统时再谈。)</w:t>
      </w:r>
      <w:bookmarkEnd w:id="1822"/>
    </w:p>
    <w:p>
      <w:pPr>
        <w:pageBreakBefore w:val="off"/>
        <w:tabs/>
        <w:wordWrap w:val="off"/>
        <w:spacing w:before="0" w:after="0" w:line="700" w:lineRule="atLeast"/>
        <w:ind w:left="0" w:right="40" w:firstLine="820"/>
        <w:jc w:val="both"/>
        <w:textAlignment w:val="baseline"/>
        <w:rPr>
          <w:sz w:val="41"/>
        </w:rPr>
      </w:pPr>
      <w:bookmarkStart w:name="" w:id="18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本章较前一章更带有纯粹预备的性质，因此可以略过而不致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影响后面几章所论述的构造理论的联系，不过，第20、22、25节中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一些带有根本性的讨论则是例外。</w:t>
      </w:r>
      <w:bookmarkEnd w:id="1823"/>
    </w:p>
    <w:p>
      <w:pPr>
        <w:pageBreakBefore w:val="off"/>
        <w:tabs/>
        <w:wordWrap w:val="off"/>
        <w:spacing w:before="500" w:after="0" w:line="760" w:lineRule="atLeast"/>
        <w:ind w:left="800" w:right="0" w:firstLine="20"/>
        <w:jc w:val="both"/>
        <w:textAlignment w:val="baseline"/>
        <w:rPr>
          <w:sz w:val="46"/>
        </w:rPr>
      </w:pPr>
      <w:bookmarkStart w:name="" w:id="1824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第18节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物理对象和心理对象</w:t>
      </w:r>
      <w:bookmarkEnd w:id="1824"/>
    </w:p>
    <w:p>
      <w:pPr>
        <w:pageBreakBefore w:val="off"/>
        <w:tabs/>
        <w:wordWrap w:val="off"/>
        <w:spacing w:before="460" w:after="0" w:line="700" w:lineRule="atLeast"/>
        <w:ind w:left="0" w:right="60" w:firstLine="820"/>
        <w:jc w:val="both"/>
        <w:textAlignment w:val="baseline"/>
        <w:rPr>
          <w:sz w:val="41"/>
        </w:rPr>
      </w:pPr>
      <w:bookmarkStart w:name="" w:id="18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此处物理的东西和心理的东西的概念是就其通常的意义而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言的，因而我们不提出任何详细的解释，更不给它们下任何定义，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而由于这两个概念在某些方面是含糊的，而且是“逻辑上不纯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的”，我们尤其不宜提出解释和定义(第29节)。</w:t>
      </w:r>
      <w:bookmarkEnd w:id="1825"/>
    </w:p>
    <w:p>
      <w:pPr>
        <w:pageBreakBefore w:val="off"/>
        <w:tabs/>
        <w:wordWrap w:val="off"/>
        <w:spacing w:before="0" w:after="0" w:line="700" w:lineRule="atLeast"/>
        <w:ind w:left="0" w:right="60" w:firstLine="820"/>
        <w:jc w:val="both"/>
        <w:textAlignment w:val="baseline"/>
        <w:rPr>
          <w:sz w:val="41"/>
        </w:rPr>
      </w:pPr>
      <w:bookmarkStart w:name="" w:id="18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我们可以将最重要的一类物理对象，即物理的事物作为其代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表性的例子。物理的事物的特征主要在于，它们在某一时间占有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某一空间，即占有一片广延的空间。因此，地点、形状、大小和位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置是每一物理的东西具有的一些规定性。而且至少有一种官觉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性质如颜色、重量、温度等等属于这些规定性。</w:t>
      </w:r>
      <w:bookmarkEnd w:id="1826"/>
    </w:p>
    <w:p>
      <w:pPr>
        <w:pageBreakBefore w:val="off"/>
        <w:tabs/>
        <w:wordWrap w:val="off"/>
        <w:spacing w:before="0" w:after="0" w:line="700" w:lineRule="atLeast"/>
        <w:ind w:left="0" w:right="100" w:firstLine="820"/>
        <w:jc w:val="both"/>
        <w:textAlignment w:val="baseline"/>
        <w:rPr>
          <w:sz w:val="41"/>
        </w:rPr>
      </w:pPr>
      <w:bookmarkStart w:name="" w:id="18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我们在这里总是在最广义上使用“对象”一词，即意指可对之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作出陈述的某种东西，因而我们对过程和对象不加区别。属于心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理对象的首先是意识过程：知觉、表象、情感、思想、意欲，等等。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我们还把那些无意识的心理过程(就其被认为类似于意识过程而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言)，例如无意识的表象，也算做心理对象。</w:t>
      </w:r>
      <w:bookmarkEnd w:id="1827"/>
    </w:p>
    <w:p>
      <w:pPr>
        <w:pageBreakBefore w:val="off"/>
        <w:tabs/>
        <w:wordWrap w:val="off"/>
        <w:spacing w:before="0" w:after="0" w:line="700" w:lineRule="atLeast"/>
        <w:ind w:left="800" w:right="0" w:firstLine="20"/>
        <w:jc w:val="both"/>
        <w:textAlignment w:val="baseline"/>
        <w:rPr>
          <w:sz w:val="41"/>
        </w:rPr>
      </w:pPr>
      <w:bookmarkStart w:name="" w:id="18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心理对象和物理对象均有时间的规定，在这一点上它们是一</w:t>
      </w:r>
      <w:bookmarkEnd w:id="1828"/>
    </w:p>
    <w:p>
      <w:r>
        <w:t/>
      </w:r>
    </w:p>
    <w:p>
      <w:pPr>
        <w:sectPr>
          <w:footerReference r:id="rId163"/>
          <w:headerReference r:id="rId164" w:type="default"/>
          <w:type w:val="nextPage"/>
          <w:pgSz w:w="16280" w:h="24260"/>
          <w:pgMar w:left="2220" w:top="1980" w:right="2220" w:bottom="1980" w:header="1680" w:footer="168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40" w:lineRule="atLeast"/>
        <w:ind w:left="120" w:right="0"/>
        <w:jc w:val="both"/>
        <w:textAlignment w:val="baseline"/>
        <w:rPr>
          <w:sz w:val="32"/>
        </w:rPr>
      </w:pPr>
      <w:bookmarkStart w:name="" w:id="1829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036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182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183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83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18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831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1"/>
        </w:rPr>
      </w:pPr>
      <w:bookmarkStart w:name="" w:id="18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致的。在其他方面两者则是截然不同的。心理对象没有颜色或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其他官觉性质；也没有空间的规定性。心理对象除了这些消极特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征之外，还有一个积极的特征，即它们都属于某一个别的主体。</w:t>
      </w:r>
      <w:bookmarkEnd w:id="1832"/>
    </w:p>
    <w:p>
      <w:pPr>
        <w:pageBreakBefore w:val="off"/>
        <w:tabs/>
        <w:wordWrap w:val="off"/>
        <w:spacing w:before="0" w:after="0" w:line="1100" w:lineRule="atLeast"/>
        <w:ind w:left="1020" w:right="1020"/>
        <w:jc w:val="center"/>
        <w:textAlignment w:val="baseline"/>
        <w:rPr>
          <w:sz w:val="47"/>
        </w:rPr>
      </w:pPr>
      <w:bookmarkStart w:name="" w:id="1833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第19节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心物关系、表达关系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和符号关系</w:t>
      </w:r>
      <w:bookmarkEnd w:id="1833"/>
    </w:p>
    <w:p>
      <w:pPr>
        <w:pageBreakBefore w:val="off"/>
        <w:tabs/>
        <w:wordWrap w:val="off"/>
        <w:spacing w:before="380" w:after="0" w:line="740" w:lineRule="atLeast"/>
        <w:ind w:left="20" w:right="20" w:firstLine="840"/>
        <w:jc w:val="both"/>
        <w:textAlignment w:val="baseline"/>
        <w:rPr>
          <w:sz w:val="41"/>
        </w:rPr>
      </w:pPr>
      <w:bookmarkStart w:name="" w:id="18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心物关系是存在于一种心理过程和“与之相应”或“平行”的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中枢神经系统的过程之间的关系。根据一种最具代表性的观点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来看，所有心理对象都属于这个关系中的前域，反之，属于后域者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则只是物理对象中一个极小的部分；即有生命的动物的(或许只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是人的)身体的神经系统的过程。</w:t>
      </w:r>
      <w:bookmarkEnd w:id="1834"/>
    </w:p>
    <w:p>
      <w:pPr>
        <w:pageBreakBefore w:val="off"/>
        <w:tabs/>
        <w:wordWrap w:val="off"/>
        <w:spacing w:before="0" w:after="0" w:line="740" w:lineRule="atLeast"/>
        <w:ind w:left="20" w:right="40" w:firstLine="840"/>
        <w:jc w:val="both"/>
        <w:textAlignment w:val="baseline"/>
        <w:rPr>
          <w:sz w:val="41"/>
        </w:rPr>
      </w:pPr>
      <w:bookmarkStart w:name="" w:id="18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从一个人的声音、面部表情和其他动作我们可以知道“在他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心中发生了”什么，因此我们可以从物理的过程推出关于心理过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程的结果。一个动作和心理过程(那个动作是它的“表达”)的这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种基本关系我们称之为“表达关系”。几乎身体及其肢体的所有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动作，尤其是不自觉的动作，都属于这种“表达关系”的前域。部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分心理对象，尤其是情感，则属于表达关系的后域。</w:t>
      </w:r>
      <w:bookmarkEnd w:id="183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18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36"/>
    </w:p>
    <w:p>
      <w:pPr>
        <w:pageBreakBefore w:val="off"/>
        <w:tabs/>
        <w:wordWrap w:val="off"/>
        <w:spacing w:before="0" w:after="0" w:line="740" w:lineRule="atLeast"/>
        <w:ind w:left="840" w:right="60" w:firstLine="840"/>
        <w:jc w:val="both"/>
        <w:textAlignment w:val="baseline"/>
        <w:rPr>
          <w:sz w:val="41"/>
        </w:rPr>
      </w:pPr>
      <w:bookmarkStart w:name="" w:id="183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我们用来了解其他人并认为其“表达”了心理的东西的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许多物理对象同其所表达的东西并无真正直接的表达关系，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而是处于一种复杂的关系中。对所有不是他人身体过程的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物理对象，例如书法、雕塑、口语(空气中的声波)，等等，都可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以这样说。这些物理对象在物理因果关系上可以归溯到实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际表达关系的前域，即身体动作。而且这里的因果联系具有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这样一种性质，使其能经久保持带有表达意义的形态特征。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只是由于手写文字与书写时手的动作在某种形态特征上有</w:t>
      </w:r>
      <w:bookmarkEnd w:id="1837"/>
    </w:p>
    <w:p>
      <w:r>
        <w:t/>
      </w:r>
    </w:p>
    <w:p>
      <w:pPr>
        <w:sectPr>
          <w:footerReference r:id="rId165"/>
          <w:headerReference r:id="rId166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1040" w:val="left" w:leader="none"/>
        </w:tabs>
        <w:wordWrap w:val="off"/>
        <w:spacing w:before="0" w:after="0" w:line="440" w:lineRule="atLeast"/>
        <w:ind w:left="7280" w:right="0"/>
        <w:jc w:val="both"/>
        <w:textAlignment w:val="baseline"/>
        <w:rPr>
          <w:sz w:val="32"/>
        </w:rPr>
      </w:pPr>
      <w:bookmarkStart w:name="" w:id="1838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第二部分 预备性的讨论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037</w:t>
      </w:r>
      <w:bookmarkEnd w:id="183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18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839"/>
    </w:p>
    <w:p>
      <w:pPr>
        <w:pageBreakBefore w:val="off"/>
        <w:tabs/>
        <w:wordWrap w:val="off"/>
        <w:spacing w:before="0" w:after="0" w:line="700" w:lineRule="atLeast"/>
        <w:ind w:left="860" w:right="0"/>
        <w:jc w:val="both"/>
        <w:textAlignment w:val="baseline"/>
        <w:rPr>
          <w:sz w:val="40"/>
        </w:rPr>
      </w:pPr>
      <w:bookmarkStart w:name="" w:id="184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一致之处，在笔迹学上它才可能被用来解释心理的东西。因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此，甚至在这种情况下，我们也经常要追溯到存在于手的动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作(但不是手写文字)和心理东西之间的实际表达关系。</w:t>
      </w:r>
      <w:bookmarkEnd w:id="184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8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41"/>
    </w:p>
    <w:p>
      <w:pPr>
        <w:pageBreakBefore w:val="off"/>
        <w:tabs/>
        <w:wordWrap w:val="off"/>
        <w:spacing w:before="0" w:after="0" w:line="680" w:lineRule="atLeast"/>
        <w:ind w:left="20" w:right="140" w:firstLine="840"/>
        <w:jc w:val="both"/>
        <w:textAlignment w:val="baseline"/>
        <w:rPr>
          <w:sz w:val="41"/>
        </w:rPr>
      </w:pPr>
      <w:bookmarkStart w:name="" w:id="18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必须把表达关系与符号关系明确区别开来。符号关系是“指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称”某物的那些物理对象和被它们所指称的那些物理对象(例如，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文字符号“罗马”和罗马城)之间的关系。一切对象，就其为概念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认识的对象而言，总是以某种方式用符号表示出来，或者说原则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上可用符号表示出来，因此一切种类的对象都属于符号关系的后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域。</w:t>
      </w:r>
      <w:bookmarkEnd w:id="1842"/>
    </w:p>
    <w:p>
      <w:pPr>
        <w:pageBreakBefore w:val="off"/>
        <w:tabs/>
        <w:wordWrap w:val="off"/>
        <w:spacing w:before="0" w:after="0" w:line="680" w:lineRule="atLeast"/>
        <w:ind w:left="20" w:right="100" w:firstLine="840"/>
        <w:jc w:val="both"/>
        <w:textAlignment w:val="baseline"/>
        <w:rPr>
          <w:sz w:val="41"/>
        </w:rPr>
      </w:pPr>
      <w:bookmarkStart w:name="" w:id="18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在某些情况下，同一个物理对象与心理的东西同时既有一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种表达关系又有一种符号关系。但是这里我们能够而且必须把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这两种关系十分明确地分别开来。例如，口语在任何情况下都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是某种心理东西的表达，无论其所要涉及的内容如何；因为不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仅通过音调、音速、节奏等等，而且通过对个别语词和说话方式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的选择，口语就泄露了说话人当下的某种心理状态。但是，除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此之外，语词还有一种意谓；语词的表达内容和意谓内容的区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别在意谓涉及说话人心理过程之外的事物时尤其容易被辨认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出来。</w:t>
      </w:r>
      <w:bookmarkEnd w:id="1843"/>
    </w:p>
    <w:p>
      <w:pPr>
        <w:pageBreakBefore w:val="off"/>
        <w:tabs/>
        <w:wordWrap w:val="off"/>
        <w:spacing w:before="440" w:after="0" w:line="720" w:lineRule="atLeast"/>
        <w:ind w:left="20" w:right="0"/>
        <w:jc w:val="both"/>
        <w:textAlignment w:val="baseline"/>
        <w:rPr>
          <w:sz w:val="46"/>
        </w:rPr>
      </w:pPr>
      <w:bookmarkStart w:name="" w:id="1844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第20节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关系的配置问题和本质问题</w:t>
      </w:r>
      <w:bookmarkEnd w:id="1844"/>
    </w:p>
    <w:p>
      <w:pPr>
        <w:pageBreakBefore w:val="off"/>
        <w:tabs/>
        <w:wordWrap w:val="off"/>
        <w:spacing w:before="440" w:after="0" w:line="680" w:lineRule="atLeast"/>
        <w:ind w:left="20" w:right="100" w:firstLine="840"/>
        <w:jc w:val="both"/>
        <w:textAlignment w:val="baseline"/>
        <w:rPr>
          <w:sz w:val="41"/>
        </w:rPr>
      </w:pPr>
      <w:bookmarkStart w:name="" w:id="18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与每种关系相联系，有两类不同的问题，如果涉及的是不同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种类对象的关系，那么这两类问题的区别就尤为重要。所谓“配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置问题”我们是指关系存在于哪些对象序偶中的问题，说得更确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切些，即我们要考察的关系的普遍配置律是什么。对此我们可作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如下形式的回答：如果前项(关系者)具有如此这般的一种性质，</w:t>
      </w:r>
      <w:bookmarkEnd w:id="1845"/>
    </w:p>
    <w:p>
      <w:r>
        <w:t/>
      </w:r>
    </w:p>
    <w:p>
      <w:pPr>
        <w:sectPr>
          <w:footerReference r:id="rId167"/>
          <w:headerReference r:id="rId168" w:type="default"/>
          <w:type w:val="nextPage"/>
          <w:pgSz w:w="16280" w:h="24260"/>
          <w:pgMar w:left="2200" w:top="1940" w:right="2200" w:bottom="1940" w:header="1640" w:footer="1640"/>
          <w:cols w:num="1"/>
        </w:sectPr>
      </w:pPr>
    </w:p>
    <w:p>
      <w:pPr>
        <w:pageBreakBefore w:val="off"/>
        <w:tabs>
          <w:tab w:pos="1360" w:val="left" w:leader="none"/>
        </w:tabs>
        <w:wordWrap w:val="off"/>
        <w:spacing w:before="0" w:after="0" w:line="400" w:lineRule="atLeast"/>
        <w:ind w:left="120" w:right="0"/>
        <w:jc w:val="both"/>
        <w:textAlignment w:val="baseline"/>
        <w:rPr>
          <w:sz w:val="28"/>
        </w:rPr>
      </w:pPr>
      <w:bookmarkStart w:name="" w:id="1846"/>
      <w:r>
        <w:rPr>
          <w:rFonts w:ascii="楷体" w:hAnsi="楷体" w:cs="楷体" w:eastAsia="楷体"/>
          <w:sz w:val="28"/>
          <w:spacing w:val="0"/>
          <w:color w:val="000000"/>
          <w:b w:val="on"/>
          <w:i w:val="off"/>
        </w:rPr>
        <w:t>038</w:t>
      </w:r>
      <w:r>
        <w:t xml:space="preserve">	</w:t>
      </w:r>
      <w:r>
        <w:rPr>
          <w:rFonts w:ascii="黑体" w:hAnsi="黑体" w:cs="黑体" w:eastAsia="黑体"/>
          <w:sz w:val="28"/>
          <w:spacing w:val="0"/>
          <w:color w:val="000000"/>
          <w:b w:val="on"/>
          <w:i w:val="off"/>
        </w:rPr>
        <w:t>世界的逻辑构造</w:t>
      </w:r>
      <w:bookmarkEnd w:id="1846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28"/>
        </w:rPr>
      </w:pPr>
      <w:bookmarkStart w:name="" w:id="184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47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28"/>
        </w:rPr>
      </w:pPr>
      <w:bookmarkStart w:name="" w:id="184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848"/>
    </w:p>
    <w:p>
      <w:pPr>
        <w:pageBreakBefore w:val="off"/>
        <w:tabs/>
        <w:wordWrap w:val="off"/>
        <w:spacing w:before="0" w:after="0" w:line="480" w:lineRule="atLeast"/>
        <w:ind w:left="100" w:right="0"/>
        <w:jc w:val="both"/>
        <w:textAlignment w:val="baseline"/>
        <w:rPr>
          <w:sz w:val="36"/>
        </w:rPr>
      </w:pPr>
      <w:bookmarkStart w:name="" w:id="184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那么后项(被关系者)就具有某某性质(反之亦然)。</w:t>
      </w:r>
      <w:bookmarkEnd w:id="1849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185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850"/>
    </w:p>
    <w:p>
      <w:pPr>
        <w:pageBreakBefore w:val="off"/>
        <w:tabs/>
        <w:wordWrap w:val="off"/>
        <w:spacing w:before="0" w:after="0" w:line="540" w:lineRule="atLeast"/>
        <w:ind w:left="840" w:right="0" w:firstLine="80"/>
        <w:jc w:val="both"/>
        <w:textAlignment w:val="baseline"/>
        <w:rPr>
          <w:sz w:val="36"/>
        </w:rPr>
      </w:pPr>
      <w:bookmarkStart w:name="" w:id="1851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例子：我们来看一看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  <w:em w:val="dot"/>
        </w:rPr>
        <w:t>符号关系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、书面语及其意谓的符号关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系。由于自然语言没有语词意谓功能的法则，即没有可使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我们从一语词的形式推知其意谓的普遍规则，在这种情况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下，只有把一个关系的所有关系项序偶都列举出来，才有可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能指明这个关系的范围。假定一种基本语言是已知的，那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么借助一本字典就可以做到这一点；否则，回答则必须采取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例如一种植物园的形式，即把对象搜集起来，每个对象都注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明它的名称。如果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  <w:em w:val="dot"/>
        </w:rPr>
        <w:t>语词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的意谓已知，则对于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  <w:em w:val="dot"/>
        </w:rPr>
        <w:t>语句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的符号关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系的配置问题就可以通过一种普遍作用给出答案，而这种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普遍作用通常具有极其复杂的形式。它也就是该语言的带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有一种意谓规则形式的句法。一种意谓规则(在基本的情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形中)具有如下的形式：如果一个语句是由三个词构成的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(一个主格的名词，一个第三人称单数主动式现在时的动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词，一个宾格的名词)，那么它就意指下面这个事态，即以第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一个词为符号的对象与以第三个词为符号的对象处于以这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个动词为符号的那种关系中。</w:t>
      </w:r>
      <w:bookmarkEnd w:id="1851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185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852"/>
    </w:p>
    <w:p>
      <w:pPr>
        <w:pageBreakBefore w:val="off"/>
        <w:tabs/>
        <w:wordWrap w:val="off"/>
        <w:spacing w:before="0" w:after="0" w:line="560" w:lineRule="atLeast"/>
        <w:ind w:left="0" w:right="40" w:firstLine="800"/>
        <w:jc w:val="both"/>
        <w:textAlignment w:val="baseline"/>
        <w:rPr>
          <w:sz w:val="36"/>
        </w:rPr>
      </w:pPr>
      <w:bookmarkStart w:name="" w:id="185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应当把一种关系的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本质问题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与配置问题区别开来。这里我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们不是简单地问这种关系是什么对象之间的关系，而是要问：把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总是配合在一起的关系项联系起来的究竟是什么；这个问题不是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追问有关对象的性质，而是寻求关系本身的本质。后面我们将根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据构造理论来确定科学和形而上学的区别(第182节)并将认识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到本质问题属于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形而上学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(第161、165、169节)。</w:t>
      </w:r>
      <w:bookmarkEnd w:id="185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6"/>
        </w:rPr>
      </w:pPr>
      <w:bookmarkStart w:name="" w:id="185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854"/>
    </w:p>
    <w:p>
      <w:pPr>
        <w:pageBreakBefore w:val="off"/>
        <w:tabs/>
        <w:wordWrap w:val="off"/>
        <w:spacing w:before="0" w:after="0" w:line="480" w:lineRule="atLeast"/>
        <w:ind w:left="800" w:right="0"/>
        <w:jc w:val="both"/>
        <w:textAlignment w:val="baseline"/>
        <w:rPr>
          <w:sz w:val="36"/>
        </w:rPr>
      </w:pPr>
      <w:bookmarkStart w:name="" w:id="1855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例子：从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  <w:em w:val="dot"/>
        </w:rPr>
        <w:t>因果关系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即原因和结果的关系(这里仅指物理学中</w:t>
      </w:r>
      <w:bookmarkEnd w:id="1855"/>
    </w:p>
    <w:p>
      <w:r>
        <w:t/>
      </w:r>
    </w:p>
    <w:p>
      <w:pPr>
        <w:sectPr>
          <w:footerReference r:id="rId169"/>
          <w:headerReference r:id="rId170" w:type="default"/>
          <w:type w:val="nextPage"/>
          <w:pgSz w:w="16280" w:h="24260"/>
          <w:pgMar w:left="2240" w:top="1900" w:right="224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0"/>
        <w:jc w:val="right"/>
        <w:textAlignment w:val="baseline"/>
        <w:rPr>
          <w:sz w:val="33"/>
        </w:rPr>
      </w:pPr>
      <w:bookmarkStart w:name="" w:id="1856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第二部分 预备性的讨论</w:t>
      </w:r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|</w:t>
      </w:r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039</w:t>
      </w:r>
      <w:bookmarkEnd w:id="1856"/>
    </w:p>
    <w:p>
      <w:pPr>
        <w:pageBreakBefore w:val="off"/>
        <w:tabs/>
        <w:wordWrap w:val="off"/>
        <w:spacing w:before="0" w:after="0" w:line="600" w:lineRule="exact"/>
        <w:ind w:left="0" w:right="0"/>
        <w:jc w:val="right"/>
        <w:textAlignment w:val="baseline"/>
        <w:rPr>
          <w:sz w:val="40"/>
        </w:rPr>
      </w:pPr>
      <w:bookmarkStart w:name="" w:id="18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857"/>
    </w:p>
    <w:p>
      <w:pPr>
        <w:pageBreakBefore w:val="off"/>
        <w:tabs/>
        <w:wordWrap w:val="off"/>
        <w:spacing w:before="0" w:after="0" w:line="580" w:lineRule="atLeast"/>
        <w:ind w:left="880" w:right="0"/>
        <w:jc w:val="both"/>
        <w:textAlignment w:val="baseline"/>
        <w:rPr>
          <w:sz w:val="40"/>
        </w:rPr>
      </w:pPr>
      <w:bookmarkStart w:name="" w:id="185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的因果关系而言)的例子中，我们可以清楚地看到本质问题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之区别于配置问题以及由之而来的事实科学和形而上学之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分工的意义。关于什么原因与什么结果有因果关系的问题，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亦即配置问题，是物理学探讨的问题。其任务在于以一种普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遍作用法则对这个问题作出回答，即以如下的形式作出回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答：如果原因有如此这般的性质，则结果就有某某性质。这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种形式的回答就是物理学提出的自然律。反之，物理学并不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回答具有如此这般性质的两个事件(彼此处于原因和结果的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关系中)之间的因果关系究竟是一类什么关系的问题，并不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回答它们的联系、“由因致果的作用”的本质是什么。</w:t>
      </w:r>
      <w:bookmarkEnd w:id="1858"/>
    </w:p>
    <w:p>
      <w:pPr>
        <w:pageBreakBefore w:val="off"/>
        <w:tabs/>
        <w:wordWrap w:val="off"/>
        <w:spacing w:before="0" w:after="0" w:line="580" w:lineRule="atLeast"/>
        <w:ind w:left="880" w:right="60" w:firstLine="820"/>
        <w:jc w:val="both"/>
        <w:textAlignment w:val="baseline"/>
        <w:rPr>
          <w:sz w:val="40"/>
        </w:rPr>
      </w:pPr>
      <w:bookmarkStart w:name="" w:id="185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关于因果性问题，我们将在本书最后一部分讲构造理论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之后作更详细的论述和探讨(第165节)。</w:t>
      </w:r>
      <w:bookmarkEnd w:id="1859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0"/>
        </w:rPr>
      </w:pPr>
      <w:bookmarkStart w:name="" w:id="18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860"/>
    </w:p>
    <w:p>
      <w:pPr>
        <w:pageBreakBefore w:val="off"/>
        <w:tabs/>
        <w:wordWrap w:val="off"/>
        <w:spacing w:before="0" w:after="0" w:line="580" w:lineRule="atLeast"/>
        <w:ind w:left="0" w:right="0" w:firstLine="820"/>
        <w:jc w:val="both"/>
        <w:textAlignment w:val="baseline"/>
        <w:rPr>
          <w:sz w:val="40"/>
        </w:rPr>
      </w:pPr>
      <w:bookmarkStart w:name="" w:id="18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本质问题的意义与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本质关系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的概念有密切的联系。本质关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系是指把诸关系项“本质地”或“实在地”或“实际地”联系起来的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东西，有别于仅仅使诸关系项互相配合起来的纯粹安排配置的关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系。后面(第161节)还要指出，本质关系问题正如关系本质问题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一样，在(理性的)科学范围之内是既不能解决也完全不能提出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的。它属于形而上学。</w:t>
      </w:r>
      <w:bookmarkEnd w:id="1861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0"/>
        </w:rPr>
      </w:pPr>
      <w:bookmarkStart w:name="" w:id="18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862"/>
    </w:p>
    <w:p>
      <w:pPr>
        <w:pageBreakBefore w:val="off"/>
        <w:tabs/>
        <w:wordWrap w:val="off"/>
        <w:spacing w:before="0" w:after="0" w:line="580" w:lineRule="atLeast"/>
        <w:ind w:left="880" w:right="40"/>
        <w:jc w:val="both"/>
        <w:textAlignment w:val="baseline"/>
        <w:rPr>
          <w:sz w:val="40"/>
        </w:rPr>
      </w:pPr>
      <w:bookmarkStart w:name="" w:id="186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例子：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  <w:em w:val="dot"/>
        </w:rPr>
        <w:t>本质关系的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概念在因果性问题上，恰恰也起着重要的作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用。在关于物理学基础的讨论中，与某些实证主义的或“数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学化的”观点相反，人们曾反复强调说，作为物理学核心概念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的因果性不仅是一种配置(亦即一种数学函数)，而且是相关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过程间的一种本质关系，即一个过程对另一个过程的真正意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义上的“作用”。</w:t>
      </w:r>
      <w:bookmarkEnd w:id="1863"/>
    </w:p>
    <w:p>
      <w:r>
        <w:t/>
      </w:r>
    </w:p>
    <w:p>
      <w:pPr>
        <w:sectPr>
          <w:footerReference r:id="rId171"/>
          <w:headerReference r:id="rId172" w:type="default"/>
          <w:type w:val="nextPage"/>
          <w:pgSz w:w="16280" w:h="24260"/>
          <w:pgMar w:left="2260" w:top="1980" w:right="2260" w:bottom="1980" w:header="1680" w:footer="168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60" w:lineRule="atLeast"/>
        <w:ind w:left="60" w:right="0"/>
        <w:jc w:val="both"/>
        <w:textAlignment w:val="baseline"/>
        <w:rPr>
          <w:sz w:val="33"/>
        </w:rPr>
      </w:pPr>
      <w:bookmarkStart w:name="" w:id="1864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040</w:t>
      </w:r>
      <w:r>
        <w:t xml:space="preserve">	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世界的逻辑构造</w:t>
      </w:r>
      <w:bookmarkEnd w:id="186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186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86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186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86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186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867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50"/>
        </w:rPr>
      </w:pPr>
      <w:bookmarkStart w:name="" w:id="1868"/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第21节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   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上述关系的配置问题</w:t>
      </w:r>
      <w:bookmarkEnd w:id="1868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50"/>
        </w:rPr>
      </w:pPr>
      <w:bookmarkStart w:name="" w:id="1869"/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和本质问题</w:t>
      </w:r>
      <w:bookmarkEnd w:id="1869"/>
    </w:p>
    <w:p>
      <w:pPr>
        <w:pageBreakBefore w:val="off"/>
        <w:tabs/>
        <w:wordWrap w:val="off"/>
        <w:spacing w:before="320" w:after="0" w:line="720" w:lineRule="atLeast"/>
        <w:ind w:left="0" w:right="0" w:firstLine="840"/>
        <w:jc w:val="both"/>
        <w:textAlignment w:val="baseline"/>
        <w:rPr>
          <w:sz w:val="42"/>
        </w:rPr>
      </w:pPr>
      <w:bookmarkStart w:name="" w:id="18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因果性的例子表明，对配置问题的研究是事实科学的任务。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对于前面提及的那些关系的配置问题也可以这样说。心物关系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的配置问题是大脑生理学、心理学和精神病理学所研究的。它们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试图发现在中枢神经系统中与某一心理过程相应的是怎样一类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生理过程，反之亦然。科学在这个领域的任务几乎还完全没有解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决。进行这些研究显然有技术上的困难；然而，这里并不存在根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本的障碍，并不存在我们知识的绝对界限。人们对表达关系的研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究比较少，尽管这种关系对实际生活有极重大的意义，因为我们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对他人的了解就依赖于对这种关系的认识。但是，我们并不是理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论上明显地而是直观地(“移情”)具有和利用这种知识。这种关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系的配置问题之缺乏较完满的解决，其因在此。而观相术、模拟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术、笔迹学、性格学的理论今天却有了颇有希望的开端。对于极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其广泛、极其繁复多样的符号关系的配置问题，要用一个单独的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理论体系作出回答几乎是不可能的。尽管符号关系的范围(文字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符号、信号、记号等等)几乎是广大无涯的，但是解决配置问题所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遇到的困难在这里却是我们讨论过的一切关系中最少的，无论如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何这里不存在根本性的困难。</w:t>
      </w:r>
      <w:bookmarkEnd w:id="1870"/>
    </w:p>
    <w:p>
      <w:pPr>
        <w:pageBreakBefore w:val="off"/>
        <w:tabs/>
        <w:wordWrap w:val="off"/>
        <w:spacing w:before="0" w:after="0" w:line="700" w:lineRule="atLeast"/>
        <w:ind w:left="0" w:right="40" w:firstLine="840"/>
        <w:jc w:val="both"/>
        <w:textAlignment w:val="baseline"/>
        <w:rPr>
          <w:sz w:val="42"/>
        </w:rPr>
      </w:pPr>
      <w:bookmarkStart w:name="" w:id="18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由此可见，上述关系的配置问题必须从某些事实科学中期望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得到解决，而且没有任何根本性的困难阻碍其解决。但是关于这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些关系的本质问题则情形完全不同。因为这里所涉及的不是对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事实的确定而是对事实的说明，所以不可能给这些问题以经验的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回答。因而对这些问题的处理不是事实科学的任务。</w:t>
      </w:r>
      <w:bookmarkEnd w:id="1871"/>
    </w:p>
    <w:p>
      <w:pPr>
        <w:pageBreakBefore w:val="off"/>
        <w:tabs/>
        <w:wordWrap w:val="off"/>
        <w:spacing w:before="0" w:after="0" w:line="580" w:lineRule="atLeast"/>
        <w:ind w:left="800" w:right="0"/>
        <w:jc w:val="both"/>
        <w:textAlignment w:val="baseline"/>
        <w:rPr>
          <w:sz w:val="42"/>
        </w:rPr>
      </w:pPr>
      <w:bookmarkStart w:name="" w:id="18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在对配置问题同时有若干不同的假说疑而未定的地方，我们</w:t>
      </w:r>
      <w:bookmarkEnd w:id="1872"/>
    </w:p>
    <w:p>
      <w:r>
        <w:t/>
      </w:r>
    </w:p>
    <w:p>
      <w:pPr>
        <w:sectPr>
          <w:footerReference r:id="rId173"/>
          <w:headerReference r:id="rId174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80"/>
        <w:jc w:val="right"/>
        <w:textAlignment w:val="baseline"/>
        <w:rPr>
          <w:sz w:val="32"/>
        </w:rPr>
      </w:pPr>
      <w:bookmarkStart w:name="" w:id="1873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第二部分 预备性的讨论|041</w:t>
      </w:r>
      <w:bookmarkEnd w:id="1873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38"/>
        </w:rPr>
      </w:pPr>
      <w:bookmarkStart w:name="" w:id="187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874"/>
    </w:p>
    <w:p>
      <w:pPr>
        <w:pageBreakBefore w:val="off"/>
        <w:tabs/>
        <w:wordWrap w:val="off"/>
        <w:spacing w:before="0" w:after="0" w:line="580" w:lineRule="atLeast"/>
        <w:ind w:left="120" w:right="40"/>
        <w:jc w:val="both"/>
        <w:textAlignment w:val="baseline"/>
        <w:rPr>
          <w:sz w:val="38"/>
        </w:rPr>
      </w:pPr>
      <w:bookmarkStart w:name="" w:id="187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至少可以指出哪些迄今尚未发现的经验的检验结果能够对这个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或那个假说做出有利的判定。相反，对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  <w:em w:val="dot"/>
        </w:rPr>
        <w:t>本质问题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，各种根本不同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的回答不仅没有做出过判定，而且显然也不可能做出判定；对于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公正的观众来说，这是一个令人失望的情景，因为即使对未来知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识的进步抱着最大胆的期望，也无法预见有什么经验的或通过其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他方法获得的知识会带来这种判定。</w:t>
      </w:r>
      <w:bookmarkEnd w:id="1875"/>
    </w:p>
    <w:p>
      <w:pPr>
        <w:pageBreakBefore w:val="off"/>
        <w:tabs/>
        <w:wordWrap w:val="off"/>
        <w:spacing w:before="0" w:after="0" w:line="580" w:lineRule="atLeast"/>
        <w:ind w:left="120" w:right="0" w:firstLine="840"/>
        <w:jc w:val="both"/>
        <w:textAlignment w:val="baseline"/>
        <w:rPr>
          <w:sz w:val="38"/>
        </w:rPr>
      </w:pPr>
      <w:bookmarkStart w:name="" w:id="18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关于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  <w:em w:val="dot"/>
        </w:rPr>
        <w:t>表达关系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的本质问题有过各种不同的、彼此分歧的、甚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至部分互相矛盾的答案。人们往往把表达活动解释为被表达的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心理东西的结果(因此这个问题又回到因果关系的本质问题)，但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是另一方面又解释为心理东西的原因，或者又认为表达活动和心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理东西两者是等同的。有时人们认为被表达的感情以一种特殊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的不可分析的方式“寓于”身体的表达中。因此在这里就出现了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多种多样的本质关系。在符号关系方面，问题则简单些，因为符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号与其所指之间的联系总含有一种约定的因素，就是说，这种联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系是以某种任意的方式构成的。在这里很少有人承认有一种特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殊的“符号化”的本质关系。</w:t>
      </w:r>
      <w:bookmarkEnd w:id="1876"/>
    </w:p>
    <w:p>
      <w:pPr>
        <w:pageBreakBefore w:val="off"/>
        <w:tabs/>
        <w:wordWrap w:val="off"/>
        <w:spacing w:before="0" w:after="0" w:line="780" w:lineRule="atLeast"/>
        <w:ind w:left="940" w:right="860"/>
        <w:jc w:val="center"/>
        <w:textAlignment w:val="baseline"/>
        <w:rPr>
          <w:sz w:val="44"/>
        </w:rPr>
      </w:pPr>
      <w:bookmarkStart w:name="" w:id="1877"/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第22节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心物问题是形而上学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的中心问题</w:t>
      </w:r>
      <w:bookmarkEnd w:id="1877"/>
    </w:p>
    <w:p>
      <w:pPr>
        <w:pageBreakBefore w:val="off"/>
        <w:tabs/>
        <w:wordWrap w:val="off"/>
        <w:spacing w:before="280" w:after="0" w:line="580" w:lineRule="atLeast"/>
        <w:ind w:left="120" w:right="20" w:firstLine="780"/>
        <w:jc w:val="both"/>
        <w:textAlignment w:val="baseline"/>
        <w:rPr>
          <w:sz w:val="38"/>
        </w:rPr>
      </w:pPr>
      <w:bookmarkStart w:name="" w:id="187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心物关系的本质问题可以简称为“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  <w:em w:val="dot"/>
        </w:rPr>
        <w:t>心物问题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”。它不仅是有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长久历史的哲学问题中与心物关系联系最密切的一个问题，而且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已逐渐成为形而上学的主要问题。</w:t>
      </w:r>
      <w:bookmarkEnd w:id="1878"/>
    </w:p>
    <w:p>
      <w:pPr>
        <w:pageBreakBefore w:val="off"/>
        <w:tabs/>
        <w:wordWrap w:val="off"/>
        <w:spacing w:before="0" w:after="0" w:line="580" w:lineRule="atLeast"/>
        <w:ind w:left="120" w:right="0" w:firstLine="840"/>
        <w:jc w:val="both"/>
        <w:textAlignment w:val="baseline"/>
        <w:rPr>
          <w:sz w:val="38"/>
        </w:rPr>
      </w:pPr>
      <w:bookmarkStart w:name="" w:id="187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这个问题是：假定一切或某些种类的心理过程总是与中枢神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经系统中同时进行的过程相对应的，那么把这些互相对应的过程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联系起来的又是什么呢？即使心物关系的配置问题完全解决了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(诚然我们几乎还没有着手去解决这个问题)，就是说，即使我们</w:t>
      </w:r>
      <w:bookmarkEnd w:id="1879"/>
    </w:p>
    <w:p>
      <w:r>
        <w:t/>
      </w:r>
    </w:p>
    <w:p>
      <w:pPr>
        <w:sectPr>
          <w:footerReference r:id="rId175"/>
          <w:headerReference r:id="rId176" w:type="default"/>
          <w:type w:val="nextPage"/>
          <w:pgSz w:w="16280" w:h="24260"/>
          <w:pgMar w:left="2180" w:top="1980" w:right="2180" w:bottom="1980" w:header="1680" w:footer="168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60" w:lineRule="atLeast"/>
        <w:ind w:left="60" w:right="0"/>
        <w:jc w:val="both"/>
        <w:textAlignment w:val="baseline"/>
        <w:rPr>
          <w:sz w:val="33"/>
        </w:rPr>
      </w:pPr>
      <w:bookmarkStart w:name="" w:id="1880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042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188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188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88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188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882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1"/>
        </w:rPr>
      </w:pPr>
      <w:bookmarkStart w:name="" w:id="18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能够从一个心理过程的特性推知与之相应的大脑过程，反之又能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从后者推知前者，那也丝毫无助于解决那个本质问题、“心物问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题”。因为这个问题所探求的不是配置，而是本质关系，即“本质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上”或“根本上”将此一过程引致彼一过程的东西，或者从一共同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根源导出两者的东西。</w:t>
      </w:r>
      <w:bookmarkEnd w:id="188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8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84"/>
    </w:p>
    <w:p>
      <w:pPr>
        <w:pageBreakBefore w:val="off"/>
        <w:tabs/>
        <w:wordWrap w:val="off"/>
        <w:spacing w:before="0" w:after="0" w:line="720" w:lineRule="atLeast"/>
        <w:ind w:left="740" w:right="60" w:firstLine="920"/>
        <w:jc w:val="both"/>
        <w:textAlignment w:val="baseline"/>
        <w:rPr>
          <w:sz w:val="41"/>
        </w:rPr>
      </w:pPr>
      <w:bookmarkStart w:name="" w:id="188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人们为解决这个问题所作的种种努力及其不可调和的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互相矛盾是大家熟知的。偶因论和先定和谐说大概只有历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史的价值了。就今日而论，要考虑的主要是下面三种假说：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心物交感说，心物平行说，心物两面说意义上的心物同一论。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心物交感说假定心物两个方面有一种本质关系，而且是双向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的因果作用。心物平行说(就其狭义即排斥同一哲学的意义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而言)否定本质关系的存在，认为只有两类对象(两类过程)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间的一种功能配置关系。最后，心物同一哲学根本不承认有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两种不同类型的对象，而将物理的东西和心理的东西看作同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一基体的两个“方面”(“外在”和“内在”)。反对者对这些假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设提出的反驳似乎是饶有根据的：科学一向假定一切空间过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程都具有连续不断的因果联系，在承认心物交互作用的情况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下，这个假定就站不住了；另一方面，我们也无法理解纯粹功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能的配置，即一种逻辑的而非实在的关系，怎会产生出一种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与感官刺激相应的知觉。至于像心理的东西和物理的东西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这样两类如此不同的对象的同一性，只要我们还不知道“基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体”、“内在和外在方面”这些譬喻之词究竟作何理解，那就始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终是一个空话。(因此对于作为心理学上一种纯粹启发式的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工作假设的心物平行说或心物交感说，我们就不谈了；我们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在这里讨论的是形而上学的观点。)</w:t>
      </w:r>
      <w:bookmarkEnd w:id="1885"/>
    </w:p>
    <w:p>
      <w:r>
        <w:t/>
      </w:r>
    </w:p>
    <w:p>
      <w:pPr>
        <w:sectPr>
          <w:footerReference r:id="rId177"/>
          <w:headerReference r:id="rId178" w:type="default"/>
          <w:type w:val="nextPage"/>
          <w:pgSz w:w="16280" w:h="24260"/>
          <w:pgMar w:left="2260" w:top="1940" w:right="2260" w:bottom="1940" w:header="1640" w:footer="1640"/>
          <w:cols w:num="1"/>
        </w:sectPr>
      </w:pPr>
    </w:p>
    <w:p>
      <w:pPr>
        <w:pageBreakBefore w:val="off"/>
        <w:tabs>
          <w:tab w:pos="11080" w:val="left" w:leader="none"/>
        </w:tabs>
        <w:wordWrap w:val="off"/>
        <w:spacing w:before="0" w:after="0" w:line="440" w:lineRule="atLeast"/>
        <w:ind w:left="7320" w:right="0"/>
        <w:jc w:val="both"/>
        <w:textAlignment w:val="baseline"/>
        <w:rPr>
          <w:sz w:val="32"/>
        </w:rPr>
      </w:pPr>
      <w:bookmarkStart w:name="" w:id="188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第二部分 预备性的讨论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043</w:t>
      </w:r>
      <w:bookmarkEnd w:id="188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18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887"/>
    </w:p>
    <w:p>
      <w:pPr>
        <w:pageBreakBefore w:val="off"/>
        <w:tabs/>
        <w:wordWrap w:val="off"/>
        <w:spacing w:before="0" w:after="0" w:line="680" w:lineRule="atLeast"/>
        <w:ind w:left="20" w:right="40" w:firstLine="820"/>
        <w:jc w:val="both"/>
        <w:textAlignment w:val="baseline"/>
        <w:rPr>
          <w:sz w:val="40"/>
        </w:rPr>
      </w:pPr>
      <w:bookmarkStart w:name="" w:id="18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对心物关系的这三种回答是互相矛盾的，同样不令人满意，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而且我们也不可能找到甚至不可能想象有一种能在此处做出判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定的经验事实。很难想象有比这更令人丧气失望的情况了。这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可能使我们推想，本质问题尤其是心物问题之提出也许就是错误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的。构造理论将使我们看到事实确乎如此。当我们发现了对象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和对象类型的构造形式，从而认识到它们在构造系统中的逻辑地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位，并进而解决了上述那些关系之一的配置问题时，我们就给出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了(理性的)科学对那个关系所能说的一切。除此之外再提出关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系的本质问题是没有意义的；我们根本不可能用科学的语言把它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表述出来。我们将在第五部分的说明中更详细地指出这一点(第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157页及以下诸节)。</w:t>
      </w:r>
      <w:bookmarkEnd w:id="1888"/>
    </w:p>
    <w:p>
      <w:pPr>
        <w:pageBreakBefore w:val="off"/>
        <w:tabs/>
        <w:wordWrap w:val="off"/>
        <w:spacing w:before="460" w:after="0" w:line="720" w:lineRule="atLeast"/>
        <w:ind w:left="0" w:right="0"/>
        <w:jc w:val="center"/>
        <w:textAlignment w:val="baseline"/>
        <w:rPr>
          <w:sz w:val="46"/>
        </w:rPr>
      </w:pPr>
      <w:bookmarkStart w:name="" w:id="1889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第23节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精神对象</w:t>
      </w:r>
      <w:bookmarkEnd w:id="1889"/>
    </w:p>
    <w:p>
      <w:pPr>
        <w:pageBreakBefore w:val="off"/>
        <w:tabs/>
        <w:wordWrap w:val="off"/>
        <w:spacing w:before="460" w:after="0" w:line="680" w:lineRule="atLeast"/>
        <w:ind w:left="20" w:right="0" w:firstLine="820"/>
        <w:jc w:val="both"/>
        <w:textAlignment w:val="baseline"/>
        <w:rPr>
          <w:sz w:val="40"/>
        </w:rPr>
      </w:pPr>
      <w:bookmarkStart w:name="" w:id="18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除了我们讨论过的两种对象，即物理的对象和心理的对象之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外，对哲学来说最为重要的对象种类是“文化的”、“历史的”、“社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会学的”对象意义上的“精神对象”。它们属于精神科学的对象范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围，而且正是由于这些科学的名称，把其对象称为“精神的”对象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似乎是适当的。的确，人们已愈来愈少用“精神的”和“精神”这两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个词表示心理的东西和心理东西的主体统一性即“心灵”或者表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示心理东西的某个部分，而且最好完全避而不用它们。个别的事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件和广泛的过程，社会学的群体，机构，各个文化领域中的思潮，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乃至这些过程和机构的性质和关系，也都属于精神的对象。</w:t>
      </w:r>
      <w:bookmarkEnd w:id="1890"/>
    </w:p>
    <w:p>
      <w:pPr>
        <w:pageBreakBefore w:val="off"/>
        <w:tabs/>
        <w:wordWrap w:val="off"/>
        <w:spacing w:before="0" w:after="0" w:line="680" w:lineRule="atLeast"/>
        <w:ind w:left="20" w:right="20" w:firstLine="820"/>
        <w:jc w:val="both"/>
        <w:textAlignment w:val="baseline"/>
        <w:rPr>
          <w:sz w:val="40"/>
        </w:rPr>
      </w:pPr>
      <w:bookmarkStart w:name="" w:id="18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精神的东西之为一类独立的对象，这一点在19世纪哲学中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并未得到充分的重视。原因在于认识论的和逻辑的研究把目光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特别集中于被视为其典型专业领域的物理学和心理学。直至新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近历史哲学(从狄尔泰以来)才提出精神科学领域在方法论和对</w:t>
      </w:r>
      <w:bookmarkEnd w:id="1891"/>
    </w:p>
    <w:p>
      <w:r>
        <w:t/>
      </w:r>
    </w:p>
    <w:p>
      <w:pPr>
        <w:sectPr>
          <w:footerReference r:id="rId179"/>
          <w:headerReference r:id="rId180" w:type="default"/>
          <w:type w:val="nextPage"/>
          <w:pgSz w:w="16280" w:h="24260"/>
          <w:pgMar w:left="2220" w:top="1940" w:right="2220" w:bottom="1940" w:header="1640" w:footer="1640"/>
          <w:cols w:num="1"/>
        </w:sectPr>
      </w:pPr>
    </w:p>
    <w:p>
      <w:pPr>
        <w:pageBreakBefore w:val="off"/>
        <w:tabs>
          <w:tab w:pos="1360" w:val="left" w:leader="none"/>
        </w:tabs>
        <w:wordWrap w:val="off"/>
        <w:spacing w:before="0" w:after="0" w:line="460" w:lineRule="atLeast"/>
        <w:ind w:left="120" w:right="0"/>
        <w:jc w:val="both"/>
        <w:textAlignment w:val="baseline"/>
        <w:rPr>
          <w:sz w:val="33"/>
        </w:rPr>
      </w:pPr>
      <w:bookmarkStart w:name="" w:id="189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044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189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189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89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189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894"/>
    </w:p>
    <w:p>
      <w:pPr>
        <w:pageBreakBefore w:val="off"/>
        <w:tabs/>
        <w:wordWrap w:val="off"/>
        <w:spacing w:before="0" w:after="0" w:line="700" w:lineRule="atLeast"/>
        <w:ind w:left="80" w:right="0"/>
        <w:jc w:val="both"/>
        <w:textAlignment w:val="baseline"/>
        <w:rPr>
          <w:sz w:val="42"/>
        </w:rPr>
      </w:pPr>
      <w:bookmarkStart w:name="" w:id="18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象理论上的特殊性。</w:t>
      </w:r>
      <w:bookmarkEnd w:id="1895"/>
    </w:p>
    <w:p>
      <w:pPr>
        <w:pageBreakBefore w:val="off"/>
        <w:tabs/>
        <w:wordWrap w:val="off"/>
        <w:spacing w:before="0" w:after="0" w:line="700" w:lineRule="atLeast"/>
        <w:ind w:left="20" w:right="0" w:firstLine="840"/>
        <w:jc w:val="both"/>
        <w:textAlignment w:val="baseline"/>
        <w:rPr>
          <w:sz w:val="42"/>
        </w:rPr>
      </w:pPr>
      <w:bookmarkStart w:name="" w:id="18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精神对象和心理东西的一致在于精神对象也是附着于主体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的：其载体总是某一群体的人。但是，与心理对象截然不同，这种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载体是可以变换的：一个国家，一种风俗习惯，当其负载主体已然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消失而被另一负载主体所取代时，仍能继续存在。精神对象也不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是由心理的东西(亦决非物理的东西)构成的。这里涉及的是全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然不同的类型的对象；精神对象属于物理的和心理的对象之外的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另一种对象领域(在后面第29节中将要说明那种意义)。这表明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任何精神对象都不可能有意义地被放入一个关于物理的或心理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的东西的命题中。</w:t>
      </w:r>
      <w:bookmarkEnd w:id="1896"/>
    </w:p>
    <w:p>
      <w:pPr>
        <w:pageBreakBefore w:val="off"/>
        <w:tabs/>
        <w:wordWrap w:val="off"/>
        <w:spacing w:before="0" w:after="0" w:line="700" w:lineRule="atLeast"/>
        <w:ind w:left="20" w:right="40" w:firstLine="840"/>
        <w:jc w:val="both"/>
        <w:textAlignment w:val="baseline"/>
        <w:rPr>
          <w:sz w:val="42"/>
        </w:rPr>
      </w:pPr>
      <w:bookmarkStart w:name="" w:id="18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后面，与构造理论相联系，我们将说明主张认识对象的一切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领域的统一性，意即根据同一基础推导(“构造”)出所有的对象，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主张有各自独立的对象领域意即承认有各种不同的构造等级和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构造形式；因此，这两种表面看来互相抵牾的观点是可以调和的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(参见第41节)。</w:t>
      </w:r>
      <w:bookmarkEnd w:id="1897"/>
    </w:p>
    <w:p>
      <w:pPr>
        <w:pageBreakBefore w:val="off"/>
        <w:tabs/>
        <w:wordWrap w:val="off"/>
        <w:spacing w:before="500" w:after="0" w:line="780" w:lineRule="atLeast"/>
        <w:ind w:left="80" w:right="0"/>
        <w:jc w:val="both"/>
        <w:textAlignment w:val="baseline"/>
        <w:rPr>
          <w:sz w:val="48"/>
        </w:rPr>
      </w:pPr>
      <w:bookmarkStart w:name="" w:id="1898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第24节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精神东西的显现和文物记录</w:t>
      </w:r>
      <w:bookmarkEnd w:id="1898"/>
    </w:p>
    <w:p>
      <w:pPr>
        <w:pageBreakBefore w:val="off"/>
        <w:tabs/>
        <w:wordWrap w:val="off"/>
        <w:spacing w:before="500" w:after="0" w:line="700" w:lineRule="atLeast"/>
        <w:ind w:left="20" w:right="80" w:firstLine="840"/>
        <w:jc w:val="both"/>
        <w:textAlignment w:val="baseline"/>
        <w:rPr>
          <w:sz w:val="42"/>
        </w:rPr>
      </w:pPr>
      <w:bookmarkStart w:name="" w:id="18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这里我们拟只讨论精神对象和其他对象间两个最重要的关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系，因为对精神对象及其构造的认识完全取决于这两种关系。我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们把这两种关系称为“显现”和“文物记录”。</w:t>
      </w:r>
      <w:bookmarkEnd w:id="1899"/>
    </w:p>
    <w:p>
      <w:pPr>
        <w:pageBreakBefore w:val="off"/>
        <w:tabs/>
        <w:wordWrap w:val="off"/>
        <w:spacing w:before="0" w:after="0" w:line="700" w:lineRule="atLeast"/>
        <w:ind w:left="20" w:right="60" w:firstLine="840"/>
        <w:jc w:val="both"/>
        <w:textAlignment w:val="baseline"/>
        <w:rPr>
          <w:sz w:val="42"/>
        </w:rPr>
      </w:pPr>
      <w:bookmarkStart w:name="" w:id="19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在某一时间存在的一个精神对象不必在这一时段的每一点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上都是现实的，即不必现象出来。这个对象总是出现或“显现”于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其中的那些心理过程，我们称之为它的“(心理的)显现”。一个精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神对象的(心理)显现与这个对象的关系，我们称为“显现关系”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(更确切地说，是心理-精神的显现关系，或简称为心理显现关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系)。</w:t>
      </w:r>
      <w:bookmarkEnd w:id="1900"/>
    </w:p>
    <w:p>
      <w:r>
        <w:t/>
      </w:r>
    </w:p>
    <w:p>
      <w:pPr>
        <w:sectPr>
          <w:footerReference r:id="rId181"/>
          <w:headerReference r:id="rId182" w:type="default"/>
          <w:type w:val="nextPage"/>
          <w:pgSz w:w="16280" w:h="24260"/>
          <w:pgMar w:left="2220" w:top="2000" w:right="22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5"/>
        </w:rPr>
      </w:pPr>
      <w:bookmarkStart w:name="" w:id="1901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第二部分 预备性的讨论|045</w:t>
      </w:r>
      <w:bookmarkEnd w:id="1901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1"/>
        </w:rPr>
      </w:pPr>
      <w:bookmarkStart w:name="" w:id="19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02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1"/>
        </w:rPr>
      </w:pPr>
      <w:bookmarkStart w:name="" w:id="19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03"/>
    </w:p>
    <w:p>
      <w:pPr>
        <w:pageBreakBefore w:val="off"/>
        <w:tabs/>
        <w:wordWrap w:val="off"/>
        <w:spacing w:before="0" w:after="0" w:line="700" w:lineRule="atLeast"/>
        <w:ind w:left="880" w:right="60"/>
        <w:jc w:val="both"/>
        <w:textAlignment w:val="baseline"/>
        <w:rPr>
          <w:sz w:val="41"/>
        </w:rPr>
      </w:pPr>
      <w:bookmarkStart w:name="" w:id="190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例子：例如，在一个人此刻决定对另一个人脱帽致意和脱帽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这种礼仪习俗之间就存在着这种显现关系。这种习俗不仅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存在于眼下某人在某处显现着它的时候，而且存在于任何一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个时期，只要其间总有人生活着，带有一种心理倾向，要通过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脱帽致意对某种知觉作出反应；只不过在这个时期中，习俗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是“潜藏”着的。</w:t>
      </w:r>
      <w:bookmarkEnd w:id="190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9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05"/>
    </w:p>
    <w:p>
      <w:pPr>
        <w:pageBreakBefore w:val="off"/>
        <w:tabs/>
        <w:wordWrap w:val="off"/>
        <w:spacing w:before="0" w:after="0" w:line="700" w:lineRule="atLeast"/>
        <w:ind w:left="20" w:right="20" w:firstLine="820"/>
        <w:jc w:val="both"/>
        <w:textAlignment w:val="baseline"/>
        <w:rPr>
          <w:sz w:val="42"/>
        </w:rPr>
      </w:pPr>
      <w:bookmarkStart w:name="" w:id="19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一个物理对象也可能是一个精神对象的显现。因此，例如脱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帽致意这种习俗，就显现在某人当下适当的身体动作中。但是更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仔细的考察表明，即使在这里心理的显现关系也还是根本的；因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此当我们只说“显现关系”时，就是指心理显现关系。</w:t>
      </w:r>
      <w:bookmarkEnd w:id="1906"/>
    </w:p>
    <w:p>
      <w:pPr>
        <w:pageBreakBefore w:val="off"/>
        <w:tabs/>
        <w:wordWrap w:val="off"/>
        <w:spacing w:before="0" w:after="0" w:line="700" w:lineRule="atLeast"/>
        <w:ind w:left="20" w:right="20" w:firstLine="820"/>
        <w:jc w:val="both"/>
        <w:textAlignment w:val="baseline"/>
        <w:rPr>
          <w:sz w:val="42"/>
        </w:rPr>
      </w:pPr>
      <w:bookmarkStart w:name="" w:id="19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我们把精神生活可以说被凝固于其中的那些持久存在的物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理的东西(如产品、工具和精神事物的文件)称为精神对象的文物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记录。</w:t>
      </w:r>
      <w:bookmarkEnd w:id="1907"/>
    </w:p>
    <w:p>
      <w:pPr>
        <w:pageBreakBefore w:val="off"/>
        <w:tabs/>
        <w:wordWrap w:val="off"/>
        <w:spacing w:before="520" w:after="0" w:line="700" w:lineRule="atLeast"/>
        <w:ind w:left="880" w:right="60"/>
        <w:jc w:val="both"/>
        <w:textAlignment w:val="baseline"/>
        <w:rPr>
          <w:sz w:val="41"/>
        </w:rPr>
      </w:pPr>
      <w:bookmarkStart w:name="" w:id="190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例子：一种艺术风格的文物记录或体现就是属于这种风格的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那些建筑、绘画、雕塑等等；现代铁路系统的文物记录就是全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部固定的和转动的铁路材料以及铁路运行的文件。</w:t>
      </w:r>
      <w:bookmarkEnd w:id="190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9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09"/>
    </w:p>
    <w:p>
      <w:pPr>
        <w:pageBreakBefore w:val="off"/>
        <w:tabs/>
        <w:wordWrap w:val="off"/>
        <w:spacing w:before="0" w:after="0" w:line="700" w:lineRule="atLeast"/>
        <w:ind w:left="20" w:right="0" w:firstLine="820"/>
        <w:jc w:val="both"/>
        <w:textAlignment w:val="baseline"/>
        <w:rPr>
          <w:sz w:val="42"/>
        </w:rPr>
      </w:pPr>
      <w:bookmarkStart w:name="" w:id="19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讨论显现关系和文物记录关系的配置问题是精神科学的任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务。因为精神科学必须确定个别的精神对象是通过怎样的行为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(物理的和心理的行为)表现、显现出来的。在一定意义上可以说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对任何精神对象的名称的定义即在于此。另一方面，文物记录关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系对精神科学具有特别重要的意义，因为对已不复存在的精神对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象(这些对象确实构成了这个领域的大部分)的研究几乎只能以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从文物记录即文字记载、插图、被营造或铸做的事物等等推出的</w:t>
      </w:r>
      <w:bookmarkEnd w:id="1910"/>
    </w:p>
    <w:p>
      <w:r>
        <w:t/>
      </w:r>
    </w:p>
    <w:p>
      <w:pPr>
        <w:sectPr>
          <w:footerReference r:id="rId183"/>
          <w:headerReference r:id="rId184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380" w:val="left" w:leader="none"/>
        </w:tabs>
        <w:wordWrap w:val="off"/>
        <w:spacing w:before="0" w:after="0" w:line="460" w:lineRule="atLeast"/>
        <w:ind w:left="160" w:right="0"/>
        <w:jc w:val="both"/>
        <w:textAlignment w:val="baseline"/>
        <w:rPr>
          <w:sz w:val="33"/>
        </w:rPr>
      </w:pPr>
      <w:bookmarkStart w:name="" w:id="1911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046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191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191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91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191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913"/>
    </w:p>
    <w:p>
      <w:pPr>
        <w:pageBreakBefore w:val="off"/>
        <w:tabs/>
        <w:wordWrap w:val="off"/>
        <w:spacing w:before="0" w:after="0" w:line="700" w:lineRule="atLeast"/>
        <w:ind w:left="80" w:right="0"/>
        <w:jc w:val="both"/>
        <w:textAlignment w:val="baseline"/>
        <w:rPr>
          <w:sz w:val="41"/>
        </w:rPr>
      </w:pPr>
      <w:bookmarkStart w:name="" w:id="19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结论为依据。但是这些结论必须以文物记录的配置，即对文物记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录关系的配置问题的回答为前提。因此，对于精神科学来说，为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其研究对象界定概念和确定认识标准的任务就在于对这两个配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置问题之解决。</w:t>
      </w:r>
      <w:bookmarkEnd w:id="1914"/>
    </w:p>
    <w:p>
      <w:pPr>
        <w:pageBreakBefore w:val="off"/>
        <w:tabs/>
        <w:wordWrap w:val="off"/>
        <w:spacing w:before="0" w:after="0" w:line="700" w:lineRule="atLeast"/>
        <w:ind w:left="40" w:right="40" w:firstLine="820"/>
        <w:jc w:val="both"/>
        <w:textAlignment w:val="baseline"/>
        <w:rPr>
          <w:sz w:val="41"/>
        </w:rPr>
      </w:pPr>
      <w:bookmarkStart w:name="" w:id="19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正如前面考察过的关系那样(第21、22节)，这里对配置问题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的探讨也属于事实科学的任务，反之，对本质问题的探讨则是形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而上学的任务。这里我们不拟深谈解决本质问题的种种尝试(如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流溢说、道成肉身说、心理主义的解释、唯物主义的解释)。这些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尝试的考察证明，这里有一种与先前那些本质问题类似的状况：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各种不同的观点互相冲突，无法看到如何根据某种经验获得的知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识做出判定。</w:t>
      </w:r>
      <w:bookmarkEnd w:id="1915"/>
    </w:p>
    <w:p>
      <w:pPr>
        <w:pageBreakBefore w:val="off"/>
        <w:tabs/>
        <w:wordWrap w:val="off"/>
        <w:spacing w:before="480" w:after="0" w:line="760" w:lineRule="atLeast"/>
        <w:ind w:left="0" w:right="0"/>
        <w:jc w:val="center"/>
        <w:textAlignment w:val="baseline"/>
        <w:rPr>
          <w:sz w:val="48"/>
        </w:rPr>
      </w:pPr>
      <w:bookmarkStart w:name="" w:id="1916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第25节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各种独立的对象种类</w:t>
      </w:r>
      <w:bookmarkEnd w:id="1916"/>
    </w:p>
    <w:p>
      <w:pPr>
        <w:pageBreakBefore w:val="off"/>
        <w:tabs/>
        <w:wordWrap w:val="off"/>
        <w:spacing w:before="440" w:after="0" w:line="700" w:lineRule="atLeast"/>
        <w:ind w:left="0" w:right="80" w:firstLine="820"/>
        <w:jc w:val="both"/>
        <w:textAlignment w:val="baseline"/>
        <w:rPr>
          <w:sz w:val="41"/>
        </w:rPr>
      </w:pPr>
      <w:bookmarkStart w:name="" w:id="19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除了物理的、心理的和精神的几类对象之外，我们还要举出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若干其他独立的对象种类。这些对象种类的每一种都是“独立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的”，下面我可以把这个说法更确切地表述为：它们属于不同的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“对象领域”(第29节)。因此，在描述了构造理论之后，我们将必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须考察一下，这个理论在根据它构造起来的概念系统、“构造系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统”(见第四部分)中是否为这里提到的对象种类安排了位置。</w:t>
      </w:r>
      <w:bookmarkEnd w:id="1917"/>
    </w:p>
    <w:p>
      <w:pPr>
        <w:pageBreakBefore w:val="off"/>
        <w:tabs/>
        <w:wordWrap w:val="off"/>
        <w:spacing w:before="0" w:after="0" w:line="700" w:lineRule="atLeast"/>
        <w:ind w:left="0" w:right="140" w:firstLine="820"/>
        <w:jc w:val="both"/>
        <w:textAlignment w:val="baseline"/>
        <w:rPr>
          <w:sz w:val="41"/>
        </w:rPr>
      </w:pPr>
      <w:bookmarkStart w:name="" w:id="19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后面(第41节)我们将指出，独立的对象种类的多样性与对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象领域的统一性的矛盾只是表面上的。</w:t>
      </w:r>
      <w:bookmarkEnd w:id="191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9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19"/>
    </w:p>
    <w:p>
      <w:pPr>
        <w:pageBreakBefore w:val="off"/>
        <w:tabs/>
        <w:wordWrap w:val="off"/>
        <w:spacing w:before="0" w:after="0" w:line="700" w:lineRule="atLeast"/>
        <w:ind w:left="800" w:right="140"/>
        <w:jc w:val="both"/>
        <w:textAlignment w:val="baseline"/>
        <w:rPr>
          <w:sz w:val="41"/>
        </w:rPr>
      </w:pPr>
      <w:bookmarkStart w:name="" w:id="192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例子：逻辑对象：否定，蕴涵，间接证明。这些是狭义的逻辑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对象，即不包括数学对象在内。数学对象与狭义的逻辑对象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有密切的联系，但是按照通常对科学的划分，我们可以把它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们分别加以讨论；不过这样划定界限是有点任意的。(逻辑</w:t>
      </w:r>
      <w:bookmarkEnd w:id="1920"/>
    </w:p>
    <w:p>
      <w:r>
        <w:t/>
      </w:r>
    </w:p>
    <w:p>
      <w:pPr>
        <w:sectPr>
          <w:footerReference r:id="rId185"/>
          <w:headerReference r:id="rId186" w:type="default"/>
          <w:type w:val="nextPage"/>
          <w:pgSz w:w="16280" w:h="24260"/>
          <w:pgMar w:left="2200" w:top="1980" w:right="2200" w:bottom="1980" w:header="1680" w:footer="1680"/>
          <w:cols w:num="1"/>
        </w:sectPr>
      </w:pPr>
    </w:p>
    <w:p>
      <w:pPr>
        <w:pageBreakBefore w:val="off"/>
        <w:tabs>
          <w:tab w:pos="11040" w:val="left" w:leader="none"/>
        </w:tabs>
        <w:wordWrap w:val="off"/>
        <w:spacing w:before="0" w:after="0" w:line="420" w:lineRule="atLeast"/>
        <w:ind w:left="7300" w:right="0"/>
        <w:jc w:val="both"/>
        <w:textAlignment w:val="baseline"/>
        <w:rPr>
          <w:sz w:val="31"/>
        </w:rPr>
      </w:pPr>
      <w:bookmarkStart w:name="" w:id="1921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第二部分 预备性的讨论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|047</w:t>
      </w:r>
      <w:bookmarkEnd w:id="1921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3"/>
        </w:rPr>
      </w:pPr>
      <w:bookmarkStart w:name="" w:id="192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922"/>
    </w:p>
    <w:p>
      <w:pPr>
        <w:pageBreakBefore w:val="off"/>
        <w:tabs/>
        <w:wordWrap w:val="off"/>
        <w:spacing w:before="0" w:after="0" w:line="800" w:lineRule="atLeast"/>
        <w:ind w:left="860" w:right="20"/>
        <w:jc w:val="both"/>
        <w:textAlignment w:val="baseline"/>
        <w:rPr>
          <w:sz w:val="33"/>
        </w:rPr>
      </w:pPr>
      <w:bookmarkStart w:name="" w:id="1923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对象将在第107节中被纳入概念的“构造系统”，即被“构造”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起来。)</w:t>
      </w:r>
      <w:bookmarkEnd w:id="1923"/>
    </w:p>
    <w:p>
      <w:pPr>
        <w:pageBreakBefore w:val="off"/>
        <w:tabs/>
        <w:wordWrap w:val="off"/>
        <w:spacing w:before="0" w:after="0" w:line="800" w:lineRule="atLeast"/>
        <w:ind w:left="860" w:right="0" w:firstLine="840"/>
        <w:jc w:val="both"/>
        <w:textAlignment w:val="baseline"/>
        <w:rPr>
          <w:sz w:val="33"/>
        </w:rPr>
      </w:pPr>
      <w:bookmarkStart w:name="" w:id="1924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数学对象：数字3，所有代数的数的类，等边三角形。此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处三角形不要从直观的空间的意义上而要从数学的抽象的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意义上去理解(数学对象的构造，第107节)。</w:t>
      </w:r>
      <w:bookmarkEnd w:id="1924"/>
    </w:p>
    <w:p>
      <w:pPr>
        <w:pageBreakBefore w:val="off"/>
        <w:tabs/>
        <w:wordWrap w:val="off"/>
        <w:spacing w:before="0" w:after="0" w:line="800" w:lineRule="atLeast"/>
        <w:ind w:left="860" w:right="0" w:firstLine="840"/>
        <w:jc w:val="both"/>
        <w:textAlignment w:val="baseline"/>
        <w:rPr>
          <w:sz w:val="33"/>
        </w:rPr>
      </w:pPr>
      <w:bookmarkStart w:name="" w:id="1925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具有空间形状的对象种类：球体，等边三角形。此处用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语不要理解为抽象的非空间的几何学的用语，而要从其本来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的空间直观的意义上去理解(参见数学对象)。具有空间形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状的对象与物理对象截然不同，因为它们缺乏时间、地点、颜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色、重量，等等的规定(具有空间形状的对象的构造：第125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节)。</w:t>
      </w:r>
      <w:bookmarkEnd w:id="1925"/>
    </w:p>
    <w:p>
      <w:pPr>
        <w:pageBreakBefore w:val="off"/>
        <w:tabs/>
        <w:wordWrap w:val="off"/>
        <w:spacing w:before="0" w:after="0" w:line="800" w:lineRule="atLeast"/>
        <w:ind w:left="860" w:right="0" w:firstLine="840"/>
        <w:jc w:val="both"/>
        <w:textAlignment w:val="baseline"/>
        <w:rPr>
          <w:sz w:val="33"/>
        </w:rPr>
      </w:pPr>
      <w:bookmarkStart w:name="" w:id="1926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颜色对象种类：灰色，红色，绿色。时间和地点的规定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(就纯现象的意义而言)不适用于颜色，而且更确切地说，颜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色、重量或其他官觉性质也不适用于它们；颜色因此而有别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于物理对象。颜色和物理对象的区别乃基于表象内容和表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象的区别(颜色的构造，见第118节；为了把它们构造为主体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间性的对象，我们还要把第148节讲的主体间化的方法运用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于这种构造；对于其他更多方面的构造也是如此)。</w:t>
      </w:r>
      <w:bookmarkEnd w:id="1926"/>
    </w:p>
    <w:p>
      <w:pPr>
        <w:pageBreakBefore w:val="off"/>
        <w:tabs/>
        <w:wordWrap w:val="off"/>
        <w:spacing w:before="0" w:after="0" w:line="800" w:lineRule="atLeast"/>
        <w:ind w:left="860" w:right="0" w:firstLine="840"/>
        <w:jc w:val="both"/>
        <w:textAlignment w:val="baseline"/>
        <w:rPr>
          <w:sz w:val="33"/>
        </w:rPr>
      </w:pPr>
      <w:bookmarkStart w:name="" w:id="1927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声音对象种类：c、e和音c——e——g。气味和滋味对象种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类，正如颜色和声音对象种类一样，也应作为独立的对象种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类被提出来(这些官觉性质的构造，见第131、133节)。</w:t>
      </w:r>
      <w:bookmarkEnd w:id="1927"/>
    </w:p>
    <w:p>
      <w:pPr>
        <w:pageBreakBefore w:val="off"/>
        <w:tabs/>
        <w:wordWrap w:val="off"/>
        <w:spacing w:before="0" w:after="0" w:line="800" w:lineRule="atLeast"/>
        <w:ind w:left="860" w:right="0" w:firstLine="840"/>
        <w:jc w:val="both"/>
        <w:textAlignment w:val="baseline"/>
        <w:rPr>
          <w:sz w:val="33"/>
        </w:rPr>
      </w:pPr>
      <w:bookmarkStart w:name="" w:id="1928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生物学对象：橡树、马(两者均指种属，非指个体)。这样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的一个生物学对象不是物理对象的总和，而是它们的组合，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也就是一个类；关于组合与集合的区别，参见第36节，特别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是第37节关于类和集合的区别(生物学对象的构造，见第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137节)。</w:t>
      </w:r>
      <w:bookmarkEnd w:id="1928"/>
    </w:p>
    <w:p>
      <w:pPr>
        <w:pageBreakBefore w:val="off"/>
        <w:tabs/>
        <w:wordWrap w:val="off"/>
        <w:spacing w:before="0" w:after="0" w:line="800" w:lineRule="atLeast"/>
        <w:ind w:left="1700" w:right="0"/>
        <w:jc w:val="both"/>
        <w:textAlignment w:val="baseline"/>
        <w:rPr>
          <w:sz w:val="33"/>
        </w:rPr>
      </w:pPr>
      <w:bookmarkStart w:name="" w:id="1929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伦理学对象：义务、顺从，(一种行为的)伦理价值。关于</w:t>
      </w:r>
      <w:bookmarkEnd w:id="1929"/>
    </w:p>
    <w:p>
      <w:r>
        <w:t/>
      </w:r>
    </w:p>
    <w:p>
      <w:pPr>
        <w:sectPr>
          <w:footerReference r:id="rId187"/>
          <w:headerReference r:id="rId188" w:type="default"/>
          <w:type w:val="nextPage"/>
          <w:pgSz w:w="16280" w:h="24260"/>
          <w:pgMar w:left="2260" w:top="1980" w:right="2260" w:bottom="1980" w:header="1680" w:footer="1680"/>
          <w:cols w:num="1"/>
        </w:sectPr>
      </w:pPr>
    </w:p>
    <w:p>
      <w:pPr>
        <w:pageBreakBefore w:val="off"/>
        <w:tabs>
          <w:tab w:pos="1200" w:val="left" w:leader="none"/>
        </w:tabs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1930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048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193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2"/>
        </w:rPr>
      </w:pPr>
      <w:bookmarkStart w:name="" w:id="19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93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2"/>
        </w:rPr>
      </w:pPr>
      <w:bookmarkStart w:name="" w:id="193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932"/>
    </w:p>
    <w:p>
      <w:pPr>
        <w:pageBreakBefore w:val="off"/>
        <w:tabs/>
        <w:wordWrap w:val="off"/>
        <w:spacing w:before="0" w:after="0" w:line="820" w:lineRule="atLeast"/>
        <w:ind w:left="820" w:right="20"/>
        <w:jc w:val="both"/>
        <w:textAlignment w:val="baseline"/>
        <w:rPr>
          <w:sz w:val="41"/>
        </w:rPr>
      </w:pPr>
      <w:bookmarkStart w:name="" w:id="193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伦理学对象与心理对象的区别，参见关于颜色的论述(构造，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见第152节)。</w:t>
      </w:r>
      <w:bookmarkEnd w:id="1933"/>
    </w:p>
    <w:p>
      <w:pPr>
        <w:pageBreakBefore w:val="off"/>
        <w:tabs/>
        <w:wordWrap w:val="off"/>
        <w:spacing w:before="0" w:after="0" w:line="820" w:lineRule="atLeast"/>
        <w:ind w:left="820" w:right="0" w:firstLine="840"/>
        <w:jc w:val="both"/>
        <w:textAlignment w:val="baseline"/>
        <w:rPr>
          <w:sz w:val="41"/>
        </w:rPr>
      </w:pPr>
      <w:bookmarkStart w:name="" w:id="193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不难看出，我们还可以继续列举许多对象种类。不过，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对我们提出的目的来说，这个对象种类的系列已经足够了。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它使我们看到有多种多样的独立的对象种类，而且可被用来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检验对象系统，亦即这里所说的构造系统。</w:t>
      </w:r>
      <w:bookmarkEnd w:id="1934"/>
    </w:p>
    <w:p>
      <w:r>
        <w:t/>
      </w:r>
    </w:p>
    <w:p>
      <w:pPr>
        <w:sectPr>
          <w:footerReference r:id="rId189"/>
          <w:headerReference r:id="rId190" w:type="default"/>
          <w:type w:val="nextPage"/>
          <w:pgSz w:w="16280" w:h="24260"/>
          <w:pgMar w:left="2300" w:top="1960" w:right="2300" w:bottom="1960" w:header="1660" w:footer="1660"/>
          <w:cols w:num="1"/>
        </w:sectPr>
      </w:pPr>
    </w:p>
    <w:p>
      <w:pPr>
        <w:pageBreakBefore w:val="off"/>
        <w:tabs/>
        <w:wordWrap w:val="off"/>
        <w:spacing w:before="5800" w:after="0" w:line="1300" w:lineRule="atLeast"/>
        <w:ind w:left="0" w:right="0"/>
        <w:jc w:val="center"/>
        <w:textAlignment w:val="baseline"/>
        <w:rPr>
          <w:sz w:val="97"/>
        </w:rPr>
      </w:pPr>
      <w:bookmarkStart w:name="" w:id="1935"/>
      <w:r>
        <w:rPr>
          <w:rFonts w:ascii="宋体" w:hAnsi="宋体" w:cs="宋体" w:eastAsia="宋体"/>
          <w:sz w:val="97"/>
          <w:spacing w:val="0"/>
          <w:color w:val="000000"/>
          <w:b w:val="on"/>
          <w:i w:val="off"/>
        </w:rPr>
        <w:t>第三部分</w:t>
      </w:r>
      <w:bookmarkEnd w:id="1935"/>
    </w:p>
    <w:p>
      <w:pPr>
        <w:pageBreakBefore w:val="off"/>
        <w:tabs/>
        <w:wordWrap w:val="off"/>
        <w:spacing w:before="780" w:after="0" w:line="1300" w:lineRule="atLeast"/>
        <w:ind w:left="0" w:right="0"/>
        <w:jc w:val="center"/>
        <w:textAlignment w:val="baseline"/>
        <w:rPr>
          <w:sz w:val="97"/>
        </w:rPr>
      </w:pPr>
      <w:bookmarkStart w:name="" w:id="1936"/>
      <w:r>
        <w:rPr>
          <w:rFonts w:ascii="宋体" w:hAnsi="宋体" w:cs="宋体" w:eastAsia="宋体"/>
          <w:sz w:val="97"/>
          <w:spacing w:val="0"/>
          <w:color w:val="000000"/>
          <w:b w:val="on"/>
          <w:i w:val="off"/>
        </w:rPr>
        <w:t>构造系统的形式问题</w:t>
      </w:r>
      <w:bookmarkEnd w:id="1936"/>
    </w:p>
    <w:p>
      <w:r>
        <w:t/>
      </w:r>
    </w:p>
    <w:p>
      <w:pPr>
        <w:sectPr>
          <w:footerReference r:id="rId191"/>
          <w:headerReference r:id="rId192" w:type="default"/>
          <w:type w:val="nextPage"/>
          <w:pgSz w:w="16280" w:h="23800"/>
          <w:pgMar w:left="2460" w:top="2020" w:right="2460" w:bottom="2020" w:header="1720" w:footer="1720"/>
          <w:cols w:num="1"/>
        </w:sectPr>
      </w:pPr>
    </w:p>
    <w:p>
      <w:pPr>
        <w:pageBreakBefore w:val="off"/>
        <w:tabs/>
        <w:wordWrap w:val="off"/>
        <w:spacing w:before="2420" w:after="0" w:line="980" w:lineRule="atLeast"/>
        <w:ind w:left="0" w:right="0"/>
        <w:jc w:val="center"/>
        <w:textAlignment w:val="baseline"/>
        <w:rPr>
          <w:sz w:val="50"/>
        </w:rPr>
      </w:pPr>
      <w:bookmarkStart w:name="" w:id="1937"/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第一章</w:t>
      </w:r>
      <w:bookmarkEnd w:id="1937"/>
    </w:p>
    <w:p>
      <w:pPr>
        <w:pageBreakBefore w:val="off"/>
        <w:tabs/>
        <w:wordWrap w:val="off"/>
        <w:spacing w:before="0" w:after="0" w:line="960" w:lineRule="atLeast"/>
        <w:ind w:left="0" w:right="0"/>
        <w:jc w:val="center"/>
        <w:textAlignment w:val="baseline"/>
        <w:rPr>
          <w:sz w:val="57"/>
        </w:rPr>
      </w:pPr>
      <w:bookmarkStart w:name="" w:id="1938"/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等级形式</w:t>
      </w:r>
      <w:bookmarkEnd w:id="1938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7"/>
        </w:rPr>
      </w:pPr>
      <w:bookmarkStart w:name="" w:id="193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939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7"/>
        </w:rPr>
      </w:pPr>
      <w:bookmarkStart w:name="" w:id="194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940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50"/>
        </w:rPr>
      </w:pPr>
      <w:bookmarkStart w:name="" w:id="1941"/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第26节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构造理论的四个主要问题</w:t>
      </w:r>
      <w:bookmarkEnd w:id="1941"/>
    </w:p>
    <w:p>
      <w:pPr>
        <w:pageBreakBefore w:val="off"/>
        <w:tabs/>
        <w:wordWrap w:val="off"/>
        <w:spacing w:before="480" w:after="0" w:line="760" w:lineRule="atLeast"/>
        <w:ind w:left="0" w:right="0" w:firstLine="840"/>
        <w:jc w:val="both"/>
        <w:textAlignment w:val="baseline"/>
        <w:rPr>
          <w:sz w:val="42"/>
        </w:rPr>
      </w:pPr>
      <w:bookmarkStart w:name="" w:id="19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构造理论的目的是建立一个构造系统，即建立一个按等级顺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序排列起来的对象(或概念)系统；这个等级顺序是这样确定的：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每一等级的对象在下面将要详细说明的一种意义上都是在较低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级对象的基础上“构造”出来的。因此，为了建立这样一个系统，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我们主要面临下面四个问题。首先，我们必须选择一个出发点，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即所有其他对象都以此为基础的一个最初的等级。其次，要确定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从一个等级过渡到最近一个等级所经过的反复出现的形式。第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三，要研究各种不同种类的对象如何能够通过逐步运用等级形式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而被构造出来。第四个问题是关于这个系统如何从各种对象种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类高低层次划分中获得总形式的问题。我们把这四个问题称为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基础问题、等级问题、对象形式问题和系统形式问题。基础问题、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对象形式问题和系统形式问题互相密切联系。它们的解决互为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条件，因为对象的构造，从而系统的建立，都有赖于对基础的选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择，另一方面，对于基础的选择来说，具有决定意义的是要能从它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构造出一切对象种类。反之，等级形式问题则很少依赖于对整个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系统所要求的效能，而且更不难处理。因为系统的基础虽然是由</w:t>
      </w:r>
      <w:bookmarkEnd w:id="1942"/>
    </w:p>
    <w:p>
      <w:r>
        <w:t/>
      </w:r>
    </w:p>
    <w:p>
      <w:pPr>
        <w:sectPr>
          <w:footerReference r:id="rId193"/>
          <w:headerReference r:id="rId194" w:type="default"/>
          <w:type w:val="nextPage"/>
          <w:pgSz w:w="16280" w:h="24260"/>
          <w:pgMar w:left="2260" w:top="2060" w:right="2260" w:bottom="2060" w:header="1760" w:footer="176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40" w:lineRule="atLeast"/>
        <w:ind w:left="80" w:right="0"/>
        <w:jc w:val="both"/>
        <w:textAlignment w:val="baseline"/>
        <w:rPr>
          <w:sz w:val="32"/>
        </w:rPr>
      </w:pPr>
      <w:bookmarkStart w:name="" w:id="1943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052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1943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0"/>
        </w:rPr>
      </w:pPr>
      <w:bookmarkStart w:name="" w:id="19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944"/>
    </w:p>
    <w:p>
      <w:pPr>
        <w:pageBreakBefore w:val="off"/>
        <w:tabs/>
        <w:wordWrap w:val="off"/>
        <w:spacing w:before="0" w:after="0" w:line="620" w:lineRule="atLeast"/>
        <w:ind w:left="20" w:right="0" w:firstLine="60"/>
        <w:jc w:val="both"/>
        <w:textAlignment w:val="baseline"/>
        <w:rPr>
          <w:sz w:val="40"/>
        </w:rPr>
      </w:pPr>
      <w:bookmarkStart w:name="" w:id="19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可做无限多之选择的非逻辑的东西构成的，但是等级形式则只能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从为数甚少的逻辑形式中加以选择，而无赖于系统的内容；下面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我们将从结构和逻辑复合物的概念得出这些形式。当然，我们不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会立即看到只用如我们所主张的极简单极少量(即仅仅两个)的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概念就足以得出这些等级形式。首先，从后面对作为构造形式的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定义的考察(第38—40节)，我们就可得到这个结果。因此，归根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结底，我们必须在这个系统的构造本身中来证实这一点。</w:t>
      </w:r>
      <w:bookmarkEnd w:id="1945"/>
    </w:p>
    <w:p>
      <w:pPr>
        <w:pageBreakBefore w:val="off"/>
        <w:tabs/>
        <w:wordWrap w:val="off"/>
        <w:spacing w:before="0" w:after="0" w:line="620" w:lineRule="atLeast"/>
        <w:ind w:left="20" w:right="20" w:firstLine="820"/>
        <w:jc w:val="both"/>
        <w:textAlignment w:val="baseline"/>
        <w:rPr>
          <w:sz w:val="40"/>
        </w:rPr>
      </w:pPr>
      <w:bookmarkStart w:name="" w:id="19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我们将在本书这一部分的第二至四章讨论关于基础、对象形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式和系统形式的问题，在那里我们必须着重考察经验事实，即各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门科学研究对象的特性和关系；接着我们还要讨论表现构造系统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的那些符号的和语言的形式(第五章)。在本章中我们首先解决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等级形式问题，这是一个形式逻辑性质的问题。</w:t>
      </w:r>
      <w:bookmarkEnd w:id="1946"/>
    </w:p>
    <w:p>
      <w:pPr>
        <w:pageBreakBefore w:val="off"/>
        <w:tabs/>
        <w:wordWrap w:val="off"/>
        <w:spacing w:before="400" w:after="0" w:line="660" w:lineRule="atLeast"/>
        <w:ind w:left="0" w:right="0"/>
        <w:jc w:val="center"/>
        <w:textAlignment w:val="baseline"/>
        <w:rPr>
          <w:sz w:val="47"/>
        </w:rPr>
      </w:pPr>
      <w:bookmarkStart w:name="" w:id="1947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第27节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准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对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象</w:t>
      </w:r>
      <w:bookmarkEnd w:id="1947"/>
    </w:p>
    <w:p>
      <w:pPr>
        <w:pageBreakBefore w:val="off"/>
        <w:tabs/>
        <w:wordWrap w:val="off"/>
        <w:spacing w:before="440" w:after="0" w:line="620" w:lineRule="atLeast"/>
        <w:ind w:left="20" w:right="20" w:firstLine="820"/>
        <w:jc w:val="both"/>
        <w:textAlignment w:val="baseline"/>
        <w:rPr>
          <w:sz w:val="40"/>
        </w:rPr>
      </w:pPr>
      <w:bookmarkStart w:name="" w:id="19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我们可根据一个(语言)符号是与别的符号相联系才具有意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谓抑或其自身即已具有独立的意谓来给符号分类。严格地说，只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有表示一个命题的那些符号(大多是复合符号)，即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语句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，才有独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立的意谓。对于那些本身不是语句而在科学中只能作为语句的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部分出现的符号，我们还要再区分所谓的“专名”即指称某一个别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具体对象(如“拿破仑”，“月亮”)的那些符号和语句的其他部分。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按照传统的看法，专名至少有一种相对独立的意谓，因而不同于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(照弗雷格的说法)我们可称之为“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不饱和符号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”的其他那些符号。</w:t>
      </w:r>
      <w:bookmarkEnd w:id="1948"/>
    </w:p>
    <w:p>
      <w:pPr>
        <w:pageBreakBefore w:val="off"/>
        <w:tabs/>
        <w:wordWrap w:val="off"/>
        <w:spacing w:before="440" w:after="0" w:line="620" w:lineRule="atLeast"/>
        <w:ind w:left="840" w:right="40" w:firstLine="820"/>
        <w:jc w:val="both"/>
        <w:textAlignment w:val="baseline"/>
        <w:rPr>
          <w:sz w:val="40"/>
        </w:rPr>
      </w:pPr>
      <w:bookmarkStart w:name="" w:id="194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但是应当指出，这个区别根本不是一个逻辑上严格明确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的区别；这里我们按照传统来谈这个区别，而不打算更精确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地界定“专名”的概念。这里所做的区别也许只是一种程度</w:t>
      </w:r>
      <w:bookmarkEnd w:id="1949"/>
    </w:p>
    <w:p>
      <w:r>
        <w:t/>
      </w:r>
    </w:p>
    <w:p>
      <w:pPr>
        <w:sectPr>
          <w:footerReference r:id="rId195"/>
          <w:headerReference r:id="rId196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>
          <w:tab w:pos="11080" w:val="left" w:leader="none"/>
        </w:tabs>
        <w:wordWrap w:val="off"/>
        <w:spacing w:before="0" w:after="0" w:line="400" w:lineRule="atLeast"/>
        <w:ind w:left="6480" w:right="0"/>
        <w:jc w:val="both"/>
        <w:textAlignment w:val="baseline"/>
        <w:rPr>
          <w:sz w:val="30"/>
        </w:rPr>
      </w:pPr>
      <w:bookmarkStart w:name="" w:id="1950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053</w:t>
      </w:r>
      <w:bookmarkEnd w:id="1950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30"/>
        </w:rPr>
      </w:pPr>
      <w:bookmarkStart w:name="" w:id="195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951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30"/>
        </w:rPr>
      </w:pPr>
      <w:bookmarkStart w:name="" w:id="195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952"/>
    </w:p>
    <w:p>
      <w:pPr>
        <w:pageBreakBefore w:val="off"/>
        <w:tabs/>
        <w:wordWrap w:val="off"/>
        <w:spacing w:before="0" w:after="0" w:line="540" w:lineRule="atLeast"/>
        <w:ind w:left="860" w:right="60" w:firstLine="20"/>
        <w:jc w:val="both"/>
        <w:textAlignment w:val="baseline"/>
        <w:rPr>
          <w:sz w:val="40"/>
        </w:rPr>
      </w:pPr>
      <w:bookmarkStart w:name="" w:id="195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的不同，因而对分界线的选择在某种程度上是任意的；后面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关于个别对象和普遍对象的讨论(第158节)似乎就表明了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这一点。</w:t>
      </w:r>
      <w:bookmarkEnd w:id="1953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0"/>
        </w:rPr>
      </w:pPr>
      <w:bookmarkStart w:name="" w:id="19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954"/>
    </w:p>
    <w:p>
      <w:pPr>
        <w:pageBreakBefore w:val="off"/>
        <w:tabs/>
        <w:wordWrap w:val="off"/>
        <w:spacing w:before="0" w:after="0" w:line="540" w:lineRule="atLeast"/>
        <w:ind w:left="0" w:right="0" w:firstLine="840"/>
        <w:jc w:val="both"/>
        <w:textAlignment w:val="baseline"/>
        <w:rPr>
          <w:sz w:val="40"/>
        </w:rPr>
      </w:pPr>
      <w:bookmarkStart w:name="" w:id="19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在符号的最初使用上，应当只有专名居于句子的主词地位。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但是为了更切实用，语言进而也将代表普遍对象的符号乃至其他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不饱和符号都置于主词地位。但是，这种非本义的使用只有在我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们能将其转换为正确的用法，即只有在这个语句能够被翻译为一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个或几个唯独专名出现在主词地位的语句时才是可以允许的。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关于这个问题我们在后面将作更多的论述。因此，不饱和符号虽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然并无所指，然而在被非本义地使用时却像对象名称一样被用来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指称一个对象。人们甚至谈论“它们的所指”，有意无意地虚构了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这种东西的存在。由于这些虚构是有用的，我们这里还要保留它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们。但是为了清楚地看到这种虚构的性质，我们不要说一个不饱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和符号指称一个“对象”，而要说它指称一个“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准对象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”。(按照我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们的严格的看法，甚至所谓“普遍对象”，如“一只狗”或“狗”就已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经是准对象了。)</w:t>
      </w:r>
      <w:bookmarkEnd w:id="1955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0"/>
        </w:rPr>
      </w:pPr>
      <w:bookmarkStart w:name="" w:id="19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956"/>
    </w:p>
    <w:p>
      <w:pPr>
        <w:pageBreakBefore w:val="off"/>
        <w:tabs/>
        <w:wordWrap w:val="off"/>
        <w:spacing w:before="0" w:after="0" w:line="540" w:lineRule="atLeast"/>
        <w:ind w:left="860" w:right="60" w:firstLine="20"/>
        <w:jc w:val="both"/>
        <w:textAlignment w:val="baseline"/>
        <w:rPr>
          <w:sz w:val="40"/>
        </w:rPr>
      </w:pPr>
      <w:bookmarkStart w:name="" w:id="195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例子：假如“卢克斯”和“卡洛”是狗的专名，那么在“卢克斯是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一只狗”和“卡洛是一只狗”这两个语句中就有一个彼此一致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的成分：“……是一只狗”。这就是一个不饱和符号(而且是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一个命题函项，参见第28节)。同样地，“……是一只猫”这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个不饱和符号是其他一些语句的彼此一致的成分。这个不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饱和符号(“……是一只猫”)又与上面那个不饱和符号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(“……是一只狗”)有一个共同的成分：“……是……”其余的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成分(“……是一只狗”和“……是一只猫”)则仍然是另外一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种不饱和符号。为了表达所有的狗都是哺乳动物这个事实，</w:t>
      </w:r>
      <w:bookmarkEnd w:id="1957"/>
    </w:p>
    <w:p>
      <w:r>
        <w:t/>
      </w:r>
    </w:p>
    <w:p>
      <w:pPr>
        <w:sectPr>
          <w:footerReference r:id="rId197"/>
          <w:headerReference r:id="rId198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>
          <w:tab w:pos="1380" w:val="left" w:leader="none"/>
        </w:tabs>
        <w:wordWrap w:val="off"/>
        <w:spacing w:before="0" w:after="0" w:line="420" w:lineRule="atLeast"/>
        <w:ind w:left="160" w:right="0"/>
        <w:jc w:val="both"/>
        <w:textAlignment w:val="baseline"/>
        <w:rPr>
          <w:sz w:val="31"/>
        </w:rPr>
      </w:pPr>
      <w:bookmarkStart w:name="" w:id="1958"/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>054</w:t>
      </w:r>
      <w:r>
        <w:t xml:space="preserve">	</w:t>
      </w:r>
      <w:r>
        <w:rPr>
          <w:rFonts w:ascii="仿宋" w:hAnsi="仿宋" w:cs="仿宋" w:eastAsia="仿宋"/>
          <w:sz w:val="31"/>
          <w:spacing w:val="0"/>
          <w:color w:val="000000"/>
          <w:b w:val="on"/>
          <w:i w:val="off"/>
        </w:rPr>
        <w:t>世界的逻辑构造</w:t>
      </w:r>
      <w:bookmarkEnd w:id="1958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31"/>
        </w:rPr>
      </w:pPr>
      <w:bookmarkStart w:name="" w:id="195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959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31"/>
        </w:rPr>
      </w:pPr>
      <w:bookmarkStart w:name="" w:id="196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960"/>
    </w:p>
    <w:p>
      <w:pPr>
        <w:pageBreakBefore w:val="off"/>
        <w:tabs/>
        <w:wordWrap w:val="off"/>
        <w:spacing w:before="0" w:after="0" w:line="540" w:lineRule="atLeast"/>
        <w:ind w:left="840" w:right="0" w:firstLine="100"/>
        <w:jc w:val="both"/>
        <w:textAlignment w:val="baseline"/>
        <w:rPr>
          <w:sz w:val="40"/>
        </w:rPr>
      </w:pPr>
      <w:bookmarkStart w:name="" w:id="196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而我们又想保留此前的语句形式“……是一个……”(按照规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定，在这里居于主词地位的是一个对象的名字)，那么我们就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只得造出下面这样繁琐的语句：“对于变项x的所有的值来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说，‘x是一只狗’蕴涵着‘x是一个哺乳动物’”。如果我们允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许把一个不饱和符号放在主词地位，好像对象名字一样，那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么我们就会造出一种新的语句形式而不是上面这种形式的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语句了。我们说：“狗是哺乳动物”。在这个语句中根本未出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现真正的对象名字。现在对于“狗”这个完全不指称任何对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象的不饱和符号，我们就说(因为我们把它用于好像指称一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个对象这样的语句位置上)：它指称一个“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  <w:em w:val="dot"/>
        </w:rPr>
        <w:t>准对象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”。</w:t>
      </w:r>
      <w:bookmarkEnd w:id="1961"/>
    </w:p>
    <w:p>
      <w:pPr>
        <w:pageBreakBefore w:val="off"/>
        <w:tabs/>
        <w:wordWrap w:val="off"/>
        <w:spacing w:before="0" w:after="0" w:line="540" w:lineRule="atLeast"/>
        <w:ind w:left="840" w:right="60" w:firstLine="920"/>
        <w:jc w:val="both"/>
        <w:textAlignment w:val="baseline"/>
        <w:rPr>
          <w:sz w:val="40"/>
        </w:rPr>
      </w:pPr>
      <w:bookmarkStart w:name="" w:id="196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如果要更精确地把握所说的这些关系，我们至少必须用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逻辑斯蒂的符号替换那些既不指称逻辑外对象也不指称逻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辑关系的语句成分，而这些逻辑符号的意义则通过与刚才提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到的那些语句的比较就可以了解到(逻辑斯蒂对逻辑构架的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表述，见第46节)。首先，我们有语句“卢克斯ε狗”，“卡洛ε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狗”；然后有不饱和符号“……ε狗”和“……ε猫”(或“xε狗”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和“xε猫”)；它们表示命题函项。此外，我们还有不饱和符号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“狗”和“猫”；它们表示类。在语句“狗⊂哺乳动物”中类符号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是作为对象名字来使用的(关于⊂参见第33节)。表示类的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符号正是为此用途而被引进的，因此所有的类都是准对象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(第33节)。</w:t>
      </w:r>
      <w:bookmarkEnd w:id="1962"/>
    </w:p>
    <w:p>
      <w:pPr>
        <w:pageBreakBefore w:val="off"/>
        <w:tabs/>
        <w:wordWrap w:val="off"/>
        <w:spacing w:before="0" w:after="0" w:line="540" w:lineRule="atLeast"/>
        <w:ind w:left="840" w:right="140" w:firstLine="840"/>
        <w:jc w:val="both"/>
        <w:textAlignment w:val="baseline"/>
        <w:rPr>
          <w:sz w:val="40"/>
        </w:rPr>
      </w:pPr>
      <w:bookmarkStart w:name="" w:id="196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语句“狗⊂哺乳动物”是一个只有类符号而无对象符号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的语句，按照它的形式而言，其正确性只能通过下述方式来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证明，即将其转换为一个只有对象名字出现在主词位置上的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语句，也就是转换为上面所说的带有变项x的语句。更详细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的研究将会指出，“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  <w:em w:val="dot"/>
        </w:rPr>
        <w:t>狗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”和“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  <w:em w:val="dot"/>
        </w:rPr>
        <w:t>哺乳动物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  <w:em w:val="dot"/>
        </w:rPr>
        <w:t>这些类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乃是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  <w:em w:val="dot"/>
        </w:rPr>
        <w:t>动物个体的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  <w:em w:val="dot"/>
        </w:rPr>
        <w:t>复合物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(第36节)。</w:t>
      </w:r>
      <w:bookmarkEnd w:id="1963"/>
    </w:p>
    <w:p>
      <w:r>
        <w:t/>
      </w:r>
    </w:p>
    <w:p>
      <w:pPr>
        <w:sectPr>
          <w:footerReference r:id="rId199"/>
          <w:headerReference r:id="rId200" w:type="default"/>
          <w:type w:val="nextPage"/>
          <w:pgSz w:w="16280" w:h="24260"/>
          <w:pgMar w:left="2240" w:top="1920" w:right="224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0"/>
        <w:jc w:val="right"/>
        <w:textAlignment w:val="baseline"/>
        <w:rPr>
          <w:sz w:val="34"/>
        </w:rPr>
      </w:pPr>
      <w:bookmarkStart w:name="" w:id="1964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第三部分 构造系统的形式问题|055</w:t>
      </w:r>
      <w:bookmarkEnd w:id="1964"/>
    </w:p>
    <w:p>
      <w:pPr>
        <w:pageBreakBefore w:val="off"/>
        <w:tabs/>
        <w:wordWrap w:val="off"/>
        <w:spacing w:before="0" w:after="0" w:line="720" w:lineRule="exact"/>
        <w:ind w:left="0" w:right="0"/>
        <w:jc w:val="right"/>
        <w:textAlignment w:val="baseline"/>
        <w:rPr>
          <w:sz w:val="40"/>
        </w:rPr>
      </w:pPr>
      <w:bookmarkStart w:name="" w:id="19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965"/>
    </w:p>
    <w:p>
      <w:pPr>
        <w:pageBreakBefore w:val="off"/>
        <w:tabs/>
        <w:wordWrap w:val="off"/>
        <w:spacing w:before="0" w:after="0" w:line="720" w:lineRule="exact"/>
        <w:ind w:left="0" w:right="0"/>
        <w:jc w:val="right"/>
        <w:textAlignment w:val="baseline"/>
        <w:rPr>
          <w:sz w:val="40"/>
        </w:rPr>
      </w:pPr>
      <w:bookmarkStart w:name="" w:id="19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966"/>
    </w:p>
    <w:p>
      <w:pPr>
        <w:pageBreakBefore w:val="off"/>
        <w:tabs/>
        <w:wordWrap w:val="off"/>
        <w:spacing w:before="0" w:after="0" w:line="720" w:lineRule="atLeast"/>
        <w:ind w:left="20" w:right="0" w:firstLine="800"/>
        <w:jc w:val="both"/>
        <w:textAlignment w:val="baseline"/>
        <w:rPr>
          <w:sz w:val="40"/>
        </w:rPr>
      </w:pPr>
      <w:bookmarkStart w:name="" w:id="19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科学的“对象”几乎无例外地都是准对象。这不仅适用于所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有的一般概念(今日的唯名论思想很容易使我们相信这一点。参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阅第5节)，而且适用于大多数个别科学对象。我们从构造理论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就会了解到这一点(参阅第158节，关于个别对象和一般对象的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论述)。</w:t>
      </w:r>
      <w:bookmarkEnd w:id="1967"/>
    </w:p>
    <w:p>
      <w:pPr>
        <w:pageBreakBefore w:val="off"/>
        <w:tabs/>
        <w:wordWrap w:val="off"/>
        <w:spacing w:before="0" w:after="0" w:line="720" w:lineRule="atLeast"/>
        <w:ind w:left="20" w:right="60" w:firstLine="800"/>
        <w:jc w:val="both"/>
        <w:textAlignment w:val="baseline"/>
        <w:rPr>
          <w:sz w:val="40"/>
        </w:rPr>
      </w:pPr>
      <w:bookmarkStart w:name="" w:id="19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后面将要讨论在我们的系统中所使用的构造的两种等级形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式，它们都是准对象形式。</w:t>
      </w:r>
      <w:bookmarkEnd w:id="1968"/>
    </w:p>
    <w:p>
      <w:pPr>
        <w:pageBreakBefore w:val="off"/>
        <w:tabs/>
        <w:wordWrap w:val="off"/>
        <w:spacing w:before="540" w:after="0" w:line="720" w:lineRule="atLeast"/>
        <w:ind w:left="860" w:right="60"/>
        <w:jc w:val="both"/>
        <w:textAlignment w:val="baseline"/>
        <w:rPr>
          <w:sz w:val="40"/>
        </w:rPr>
      </w:pPr>
      <w:bookmarkStart w:name="" w:id="1969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关于不饱和符号的学说是由弗雷格奠定的(《函项与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概念》，耶那，1891年；《算术基本法则》，耶那，1893年，第1章，第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5页)；罗素作了详细的讨论(《数学原理》第1章，第69页及以下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诸页，《数理哲学导论》第182页及以下诸页)。如上文所示，我们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的观点更为激进。但此处不容详述。</w:t>
      </w:r>
      <w:bookmarkEnd w:id="1969"/>
    </w:p>
    <w:p>
      <w:pPr>
        <w:pageBreakBefore w:val="off"/>
        <w:tabs/>
        <w:wordWrap w:val="off"/>
        <w:spacing w:before="0" w:after="0" w:line="720" w:lineRule="atLeast"/>
        <w:ind w:left="860" w:right="80" w:firstLine="800"/>
        <w:jc w:val="both"/>
        <w:textAlignment w:val="baseline"/>
        <w:rPr>
          <w:sz w:val="40"/>
        </w:rPr>
      </w:pPr>
      <w:bookmarkStart w:name="" w:id="19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把普遍对象看作准对象的观点接近于唯名论。但是应当强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调指出，这种观点仅与指称一般普遍对象的符号(语词)的逻辑功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能问题有关；至于这些符号之所指是否具有(形而上学意义上的)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实在性的问题，我们并不因此做出否定的回答，而是根本不提出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这样的问题(参阅第五部分第四章)。</w:t>
      </w:r>
      <w:bookmarkEnd w:id="197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19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971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46"/>
        </w:rPr>
      </w:pPr>
      <w:bookmarkStart w:name="" w:id="1972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第28节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命题函项</w:t>
      </w:r>
      <w:bookmarkEnd w:id="1972"/>
    </w:p>
    <w:p>
      <w:pPr>
        <w:pageBreakBefore w:val="off"/>
        <w:tabs/>
        <w:wordWrap w:val="off"/>
        <w:spacing w:before="520" w:after="0" w:line="720" w:lineRule="atLeast"/>
        <w:ind w:left="20" w:right="120" w:firstLine="800"/>
        <w:jc w:val="both"/>
        <w:textAlignment w:val="baseline"/>
        <w:rPr>
          <w:sz w:val="40"/>
        </w:rPr>
      </w:pPr>
      <w:bookmarkStart w:name="" w:id="19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如果我们把一个或几个对象名字(首先是专名，其次也包括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准对象的名字)从一个语句中略掉，那么我们就说那个剩下来的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不饱和符号表示一个“命题函项”。通过把略掉的名字作为“主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目”填入空位即“主目位置”，我们就恢复了原来的语句。但是，为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了得到一个真或假的语句，我们无须正好填入被略掉的对象名</w:t>
      </w:r>
      <w:bookmarkEnd w:id="1973"/>
    </w:p>
    <w:p>
      <w:r>
        <w:t/>
      </w:r>
    </w:p>
    <w:p>
      <w:pPr>
        <w:sectPr>
          <w:footerReference r:id="rId201"/>
          <w:headerReference r:id="rId202" w:type="default"/>
          <w:type w:val="nextPage"/>
          <w:pgSz w:w="16280" w:h="24260"/>
          <w:pgMar w:left="2200" w:top="2040" w:right="2200" w:bottom="2040" w:header="1740" w:footer="174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00" w:lineRule="atLeast"/>
        <w:ind w:left="40" w:right="0"/>
        <w:jc w:val="both"/>
        <w:textAlignment w:val="baseline"/>
        <w:rPr>
          <w:sz w:val="30"/>
        </w:rPr>
      </w:pPr>
      <w:bookmarkStart w:name="" w:id="1974"/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056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|世界的逻辑构造</w:t>
      </w:r>
      <w:bookmarkEnd w:id="197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9"/>
        </w:rPr>
      </w:pPr>
      <w:bookmarkStart w:name="" w:id="197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975"/>
    </w:p>
    <w:p>
      <w:pPr>
        <w:pageBreakBefore w:val="off"/>
        <w:tabs/>
        <w:wordWrap w:val="off"/>
        <w:spacing w:before="0" w:after="0" w:line="680" w:lineRule="atLeast"/>
        <w:ind w:left="20" w:right="20"/>
        <w:jc w:val="both"/>
        <w:textAlignment w:val="baseline"/>
        <w:rPr>
          <w:sz w:val="39"/>
        </w:rPr>
      </w:pPr>
      <w:bookmarkStart w:name="" w:id="19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字，而是可以采取其他一些与不饱和符号联在一起就能产生一种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意义的对象名字；我们称它们为命题函项的“合法的主目”。我们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最好用一个变项符号而不是用空位来表示主目。</w:t>
      </w:r>
      <w:bookmarkEnd w:id="1976"/>
    </w:p>
    <w:p>
      <w:pPr>
        <w:pageBreakBefore w:val="off"/>
        <w:tabs/>
        <w:wordWrap w:val="off"/>
        <w:spacing w:before="0" w:after="0" w:line="680" w:lineRule="atLeast"/>
        <w:ind w:left="20" w:right="0" w:firstLine="880"/>
        <w:jc w:val="both"/>
        <w:textAlignment w:val="baseline"/>
        <w:rPr>
          <w:sz w:val="39"/>
        </w:rPr>
      </w:pPr>
      <w:bookmarkStart w:name="" w:id="19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由于置入某些对象而产生一个真语句，我们就说这些对象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“满足”了命题函项；其他的对象，就其为一般合法的主目而言，则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产生一个假语句。仅有一个主目位置的命题函项，我们称为一个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“特性”或“特性概念”。满足这个函项的对象都“具有”这种特性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或者说都“归于”这个(特性)概念。有两个或两个以上主目位置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的命题函项，我们称为(“两项的”或“多项的”)“关系”或“关系概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念”。关于满足这个函项的二元组对象、三元组对象，等等，我们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就说：这个关系“适用”于它们，或者说这个关系“存在”于它们之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中，或者说这些对象互相“处于这种关系”。因此每个命题函项都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表示一个概念，或者为一特性，或者为一关系。</w:t>
      </w:r>
      <w:bookmarkEnd w:id="197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9"/>
        </w:rPr>
      </w:pPr>
      <w:bookmarkStart w:name="" w:id="197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978"/>
    </w:p>
    <w:p>
      <w:pPr>
        <w:pageBreakBefore w:val="off"/>
        <w:tabs/>
        <w:wordWrap w:val="off"/>
        <w:spacing w:before="0" w:after="0" w:line="680" w:lineRule="atLeast"/>
        <w:ind w:left="840" w:right="40"/>
        <w:jc w:val="both"/>
        <w:textAlignment w:val="baseline"/>
        <w:rPr>
          <w:sz w:val="39"/>
        </w:rPr>
      </w:pPr>
      <w:bookmarkStart w:name="" w:id="197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例子：命题函项。(a)特性。我们把“柏林是一个德国城市”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这个语句中的对象名字“柏林”删去，就得到具有一个主目位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置的命题函项：“……是一个德国城市”或“x是一个德国城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市”；它表示是一个德国城市这个特性，或者更简单地说是表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示“德国城市”这个概念。填入“汉堡”这个名字，这个不饱和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符号就成为一个真语句，反之填入“巴黎”这个名字则得到一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个假语句，而填入“月亮”这个名字就会产生一行无意义的词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串，因此我们就说：汉堡归于“德国城市”这个概念，巴黎则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否；而月亮这个对象则既不归于这个概念，亦不属于这个概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念；因为与柏林和巴黎不同，月亮并不是函项的合法主目。</w:t>
      </w:r>
      <w:bookmarkEnd w:id="1979"/>
    </w:p>
    <w:p>
      <w:pPr>
        <w:pageBreakBefore w:val="off"/>
        <w:tabs/>
        <w:wordWrap w:val="off"/>
        <w:spacing w:before="0" w:after="0" w:line="680" w:lineRule="atLeast"/>
        <w:ind w:left="840" w:right="60" w:firstLine="880"/>
        <w:jc w:val="both"/>
        <w:textAlignment w:val="baseline"/>
        <w:rPr>
          <w:sz w:val="39"/>
        </w:rPr>
      </w:pPr>
      <w:bookmarkStart w:name="" w:id="1980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(b)关系。从“柏林是一个德国城市”这个语句中删去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“柏林”和“德国”，我们得到一个具有两个主目的命题函项：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“……是……城市”或“x是y城市”，它表示一个城市及其所</w:t>
      </w:r>
      <w:bookmarkEnd w:id="1980"/>
    </w:p>
    <w:p>
      <w:r>
        <w:t/>
      </w:r>
    </w:p>
    <w:p>
      <w:pPr>
        <w:sectPr>
          <w:footerReference r:id="rId203"/>
          <w:headerReference r:id="rId204" w:type="default"/>
          <w:type w:val="nextPage"/>
          <w:pgSz w:w="16280" w:h="24260"/>
          <w:pgMar w:left="2240" w:top="2020" w:right="2240" w:bottom="2020" w:header="1720" w:footer="1720"/>
          <w:cols w:num="1"/>
        </w:sectPr>
      </w:pPr>
    </w:p>
    <w:p>
      <w:pPr>
        <w:pageBreakBefore w:val="off"/>
        <w:tabs/>
        <w:wordWrap w:val="off"/>
        <w:spacing w:before="80" w:after="0" w:line="580" w:lineRule="atLeast"/>
        <w:ind w:left="0" w:right="0"/>
        <w:jc w:val="right"/>
        <w:textAlignment w:val="baseline"/>
        <w:rPr>
          <w:sz w:val="34"/>
        </w:rPr>
      </w:pPr>
      <w:bookmarkStart w:name="" w:id="1981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第三部分 构造系统的形式问题|057</w:t>
      </w:r>
      <w:bookmarkEnd w:id="1981"/>
    </w:p>
    <w:p>
      <w:pPr>
        <w:pageBreakBefore w:val="off"/>
        <w:tabs/>
        <w:wordWrap w:val="off"/>
        <w:spacing w:before="0" w:after="0" w:line="740" w:lineRule="exact"/>
        <w:ind w:left="0" w:right="0"/>
        <w:jc w:val="right"/>
        <w:textAlignment w:val="baseline"/>
        <w:rPr>
          <w:sz w:val="40"/>
        </w:rPr>
      </w:pPr>
      <w:bookmarkStart w:name="" w:id="19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982"/>
    </w:p>
    <w:p>
      <w:pPr>
        <w:pageBreakBefore w:val="off"/>
        <w:tabs/>
        <w:wordWrap w:val="off"/>
        <w:spacing w:before="0" w:after="0" w:line="740" w:lineRule="atLeast"/>
        <w:ind w:left="860" w:right="40"/>
        <w:jc w:val="both"/>
        <w:textAlignment w:val="baseline"/>
        <w:rPr>
          <w:sz w:val="40"/>
        </w:rPr>
      </w:pPr>
      <w:bookmarkStart w:name="" w:id="198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在国度之间的两项的关系。如果填入“慕尼黑，德国”这一对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名字，上述不饱和符号就变成一个真语句，填入“慕尼黑，英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国”就变成一个假语句，填入“月亮，德国”则变成一行无意义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的词串。这就是说，慕尼黑与德国有上述的关系，反之，慕尼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黑与英国无此关系，而对于月亮和德国来说，则根本谈不上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有无这种关系。</w:t>
      </w:r>
      <w:bookmarkEnd w:id="1983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6"/>
        </w:rPr>
      </w:pPr>
      <w:bookmarkStart w:name="" w:id="198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984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46"/>
        </w:rPr>
      </w:pPr>
      <w:bookmarkStart w:name="" w:id="1985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第29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对象领域；领域同源性</w:t>
      </w:r>
      <w:bookmarkEnd w:id="1985"/>
    </w:p>
    <w:p>
      <w:pPr>
        <w:pageBreakBefore w:val="off"/>
        <w:tabs/>
        <w:wordWrap w:val="off"/>
        <w:spacing w:before="480" w:after="0" w:line="760" w:lineRule="atLeast"/>
        <w:ind w:left="0" w:right="40" w:firstLine="840"/>
        <w:jc w:val="both"/>
        <w:textAlignment w:val="baseline"/>
        <w:rPr>
          <w:sz w:val="41"/>
        </w:rPr>
      </w:pPr>
      <w:bookmarkStart w:name="" w:id="19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在一个命题函项中有一个主目位置，如果有两个对象名字都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是这个函项的合法主目，那么我们就说这两个对象(这里也兼指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准对象)彼此是“领域同源”的。这样，对于任一命题函项的其他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每个主目位置来说，总是或者两个名字皆为合法的主目，或者两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者皆不合法。这是由逻辑类型论得到的结论，不过此处不可能对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逻辑类型论作详细的阐述。如果两个对象不是领域同源的，我们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就说它们彼此是“领域相异”的。</w:t>
      </w:r>
      <w:bookmarkEnd w:id="1986"/>
    </w:p>
    <w:p>
      <w:pPr>
        <w:pageBreakBefore w:val="off"/>
        <w:tabs/>
        <w:wordWrap w:val="off"/>
        <w:spacing w:before="540" w:after="0" w:line="740" w:lineRule="atLeast"/>
        <w:ind w:left="860" w:right="120"/>
        <w:jc w:val="both"/>
        <w:textAlignment w:val="baseline"/>
        <w:rPr>
          <w:sz w:val="40"/>
        </w:rPr>
      </w:pPr>
      <w:bookmarkStart w:name="" w:id="198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例子：在上节例(a)中，汉堡和巴黎表明彼此是领域同源的；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反之，月亮与汉堡、巴黎则是领域相异的。在例(b)中，柏林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和慕尼黑是领域同源的，德国和英国亦是如此。“月亮，德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国”是一对不合法的主目；由此并不能得出结论说，对于上面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论及的主目位置而言，这两个对象都不是合法的主目，我们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只能说其中至少有一个是不合法的主目。因为德国是合法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的主目，所以月亮是不合法的主目。因此月亮与柏林、慕尼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黑是领域相异的。</w:t>
      </w:r>
      <w:bookmarkEnd w:id="1987"/>
    </w:p>
    <w:p>
      <w:r>
        <w:t/>
      </w:r>
    </w:p>
    <w:p>
      <w:pPr>
        <w:sectPr>
          <w:footerReference r:id="rId205"/>
          <w:headerReference r:id="rId206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240" w:val="left" w:leader="none"/>
        </w:tabs>
        <w:wordWrap w:val="off"/>
        <w:spacing w:before="0" w:after="0" w:line="560" w:lineRule="atLeast"/>
        <w:ind w:left="0" w:right="0"/>
        <w:jc w:val="both"/>
        <w:textAlignment w:val="baseline"/>
        <w:rPr>
          <w:sz w:val="33"/>
        </w:rPr>
      </w:pPr>
      <w:bookmarkStart w:name="" w:id="1988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058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世界的逻辑构造</w:t>
      </w:r>
      <w:bookmarkEnd w:id="1988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7"/>
        </w:rPr>
      </w:pPr>
      <w:bookmarkStart w:name="" w:id="19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989"/>
    </w:p>
    <w:p>
      <w:pPr>
        <w:pageBreakBefore w:val="off"/>
        <w:tabs/>
        <w:wordWrap w:val="off"/>
        <w:spacing w:before="0" w:after="0" w:line="760" w:lineRule="atLeast"/>
        <w:ind w:left="0" w:right="20" w:firstLine="800"/>
        <w:jc w:val="both"/>
        <w:textAlignment w:val="baseline"/>
        <w:rPr>
          <w:sz w:val="37"/>
        </w:rPr>
      </w:pPr>
      <w:bookmarkStart w:name="" w:id="199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一个对象的“对象领域”是指与之领域同源的一切对象的类。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(由于领域同源性是传递的，因而对象领域是相互包含的。)如果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一个对象种类中的每一对象与另一种类的每一对象是领域同源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的或领域相异的，那么我们把这两个对象种类本身也称为“领域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同源的”或“领域相异的”。对于“纯粹的”对象种类来说，这是唯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一可能的情况；如果一个对象种类的一切对象彼此是领域同源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的，因而这个对象种类是一个对象领域的子类，我们就称这个对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象种类是“纯粹的”；否则，我们就称一个对象种类为“不纯的”。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只有纯粹的对象种类是逻辑上无可指摘的概念，只有这种对象种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类才以类为其概念范围(“外延”，参阅第32——33节)。然而，不纯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的对象种类在科学的实际操作过程中却起着很大的作用；例如，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正像我们将要看到的，科学上的主要对象种类，即物理的、心理的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和精神的对象种类就都是不纯的。</w:t>
      </w:r>
      <w:bookmarkEnd w:id="1990"/>
    </w:p>
    <w:p>
      <w:pPr>
        <w:pageBreakBefore w:val="off"/>
        <w:tabs/>
        <w:wordWrap w:val="off"/>
        <w:spacing w:before="440" w:after="0" w:line="1020" w:lineRule="atLeast"/>
        <w:ind w:left="0" w:right="0"/>
        <w:jc w:val="center"/>
        <w:textAlignment w:val="baseline"/>
        <w:rPr>
          <w:sz w:val="76"/>
        </w:rPr>
      </w:pPr>
      <w:bookmarkStart w:name="" w:id="1991"/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第30节“领域混淆”是谬误的根源</w:t>
      </w:r>
      <w:bookmarkEnd w:id="1991"/>
    </w:p>
    <w:p>
      <w:pPr>
        <w:pageBreakBefore w:val="off"/>
        <w:tabs/>
        <w:wordWrap w:val="off"/>
        <w:spacing w:before="460" w:after="0" w:line="760" w:lineRule="atLeast"/>
        <w:ind w:left="0" w:right="20" w:firstLine="800"/>
        <w:jc w:val="both"/>
        <w:textAlignment w:val="baseline"/>
        <w:rPr>
          <w:sz w:val="37"/>
        </w:rPr>
      </w:pPr>
      <w:bookmarkStart w:name="" w:id="199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如果两个对象的命题是以文字语言表达的，那么对这两个对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象之领域同源性的考察归根结底就是对一串语词是否构成一个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有意义的语句的考察。由于语言的一种特殊意义含糊性，这种考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察常常是很困难的。这里所说的意义含糊性通常并不为人们所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注意，然而正是由于这种意义含糊性在哲学上已经造成了极严重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的后果，尤其阻碍了此处提出的构造概念系统的任务；即在今天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它也仍然使我们难于解决这个任务。我们这里讨论的不是例如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Hahn、Feder①等语词具有的那种简单的意义含糊性(同音异义)，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</w:t>
      </w:r>
      <w:bookmarkEnd w:id="1992"/>
    </w:p>
    <w:p>
      <w:pPr>
        <w:pageBreakBefore w:val="off"/>
        <w:tabs/>
        <w:wordWrap w:val="off"/>
        <w:spacing w:before="200" w:after="0" w:line="560" w:lineRule="atLeast"/>
        <w:ind w:left="0" w:right="0" w:firstLine="580"/>
        <w:jc w:val="both"/>
        <w:textAlignment w:val="baseline"/>
        <w:rPr>
          <w:sz w:val="33"/>
        </w:rPr>
      </w:pPr>
      <w:bookmarkStart w:name="" w:id="199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Hahn有雄鸡、水龙头、旋塞、扳机等词义；Feder有羽毛、钢笔、弹簧等词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义。——译者</w:t>
      </w:r>
      <w:bookmarkEnd w:id="1993"/>
    </w:p>
    <w:p>
      <w:r>
        <w:t/>
      </w:r>
    </w:p>
    <w:p>
      <w:pPr>
        <w:sectPr>
          <w:footerReference r:id="rId207"/>
          <w:headerReference r:id="rId208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1040" w:val="left" w:leader="none"/>
        </w:tabs>
        <w:wordWrap w:val="off"/>
        <w:spacing w:before="0" w:after="0" w:line="340" w:lineRule="atLeast"/>
        <w:ind w:left="6460" w:right="0"/>
        <w:jc w:val="both"/>
        <w:textAlignment w:val="baseline"/>
        <w:rPr>
          <w:sz w:val="26"/>
        </w:rPr>
      </w:pPr>
      <w:bookmarkStart w:name="" w:id="1994"/>
      <w:r>
        <w:rPr>
          <w:rFonts w:ascii="楷体" w:hAnsi="楷体" w:cs="楷体" w:eastAsia="楷体"/>
          <w:sz w:val="26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26"/>
          <w:spacing w:val="0"/>
          <w:color w:val="000000"/>
          <w:b w:val="off"/>
          <w:i w:val="off"/>
        </w:rPr>
        <w:t>|059</w:t>
      </w:r>
      <w:bookmarkEnd w:id="1994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4"/>
        </w:rPr>
      </w:pPr>
      <w:bookmarkStart w:name="" w:id="199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995"/>
    </w:p>
    <w:p>
      <w:pPr>
        <w:pageBreakBefore w:val="off"/>
        <w:tabs/>
        <w:wordWrap w:val="off"/>
        <w:spacing w:before="0" w:after="0" w:line="540" w:lineRule="atLeast"/>
        <w:ind w:left="20" w:right="20"/>
        <w:jc w:val="both"/>
        <w:textAlignment w:val="baseline"/>
        <w:rPr>
          <w:sz w:val="34"/>
        </w:rPr>
      </w:pPr>
      <w:bookmarkStart w:name="" w:id="199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也不是例如“Vorstellung”、“Wert”、“Objektiv”、“Idee”①等日常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生活、科学以及哲学上的许多用语的那种细微的意义含糊性。这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两种意义含糊性中，第一种是我们在日常生活中已经注意到的，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第二种则在哲学上已受到重视，因此我们至少可避免比较严重的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错误。这里要讨论的是第三种意义含糊性，我将举例说明。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“dankbar”②(感谢的、感激的)一词，就其本义而言(即撇开其属于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第二种意义含糊性的转义的用法，例如用在一个任务或一项工作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上)，似乎是明确而无歧义的。但是，我们不仅习惯说某人 daβ sie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dankbar sei(她很感激)，而且也常用 dankbar 说某人的品性，说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一道目光，一封书信，一群人。但是这五种对象各自属于一个不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同的领域。根据类型论，我们可以看出，领域相异的对象的特性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本身也是领域相异的。因此这里“dankbar”有五个彼此领域相异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的概念，不把它们区别开来就会导致矛盾。但是，一般地说，推出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错误结论的危险是不存在的，因为用 Dankbarkeit(感谢，感激)来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表达的那些对象，彼此的领域相异性恰恰使人们不致误解所指的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究竟是五个 Dankbarkeit 概念中的哪一个，这五个概念虽然用同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一个词来表示，却是不同的甚至领域相异的概念。因此，一般地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说，仅用一个词来表示这些不同的概念并无害处，因而是适当的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和合理的。只是在对概念作比较细微的区别时，我们才必须注意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这种意义含糊性，而概念的细微区别对于认识论问题以至形而上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学问题才有重要意义。忽视领域相异的概念的区别，我们称为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“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领域混淆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”。</w:t>
      </w:r>
      <w:bookmarkEnd w:id="1996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4"/>
        </w:rPr>
      </w:pPr>
      <w:bookmarkStart w:name="" w:id="1997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                 </w:t>
      </w:r>
      <w:bookmarkEnd w:id="1997"/>
    </w:p>
    <w:p>
      <w:pPr>
        <w:pageBreakBefore w:val="off"/>
        <w:tabs/>
        <w:wordWrap w:val="off"/>
        <w:spacing w:before="180" w:after="0" w:line="380" w:lineRule="atLeast"/>
        <w:ind w:left="20" w:right="40" w:firstLine="620"/>
        <w:jc w:val="both"/>
        <w:textAlignment w:val="baseline"/>
        <w:rPr>
          <w:sz w:val="26"/>
        </w:rPr>
      </w:pPr>
      <w:bookmarkStart w:name="" w:id="1998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①  Vorstellung有观念、表象、表演、介绍、异议等词义；Wert有价格、价值、意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义、数值、贵重物品等词义；Objektiv有客观的、讲求实际的、公正不偏的、无成见的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等词义；Idee有理念、观念、思想、想法、主意等词义。——译者</w:t>
      </w:r>
      <w:bookmarkEnd w:id="1998"/>
    </w:p>
    <w:p>
      <w:pPr>
        <w:pageBreakBefore w:val="off"/>
        <w:tabs/>
        <w:wordWrap w:val="off"/>
        <w:spacing w:before="0" w:after="0" w:line="380" w:lineRule="atLeast"/>
        <w:ind w:left="20" w:right="0" w:firstLine="620"/>
        <w:jc w:val="both"/>
        <w:textAlignment w:val="baseline"/>
        <w:rPr>
          <w:sz w:val="26"/>
        </w:rPr>
      </w:pPr>
      <w:bookmarkStart w:name="" w:id="1999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②  dankbar用于描写一个任务或工作时有“有益的”、“值得的”等词义。——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译者</w:t>
      </w:r>
      <w:bookmarkEnd w:id="1999"/>
    </w:p>
    <w:p>
      <w:r>
        <w:t/>
      </w:r>
    </w:p>
    <w:p>
      <w:pPr>
        <w:sectPr>
          <w:footerReference r:id="rId209"/>
          <w:headerReference r:id="rId210" w:type="default"/>
          <w:type w:val="nextPage"/>
          <w:pgSz w:w="16280" w:h="24260"/>
          <w:pgMar w:left="2240" w:top="2040" w:right="2240" w:bottom="2040" w:header="1740" w:footer="174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520" w:lineRule="atLeast"/>
        <w:ind w:left="80" w:right="0"/>
        <w:jc w:val="both"/>
        <w:textAlignment w:val="baseline"/>
        <w:rPr>
          <w:sz w:val="33"/>
        </w:rPr>
      </w:pPr>
      <w:bookmarkStart w:name="" w:id="2000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060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200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5"/>
        </w:rPr>
      </w:pPr>
      <w:bookmarkStart w:name="" w:id="200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00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5"/>
        </w:rPr>
      </w:pPr>
      <w:bookmarkStart w:name="" w:id="200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002"/>
    </w:p>
    <w:p>
      <w:pPr>
        <w:pageBreakBefore w:val="off"/>
        <w:tabs/>
        <w:wordWrap w:val="off"/>
        <w:spacing w:before="0" w:after="0" w:line="740" w:lineRule="atLeast"/>
        <w:ind w:left="840" w:right="0" w:firstLine="80"/>
        <w:jc w:val="both"/>
        <w:textAlignment w:val="baseline"/>
        <w:rPr>
          <w:sz w:val="35"/>
        </w:rPr>
      </w:pPr>
      <w:bookmarkStart w:name="" w:id="200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参考文献  在逻辑上迄今对上述这种意义含糊性还没有给以特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别的重视。但是它与经院哲学家惯于加以区别的一个语词之多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种“设定涵义”①有某种类似；参阅K·O·埃尔德曼：《语词的意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义》，莱比锡(1900年)；1922年，第3版，第66页及以下诸页。然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而，它与罗素为解决逻辑悖论而提出且已应用于他的逻辑斯蒂系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统的类型论有更密切的关系，见罗素：“以类型论为基础的数理逻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辑”，载《美国数学杂志》，XXX(1908年)，第222——262页；《数学原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理》，第1卷，第39页以下，第168页及以下诸页；参阅卡尔纳普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《逻辑斯蒂概要》，维也纳，1929年，第9节。不过，罗素只是把这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个理论应用于形式的逻辑的结构，而不曾用之于一个具体概念的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系统(更确切地说，只应用于变项和逻辑常项，而未应用于非逻辑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常项)。我们的“对象领域”就是罗素类型论之应用于非逻辑概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念。因此我们区别不同对象领域并主张在前面例子中涉及五个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不同的“dankbar”概念，其根据亦在于类型论；虽然用文字语言表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达的那些例子在目前肯定还不怎么令人信服。类型论尚未被普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遍承认，但是迄今还没有任何一个反对者提出过一个逻辑系统，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不用类型论而能避免困扰着旧逻辑的那些矛盾(所谓“悖论”)。</w:t>
      </w:r>
      <w:bookmarkEnd w:id="200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5"/>
        </w:rPr>
      </w:pPr>
      <w:bookmarkStart w:name="" w:id="200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004"/>
    </w:p>
    <w:p>
      <w:pPr>
        <w:pageBreakBefore w:val="off"/>
        <w:tabs/>
        <w:wordWrap w:val="off"/>
        <w:spacing w:before="0" w:after="0" w:line="740" w:lineRule="atLeast"/>
        <w:ind w:left="0" w:right="20" w:firstLine="940"/>
        <w:jc w:val="both"/>
        <w:textAlignment w:val="baseline"/>
        <w:rPr>
          <w:sz w:val="35"/>
        </w:rPr>
      </w:pPr>
      <w:bookmarkStart w:name="" w:id="200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上面所说的意义含糊性如何会成为考察领域同源性上的一个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谬误的根源呢？首先从所谓的五个对象就已明显地看到这一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点，人们可用 Dankbarkeit陈述上面所说的那五个对象，因而根据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第29节的标准可能错误地认为它们是领域同源的。从下节的例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子可以更确切地看到这一点。</w:t>
      </w:r>
      <w:bookmarkEnd w:id="2005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35"/>
        </w:rPr>
      </w:pPr>
      <w:bookmarkStart w:name="" w:id="2006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               </w:t>
      </w:r>
      <w:bookmarkEnd w:id="2006"/>
    </w:p>
    <w:p>
      <w:pPr>
        <w:pageBreakBefore w:val="off"/>
        <w:tabs/>
        <w:wordWrap w:val="off"/>
        <w:spacing w:before="280" w:after="0" w:line="520" w:lineRule="atLeast"/>
        <w:ind w:left="0" w:right="60" w:firstLine="600"/>
        <w:jc w:val="both"/>
        <w:textAlignment w:val="baseline"/>
        <w:rPr>
          <w:sz w:val="33"/>
        </w:rPr>
      </w:pPr>
      <w:bookmarkStart w:name="" w:id="200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设定涵义(Supposition)，在经院哲学中指同一语词在不同段落中可能具有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的各种不同涵义。——译者</w:t>
      </w:r>
      <w:bookmarkEnd w:id="2007"/>
    </w:p>
    <w:p>
      <w:r>
        <w:t/>
      </w:r>
    </w:p>
    <w:p>
      <w:pPr>
        <w:sectPr>
          <w:footerReference r:id="rId211"/>
          <w:headerReference r:id="rId212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3"/>
        </w:rPr>
      </w:pPr>
      <w:bookmarkStart w:name="" w:id="2008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第三部分 构造系统的形式问题|061</w:t>
      </w:r>
      <w:bookmarkEnd w:id="2008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3"/>
        </w:rPr>
      </w:pPr>
      <w:bookmarkStart w:name="" w:id="200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009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3"/>
        </w:rPr>
      </w:pPr>
      <w:bookmarkStart w:name="" w:id="201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010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44"/>
        </w:rPr>
      </w:pPr>
      <w:bookmarkStart w:name="" w:id="2011"/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第31节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应用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举例</w:t>
      </w:r>
      <w:bookmarkEnd w:id="2011"/>
    </w:p>
    <w:p>
      <w:pPr>
        <w:pageBreakBefore w:val="off"/>
        <w:tabs/>
        <w:wordWrap w:val="off"/>
        <w:spacing w:before="460" w:after="0" w:line="700" w:lineRule="atLeast"/>
        <w:ind w:left="860" w:right="20"/>
        <w:jc w:val="both"/>
        <w:textAlignment w:val="baseline"/>
        <w:rPr>
          <w:sz w:val="40"/>
        </w:rPr>
      </w:pPr>
      <w:bookmarkStart w:name="" w:id="201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例子：我们首先来研究一下，哪些对象与某一块个别的石头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是领域同源的。关于这块石头有以下这些语句：“这块石头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是红色的”，“这块石头重5公斤”，“这块石头在瑞士”，“这块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石头是硬的”。这些语句肯定都是有意义的语句；我们无须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知道其为真或假。现在我们必须在这些语句中置入其他要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考察对象的名字，确定这些语句在这种情况下是否还有一种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意义，而不必首先考虑其是真是假。如果我们要考察另一块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石头或一只母鸡，我们就会看到又得出一些有意义的语句。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因此这些对象与前一块石头是领域同源的(通过进一步的研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究，我们会发现，它们全都属于物理的东西的领域)。反之，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下面从石头开始的一系列对象则不包含任何与石头领域同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源的其他对象；因为用任何名字替换上面这些语句中的石头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都得不到有意义的语句。</w:t>
      </w:r>
      <w:bookmarkEnd w:id="2012"/>
    </w:p>
    <w:p>
      <w:pPr>
        <w:pageBreakBefore w:val="off"/>
        <w:tabs/>
        <w:wordWrap w:val="off"/>
        <w:spacing w:before="0" w:after="0" w:line="700" w:lineRule="atLeast"/>
        <w:ind w:left="860" w:right="40" w:firstLine="840"/>
        <w:jc w:val="both"/>
        <w:textAlignment w:val="baseline"/>
        <w:rPr>
          <w:sz w:val="40"/>
        </w:rPr>
      </w:pPr>
      <w:bookmarkStart w:name="" w:id="201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各类对象举例：(物理对象)：某一块石头、铝；(心理对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象)：某种忧虑、N先生的愉快；(精神对象)：国家宪法、表现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主义；(生物学对象)：蒙古人种、后天获得的特性之遗传；(数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学和逻辑的对象)：毕达哥拉斯定理，数3；(感觉现象的对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象)：绿色，某个曲子；(物理学对象)：基本电量，冰的溶点；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(伦理对象)：至上命令；(时间对象)：今天。</w:t>
      </w:r>
      <w:bookmarkEnd w:id="2013"/>
    </w:p>
    <w:p>
      <w:pPr>
        <w:pageBreakBefore w:val="off"/>
        <w:tabs/>
        <w:wordWrap w:val="off"/>
        <w:spacing w:before="0" w:after="0" w:line="700" w:lineRule="atLeast"/>
        <w:ind w:left="860" w:right="40" w:firstLine="840"/>
        <w:jc w:val="both"/>
        <w:textAlignment w:val="baseline"/>
        <w:rPr>
          <w:sz w:val="40"/>
        </w:rPr>
      </w:pPr>
      <w:bookmarkStart w:name="" w:id="201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从下面一些例子可以看到，前面所说的意义含糊性(领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域混淆)使得对这些对象的领域同源性的考察更加困难，也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增大了错误的可能性。例如，“这块石头是红的”和“这块石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头是硬的”这两个句子，如以铝替换这块石头，它们似乎也是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有意义的，即前句是假的，后句是真的。另外两个关于这块</w:t>
      </w:r>
      <w:bookmarkEnd w:id="2014"/>
    </w:p>
    <w:p>
      <w:r>
        <w:t/>
      </w:r>
    </w:p>
    <w:p>
      <w:pPr>
        <w:sectPr>
          <w:footerReference r:id="rId213"/>
          <w:headerReference r:id="rId214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400" w:val="left" w:leader="none"/>
        </w:tabs>
        <w:wordWrap w:val="off"/>
        <w:spacing w:before="0" w:after="0" w:line="460" w:lineRule="atLeast"/>
        <w:ind w:left="180" w:right="0"/>
        <w:jc w:val="both"/>
        <w:textAlignment w:val="baseline"/>
        <w:rPr>
          <w:sz w:val="33"/>
        </w:rPr>
      </w:pPr>
      <w:bookmarkStart w:name="" w:id="2015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062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201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201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01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201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017"/>
    </w:p>
    <w:p>
      <w:pPr>
        <w:pageBreakBefore w:val="off"/>
        <w:tabs/>
        <w:wordWrap w:val="off"/>
        <w:spacing w:before="0" w:after="0" w:line="700" w:lineRule="atLeast"/>
        <w:ind w:left="940" w:right="0" w:firstLine="20"/>
        <w:jc w:val="both"/>
        <w:textAlignment w:val="baseline"/>
        <w:rPr>
          <w:sz w:val="40"/>
        </w:rPr>
      </w:pPr>
      <w:bookmarkStart w:name="" w:id="201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石头的句子(“这块石头重5公斤”，“这块石头在瑞士”)如换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成关于铝的句子，则是无意义的，只有确定了这一点，才能指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明这两个对象(这块石头和铝)是不同领域的对象。由此引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起的更详细的思考又使我们认识到，说某个东西有“红”和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“硬”的特性，与说一种实体有“红”和“硬”的特性，不是一回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事。</w:t>
      </w:r>
      <w:bookmarkEnd w:id="201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20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019"/>
    </w:p>
    <w:p>
      <w:pPr>
        <w:pageBreakBefore w:val="off"/>
        <w:tabs/>
        <w:wordWrap w:val="off"/>
        <w:spacing w:before="0" w:after="0" w:line="720" w:lineRule="atLeast"/>
        <w:ind w:left="20" w:right="40" w:firstLine="840"/>
        <w:jc w:val="both"/>
        <w:textAlignment w:val="baseline"/>
        <w:rPr>
          <w:sz w:val="41"/>
        </w:rPr>
      </w:pPr>
      <w:bookmarkStart w:name="" w:id="20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这个例子告诉我们，为了不致被语词的不纯的领域归属引入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歧途，我们常常必须通过若干不同的语句来考察领域同源性。</w:t>
      </w:r>
      <w:bookmarkEnd w:id="2020"/>
    </w:p>
    <w:p>
      <w:pPr>
        <w:pageBreakBefore w:val="off"/>
        <w:tabs/>
        <w:wordWrap w:val="off"/>
        <w:spacing w:before="0" w:after="0" w:line="720" w:lineRule="atLeast"/>
        <w:ind w:left="20" w:right="40" w:firstLine="840"/>
        <w:jc w:val="both"/>
        <w:textAlignment w:val="baseline"/>
        <w:rPr>
          <w:sz w:val="41"/>
        </w:rPr>
      </w:pPr>
      <w:bookmarkStart w:name="" w:id="20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从对上面列举的诸对象的详细考察可见，它们全都是领域相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异的对象。对于第一个对象即石头，我们最先提出的那四个语句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就可用以说明这一点。我们已经看到，其中有的语句似乎表明石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头与上面列举的其他对象有领域同源性。但是，合起来看，它却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是与所有其他对象领域相异的。上面列举的任何其他对象名字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都不可能放入所有这四个语句中而构成即使只是表面上有意义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的语句。对上面列举的任何其他对象的考察，情形也是如此。</w:t>
      </w:r>
      <w:bookmarkEnd w:id="2021"/>
    </w:p>
    <w:p>
      <w:pPr>
        <w:pageBreakBefore w:val="off"/>
        <w:tabs/>
        <w:wordWrap w:val="off"/>
        <w:spacing w:before="0" w:after="0" w:line="720" w:lineRule="atLeast"/>
        <w:ind w:left="20" w:right="60" w:firstLine="840"/>
        <w:jc w:val="both"/>
        <w:textAlignment w:val="baseline"/>
        <w:rPr>
          <w:sz w:val="41"/>
        </w:rPr>
      </w:pPr>
      <w:bookmarkStart w:name="" w:id="20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上面列举的诸对象彼此是领域相异的，这表示它们各自代表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一个不同的对象领域。前面列举的对象可以随意这样增加，使得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所有新增的对象都是彼此领域相异的，从而我们可以认识到，有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为数众多的不同的对象领域；其数目是否有一个最后的极限，至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少眼下还看不出来。换言之，不仅彼此同等并列的对象种类(例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如属于同一分类的一些领域)，而且就连彼此全然不同的那些对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象种类(因为它们各自都有其自己的“天宇”[coelum]，即自己的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对象领域)，也是为数众多的。</w:t>
      </w:r>
      <w:bookmarkEnd w:id="2022"/>
    </w:p>
    <w:p>
      <w:pPr>
        <w:pageBreakBefore w:val="off"/>
        <w:tabs/>
        <w:wordWrap w:val="off"/>
        <w:spacing w:before="0" w:after="0" w:line="720" w:lineRule="atLeast"/>
        <w:ind w:left="20" w:right="80" w:firstLine="840"/>
        <w:jc w:val="both"/>
        <w:textAlignment w:val="baseline"/>
        <w:rPr>
          <w:sz w:val="41"/>
        </w:rPr>
      </w:pPr>
      <w:bookmarkStart w:name="" w:id="20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在上面列举的一系列对象中，不同的对象种类各有若干对象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代表之。因为这些对象不是领域同源的，由此证明这些对象种类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是不纯的。几乎可以普遍地说，通常科学上的对象种类差不多无</w:t>
      </w:r>
      <w:bookmarkEnd w:id="2023"/>
    </w:p>
    <w:p>
      <w:r>
        <w:t/>
      </w:r>
    </w:p>
    <w:p>
      <w:pPr>
        <w:sectPr>
          <w:footerReference r:id="rId215"/>
          <w:headerReference r:id="rId216" w:type="default"/>
          <w:type w:val="nextPage"/>
          <w:pgSz w:w="16280" w:h="24260"/>
          <w:pgMar w:left="2200" w:top="1940" w:right="220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right"/>
        <w:textAlignment w:val="baseline"/>
        <w:rPr>
          <w:sz w:val="34"/>
        </w:rPr>
      </w:pPr>
      <w:bookmarkStart w:name="" w:id="2024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第三部分 构造系统的形式问题|063</w:t>
      </w:r>
      <w:bookmarkEnd w:id="2024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41"/>
        </w:rPr>
      </w:pPr>
      <w:bookmarkStart w:name="" w:id="20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25"/>
    </w:p>
    <w:p>
      <w:pPr>
        <w:pageBreakBefore w:val="off"/>
        <w:tabs/>
        <w:wordWrap w:val="off"/>
        <w:spacing w:before="0" w:after="0" w:line="680" w:lineRule="atLeast"/>
        <w:ind w:left="0" w:right="20"/>
        <w:jc w:val="both"/>
        <w:textAlignment w:val="baseline"/>
        <w:rPr>
          <w:sz w:val="41"/>
        </w:rPr>
      </w:pPr>
      <w:bookmarkStart w:name="" w:id="20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例外地都是不纯的，因此都不是逻辑上合法的概念(例如，物理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的、心理的等等对象种类)。</w:t>
      </w:r>
      <w:bookmarkEnd w:id="2026"/>
    </w:p>
    <w:p>
      <w:pPr>
        <w:pageBreakBefore w:val="off"/>
        <w:tabs/>
        <w:wordWrap w:val="off"/>
        <w:spacing w:before="480" w:after="0" w:line="760" w:lineRule="atLeast"/>
        <w:ind w:left="0" w:right="0"/>
        <w:jc w:val="center"/>
        <w:textAlignment w:val="baseline"/>
        <w:rPr>
          <w:sz w:val="46"/>
        </w:rPr>
      </w:pPr>
      <w:bookmarkStart w:name="" w:id="2027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第32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命题函项的外延</w:t>
      </w:r>
      <w:bookmarkEnd w:id="2027"/>
    </w:p>
    <w:p>
      <w:pPr>
        <w:pageBreakBefore w:val="off"/>
        <w:tabs/>
        <w:wordWrap w:val="off"/>
        <w:spacing w:before="500" w:after="0" w:line="720" w:lineRule="atLeast"/>
        <w:ind w:left="0" w:right="20" w:firstLine="800"/>
        <w:jc w:val="both"/>
        <w:textAlignment w:val="baseline"/>
        <w:rPr>
          <w:sz w:val="41"/>
        </w:rPr>
      </w:pPr>
      <w:bookmarkStart w:name="" w:id="20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两个命题函项如果有下面这样的关系，即每个满足此一函项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的对象(或二元组对象、三元组对象，等等)也都满足另一函项，我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们就说前一个函项“普遍蕴涵”后一个函项。两个命题函项如果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有普遍蕴涵关系，我们就称它们为“普遍等值”或“外延相同”。因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此，外延相同的命题函项被完全相同的主目所满足。如果我们赋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予外延相同的命题函项以相同的符号，并且此后只用这些新符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号，而不再使用命题函项本身原有的符号，那么我们显然就把外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延相同的诸命题函项中一切不同之点撇开了，而仅仅把握其一致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的地方。我们把这种方法称为“外延的方法”；外延相同的诸命题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函项所用的一致的符号，我们称为“外延符号”。它们没有独立的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意义，只有在我们对所有要使用它们的语句形式中指出如何能把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这些语句转换为不再包含外延符号的语句，才有理由使用它们；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在把这些符号反译回来时，它们就被相当的命题函项本身所取代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了(更确切地说，每个外延符号都由任何一个被赋予这个符号的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彼此外延相同的命题函项所取代)。外延符号没有独立的意义，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因而也是(比命题函项更高程度上的)不饱和符号，但是我们根据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通常语言上的习惯用法谈论它们，仿佛确有其所指的对象；这些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对象我们就称为“外延”。因而外延是准对象。例如，我们说两个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外延相同的命题函项有同一外延(因而才有“外延相同”一词)，因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为它们被赋予同一外延符号。而且，如果两个命题函项有这样的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关系，即每个满足此一函项的对象(或二元组对象、三元组对象，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等等)也满足另一函项，那么我们就不难看出，如果这两个命题函</w:t>
      </w:r>
      <w:bookmarkEnd w:id="2028"/>
    </w:p>
    <w:p>
      <w:r>
        <w:t/>
      </w:r>
    </w:p>
    <w:p>
      <w:pPr>
        <w:sectPr>
          <w:footerReference r:id="rId217"/>
          <w:headerReference r:id="rId218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2029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064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2029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20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30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1"/>
        </w:rPr>
      </w:pPr>
      <w:bookmarkStart w:name="" w:id="20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项中一个函项是被另一个外延相同的函项所替换，则两者也就发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生了普遍蕴涵的关系。因此我们可以借助外延符号来表达这个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关系；两个外延符号之间的⊂符号被定义为意指有关的命题函项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间的普遍蕴涵。如果我们又采用把外延符号对象化的习惯用法，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我们就可以说，假如语句“a⊂b”是正确的，则“(外延)a被(外延)b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所包含”，两个外延间的这种关系我们称为“包含”或“包摄”。</w:t>
      </w:r>
      <w:bookmarkEnd w:id="2031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41"/>
        </w:rPr>
      </w:pPr>
      <w:bookmarkStart w:name="" w:id="20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给定一个命题函项，我们就用符号来表示其外延，方法是将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冠以重音符号∧的变项置于用括号括起来的命题函项表达式之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前：xxy(…x…y…)我们在下面讨论两类外延即类和关系时，将举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例说明之。</w:t>
      </w:r>
      <w:bookmarkEnd w:id="2032"/>
    </w:p>
    <w:p>
      <w:pPr>
        <w:pageBreakBefore w:val="off"/>
        <w:tabs/>
        <w:wordWrap w:val="off"/>
        <w:spacing w:before="500" w:after="0" w:line="760" w:lineRule="atLeast"/>
        <w:ind w:left="0" w:right="0"/>
        <w:jc w:val="center"/>
        <w:textAlignment w:val="baseline"/>
        <w:rPr>
          <w:sz w:val="47"/>
        </w:rPr>
      </w:pPr>
      <w:bookmarkStart w:name="" w:id="2033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第33节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类</w:t>
      </w:r>
      <w:bookmarkEnd w:id="2033"/>
    </w:p>
    <w:p>
      <w:pPr>
        <w:pageBreakBefore w:val="off"/>
        <w:tabs/>
        <w:wordWrap w:val="off"/>
        <w:spacing w:before="500" w:after="0" w:line="700" w:lineRule="atLeast"/>
        <w:ind w:left="0" w:right="20" w:firstLine="820"/>
        <w:jc w:val="both"/>
        <w:textAlignment w:val="baseline"/>
        <w:rPr>
          <w:sz w:val="41"/>
        </w:rPr>
      </w:pPr>
      <w:bookmarkStart w:name="" w:id="20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仅有一个主目位置的命题函项的外延，亦即一个特性的外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延，我们称为“类”。因此，外延相同的特性属于同一个类。满足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一命题函项的对象 g被称为属于例如类a的一个“分子”(用符号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表示为 gεa)；g“属于”类a(而非“包含于”类a！)。如果类a被类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b所包含(在前面规定的包摄的意义上)，则称a为b的一个“子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类”(用符号表示为：a⊂b)。</w:t>
      </w:r>
      <w:bookmarkEnd w:id="203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20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35"/>
    </w:p>
    <w:p>
      <w:pPr>
        <w:pageBreakBefore w:val="off"/>
        <w:tabs/>
        <w:wordWrap w:val="off"/>
        <w:spacing w:before="0" w:after="0" w:line="720" w:lineRule="atLeast"/>
        <w:ind w:left="800" w:right="20" w:firstLine="820"/>
        <w:jc w:val="both"/>
        <w:textAlignment w:val="baseline"/>
        <w:rPr>
          <w:sz w:val="42"/>
        </w:rPr>
      </w:pPr>
      <w:bookmarkStart w:name="" w:id="2036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我们且对类论的一些主要概念作一简短的解释。不属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于某个类a的对象的类称为a的“否定”或“补”(用符号表示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为-a)。并非所有其余的对象都属于-a，而是虽然合法但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并不能满足关于a的命题函项的主目才属于它。同时属于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a、b两个类的对象属于这两个类的“交”(a∩b)。至少属于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a、b两个类之一的对象属于这两个类的“并”(a∪b)。一个类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及其补的并构成这个类的分子的对象领域；因为只有与此有</w:t>
      </w:r>
      <w:bookmarkEnd w:id="2036"/>
    </w:p>
    <w:p>
      <w:r>
        <w:t/>
      </w:r>
    </w:p>
    <w:p>
      <w:pPr>
        <w:sectPr>
          <w:footerReference r:id="rId219"/>
          <w:headerReference r:id="rId220" w:type="default"/>
          <w:type w:val="nextPage"/>
          <w:pgSz w:w="16280" w:h="24260"/>
          <w:pgMar w:left="2260" w:top="1920" w:right="226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3"/>
        </w:rPr>
      </w:pPr>
      <w:bookmarkStart w:name="" w:id="2037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第三部分 构造系统的形式问题|065</w:t>
      </w:r>
      <w:bookmarkEnd w:id="2037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3"/>
        </w:rPr>
      </w:pPr>
      <w:bookmarkStart w:name="" w:id="203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038"/>
    </w:p>
    <w:p>
      <w:pPr>
        <w:pageBreakBefore w:val="off"/>
        <w:tabs/>
        <w:wordWrap w:val="off"/>
        <w:spacing w:before="0" w:after="0" w:line="540" w:lineRule="atLeast"/>
        <w:ind w:left="860" w:right="0"/>
        <w:jc w:val="both"/>
        <w:textAlignment w:val="baseline"/>
        <w:rPr>
          <w:sz w:val="40"/>
        </w:rPr>
      </w:pPr>
      <w:bookmarkStart w:name="" w:id="203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关的命题函项的一切合法的主目属于这个并。</w:t>
      </w:r>
      <w:bookmarkEnd w:id="2039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20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40"/>
    </w:p>
    <w:p>
      <w:pPr>
        <w:pageBreakBefore w:val="off"/>
        <w:tabs/>
        <w:wordWrap w:val="off"/>
        <w:spacing w:before="0" w:after="0" w:line="660" w:lineRule="atLeast"/>
        <w:ind w:left="40" w:right="20" w:firstLine="820"/>
        <w:jc w:val="both"/>
        <w:textAlignment w:val="baseline"/>
        <w:rPr>
          <w:sz w:val="41"/>
        </w:rPr>
      </w:pPr>
      <w:bookmarkStart w:name="" w:id="20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作为外延的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类是准对象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。类符号没有独立的意义，只是一种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适当的辅助手段，使我们无须一一列举而能普遍谈论满足某一命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题函项的对象。因此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类符号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代表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了这些对象即这个类的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诸分子所共同具有的东西。</w:t>
      </w:r>
      <w:bookmarkEnd w:id="204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20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42"/>
    </w:p>
    <w:p>
      <w:pPr>
        <w:pageBreakBefore w:val="off"/>
        <w:tabs/>
        <w:wordWrap w:val="off"/>
        <w:spacing w:before="0" w:after="0" w:line="660" w:lineRule="atLeast"/>
        <w:ind w:left="860" w:right="40"/>
        <w:jc w:val="both"/>
        <w:textAlignment w:val="baseline"/>
        <w:rPr>
          <w:sz w:val="40"/>
        </w:rPr>
      </w:pPr>
      <w:bookmarkStart w:name="" w:id="204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例子：我们假设，命题函项“x是人”和命题函项“x是有理性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的动物”、“x是没有羽毛的两足动物”由同样的一些对象所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满足。因而这三个命题函项是外延相同的。于是我们赋予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它们以同一外延符号，譬如 me。(因此我们就这样下定义：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me=D₁x(x是人)，参阅第9节①)。因为这里涉及的是仅有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一个主目位置的命题函项，所以 me是一个类符号。me是一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个不饱和符号；其本身单独并无意谓，但是这个符号在其中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出现的语句则有意谓，因为我们确知如何能将这个类符号从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语句中消除掉；例如，语句“dεme”可转换为语句“d是人”或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“d是无羽毛的两足动物”。因此虽然 me本身并不指称任何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东西，但是我们还是谈论“‘me’的所指”，似乎它也是一个对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象；为慎重起见，我们把它称为准对象；它是作为命题函项“x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是人”的外延的“人的类”。</w:t>
      </w:r>
      <w:bookmarkEnd w:id="204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20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044"/>
    </w:p>
    <w:p>
      <w:pPr>
        <w:pageBreakBefore w:val="off"/>
        <w:tabs/>
        <w:wordWrap w:val="off"/>
        <w:spacing w:before="0" w:after="0" w:line="660" w:lineRule="atLeast"/>
        <w:ind w:left="40" w:right="40" w:firstLine="840"/>
        <w:jc w:val="both"/>
        <w:textAlignment w:val="baseline"/>
        <w:rPr>
          <w:sz w:val="41"/>
        </w:rPr>
      </w:pPr>
      <w:bookmarkStart w:name="" w:id="20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类就其与分子的关系而言是准对象，因而与分子也是领域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相异的。强调指出这一点很重要，因为人们常常把类与由类分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子构成的整体混为一谈。但是这种整体就其与诸部分的关系而</w:t>
      </w:r>
      <w:bookmarkEnd w:id="2045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204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046"/>
    </w:p>
    <w:p>
      <w:pPr>
        <w:pageBreakBefore w:val="off"/>
        <w:tabs/>
        <w:wordWrap w:val="off"/>
        <w:spacing w:before="260" w:after="0" w:line="440" w:lineRule="atLeast"/>
        <w:ind w:left="40" w:right="100" w:firstLine="600"/>
        <w:jc w:val="both"/>
        <w:textAlignment w:val="baseline"/>
        <w:rPr>
          <w:sz w:val="31"/>
        </w:rPr>
      </w:pPr>
      <w:bookmarkStart w:name="" w:id="204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德文本原文如此，但按此处所述，须参阅的应为第32节，英译本已改为“参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阅第32节”，是改得对的。——译者</w:t>
      </w:r>
      <w:bookmarkEnd w:id="2047"/>
    </w:p>
    <w:p>
      <w:r>
        <w:t/>
      </w:r>
    </w:p>
    <w:p>
      <w:pPr>
        <w:sectPr>
          <w:footerReference r:id="rId221"/>
          <w:headerReference r:id="rId222" w:type="default"/>
          <w:type w:val="nextPage"/>
          <w:pgSz w:w="16280" w:h="24260"/>
          <w:pgMar w:left="2240" w:top="1900" w:right="2240" w:bottom="1900" w:header="1600" w:footer="160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2048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066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204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3"/>
        </w:rPr>
      </w:pPr>
      <w:bookmarkStart w:name="" w:id="204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04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3"/>
        </w:rPr>
      </w:pPr>
      <w:bookmarkStart w:name="" w:id="205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050"/>
    </w:p>
    <w:p>
      <w:pPr>
        <w:pageBreakBefore w:val="off"/>
        <w:tabs/>
        <w:wordWrap w:val="off"/>
        <w:spacing w:before="0" w:after="0" w:line="740" w:lineRule="atLeast"/>
        <w:ind w:left="0" w:right="0" w:firstLine="40"/>
        <w:jc w:val="both"/>
        <w:textAlignment w:val="baseline"/>
        <w:rPr>
          <w:sz w:val="34"/>
        </w:rPr>
      </w:pPr>
      <w:bookmarkStart w:name="" w:id="205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言并不是准对象，而是与诸部分领域同源的。类和整体的区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别，类与其分子的领域相异性，我们在后面将作详细的讨论(第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37节)。</w:t>
      </w:r>
      <w:bookmarkEnd w:id="205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4"/>
        </w:rPr>
      </w:pPr>
      <w:bookmarkStart w:name="" w:id="205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052"/>
    </w:p>
    <w:p>
      <w:pPr>
        <w:pageBreakBefore w:val="off"/>
        <w:tabs/>
        <w:wordWrap w:val="off"/>
        <w:spacing w:before="0" w:after="0" w:line="740" w:lineRule="atLeast"/>
        <w:ind w:left="780" w:right="0" w:firstLine="40"/>
        <w:jc w:val="both"/>
        <w:textAlignment w:val="baseline"/>
        <w:rPr>
          <w:sz w:val="34"/>
        </w:rPr>
      </w:pPr>
      <w:bookmarkStart w:name="" w:id="2053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 xml:space="preserve">   关于命题函项及其外延(弗雷格的“值域”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Wertverläufe)的理论肇始于弗雷格(《函项和概念》、《算术基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础》)，并由怀特海和罗素应用于他们的逻辑斯蒂系统(《数学原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理》，亦请参阅罗素：《数理哲学导论》，第157页及以下诸页)。凯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塞尔(Cassius J. Keyser)的《数理哲学》(纽约，1924年，第49页及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以下诸页)对此亦有很好的阐述；他以“理论函项”的形式对命题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函项的概念作了很有意义的扩展(见该书第58页及以下诸页)。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参阅卡尔纳普：《逻辑斯蒂概要》，第8节。</w:t>
      </w:r>
      <w:bookmarkEnd w:id="2053"/>
    </w:p>
    <w:p>
      <w:pPr>
        <w:pageBreakBefore w:val="off"/>
        <w:tabs/>
        <w:wordWrap w:val="off"/>
        <w:spacing w:before="0" w:after="0" w:line="740" w:lineRule="atLeast"/>
        <w:ind w:left="700" w:right="60" w:firstLine="800"/>
        <w:jc w:val="both"/>
        <w:textAlignment w:val="baseline"/>
        <w:rPr>
          <w:sz w:val="34"/>
        </w:rPr>
      </w:pPr>
      <w:bookmarkStart w:name="" w:id="205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弗雷格已经指出，外延符号及类符号都是不饱和符号(参阅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第27节的引文)。根据罗素的看法，是否存在类符号所指的实际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对象，这对逻辑来说无关重要，因为正如弗雷格指出的，类只能在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整个语句的语境中而不能独立地被定义(“无类论”)；最近罗素更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明确地表达了这个观点，把类称为逻辑虚构或符号虚构(《我们关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于外间世界的知识》，第206页及以下诸页；《数理哲学导论》，第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182页及以下诸页)。这同我们称类为准对象是一致的。而且按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罗素的看法，在下面一点上类和它的分子是完全不同类型的东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西，即对于某个类分子是有意义的任何命题，对于类则不可能是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有意义的(即有真假的)(类型论)。这同我们认为类和分子为领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域相异的观点是一致的(第37节)。</w:t>
      </w:r>
      <w:bookmarkEnd w:id="205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4"/>
        </w:rPr>
      </w:pPr>
      <w:bookmarkStart w:name="" w:id="205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05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4"/>
        </w:rPr>
      </w:pPr>
      <w:bookmarkStart w:name="" w:id="205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056"/>
    </w:p>
    <w:p>
      <w:pPr>
        <w:pageBreakBefore w:val="off"/>
        <w:tabs/>
        <w:wordWrap w:val="off"/>
        <w:spacing w:before="0" w:after="0" w:line="840" w:lineRule="atLeast"/>
        <w:ind w:left="0" w:right="0"/>
        <w:jc w:val="center"/>
        <w:textAlignment w:val="baseline"/>
        <w:rPr>
          <w:sz w:val="45"/>
        </w:rPr>
      </w:pPr>
      <w:bookmarkStart w:name="" w:id="2057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第34节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关系外延</w:t>
      </w:r>
      <w:bookmarkEnd w:id="2057"/>
    </w:p>
    <w:p>
      <w:pPr>
        <w:pageBreakBefore w:val="off"/>
        <w:tabs/>
        <w:wordWrap w:val="off"/>
        <w:spacing w:before="540" w:after="0" w:line="740" w:lineRule="atLeast"/>
        <w:ind w:left="700" w:right="0"/>
        <w:jc w:val="both"/>
        <w:textAlignment w:val="baseline"/>
        <w:rPr>
          <w:sz w:val="34"/>
        </w:rPr>
      </w:pPr>
      <w:bookmarkStart w:name="" w:id="205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带有几个主目位置的命题函项的外延，亦即关系(Bezie-</w:t>
      </w:r>
      <w:bookmarkEnd w:id="2058"/>
    </w:p>
    <w:p>
      <w:r>
        <w:t/>
      </w:r>
    </w:p>
    <w:p>
      <w:pPr>
        <w:sectPr>
          <w:footerReference r:id="rId223"/>
          <w:headerReference r:id="rId224" w:type="default"/>
          <w:type w:val="nextPage"/>
          <w:pgSz w:w="16280" w:h="24260"/>
          <w:pgMar w:left="2260" w:top="1880" w:right="2260" w:bottom="1880" w:header="1580" w:footer="1580"/>
          <w:cols w:num="1"/>
        </w:sectPr>
      </w:pPr>
    </w:p>
    <w:p>
      <w:pPr>
        <w:pageBreakBefore w:val="off"/>
        <w:tabs>
          <w:tab w:pos="11120" w:val="left" w:leader="none"/>
        </w:tabs>
        <w:wordWrap w:val="off"/>
        <w:spacing w:before="0" w:after="0" w:line="440" w:lineRule="atLeast"/>
        <w:ind w:left="6500" w:right="0"/>
        <w:jc w:val="both"/>
        <w:textAlignment w:val="baseline"/>
        <w:rPr>
          <w:sz w:val="32"/>
        </w:rPr>
      </w:pPr>
      <w:bookmarkStart w:name="" w:id="2059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067</w:t>
      </w:r>
      <w:bookmarkEnd w:id="2059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20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060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20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061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1"/>
        </w:rPr>
      </w:pPr>
      <w:bookmarkStart w:name="" w:id="20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hung)的外延，我们称为“关系外延”(Relation)①。因而关系外延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与类具有完全的形式的相似性，后者是仅有一个主目位置的命题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函项即特性的外延。因为关系和类有这样的相似性，有些东西无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庸赘述而自明，所以我们对关系可以讲得简略一些。像类一样，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关系外延也是准对象。</w:t>
      </w:r>
      <w:bookmarkEnd w:id="2062"/>
    </w:p>
    <w:p>
      <w:pPr>
        <w:pageBreakBefore w:val="off"/>
        <w:tabs/>
        <w:wordWrap w:val="off"/>
        <w:spacing w:before="0" w:after="0" w:line="700" w:lineRule="atLeast"/>
        <w:ind w:left="40" w:right="0" w:firstLine="820"/>
        <w:jc w:val="both"/>
        <w:textAlignment w:val="baseline"/>
        <w:rPr>
          <w:sz w:val="41"/>
        </w:rPr>
      </w:pPr>
      <w:bookmarkStart w:name="" w:id="20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外延相同的关系属于同一种关系。满足一个命题函项因而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亦满足与其外延相同的命题函项的二元组对象 x，y(或三元组对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象、四元组对象，等等)，我们称为与此命题函项相应的关系(如Q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表示关系，则此命题函项为 xQy)的关系项序偶(或有序三元组，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等等)。一个命题函项的诸主目位置一般是不能互换的，因而一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关系项序偶(或有序三元组，等等)的各个项也必须区别开来；在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一关系项序偶(亦即两项关系)中我们称它们为前项和后项。由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于主目位置的这种区分，关系才可能产生有序性；因而关系理论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对于任何领域有序性的描述都具有重要的意义。</w:t>
      </w:r>
      <w:bookmarkEnd w:id="2063"/>
    </w:p>
    <w:p>
      <w:pPr>
        <w:pageBreakBefore w:val="off"/>
        <w:tabs/>
        <w:wordWrap w:val="off"/>
        <w:spacing w:before="0" w:after="0" w:line="700" w:lineRule="atLeast"/>
        <w:ind w:left="40" w:right="40" w:firstLine="820"/>
        <w:jc w:val="both"/>
        <w:textAlignment w:val="baseline"/>
        <w:rPr>
          <w:sz w:val="41"/>
        </w:rPr>
      </w:pPr>
      <w:bookmarkStart w:name="" w:id="20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关系虽系准对象，但是为了使人们易于直观地把握，我们的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文字语言也采用一种表象代表它，似乎关系是介于两个关系项之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间的第三者。我们大都知道关系的这种实在化是一种形象的比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喻的说法，因而没有什么危险；通过这样的实在化，我们的语言表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达就成为明白生动的了。为了语言表达的简单性，我们在这里遵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循把关系符号作为对象名字使用的语言用法，但是为了强调其比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喻的表达方式，我们又将其所指叫做准对象。</w:t>
      </w:r>
      <w:bookmarkEnd w:id="2064"/>
    </w:p>
    <w:p>
      <w:pPr>
        <w:pageBreakBefore w:val="off"/>
        <w:tabs/>
        <w:wordWrap w:val="off"/>
        <w:spacing w:before="0" w:after="0" w:line="700" w:lineRule="atLeast"/>
        <w:ind w:left="820" w:right="0" w:firstLine="40"/>
        <w:jc w:val="both"/>
        <w:textAlignment w:val="baseline"/>
        <w:rPr>
          <w:sz w:val="41"/>
        </w:rPr>
      </w:pPr>
      <w:bookmarkStart w:name="" w:id="20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我们简略地谈一下初等关系理论的几个主要概念。一个关</w:t>
      </w:r>
      <w:bookmarkEnd w:id="2065"/>
    </w:p>
    <w:p>
      <w:pPr>
        <w:pageBreakBefore w:val="off"/>
        <w:tabs/>
        <w:wordWrap w:val="off"/>
        <w:spacing w:before="0" w:after="0" w:line="700" w:lineRule="atLeast"/>
        <w:ind w:left="80" w:right="0"/>
        <w:jc w:val="both"/>
        <w:textAlignment w:val="baseline"/>
        <w:rPr>
          <w:sz w:val="41"/>
        </w:rPr>
      </w:pPr>
      <w:bookmarkStart w:name="" w:id="206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066"/>
    </w:p>
    <w:p>
      <w:pPr>
        <w:pageBreakBefore w:val="off"/>
        <w:tabs/>
        <w:wordWrap w:val="off"/>
        <w:spacing w:before="260" w:after="0" w:line="480" w:lineRule="atLeast"/>
        <w:ind w:left="40" w:right="60" w:firstLine="600"/>
        <w:jc w:val="both"/>
        <w:textAlignment w:val="baseline"/>
        <w:rPr>
          <w:sz w:val="31"/>
        </w:rPr>
      </w:pPr>
      <w:bookmarkStart w:name="" w:id="206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Beziehung 和 Relation 实为同义词，但卡尔纳普以 Relation 表示关系外延，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犹如类表示特性外延，因此英译本将 Relation 一概译为 relation extension(关系外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延)，我们在本节卡尔纳普第一次说明 Relation 与 Beziehung 区别的地方以及后面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凡明显涉及这种区别之处也将 Relation 译为“关系外延”，但在许多地方则仍只译为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“关系”。——译者</w:t>
      </w:r>
      <w:bookmarkEnd w:id="2067"/>
    </w:p>
    <w:p>
      <w:r>
        <w:t/>
      </w:r>
    </w:p>
    <w:p>
      <w:pPr>
        <w:sectPr>
          <w:footerReference r:id="rId225"/>
          <w:headerReference r:id="rId226" w:type="default"/>
          <w:type w:val="nextPage"/>
          <w:pgSz w:w="16280" w:h="24260"/>
          <w:pgMar w:left="2220" w:top="1980" w:right="2220" w:bottom="1980" w:header="1680" w:footer="168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20" w:lineRule="atLeast"/>
        <w:ind w:left="80" w:right="0"/>
        <w:jc w:val="both"/>
        <w:textAlignment w:val="baseline"/>
        <w:rPr>
          <w:sz w:val="31"/>
        </w:rPr>
      </w:pPr>
      <w:bookmarkStart w:name="" w:id="2068"/>
      <w:r>
        <w:rPr>
          <w:rFonts w:ascii="楷体" w:hAnsi="楷体" w:cs="楷体" w:eastAsia="楷体"/>
          <w:sz w:val="31"/>
          <w:spacing w:val="0"/>
          <w:color w:val="000000"/>
          <w:b w:val="on"/>
          <w:i w:val="off"/>
        </w:rPr>
        <w:t>068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n"/>
          <w:i w:val="off"/>
        </w:rPr>
        <w:t>世界的逻辑构造</w:t>
      </w:r>
      <w:bookmarkEnd w:id="206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206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069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207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070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0"/>
        </w:rPr>
      </w:pPr>
      <w:bookmarkStart w:name="" w:id="20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系(例如Q)的可能的前项的类，我们称为 Q的“前域”(用符号表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示为：D‘Q)；关系Q的可能的后项的类，我们称为 Q的“后域”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(用符号表示为：I‘Q)。如果前域和后域是领域同源的，那么我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们就称此关系为“同质的”；在这种情况下，前域和后域就有一种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结合，即Q的“域”(C‘Q)。适用于所有反方向 Q序偶的关系，我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们称为 Q的“逆反”(Q)。假如aPb和bQc都成立，那么a和c就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有一种被称为P和Q之“链”(或“关系积”)的关系(P|Q)。“关系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幂”：R²表示R|R，R³表示R²|R，等等；R₀₀表示幂的结合(“幂关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系”或“链”)；R°表示 R域中的同一性。</w:t>
      </w:r>
      <w:bookmarkEnd w:id="2071"/>
    </w:p>
    <w:p>
      <w:pPr>
        <w:pageBreakBefore w:val="off"/>
        <w:tabs/>
        <w:wordWrap w:val="off"/>
        <w:spacing w:before="0" w:after="0" w:line="700" w:lineRule="atLeast"/>
        <w:ind w:left="0" w:right="20" w:firstLine="820"/>
        <w:jc w:val="both"/>
        <w:textAlignment w:val="baseline"/>
        <w:rPr>
          <w:sz w:val="40"/>
        </w:rPr>
      </w:pPr>
      <w:bookmarkStart w:name="" w:id="20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对称、自反、传递、连通等概念在前面(第11节)已经作过解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释。一个关系，其各个后项只有一个前项，我们称之为“一多关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系”；反之，其各个前项只有一个后项，则称为“多一关系”；如果符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合这两个条件，则称为“一一对应的”。</w:t>
      </w:r>
      <w:bookmarkEnd w:id="2072"/>
    </w:p>
    <w:p>
      <w:pPr>
        <w:pageBreakBefore w:val="off"/>
        <w:tabs/>
        <w:wordWrap w:val="off"/>
        <w:spacing w:before="0" w:after="0" w:line="700" w:lineRule="atLeast"/>
        <w:ind w:left="0" w:right="20" w:firstLine="820"/>
        <w:jc w:val="both"/>
        <w:textAlignment w:val="baseline"/>
        <w:rPr>
          <w:sz w:val="40"/>
        </w:rPr>
      </w:pPr>
      <w:bookmarkStart w:name="" w:id="20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如果一个关系R安排关系P的诸项与关系 Q的诸项一一对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应，使得每个P序偶总有一个 Q序偶与之相应，反之亦然，那么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我们就称关系R为关系P和Q的“相关者”。如果P和Q有这样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一个相关者，我们就称P和Q为“同构的”。这和我们在前面(第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11节)借助箭头的比喻为同构性所下的直观的定义是一致的。一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个关系P的“结构”或“关系数”应当确切地定义为与 P同构的关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系的类(参阅第40节对基数所下的与此类似的定义)。</w:t>
      </w:r>
      <w:bookmarkEnd w:id="2073"/>
    </w:p>
    <w:p>
      <w:pPr>
        <w:pageBreakBefore w:val="off"/>
        <w:tabs/>
        <w:wordWrap w:val="off"/>
        <w:spacing w:before="480" w:after="0" w:line="720" w:lineRule="atLeast"/>
        <w:ind w:left="0" w:right="0"/>
        <w:jc w:val="center"/>
        <w:textAlignment w:val="baseline"/>
        <w:rPr>
          <w:sz w:val="47"/>
        </w:rPr>
      </w:pPr>
      <w:bookmarkStart w:name="" w:id="2074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第35节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可还原性；构造</w:t>
      </w:r>
      <w:bookmarkEnd w:id="2074"/>
    </w:p>
    <w:p>
      <w:pPr>
        <w:pageBreakBefore w:val="off"/>
        <w:tabs/>
        <w:wordWrap w:val="off"/>
        <w:spacing w:before="500" w:after="0" w:line="700" w:lineRule="atLeast"/>
        <w:ind w:left="0" w:right="40" w:firstLine="820"/>
        <w:jc w:val="both"/>
        <w:textAlignment w:val="baseline"/>
        <w:rPr>
          <w:sz w:val="40"/>
        </w:rPr>
      </w:pPr>
      <w:bookmarkStart w:name="" w:id="20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在前面第2节中我们曾借助关于命题“转换”的不甚精确的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概念对可还原性的概念作过说明。现在我们必须更精确地把握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“转换”的涵义；为此我们现在要借助于关于命题函项的外延相同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性(或普遍等值)概念(第32节)。“仅仅关于对象a、b……”的命</w:t>
      </w:r>
      <w:bookmarkEnd w:id="2075"/>
    </w:p>
    <w:p>
      <w:r>
        <w:t/>
      </w:r>
    </w:p>
    <w:p>
      <w:pPr>
        <w:sectPr>
          <w:footerReference r:id="rId227"/>
          <w:headerReference r:id="rId228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3"/>
        </w:rPr>
      </w:pPr>
      <w:bookmarkStart w:name="" w:id="2076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第三部分 构造系统的形式问题|069</w:t>
      </w:r>
      <w:bookmarkEnd w:id="2076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0"/>
        </w:rPr>
      </w:pPr>
      <w:bookmarkStart w:name="" w:id="20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077"/>
    </w:p>
    <w:p>
      <w:pPr>
        <w:pageBreakBefore w:val="off"/>
        <w:tabs/>
        <w:wordWrap w:val="off"/>
        <w:spacing w:before="0" w:after="0" w:line="680" w:lineRule="atLeast"/>
        <w:ind w:left="40" w:right="40"/>
        <w:jc w:val="both"/>
        <w:textAlignment w:val="baseline"/>
        <w:rPr>
          <w:sz w:val="40"/>
        </w:rPr>
      </w:pPr>
      <w:bookmarkStart w:name="" w:id="20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题或命题函项，我们是指其文字表达式中只有“a”、“b”……作为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非逻辑符号出现的那些命题或命题函项；其中也可出现逻辑常项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(第107节)和一般变项。如果每一仅仅关于对象 a、b、c……的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命题函项(其中也可能没有 b、c……)都相应有一个仅仅关于对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 b、c……的外延相同的命题函项，那么我们就称a“可还原”为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b、c……因此我们可以简略地说：如果关于某一对象的一切语句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都可翻译为仅仅谈论其他一些对象的语句，那么我们就说这个对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象“可还原”为其他一些对象。</w:t>
      </w:r>
      <w:bookmarkEnd w:id="2078"/>
    </w:p>
    <w:p>
      <w:pPr>
        <w:pageBreakBefore w:val="off"/>
        <w:tabs/>
        <w:wordWrap w:val="off"/>
        <w:spacing w:before="0" w:after="0" w:line="680" w:lineRule="atLeast"/>
        <w:ind w:left="40" w:right="60" w:firstLine="840"/>
        <w:jc w:val="both"/>
        <w:textAlignment w:val="baseline"/>
        <w:rPr>
          <w:sz w:val="40"/>
        </w:rPr>
      </w:pPr>
      <w:bookmarkStart w:name="" w:id="20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下面这种情况是更简单但更重要的，即在要被还原的一个对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象的命题函项中只有这个对象而没有其他对象出现。</w:t>
      </w:r>
      <w:bookmarkEnd w:id="2079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20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080"/>
    </w:p>
    <w:p>
      <w:pPr>
        <w:pageBreakBefore w:val="off"/>
        <w:tabs/>
        <w:wordWrap w:val="off"/>
        <w:spacing w:before="0" w:after="0" w:line="680" w:lineRule="atLeast"/>
        <w:ind w:left="900" w:right="100"/>
        <w:jc w:val="both"/>
        <w:textAlignment w:val="baseline"/>
        <w:rPr>
          <w:sz w:val="39"/>
        </w:rPr>
      </w:pPr>
      <w:bookmarkStart w:name="" w:id="2081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例子：“x是一个素数”与“x是一个仅有1 和其自身为除数的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自然数”是外延相同的。因此素数这个对象(或概念)就还原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为自然数、1、除数这些对象。</w:t>
      </w:r>
      <w:bookmarkEnd w:id="208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9"/>
        </w:rPr>
      </w:pPr>
      <w:bookmarkStart w:name="" w:id="208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082"/>
    </w:p>
    <w:p>
      <w:pPr>
        <w:pageBreakBefore w:val="off"/>
        <w:tabs/>
        <w:wordWrap w:val="off"/>
        <w:spacing w:before="0" w:after="0" w:line="680" w:lineRule="atLeast"/>
        <w:ind w:left="40" w:right="80" w:firstLine="840"/>
        <w:jc w:val="both"/>
        <w:textAlignment w:val="baseline"/>
        <w:rPr>
          <w:sz w:val="40"/>
        </w:rPr>
      </w:pPr>
      <w:bookmarkStart w:name="" w:id="20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前面第2节中解释过的构造概念现在也需要做更精确的规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定。从其他概念来“构造”一个概念，意即根据其他概念来指明这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个概念的“构造定义”。根据概念 b、c对概念 a所下的“构造定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义”，我们是指一种翻译规则，这种规则一般都指出每一包含a的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命题函项如何能被转换为一个其中只有 b、c而a不复出现的外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延相同的命题函项。在最简单的情况下，这样一种翻译规则就是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指导我们在凡是有a出现的地方就用一个只包含 b，c的表达式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来替换a(“显”定义)。</w:t>
      </w:r>
      <w:bookmarkEnd w:id="2083"/>
    </w:p>
    <w:p>
      <w:pPr>
        <w:pageBreakBefore w:val="off"/>
        <w:tabs/>
        <w:wordWrap w:val="off"/>
        <w:spacing w:before="0" w:after="0" w:line="680" w:lineRule="atLeast"/>
        <w:ind w:left="40" w:right="100" w:firstLine="840"/>
        <w:jc w:val="both"/>
        <w:textAlignment w:val="baseline"/>
        <w:rPr>
          <w:sz w:val="40"/>
        </w:rPr>
      </w:pPr>
      <w:bookmarkStart w:name="" w:id="20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如果一个概念可还原为其他一些概念，那么它原则上必可由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这些概念构造出来。但是知道它的可还原性并不意味着就知道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它的构造。因为为所有关于这个概念的命题提出一个普遍的转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换规则还是一个单独的任务。</w:t>
      </w:r>
      <w:bookmarkEnd w:id="2084"/>
    </w:p>
    <w:p>
      <w:r>
        <w:t/>
      </w:r>
    </w:p>
    <w:p>
      <w:pPr>
        <w:sectPr>
          <w:footerReference r:id="rId229"/>
          <w:headerReference r:id="rId230" w:type="default"/>
          <w:type w:val="nextPage"/>
          <w:pgSz w:w="16280" w:h="24260"/>
          <w:pgMar w:left="2200" w:top="1980" w:right="2200" w:bottom="1980" w:header="1680" w:footer="168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40" w:lineRule="atLeast"/>
        <w:ind w:left="60" w:right="0"/>
        <w:jc w:val="both"/>
        <w:textAlignment w:val="baseline"/>
        <w:rPr>
          <w:sz w:val="32"/>
        </w:rPr>
      </w:pPr>
      <w:bookmarkStart w:name="" w:id="2085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070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208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8"/>
        </w:rPr>
      </w:pPr>
      <w:bookmarkStart w:name="" w:id="208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08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8"/>
        </w:rPr>
      </w:pPr>
      <w:bookmarkStart w:name="" w:id="20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087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8"/>
        </w:rPr>
      </w:pPr>
      <w:bookmarkStart w:name="" w:id="2088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例子：分数可还原为自然数，是很容易看出的，关于某个分数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的一个命题也可以很容易地被转换为一个关于自然数的命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题(参见第2节)。反之，构造分数2/7，亦即指出一个能据以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将关于2/7的命题转换为关于2和7的命题的普遍规则，则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是比较困难的(参阅第40节)。怀特海和罗素解决了所有数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学概念的构造问题(《数理原理》)；这样他们就给出了一个数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学概念的“构造系统”。</w:t>
      </w:r>
      <w:bookmarkEnd w:id="2088"/>
    </w:p>
    <w:p>
      <w:pPr>
        <w:pageBreakBefore w:val="off"/>
        <w:tabs/>
        <w:wordWrap w:val="off"/>
        <w:spacing w:before="480" w:after="0" w:line="720" w:lineRule="atLeast"/>
        <w:ind w:left="0" w:right="0"/>
        <w:jc w:val="center"/>
        <w:textAlignment w:val="baseline"/>
        <w:rPr>
          <w:sz w:val="45"/>
        </w:rPr>
      </w:pPr>
      <w:bookmarkStart w:name="" w:id="2089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第36节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复合与整体</w:t>
      </w:r>
      <w:bookmarkEnd w:id="2089"/>
    </w:p>
    <w:p>
      <w:pPr>
        <w:pageBreakBefore w:val="off"/>
        <w:tabs/>
        <w:wordWrap w:val="off"/>
        <w:spacing w:before="520" w:after="0" w:line="720" w:lineRule="atLeast"/>
        <w:ind w:left="0" w:right="40" w:firstLine="820"/>
        <w:jc w:val="both"/>
        <w:textAlignment w:val="baseline"/>
        <w:rPr>
          <w:sz w:val="39"/>
        </w:rPr>
      </w:pPr>
      <w:bookmarkStart w:name="" w:id="20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如果一个对象可还原为其他的对象，我们就称其为其他对象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的一个“逻辑的复合”或简称为“复合”，而称其他对象为其“要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素”。按照前面第33、34节所说的，类和关系就是复合的例子。</w:t>
      </w:r>
      <w:bookmarkEnd w:id="2090"/>
    </w:p>
    <w:p>
      <w:pPr>
        <w:pageBreakBefore w:val="off"/>
        <w:tabs/>
        <w:wordWrap w:val="off"/>
        <w:spacing w:before="0" w:after="0" w:line="720" w:lineRule="atLeast"/>
        <w:ind w:left="0" w:right="40" w:firstLine="820"/>
        <w:jc w:val="both"/>
        <w:textAlignment w:val="baseline"/>
        <w:rPr>
          <w:sz w:val="39"/>
        </w:rPr>
      </w:pPr>
      <w:bookmarkStart w:name="" w:id="20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如果一个对象和其他一些对象有下面这种关系，即相对于一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个外延的媒介(如空间或时间)而言，这些其他的对象都是它的部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分，那么我们就称这个对象为其他对象的“外延的整体”或简称为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“整体”；有时我们也把这些部分称为整体的“要素”。整体是由其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诸部分“组成”的。</w:t>
      </w:r>
      <w:bookmarkEnd w:id="2091"/>
    </w:p>
    <w:p>
      <w:pPr>
        <w:pageBreakBefore w:val="off"/>
        <w:tabs/>
        <w:wordWrap w:val="off"/>
        <w:spacing w:before="0" w:after="0" w:line="720" w:lineRule="atLeast"/>
        <w:ind w:left="0" w:right="40" w:firstLine="820"/>
        <w:jc w:val="both"/>
        <w:textAlignment w:val="baseline"/>
        <w:rPr>
          <w:sz w:val="39"/>
        </w:rPr>
      </w:pPr>
      <w:bookmarkStart w:name="" w:id="209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复合与整体的区别不要同“真正的整体”(“有机整体”、“完形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结构”①)与“(纯粹的)聚合”(或“总和”)相混淆；后面这种区别对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心理学和生物学是重要的，对构造理论则不具有如此根本的重要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性，因为在这里它仅仅是两类整体的区别。此外，这种区别是否</w:t>
      </w:r>
      <w:bookmarkEnd w:id="2092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39"/>
        </w:rPr>
      </w:pPr>
      <w:bookmarkStart w:name="" w:id="209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</w:t>
      </w:r>
      <w:bookmarkEnd w:id="2093"/>
    </w:p>
    <w:p>
      <w:pPr>
        <w:pageBreakBefore w:val="off"/>
        <w:tabs/>
        <w:wordWrap w:val="off"/>
        <w:spacing w:before="280" w:after="0" w:line="540" w:lineRule="atLeast"/>
        <w:ind w:left="0" w:right="60" w:firstLine="600"/>
        <w:jc w:val="both"/>
        <w:textAlignment w:val="baseline"/>
        <w:rPr>
          <w:sz w:val="38"/>
        </w:rPr>
      </w:pPr>
      <w:bookmarkStart w:name="" w:id="2094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① Gestalt，格式塔心理学的概念。格式塔心理学派认为，人的每个经验都是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一个整体；整体不是其各个部分的简单相加，而是多于或高于各部分总和的东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西。——译者</w:t>
      </w:r>
      <w:bookmarkEnd w:id="2094"/>
    </w:p>
    <w:p>
      <w:r>
        <w:t/>
      </w:r>
    </w:p>
    <w:p>
      <w:pPr>
        <w:sectPr>
          <w:footerReference r:id="rId231"/>
          <w:headerReference r:id="rId232" w:type="default"/>
          <w:type w:val="nextPage"/>
          <w:pgSz w:w="16280" w:h="24260"/>
          <w:pgMar w:left="2260" w:top="1940" w:right="2260" w:bottom="1940" w:header="1640" w:footer="1640"/>
          <w:cols w:num="1"/>
        </w:sectPr>
      </w:pPr>
    </w:p>
    <w:p>
      <w:pPr>
        <w:pageBreakBefore w:val="off"/>
        <w:tabs>
          <w:tab w:pos="11080" w:val="left" w:leader="none"/>
        </w:tabs>
        <w:wordWrap w:val="off"/>
        <w:spacing w:before="0" w:after="0" w:line="440" w:lineRule="atLeast"/>
        <w:ind w:left="6460" w:right="0"/>
        <w:jc w:val="both"/>
        <w:textAlignment w:val="baseline"/>
        <w:rPr>
          <w:sz w:val="32"/>
        </w:rPr>
      </w:pPr>
      <w:bookmarkStart w:name="" w:id="2095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071</w:t>
      </w:r>
      <w:bookmarkEnd w:id="2095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5"/>
        </w:rPr>
      </w:pPr>
      <w:bookmarkStart w:name="" w:id="209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096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35"/>
        </w:rPr>
      </w:pPr>
      <w:bookmarkStart w:name="" w:id="209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仅涉及程度的差异，即是否所有的整体都在很大的程度上(虽然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程度或有高低不同)具有被赋予真正整体的那些属性，也还是一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个问题。也许根本没有纯粹的聚合。这一点我们还不能确定，因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为迄今对真正整体和完形结构并没有一个十分明确的定义。</w:t>
      </w:r>
      <w:bookmarkEnd w:id="2097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5"/>
        </w:rPr>
      </w:pPr>
      <w:bookmarkStart w:name="" w:id="209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098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5"/>
        </w:rPr>
      </w:pPr>
      <w:bookmarkStart w:name="" w:id="2099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杜里舒(《秩序论》，《整体和总和》，尤其是第4章)认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为“整体”(真正整体或有机整体意义上的整体)和“总和”的区别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在于一个整体如被拿掉一个部分就会失去其本质属性。格式塔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学说所讨论的东西的特点是：“一个部分的属性和功能取决于它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在其所属的整体中的地位”(柯勒：“完形结构问题与格式塔学说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原理概述”，《全生理学年报》第3辑前半部(1925年)，第514页；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参阅魏尔特海默：《论格式塔学说》，柏林，1925年)。这两个定义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显然是类似的；作为各个肢体环节整体的有机体，作为音色整体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的曲调，作为砖石建筑材料整体的房屋，都是这两个定义的适例。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纯粹聚合的例子则不易找到。即使作为其全部分子的一块石头，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甚至作为全部石块的一座石堆，都是真正的整体。是否可以把地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球上所有的铁的总和称之为纯粹的聚合，也是成问题的。</w:t>
      </w:r>
      <w:bookmarkEnd w:id="2099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5"/>
        </w:rPr>
      </w:pPr>
      <w:bookmarkStart w:name="" w:id="210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00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35"/>
        </w:rPr>
      </w:pPr>
      <w:bookmarkStart w:name="" w:id="210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整体和复合这两个概念肯定并不互相排斥。但是构造理论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恰恰是要研究这样一些复合，它们不是像整体由部分组成那样由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其要素组成的。这样的复合我们称为“独立的复合”。因此区别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整体和独立复合的标志在于，一物的要素是否是其外延意义的部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分。</w:t>
      </w:r>
      <w:bookmarkEnd w:id="2101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35"/>
        </w:rPr>
      </w:pPr>
      <w:bookmarkStart w:name="" w:id="210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根据构造和复合的定义，我们可以推知，如果一个对象是由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其他一些对象构造出来的，那么它就是这些对象的复合。因此一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个构造系统的所有对象都是这个系统的基本对象的复合。</w:t>
      </w:r>
      <w:bookmarkEnd w:id="2102"/>
    </w:p>
    <w:p>
      <w:pPr>
        <w:pageBreakBefore w:val="off"/>
        <w:tabs/>
        <w:wordWrap w:val="off"/>
        <w:spacing w:before="0" w:after="0" w:line="480" w:lineRule="atLeast"/>
        <w:ind w:left="840" w:right="0"/>
        <w:jc w:val="both"/>
        <w:textAlignment w:val="baseline"/>
        <w:rPr>
          <w:sz w:val="35"/>
        </w:rPr>
      </w:pPr>
      <w:bookmarkStart w:name="" w:id="210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如果我们有一个关于一准对象的命题，这个命题是由这样一</w:t>
      </w:r>
      <w:bookmarkEnd w:id="2103"/>
    </w:p>
    <w:p>
      <w:r>
        <w:t/>
      </w:r>
    </w:p>
    <w:p>
      <w:pPr>
        <w:sectPr>
          <w:footerReference r:id="rId233"/>
          <w:headerReference r:id="rId234" w:type="default"/>
          <w:type w:val="nextPage"/>
          <w:pgSz w:w="16280" w:h="24260"/>
          <w:pgMar w:left="2240" w:top="1920" w:right="2240" w:bottom="1920" w:header="1620" w:footer="1620"/>
          <w:cols w:num="1"/>
        </w:sectPr>
      </w:pPr>
    </w:p>
    <w:p>
      <w:pPr>
        <w:pageBreakBefore w:val="off"/>
        <w:tabs>
          <w:tab w:pos="1340" w:val="left" w:leader="none"/>
        </w:tabs>
        <w:wordWrap w:val="off"/>
        <w:spacing w:before="0" w:after="0" w:line="460" w:lineRule="atLeast"/>
        <w:ind w:left="100" w:right="0"/>
        <w:jc w:val="both"/>
        <w:textAlignment w:val="baseline"/>
        <w:rPr>
          <w:sz w:val="33"/>
        </w:rPr>
      </w:pPr>
      <w:bookmarkStart w:name="" w:id="2104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072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世界的逻辑构造</w:t>
      </w:r>
      <w:bookmarkEnd w:id="210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1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05"/>
    </w:p>
    <w:p>
      <w:pPr>
        <w:pageBreakBefore w:val="off"/>
        <w:tabs/>
        <w:wordWrap w:val="off"/>
        <w:spacing w:before="0" w:after="0" w:line="720" w:lineRule="atLeast"/>
        <w:ind w:left="0" w:right="0" w:firstLine="100"/>
        <w:jc w:val="both"/>
        <w:textAlignment w:val="baseline"/>
        <w:rPr>
          <w:sz w:val="41"/>
        </w:rPr>
      </w:pPr>
      <w:bookmarkStart w:name="" w:id="21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个语句来表达的，在这个语句中，一个不饱和符号出现在按语句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形式原来只有对象名字才能出现的地方，如果这样，那么对不饱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和符号的这样应用就必须加以规定；这个语句必可转换为一个其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中只有真正的对象名字占据对象位置(例如，主词位置)的语句。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由此可见，属于某一对象领域的准对象总是该领域的对象的一个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复合，而且是一个独立的复合，而非其诸要素的整体，因为整体乃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是与其要素同一种类的对象。既然类对于其分子①而言是准对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象，因而类是这些分子的独立的复合(参阅第37节)；同样，关系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也是其诸关系项的独立复合。</w:t>
      </w:r>
      <w:bookmarkEnd w:id="2106"/>
    </w:p>
    <w:p>
      <w:pPr>
        <w:pageBreakBefore w:val="off"/>
        <w:tabs/>
        <w:wordWrap w:val="off"/>
        <w:spacing w:before="500" w:after="0" w:line="740" w:lineRule="atLeast"/>
        <w:ind w:left="0" w:right="0"/>
        <w:jc w:val="center"/>
        <w:textAlignment w:val="baseline"/>
        <w:rPr>
          <w:sz w:val="47"/>
        </w:rPr>
      </w:pPr>
      <w:bookmarkStart w:name="" w:id="2107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第37节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类并非由其分子构成</w:t>
      </w:r>
      <w:bookmarkEnd w:id="2107"/>
    </w:p>
    <w:p>
      <w:pPr>
        <w:pageBreakBefore w:val="off"/>
        <w:tabs/>
        <w:wordWrap w:val="off"/>
        <w:spacing w:before="460" w:after="0" w:line="720" w:lineRule="atLeast"/>
        <w:ind w:left="0" w:right="0" w:firstLine="840"/>
        <w:jc w:val="both"/>
        <w:textAlignment w:val="baseline"/>
        <w:rPr>
          <w:sz w:val="41"/>
        </w:rPr>
      </w:pPr>
      <w:bookmarkStart w:name="" w:id="21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如果一个整体的部分即是一个类的分子，我们就说这个类和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这个整体是互相“对应”的。一个整体可以各种不同的方式分解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为诸部分，因而总有各种不同的类与一个整体相对应。反之，最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多只有一个整体与每一个类相对应，因为诸分子是明确地由类规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定的，而且由相同的部分构成的两个对象是等同的。如果类是由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其分子构成的，就是说，如果它等同于与之相对应的整体，那么对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应于同一整体的许多的类就会是彼此等同的了。但是如前所见，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它们是互不相同的。因此，类不可能由其分子构成，像整体由部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分构成那样。类对其分子而言为准对象，乃是其分子的复合，而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且既然非由其分子所构成，类就是其分子的独立的复合。</w:t>
      </w:r>
      <w:bookmarkEnd w:id="2108"/>
    </w:p>
    <w:p>
      <w:pPr>
        <w:pageBreakBefore w:val="off"/>
        <w:tabs/>
        <w:wordWrap w:val="off"/>
        <w:spacing w:before="0" w:after="0" w:line="720" w:lineRule="atLeast"/>
        <w:ind w:left="0" w:right="80" w:firstLine="840"/>
        <w:jc w:val="both"/>
        <w:textAlignment w:val="baseline"/>
        <w:rPr>
          <w:sz w:val="41"/>
        </w:rPr>
      </w:pPr>
      <w:bookmarkStart w:name="" w:id="21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对于与类的逻辑概念相对应的数学的集合概念也可以这样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说。集合也不是由其元素构成的，注意到这一点很重要，因为集</w:t>
      </w:r>
      <w:bookmarkEnd w:id="2109"/>
    </w:p>
    <w:p>
      <w:pPr>
        <w:pageBreakBefore w:val="off"/>
        <w:tabs/>
        <w:wordWrap w:val="off"/>
        <w:spacing w:before="0" w:after="0" w:line="720" w:lineRule="atLeast"/>
        <w:ind w:left="40" w:right="0"/>
        <w:jc w:val="both"/>
        <w:textAlignment w:val="baseline"/>
        <w:rPr>
          <w:sz w:val="41"/>
        </w:rPr>
      </w:pPr>
      <w:bookmarkStart w:name="" w:id="211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110"/>
    </w:p>
    <w:p>
      <w:pPr>
        <w:pageBreakBefore w:val="off"/>
        <w:tabs/>
        <w:wordWrap w:val="off"/>
        <w:spacing w:before="260" w:after="0" w:line="520" w:lineRule="atLeast"/>
        <w:ind w:left="0" w:right="100" w:firstLine="600"/>
        <w:jc w:val="both"/>
        <w:textAlignment w:val="baseline"/>
        <w:rPr>
          <w:sz w:val="34"/>
        </w:rPr>
      </w:pPr>
      <w:bookmarkStart w:name="" w:id="211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原文为 Elemente，即要素、元素，但我以为对于类来说，最好译为“分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子”。——译者</w:t>
      </w:r>
      <w:bookmarkEnd w:id="2111"/>
    </w:p>
    <w:p>
      <w:r>
        <w:t/>
      </w:r>
    </w:p>
    <w:p>
      <w:pPr>
        <w:sectPr>
          <w:footerReference r:id="rId235"/>
          <w:headerReference r:id="rId236" w:type="default"/>
          <w:type w:val="nextPage"/>
          <w:pgSz w:w="16280" w:h="24260"/>
          <w:pgMar w:left="2220" w:top="1900" w:right="2220" w:bottom="1900" w:header="1600" w:footer="1600"/>
          <w:cols w:num="1"/>
        </w:sectPr>
      </w:pPr>
    </w:p>
    <w:p>
      <w:pPr>
        <w:pageBreakBefore w:val="off"/>
        <w:tabs>
          <w:tab w:pos="11020" w:val="left" w:leader="none"/>
        </w:tabs>
        <w:wordWrap w:val="off"/>
        <w:spacing w:before="0" w:after="0" w:line="420" w:lineRule="atLeast"/>
        <w:ind w:left="6420" w:right="0"/>
        <w:jc w:val="both"/>
        <w:textAlignment w:val="baseline"/>
        <w:rPr>
          <w:sz w:val="31"/>
        </w:rPr>
      </w:pPr>
      <w:bookmarkStart w:name="" w:id="2112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073</w:t>
      </w:r>
      <w:bookmarkEnd w:id="211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3"/>
        </w:rPr>
      </w:pPr>
      <w:bookmarkStart w:name="" w:id="211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113"/>
    </w:p>
    <w:p>
      <w:pPr>
        <w:pageBreakBefore w:val="off"/>
        <w:tabs/>
        <w:wordWrap w:val="off"/>
        <w:spacing w:before="0" w:after="0" w:line="680" w:lineRule="atLeast"/>
        <w:ind w:left="0" w:right="20"/>
        <w:jc w:val="both"/>
        <w:textAlignment w:val="baseline"/>
        <w:rPr>
          <w:sz w:val="33"/>
        </w:rPr>
      </w:pPr>
      <w:bookmarkStart w:name="" w:id="211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合概念自从康托尔定义提出之后就被错误地加之以整体或聚合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(或“聚集”)的特性。在集合论本身，这种观点一般地说并未带来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任何后果；但是，对于幂(或基数)概念以在方法上最适当、逻辑上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无可指摘的形式加以定义屡遭拒绝，这种观点则应引咎自责(参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阅第41节)。</w:t>
      </w:r>
      <w:bookmarkEnd w:id="211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3"/>
        </w:rPr>
      </w:pPr>
      <w:bookmarkStart w:name="" w:id="211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115"/>
    </w:p>
    <w:p>
      <w:pPr>
        <w:pageBreakBefore w:val="off"/>
        <w:tabs/>
        <w:wordWrap w:val="off"/>
        <w:spacing w:before="0" w:after="0" w:line="680" w:lineRule="atLeast"/>
        <w:ind w:left="820" w:right="20"/>
        <w:jc w:val="both"/>
        <w:textAlignment w:val="baseline"/>
        <w:rPr>
          <w:sz w:val="40"/>
        </w:rPr>
      </w:pPr>
      <w:bookmarkStart w:name="" w:id="211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例子：我们可以认为狗的四肢是狗这个整体的部分，但也可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以认为狗的细胞或原子是它的部分。反之，狗的四肢的类，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狗的细胞的类，狗的原子的类，则是三个不同的类。因为属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于每个类的是各不相同的分子，而且每个类亦各有其不同的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基数，所以它们不可能是等同的。这三个不同的类都对应于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狗这个整体。既然这些类彼此是不同的，那么它们也不可能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完全等同于狗这个整体；由于从不同观点所做的分析在逻辑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上具有同等地位，这三个类在逻辑上也具有同等地位，因此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我们也不能认为其中有一个类是与整体等同的。</w:t>
      </w:r>
      <w:bookmarkEnd w:id="2116"/>
    </w:p>
    <w:p>
      <w:pPr>
        <w:pageBreakBefore w:val="off"/>
        <w:tabs/>
        <w:wordWrap w:val="off"/>
        <w:spacing w:before="540" w:after="0" w:line="680" w:lineRule="atLeast"/>
        <w:ind w:left="820" w:right="0"/>
        <w:jc w:val="both"/>
        <w:textAlignment w:val="baseline"/>
        <w:rPr>
          <w:sz w:val="33"/>
        </w:rPr>
      </w:pPr>
      <w:bookmarkStart w:name="" w:id="2117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 xml:space="preserve">  本节所述的论点已为弗雷格明确地讲过了：“一概念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的外延不是由归属于此概念的那些对象构成的”。(“对施罗德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《逻辑代数讲义》若干论点的批判说明”，载《系统哲学档案》，1895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年第1辑，第455页)罗素也曾举只有一个分子的类和零类为例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论证这一点。(《数理哲学导论》，第184页)亦可参阅韦尔(H.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Weyl)在“数学和自然科学的哲学”(载《哲学手册》，波依姆勒和施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略特编，1926年版，第二部分 A，第11页)中的中肯的评论。</w:t>
      </w:r>
      <w:bookmarkEnd w:id="211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3"/>
        </w:rPr>
      </w:pPr>
      <w:bookmarkStart w:name="" w:id="211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118"/>
    </w:p>
    <w:p>
      <w:pPr>
        <w:pageBreakBefore w:val="off"/>
        <w:tabs/>
        <w:wordWrap w:val="off"/>
        <w:spacing w:before="0" w:after="0" w:line="680" w:lineRule="atLeast"/>
        <w:ind w:left="0" w:right="0" w:firstLine="780"/>
        <w:jc w:val="both"/>
        <w:textAlignment w:val="baseline"/>
        <w:rPr>
          <w:sz w:val="33"/>
        </w:rPr>
      </w:pPr>
      <w:bookmarkStart w:name="" w:id="211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但是，一个类不仅不等同于与之相对应的整体，甚至与此整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体还是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领域相异的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。如前所见，外延对其要素而言都是准对象。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由此可知，逻辑斯蒂告诉我们，一个外延不可能是一个可以其要</w:t>
      </w:r>
      <w:bookmarkEnd w:id="2119"/>
    </w:p>
    <w:p>
      <w:r>
        <w:t/>
      </w:r>
    </w:p>
    <w:p>
      <w:pPr>
        <w:sectPr>
          <w:footerReference r:id="rId237"/>
          <w:headerReference r:id="rId238" w:type="default"/>
          <w:type w:val="nextPage"/>
          <w:pgSz w:w="16280" w:h="24260"/>
          <w:pgMar w:left="2260" w:top="1920" w:right="2260" w:bottom="1920" w:header="1620" w:footer="162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40" w:lineRule="atLeast"/>
        <w:ind w:left="80" w:right="0"/>
        <w:jc w:val="both"/>
        <w:textAlignment w:val="baseline"/>
        <w:rPr>
          <w:sz w:val="32"/>
        </w:rPr>
      </w:pPr>
      <w:bookmarkStart w:name="" w:id="2120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074</w:t>
      </w:r>
      <w:r>
        <w:t xml:space="preserve">	</w:t>
      </w:r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>世界的逻辑构造</w:t>
      </w:r>
      <w:bookmarkEnd w:id="212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12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12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12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122"/>
    </w:p>
    <w:p>
      <w:pPr>
        <w:pageBreakBefore w:val="off"/>
        <w:tabs/>
        <w:wordWrap w:val="off"/>
        <w:spacing w:before="0" w:after="0" w:line="660" w:lineRule="atLeast"/>
        <w:ind w:left="20" w:right="0" w:firstLine="60"/>
        <w:jc w:val="both"/>
        <w:textAlignment w:val="baseline"/>
        <w:rPr>
          <w:sz w:val="41"/>
        </w:rPr>
      </w:pPr>
      <w:bookmarkStart w:name="" w:id="21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素为主目的命题函项的同一主目位置上的合法主目。对于一个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类的分子所做的任何陈述都不可能用以陈述这个类本身；对于一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个关系的诸项所做的任何陈述都不可能用以陈述这个关系本身。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（逻辑斯蒂的那个众所熟知的原理：既不能说一个类属于它自身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也不能说它不属于它自身，不过是此处这个论点的一个个例而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已。）</w:t>
      </w:r>
      <w:bookmarkEnd w:id="2123"/>
    </w:p>
    <w:p>
      <w:pPr>
        <w:pageBreakBefore w:val="off"/>
        <w:tabs/>
        <w:wordWrap w:val="off"/>
        <w:spacing w:before="0" w:after="0" w:line="660" w:lineRule="atLeast"/>
        <w:ind w:left="20" w:right="20" w:firstLine="820"/>
        <w:jc w:val="both"/>
        <w:textAlignment w:val="baseline"/>
        <w:rPr>
          <w:sz w:val="41"/>
        </w:rPr>
      </w:pPr>
      <w:bookmarkStart w:name="" w:id="21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一个整体与其部分是领域同源的，而一个类与其分子则是领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域相异的，因而一个类和与其对应的整体也是领域相异的。</w:t>
      </w:r>
      <w:bookmarkEnd w:id="212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21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25"/>
    </w:p>
    <w:p>
      <w:pPr>
        <w:pageBreakBefore w:val="off"/>
        <w:tabs/>
        <w:wordWrap w:val="off"/>
        <w:spacing w:before="0" w:after="0" w:line="680" w:lineRule="atLeast"/>
        <w:ind w:left="840" w:right="20"/>
        <w:jc w:val="both"/>
        <w:textAlignment w:val="baseline"/>
        <w:rPr>
          <w:sz w:val="40"/>
        </w:rPr>
      </w:pPr>
      <w:bookmarkStart w:name="" w:id="212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例子：作为砖石之整体的一道墙和这些砖石的类的区别特别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明显地表现在墙与砖石是领域同源的，反之类与砖石则是领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域相异的。这是应用了借助于命题函项的那个标准而得到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的结果(第29节)。一块砖石和一道墙都可满足命题函项“x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是由烧结的粘土制成的”，“x是四角形的”，“x是坚硬的”；砖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石可满足命题函项“x是单色的”，“x是(空间上)很小的”，墙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则既可满足这两个命题函项，亦可满足它们的否定式。总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之，对于所有这五个命题函项而言，砖石和墙都是合法的主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目。反之，砖石的类则不是这些命题函项中任何一个的合法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主目。但是，它是命题函项“x有基数100”，“x是一般砖石的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类的一个子类”的合法主目，而无论墙还是一块砖石则都不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是这些命题函项的合法主目。</w:t>
      </w:r>
      <w:bookmarkEnd w:id="2126"/>
    </w:p>
    <w:p>
      <w:pPr>
        <w:pageBreakBefore w:val="off"/>
        <w:tabs/>
        <w:wordWrap w:val="off"/>
        <w:spacing w:before="480" w:after="0" w:line="980" w:lineRule="atLeast"/>
        <w:ind w:left="0" w:right="0"/>
        <w:jc w:val="center"/>
        <w:textAlignment w:val="baseline"/>
        <w:rPr>
          <w:sz w:val="74"/>
        </w:rPr>
      </w:pPr>
      <w:bookmarkStart w:name="" w:id="2127"/>
      <w:r>
        <w:rPr>
          <w:rFonts w:ascii="宋体" w:hAnsi="宋体" w:cs="宋体" w:eastAsia="宋体"/>
          <w:sz w:val="74"/>
          <w:spacing w:val="0"/>
          <w:color w:val="000000"/>
          <w:b w:val="on"/>
          <w:i w:val="off"/>
        </w:rPr>
        <w:t>第</w:t>
      </w:r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74"/>
          <w:spacing w:val="0"/>
          <w:color w:val="000000"/>
          <w:b w:val="on"/>
          <w:i w:val="off"/>
        </w:rPr>
        <w:t>38节</w:t>
      </w:r>
      <w:r>
        <w:rPr>
          <w:rFonts w:ascii="宋体" w:hAnsi="宋体" w:cs="宋体" w:eastAsia="宋体"/>
          <w:sz w:val="74"/>
          <w:spacing w:val="0"/>
          <w:color w:val="000000"/>
          <w:b w:val="on"/>
          <w:i w:val="off"/>
        </w:rPr>
        <w:t>通过定义产生构造</w:t>
      </w:r>
      <w:bookmarkEnd w:id="2127"/>
    </w:p>
    <w:p>
      <w:pPr>
        <w:pageBreakBefore w:val="off"/>
        <w:tabs/>
        <w:wordWrap w:val="off"/>
        <w:spacing w:before="440" w:after="0" w:line="660" w:lineRule="atLeast"/>
        <w:ind w:left="0" w:right="60" w:firstLine="820"/>
        <w:jc w:val="both"/>
        <w:textAlignment w:val="baseline"/>
        <w:rPr>
          <w:sz w:val="41"/>
        </w:rPr>
      </w:pPr>
      <w:bookmarkStart w:name="" w:id="21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如果建立构造系统时有一个新的对象被“构造”出来，那么，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按照我们构造概念的定义，这就意味着已被表明这个对象的命题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如何能够转换为这个系统的基本对象的命题或在此对象之先已</w:t>
      </w:r>
      <w:bookmarkEnd w:id="2128"/>
    </w:p>
    <w:p>
      <w:r>
        <w:t/>
      </w:r>
    </w:p>
    <w:p>
      <w:pPr>
        <w:sectPr>
          <w:footerReference r:id="rId239"/>
          <w:headerReference r:id="rId240" w:type="default"/>
          <w:type w:val="nextPage"/>
          <w:pgSz w:w="16280" w:h="24260"/>
          <w:pgMar w:left="2240" w:top="1900" w:right="2240" w:bottom="1900" w:header="1600" w:footer="1600"/>
          <w:cols w:num="1"/>
        </w:sectPr>
      </w:pPr>
    </w:p>
    <w:p>
      <w:pPr>
        <w:pageBreakBefore w:val="off"/>
        <w:tabs>
          <w:tab w:pos="11040" w:val="left" w:leader="none"/>
        </w:tabs>
        <w:wordWrap w:val="off"/>
        <w:spacing w:before="0" w:after="0" w:line="420" w:lineRule="atLeast"/>
        <w:ind w:left="6420" w:right="0"/>
        <w:jc w:val="both"/>
        <w:textAlignment w:val="baseline"/>
        <w:rPr>
          <w:sz w:val="31"/>
        </w:rPr>
      </w:pPr>
      <w:bookmarkStart w:name="" w:id="2129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075</w:t>
      </w:r>
      <w:bookmarkEnd w:id="212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21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30"/>
    </w:p>
    <w:p>
      <w:pPr>
        <w:pageBreakBefore w:val="off"/>
        <w:tabs/>
        <w:wordWrap w:val="off"/>
        <w:spacing w:before="0" w:after="0" w:line="700" w:lineRule="atLeast"/>
        <w:ind w:left="0" w:right="60"/>
        <w:jc w:val="both"/>
        <w:textAlignment w:val="baseline"/>
        <w:rPr>
          <w:sz w:val="40"/>
        </w:rPr>
      </w:pPr>
      <w:bookmarkStart w:name="" w:id="21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被构造出来的对象的命题。因而必须提出一个规则，以使我们能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够在所有可能包含这个新对象的语句中消除它的名字，换言之，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就是：给这个对象的名字提出一个定义。</w:t>
      </w:r>
      <w:bookmarkEnd w:id="2131"/>
    </w:p>
    <w:p>
      <w:pPr>
        <w:pageBreakBefore w:val="off"/>
        <w:tabs/>
        <w:wordWrap w:val="off"/>
        <w:spacing w:before="0" w:after="0" w:line="700" w:lineRule="atLeast"/>
        <w:ind w:left="0" w:right="40" w:firstLine="820"/>
        <w:jc w:val="both"/>
        <w:textAlignment w:val="baseline"/>
        <w:rPr>
          <w:sz w:val="40"/>
        </w:rPr>
      </w:pPr>
      <w:bookmarkStart w:name="" w:id="21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现在我们得区分两种不同的情况。在比较简单的情况下，一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个由已知的符号(即基本符号和迄已定义的符号)组成的符号被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给出，这个符号总是可以被用以替换那个新对象的符号，如果后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者应该消除的话。这里构造是通过显定义而产生的：这个新符号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被解释为与那个复合符号是同义的。在这个情况下，这个新对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象，就其与先前某些对象的关系而言，并不是一个准对象，因为我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们可以明确地指出它是什么。即使我们也许认为这个新对象代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表一个新的对象种类，它也还是属于一个已然形成的对象领域。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与领域的区别相反，种类的区别在逻辑上并不明确，而是有赖于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分类的实际目的。</w:t>
      </w:r>
      <w:bookmarkEnd w:id="2132"/>
    </w:p>
    <w:p>
      <w:pPr>
        <w:pageBreakBefore w:val="off"/>
        <w:tabs/>
        <w:wordWrap w:val="off"/>
        <w:spacing w:before="0" w:after="0" w:line="700" w:lineRule="atLeast"/>
        <w:ind w:left="0" w:right="80" w:firstLine="820"/>
        <w:jc w:val="both"/>
        <w:textAlignment w:val="baseline"/>
        <w:rPr>
          <w:sz w:val="40"/>
        </w:rPr>
      </w:pPr>
      <w:bookmarkStart w:name="" w:id="21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当我们不可能提出显定义时，就出现第二种情况。在这个情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况下，就需要有一类特殊的定义，即所谓“用法定义”。</w:t>
      </w:r>
      <w:bookmarkEnd w:id="2133"/>
    </w:p>
    <w:p>
      <w:pPr>
        <w:pageBreakBefore w:val="off"/>
        <w:tabs/>
        <w:wordWrap w:val="off"/>
        <w:spacing w:before="480" w:after="0" w:line="740" w:lineRule="atLeast"/>
        <w:ind w:left="0" w:right="0"/>
        <w:jc w:val="center"/>
        <w:textAlignment w:val="baseline"/>
        <w:rPr>
          <w:sz w:val="47"/>
        </w:rPr>
      </w:pPr>
      <w:bookmarkStart w:name="" w:id="2134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第39节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用法定义</w:t>
      </w:r>
      <w:bookmarkEnd w:id="2134"/>
    </w:p>
    <w:p>
      <w:pPr>
        <w:pageBreakBefore w:val="off"/>
        <w:tabs/>
        <w:wordWrap w:val="off"/>
        <w:spacing w:before="460" w:after="0" w:line="700" w:lineRule="atLeast"/>
        <w:ind w:left="0" w:right="0" w:firstLine="820"/>
        <w:jc w:val="both"/>
        <w:textAlignment w:val="baseline"/>
        <w:rPr>
          <w:sz w:val="40"/>
        </w:rPr>
      </w:pPr>
      <w:bookmarkStart w:name="" w:id="21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对一个对象如不能下一显定义，那么其对象名字就不能独立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地指称像先前的对象那样的任何东西；在这种情况下，我们就必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须处理一个与这些先前的对象有关的准对象。但是，如果我们要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把这个对象说成是“在先前那些对象的基础上构造出来的”，那么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我们就一定能将它的命题转换为其中只有先前那些对象出现的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命题，尽管我们并不能给定一个由先前对象的符号组合成的符号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来代表它。因此我们必须有一种翻译规则，这种规则为包含这个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准对象的语句形式的转换程序作了一般的规定。与显定义相对，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我们把这样引进一个新的符号称为“用法定义”(Definition in</w:t>
      </w:r>
      <w:bookmarkEnd w:id="2135"/>
    </w:p>
    <w:p>
      <w:r>
        <w:t/>
      </w:r>
    </w:p>
    <w:p>
      <w:pPr>
        <w:sectPr>
          <w:footerReference r:id="rId241"/>
          <w:headerReference r:id="rId242" w:type="default"/>
          <w:type w:val="nextPage"/>
          <w:pgSz w:w="16280" w:h="24260"/>
          <w:pgMar w:left="2220" w:top="1960" w:right="2220" w:bottom="1960" w:header="1660" w:footer="1660"/>
          <w:cols w:num="1"/>
        </w:sectPr>
      </w:pPr>
    </w:p>
    <w:p>
      <w:pPr>
        <w:pageBreakBefore w:val="off"/>
        <w:tabs>
          <w:tab w:pos="1360" w:val="left" w:leader="none"/>
        </w:tabs>
        <w:wordWrap w:val="off"/>
        <w:spacing w:before="0" w:after="0" w:line="460" w:lineRule="atLeast"/>
        <w:ind w:left="140" w:right="0"/>
        <w:jc w:val="both"/>
        <w:textAlignment w:val="baseline"/>
        <w:rPr>
          <w:sz w:val="33"/>
        </w:rPr>
      </w:pPr>
      <w:bookmarkStart w:name="" w:id="2136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076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213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213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13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213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138"/>
    </w:p>
    <w:p>
      <w:pPr>
        <w:pageBreakBefore w:val="off"/>
        <w:tabs/>
        <w:wordWrap w:val="off"/>
        <w:spacing w:before="0" w:after="0" w:line="720" w:lineRule="atLeast"/>
        <w:ind w:left="100" w:right="0"/>
        <w:jc w:val="both"/>
        <w:textAlignment w:val="baseline"/>
        <w:rPr>
          <w:sz w:val="42"/>
        </w:rPr>
      </w:pPr>
      <w:bookmarkStart w:name="" w:id="21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use)，因为它对这个并不具有任何独立意义的新符号本身不作任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何解释，而仅说明它在整个语句中的使用。</w:t>
      </w:r>
      <w:bookmarkEnd w:id="213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21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140"/>
    </w:p>
    <w:p>
      <w:pPr>
        <w:pageBreakBefore w:val="off"/>
        <w:tabs/>
        <w:wordWrap w:val="off"/>
        <w:spacing w:before="0" w:after="0" w:line="720" w:lineRule="atLeast"/>
        <w:ind w:left="880" w:right="20"/>
        <w:jc w:val="both"/>
        <w:textAlignment w:val="baseline"/>
        <w:rPr>
          <w:sz w:val="34"/>
        </w:rPr>
      </w:pPr>
      <w:bookmarkStart w:name="" w:id="2141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 xml:space="preserve">  参阅罗素和怀特海：《数学原理》，第1卷，25，69。“隐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定义”一词常用于通过公理系统来界定对象的另外一种完全不同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的定义方法，我们可以继续用之于这个目的(参阅第15节)。有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时，例如当问题涉及与隐定义相对比时，我们则在其广义上把“显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定义”既理解为狭义的显定义，亦指用法定义。</w:t>
      </w:r>
      <w:bookmarkEnd w:id="214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4"/>
        </w:rPr>
      </w:pPr>
      <w:bookmarkStart w:name="" w:id="214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142"/>
    </w:p>
    <w:p>
      <w:pPr>
        <w:pageBreakBefore w:val="off"/>
        <w:tabs/>
        <w:wordWrap w:val="off"/>
        <w:spacing w:before="0" w:after="0" w:line="720" w:lineRule="atLeast"/>
        <w:ind w:left="0" w:right="60" w:firstLine="880"/>
        <w:jc w:val="both"/>
        <w:textAlignment w:val="baseline"/>
        <w:rPr>
          <w:sz w:val="42"/>
        </w:rPr>
      </w:pPr>
      <w:bookmarkStart w:name="" w:id="21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为使翻译规则可用之于具备一定语句形式的一切现有语句，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必须把它与命题函项联系起来。它必须将两个命题函项的符号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互相对照，其中一个含有新的对象名字，另一个则仅包含先前已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有的对象名字，而且在两者中都必须出现相同的变项；于是后一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个命题函项就被表明为前一个命题函项的翻译了。略作思考就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可以看到我们必须选择这种形式。如果包含新符号的表达式不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包含任何变项，就是说，它不是一个命题函项的表达式，而只是一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个命题的表达式，亦即只是一个语句，那么这个翻译规则就会是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只适用于这个语句而不能用之于各种不同的语句了。如果这个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表达式包含变项，那么由这个规则所规定的翻译就必然包含相同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的变项，因为不然的话它不可能指明，在应用于某个要加以翻译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的语句时，在其中居于主目位置的那个对象名字如何被转移到这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个翻译里去。</w:t>
      </w:r>
      <w:bookmarkEnd w:id="214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21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144"/>
    </w:p>
    <w:p>
      <w:pPr>
        <w:pageBreakBefore w:val="off"/>
        <w:tabs/>
        <w:wordWrap w:val="off"/>
        <w:spacing w:before="0" w:after="0" w:line="720" w:lineRule="atLeast"/>
        <w:ind w:left="800" w:right="100"/>
        <w:jc w:val="both"/>
        <w:textAlignment w:val="baseline"/>
        <w:rPr>
          <w:sz w:val="34"/>
        </w:rPr>
      </w:pPr>
      <w:bookmarkStart w:name="" w:id="214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例子：我们假定显定义的形式或许已为人们所熟悉；但是重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要的是弄清楚它和用法定义的区别。如果已知数1和加法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演算+，那么其他的数就可以明显地加以定义：“2=Df1+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1”，“3=Df2+1”，等等(“=Df”读作：“根据定义意为”或“恒</w:t>
      </w:r>
      <w:bookmarkEnd w:id="2145"/>
    </w:p>
    <w:p>
      <w:r>
        <w:t/>
      </w:r>
    </w:p>
    <w:p>
      <w:pPr>
        <w:sectPr>
          <w:footerReference r:id="rId243"/>
          <w:headerReference r:id="rId244" w:type="default"/>
          <w:type w:val="nextPage"/>
          <w:pgSz w:w="16280" w:h="24260"/>
          <w:pgMar w:left="2220" w:top="1960" w:right="2220" w:bottom="1960" w:header="1660" w:footer="1660"/>
          <w:cols w:num="1"/>
        </w:sectPr>
      </w:pPr>
    </w:p>
    <w:p>
      <w:pPr>
        <w:pageBreakBefore w:val="off"/>
        <w:tabs>
          <w:tab w:pos="11060" w:val="left" w:leader="none"/>
        </w:tabs>
        <w:wordWrap w:val="off"/>
        <w:spacing w:before="0" w:after="0" w:line="360" w:lineRule="atLeast"/>
        <w:ind w:left="6440" w:right="0"/>
        <w:jc w:val="both"/>
        <w:textAlignment w:val="baseline"/>
        <w:rPr>
          <w:sz w:val="27"/>
        </w:rPr>
      </w:pPr>
      <w:bookmarkStart w:name="" w:id="2146"/>
      <w:r>
        <w:rPr>
          <w:rFonts w:ascii="楷体" w:hAnsi="楷体" w:cs="楷体" w:eastAsia="楷体"/>
          <w:sz w:val="27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27"/>
          <w:spacing w:val="0"/>
          <w:color w:val="000000"/>
          <w:b w:val="off"/>
          <w:i w:val="off"/>
        </w:rPr>
        <w:t>077</w:t>
      </w:r>
      <w:bookmarkEnd w:id="2146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27"/>
        </w:rPr>
      </w:pPr>
      <w:bookmarkStart w:name="" w:id="2147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2147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27"/>
        </w:rPr>
      </w:pPr>
      <w:bookmarkStart w:name="" w:id="2148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2148"/>
    </w:p>
    <w:p>
      <w:pPr>
        <w:pageBreakBefore w:val="off"/>
        <w:tabs/>
        <w:wordWrap w:val="off"/>
        <w:spacing w:before="0" w:after="0" w:line="460" w:lineRule="atLeast"/>
        <w:ind w:left="880" w:right="0"/>
        <w:jc w:val="both"/>
        <w:textAlignment w:val="baseline"/>
        <w:rPr>
          <w:sz w:val="35"/>
        </w:rPr>
      </w:pPr>
      <w:bookmarkStart w:name="" w:id="2149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可代之以”)。</w:t>
      </w:r>
      <w:bookmarkEnd w:id="2149"/>
    </w:p>
    <w:p>
      <w:pPr>
        <w:pageBreakBefore w:val="off"/>
        <w:tabs/>
        <w:wordWrap w:val="off"/>
        <w:spacing w:before="0" w:after="0" w:line="540" w:lineRule="atLeast"/>
        <w:ind w:left="880" w:right="0" w:firstLine="840"/>
        <w:jc w:val="both"/>
        <w:textAlignment w:val="baseline"/>
        <w:rPr>
          <w:sz w:val="35"/>
        </w:rPr>
      </w:pPr>
      <w:bookmarkStart w:name="" w:id="2150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  <w:em w:val="dot"/>
        </w:rPr>
        <w:t>用法定义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。假定已知自然数和乘法的概念。现在要引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进素数的概念。我们不可能像先前定义符号“2”和“3”那样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给“素数”一词下一个显定义。表面看来我们似乎可以下述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形式来定义它：“素数=Df那些……的数”或“一个素数=Df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一个……的数”。不过这种形式的定义只是看上去像一个显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定义，这个假象的发生是由于那种赋予诸如“素数”或“一个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素数”之类的符号以对象符号的外观的语言表达式，因为这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种语言表达式把这些语词用作语句的主词。像“那些……的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数”或“一个……的数”这样的表达式已经是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  <w:em w:val="dot"/>
        </w:rPr>
        <w:t>用法定义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的(很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适当的)缩写了。它们与逻辑斯蒂的类符号是一致的。与数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1、2、3……相比，素数概念不是一个真正的对象。因此我们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只能通过指出一个具有“a是一个素数”这种形式的语句(a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在那里是一个数)应有何意谓而给素数概念以应用定义。我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们必须以下述方式来指明这种意谓，即给出一个与命题函项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“x是一个素数”意谓相同的命题函项，这个命题函项只包含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已知的符号，因而可用作具有“n是一个素数”这种形式的语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句的翻译规则。我们或许可以这样来定义素数：“x是一个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素数”=Df“x是一个自然数；x只以1和x为除数”。</w:t>
      </w:r>
      <w:bookmarkEnd w:id="2150"/>
    </w:p>
    <w:p>
      <w:pPr>
        <w:pageBreakBefore w:val="off"/>
        <w:tabs/>
        <w:wordWrap w:val="off"/>
        <w:spacing w:before="340" w:after="0" w:line="580" w:lineRule="atLeast"/>
        <w:ind w:left="0" w:right="0"/>
        <w:jc w:val="center"/>
        <w:textAlignment w:val="baseline"/>
        <w:rPr>
          <w:sz w:val="38"/>
        </w:rPr>
      </w:pPr>
      <w:bookmarkStart w:name="" w:id="2151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第40节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等级形式：类和关系</w:t>
      </w:r>
      <w:bookmarkEnd w:id="2151"/>
    </w:p>
    <w:p>
      <w:pPr>
        <w:pageBreakBefore w:val="off"/>
        <w:tabs/>
        <w:wordWrap w:val="off"/>
        <w:spacing w:before="400" w:after="0" w:line="560" w:lineRule="atLeast"/>
        <w:ind w:left="0" w:right="0" w:firstLine="840"/>
        <w:jc w:val="both"/>
        <w:textAlignment w:val="baseline"/>
        <w:rPr>
          <w:sz w:val="36"/>
        </w:rPr>
      </w:pPr>
      <w:bookmarkStart w:name="" w:id="215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我们已经看到，构造一个对象必须采取一种定义的形式。这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种构造定义或者是显定义或者是用法定义。如果是显定义，则被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构造的对象与先前的某些对象是领域同源的，不会由此而达到一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个新的“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构造等级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”。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因此进到一个新的构造等级总是通过一种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用法定义才达到的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。我们通过每个用法定义指出，借助于一个新</w:t>
      </w:r>
      <w:bookmarkEnd w:id="2152"/>
    </w:p>
    <w:p>
      <w:r>
        <w:t/>
      </w:r>
    </w:p>
    <w:p>
      <w:pPr>
        <w:sectPr>
          <w:footerReference r:id="rId245"/>
          <w:headerReference r:id="rId246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40" w:lineRule="atLeast"/>
        <w:ind w:left="60" w:right="0"/>
        <w:jc w:val="both"/>
        <w:textAlignment w:val="baseline"/>
        <w:rPr>
          <w:sz w:val="32"/>
        </w:rPr>
      </w:pPr>
      <w:bookmarkStart w:name="" w:id="2153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078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215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1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54"/>
    </w:p>
    <w:p>
      <w:pPr>
        <w:pageBreakBefore w:val="off"/>
        <w:tabs/>
        <w:wordWrap w:val="off"/>
        <w:spacing w:before="0" w:after="0" w:line="700" w:lineRule="atLeast"/>
        <w:ind w:left="0" w:right="0" w:firstLine="40"/>
        <w:jc w:val="both"/>
        <w:textAlignment w:val="baseline"/>
        <w:rPr>
          <w:sz w:val="41"/>
        </w:rPr>
      </w:pPr>
      <w:bookmarkStart w:name="" w:id="21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符号来描述的命题函项与仅以旧的符号来描述的命题函项具有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相同的意谓。所谓“相同的意谓”是指这两个命题函项由同一些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对象所满足。因为与另一命题函项外延相同的命题函项可由与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前者相同的一些对象所满足，所以在用法定义中我们可用任一与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前一命题函项外延相同的命题函项来替换它。因此，借助于新符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号来表达的命题函项不能归入某一个别的先前已有的命题函项，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而是同时归属于所有这些彼此外延相同的命题函项，换言之，它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归属于这些命题函项的外延。因此，我们也可以纯粹外延地理解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新的命题函项：我们把新符号作为外延符号引进来。通过导致一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个新的构造等级的构造定义，我们就可根据间接定义的命题函项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仅有一个或多个主日位置给类或关系下定义。类和关系因而就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是构造的等级形式。我们可以算术中的例子解释这两种形式。</w:t>
      </w:r>
      <w:bookmarkEnd w:id="2155"/>
    </w:p>
    <w:p>
      <w:pPr>
        <w:pageBreakBefore w:val="off"/>
        <w:tabs/>
        <w:wordWrap w:val="off"/>
        <w:spacing w:before="480" w:after="0" w:line="680" w:lineRule="atLeast"/>
        <w:ind w:left="840" w:right="40" w:firstLine="40"/>
        <w:jc w:val="both"/>
        <w:textAlignment w:val="baseline"/>
        <w:rPr>
          <w:sz w:val="40"/>
        </w:rPr>
      </w:pPr>
      <w:bookmarkStart w:name="" w:id="215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例子：I.类。在逻辑斯蒂中我们把基数(或幂)定义为等项的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类(或“集合”)的类；如果两个类是一一对应的，它们就被称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为等项的类。例如，凡是包含5个分子的类都是等项的类；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以所有这些类为其分子的更高一等级的类则被称为“基数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5”。根据这个定义而构造出算术就表明这个定义在形式上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是无可指摘的和充分的，因为它使我们可以推导出基数的一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切算术性质而不陷入矛盾。尽管如此，人们还是一再地对这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个定义提出了驳难，不是从逻辑上而从直观易解的理由提出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驳难。例如，世界上所有由五个分子组成的类所归属的类似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乎是无穷之多、包含万有的，因而将其等同于基数5这个勾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画分明的算术的创造物似乎是荒谬的。但是这个假象只是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由于在想象中用相应的整体来替换类而造成的，如我们在前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面已讨论过的(参阅第37节)；这种替换常常是方便有用的，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但在这里却把人引入歧途。我们再回到上面这个例子：我的</w:t>
      </w:r>
      <w:bookmarkEnd w:id="2156"/>
    </w:p>
    <w:p>
      <w:r>
        <w:t/>
      </w:r>
    </w:p>
    <w:p>
      <w:pPr>
        <w:sectPr>
          <w:footerReference r:id="rId247"/>
          <w:headerReference r:id="rId248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0"/>
        <w:jc w:val="right"/>
        <w:textAlignment w:val="baseline"/>
        <w:rPr>
          <w:sz w:val="27"/>
        </w:rPr>
      </w:pPr>
      <w:bookmarkStart w:name="" w:id="2157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第三部分 构造系统的形式问题|079</w:t>
      </w:r>
      <w:bookmarkEnd w:id="2157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4"/>
        </w:rPr>
      </w:pPr>
      <w:bookmarkStart w:name="" w:id="215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158"/>
    </w:p>
    <w:p>
      <w:pPr>
        <w:pageBreakBefore w:val="off"/>
        <w:tabs/>
        <w:wordWrap w:val="off"/>
        <w:spacing w:before="0" w:after="0" w:line="540" w:lineRule="atLeast"/>
        <w:ind w:left="880" w:right="20"/>
        <w:jc w:val="both"/>
        <w:textAlignment w:val="baseline"/>
        <w:rPr>
          <w:sz w:val="34"/>
        </w:rPr>
      </w:pPr>
      <w:bookmarkStart w:name="" w:id="2159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右手的手指的类并不是“我的右手”这个整体，所有由5个分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子组成的类的类并不是由所有的手、脚、5块石头堆成的石堆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等等构成的。这个无穷多的聚合作为一种算术的创造物当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然是无用的。但是，我们不能说我的右手的手指的类是什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么，因为这个类只是一个准对象，亦即一个独立的复合；被引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进来代表它的符号本身没有任何意谓，而只是用以作出关于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我右手手指的命题而无须逐一点数这5个对象，亦即关于这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5个手指所共有的形状、颜色、质料等特性的命题。同样，我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们也不可能说由5个分子组成的类的类本身(亦即其分子可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与我右手手指的类的分子一一对应的那些类的类)是什么。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它也只是一个准对象，即一个独立的复合；如果我用一个符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号代表它(例如 kl₅)，那么这个符号并不指称任何真正的对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象，而只是用以做出关于这个类的分子即所有由5个分子组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成的类的命题，而无须逐一点数由于无穷之多实际也无法点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数的这些类。这样，如果 kl₅ 是一个可使我们做出关于所有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由5个分子组成的类所共有的属性的命题的符号，那么把它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和算术符号“5”(代表基数)区别开来的又是什么呢？基数5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像类 kl₅一样也是一个准对象，5这个符号也不指称任何真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正的对象，而只是用以作出关于所有可能由5个分子组成的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类所共有的一切属性的命题。由此我们看到，上述基数定义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并不像人们以为的那样是以另外一个按一定程式构造出来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而与基数有某种形式上的类似的东西替换基数，而是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  <w:em w:val="dot"/>
        </w:rPr>
        <w:t>这个定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  <w:em w:val="dot"/>
        </w:rPr>
        <w:t>义恰好适合于算术概念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；只是由于那种从未道出却经常潜在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的以类为整体的错误观点才把这个事实弄模糊了。</w:t>
      </w:r>
      <w:bookmarkEnd w:id="2159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27"/>
        </w:rPr>
      </w:pPr>
      <w:bookmarkStart w:name="" w:id="2160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2160"/>
    </w:p>
    <w:p>
      <w:pPr>
        <w:pageBreakBefore w:val="off"/>
        <w:tabs/>
        <w:wordWrap w:val="off"/>
        <w:spacing w:before="0" w:after="0" w:line="420" w:lineRule="atLeast"/>
        <w:ind w:left="880" w:right="40"/>
        <w:jc w:val="both"/>
        <w:textAlignment w:val="baseline"/>
        <w:rPr>
          <w:sz w:val="27"/>
        </w:rPr>
      </w:pPr>
      <w:bookmarkStart w:name="" w:id="2161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参考文献  上述关于基数的定义最早是由弗雷格提出来的(《算</w:t>
      </w:r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术基础》，第79页以下；《算术基本法则》，第1卷，第57页)。罗素</w:t>
      </w:r>
      <w:bookmarkEnd w:id="2161"/>
    </w:p>
    <w:p>
      <w:r>
        <w:t/>
      </w:r>
    </w:p>
    <w:p>
      <w:pPr>
        <w:sectPr>
          <w:footerReference r:id="rId249"/>
          <w:headerReference r:id="rId250" w:type="default"/>
          <w:type w:val="nextPage"/>
          <w:pgSz w:w="16280" w:h="24260"/>
          <w:pgMar w:left="2220" w:top="2000" w:right="2220" w:bottom="2000" w:header="1700" w:footer="1700"/>
          <w:cols w:num="1"/>
        </w:sectPr>
      </w:pPr>
    </w:p>
    <w:p>
      <w:pPr>
        <w:pageBreakBefore w:val="off"/>
        <w:tabs>
          <w:tab w:pos="1360" w:val="left" w:leader="none"/>
        </w:tabs>
        <w:wordWrap w:val="off"/>
        <w:spacing w:before="0" w:after="0" w:line="440" w:lineRule="atLeast"/>
        <w:ind w:left="140" w:right="0"/>
        <w:jc w:val="both"/>
        <w:textAlignment w:val="baseline"/>
        <w:rPr>
          <w:sz w:val="32"/>
        </w:rPr>
      </w:pPr>
      <w:bookmarkStart w:name="" w:id="2162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080</w:t>
      </w:r>
      <w:r>
        <w:t xml:space="preserve">	</w:t>
      </w:r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>世界的逻辑构造</w:t>
      </w:r>
      <w:bookmarkEnd w:id="216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16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16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16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164"/>
    </w:p>
    <w:p>
      <w:pPr>
        <w:pageBreakBefore w:val="off"/>
        <w:tabs/>
        <w:wordWrap w:val="off"/>
        <w:spacing w:before="0" w:after="0" w:line="680" w:lineRule="atLeast"/>
        <w:ind w:left="880" w:right="0"/>
        <w:jc w:val="both"/>
        <w:textAlignment w:val="baseline"/>
        <w:rPr>
          <w:sz w:val="38"/>
        </w:rPr>
      </w:pPr>
      <w:bookmarkStart w:name="" w:id="216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在1901年独立地重新发现了这个定义并应用于数学基础(《数学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的原理》，第114页，《我们关于外间世界的知识》，第199页以下，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《数理哲学导论》，第11页，《数学原理》，第1卷)。</w:t>
      </w:r>
      <w:bookmarkEnd w:id="2165"/>
    </w:p>
    <w:p>
      <w:pPr>
        <w:pageBreakBefore w:val="off"/>
        <w:tabs/>
        <w:wordWrap w:val="off"/>
        <w:spacing w:before="0" w:after="0" w:line="680" w:lineRule="atLeast"/>
        <w:ind w:left="880" w:right="20" w:firstLine="780"/>
        <w:jc w:val="both"/>
        <w:textAlignment w:val="baseline"/>
        <w:rPr>
          <w:sz w:val="38"/>
        </w:rPr>
      </w:pPr>
      <w:bookmarkStart w:name="" w:id="21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对这个定义提出前述那类驳难的有豪斯多尔夫(《集合论原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理》，第2版，柏林和莱比锡，1927年，第46页)，J·柯尼希(《逻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辑、算术和集合论的新基础》，莱比锡，1914年，第226页注)，参阅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弗兰克尔：《集合论导论》(柏林，1928年，第3版第44页)。早期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的罗素尽管提出了“无类论”，但在他尽可能要同语言的使用保持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一致时至少没有十分明确地拒绝把类视为整体的观点(《数学原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理》，《我们关于外间世界的知识》，第126页)；现在他已坚决地强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调类和“堆或堆积”(用我们的话说即整体或聚合)的区别(《数理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哲学导论》，第184页)，不过他认为，仅仅为了用这个基数定义得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到一个确定而不含糊的概念，他不得不承受这个定义带有的一点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奇特之处(《数理哲学导论》，第18页)。我们的观点和韦尔的观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点(“数学和自然科学的哲学”)是一致的。</w:t>
      </w:r>
      <w:bookmarkEnd w:id="216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8"/>
        </w:rPr>
      </w:pPr>
      <w:bookmarkStart w:name="" w:id="216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167"/>
    </w:p>
    <w:p>
      <w:pPr>
        <w:pageBreakBefore w:val="off"/>
        <w:tabs/>
        <w:wordWrap w:val="off"/>
        <w:spacing w:before="0" w:after="0" w:line="720" w:lineRule="atLeast"/>
        <w:ind w:left="880" w:right="40"/>
        <w:jc w:val="both"/>
        <w:textAlignment w:val="baseline"/>
        <w:rPr>
          <w:sz w:val="41"/>
        </w:rPr>
      </w:pPr>
      <w:bookmarkStart w:name="" w:id="216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例子：2.关系。前面已经看到，分数可还原为自然数，因而应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被视为自然数的复合。而且分数是独立的复合，即准对象，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因为它们可被定义为自然数间的关系。例如，“2/3=Dfxy(x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和y是自然数，其关系为3x=2y)”。</w:t>
      </w:r>
      <w:bookmarkEnd w:id="2168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6"/>
        </w:rPr>
      </w:pPr>
      <w:bookmarkStart w:name="" w:id="216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169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46"/>
        </w:rPr>
      </w:pPr>
      <w:bookmarkStart w:name="" w:id="2170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第41节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构造的等级</w:t>
      </w:r>
      <w:bookmarkEnd w:id="2170"/>
    </w:p>
    <w:p>
      <w:pPr>
        <w:pageBreakBefore w:val="off"/>
        <w:tabs/>
        <w:wordWrap w:val="off"/>
        <w:spacing w:before="500" w:after="0" w:line="680" w:lineRule="atLeast"/>
        <w:ind w:left="0" w:right="100" w:firstLine="820"/>
        <w:jc w:val="both"/>
        <w:textAlignment w:val="baseline"/>
        <w:rPr>
          <w:sz w:val="38"/>
        </w:rPr>
      </w:pPr>
      <w:bookmarkStart w:name="" w:id="21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在任何一种构造系统中，如果我们根据某种基本对象通过逐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步地交替使用类和关系的构造来构造愈来愈广的对象域，那么我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们就把这些彼此领域相异的而且相对于先前的对象域而言每个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都构成一个准对象域的对象域称为“构造等级”。因此，构造等级</w:t>
      </w:r>
      <w:bookmarkEnd w:id="2171"/>
    </w:p>
    <w:p>
      <w:r>
        <w:t/>
      </w:r>
    </w:p>
    <w:p>
      <w:pPr>
        <w:sectPr>
          <w:footerReference r:id="rId251"/>
          <w:headerReference r:id="rId252" w:type="default"/>
          <w:type w:val="nextPage"/>
          <w:pgSz w:w="16280" w:h="24260"/>
          <w:pgMar w:left="2220" w:top="2000" w:right="22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60"/>
        <w:jc w:val="right"/>
        <w:textAlignment w:val="baseline"/>
        <w:rPr>
          <w:sz w:val="34"/>
        </w:rPr>
      </w:pPr>
      <w:bookmarkStart w:name="" w:id="2172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第三部分 构造系统的形式问题|081</w:t>
      </w:r>
      <w:bookmarkEnd w:id="2172"/>
    </w:p>
    <w:p>
      <w:pPr>
        <w:pageBreakBefore w:val="off"/>
        <w:tabs/>
        <w:wordWrap w:val="off"/>
        <w:spacing w:before="0" w:after="0" w:line="720" w:lineRule="exact"/>
        <w:ind w:left="0" w:right="0"/>
        <w:jc w:val="right"/>
        <w:textAlignment w:val="baseline"/>
        <w:rPr>
          <w:sz w:val="42"/>
        </w:rPr>
      </w:pPr>
      <w:bookmarkStart w:name="" w:id="217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173"/>
    </w:p>
    <w:p>
      <w:pPr>
        <w:pageBreakBefore w:val="off"/>
        <w:tabs/>
        <w:wordWrap w:val="off"/>
        <w:spacing w:before="0" w:after="0" w:line="720" w:lineRule="atLeast"/>
        <w:ind w:left="0" w:right="20"/>
        <w:jc w:val="both"/>
        <w:textAlignment w:val="baseline"/>
        <w:rPr>
          <w:sz w:val="42"/>
        </w:rPr>
      </w:pPr>
      <w:bookmarkStart w:name="" w:id="21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是这样一些对象域，它们在一个构造系统内部通过一个对象在另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一个对象的基础上构造出来而带上了等级次序。“准对象”概念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的相对性在这里表现得特别明显，这一点对任一构造等级上涉及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前一等级的任一对象都是适用的。</w:t>
      </w:r>
      <w:bookmarkEnd w:id="2174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42"/>
        </w:rPr>
      </w:pPr>
      <w:bookmarkStart w:name="" w:id="21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现在我们也可清楚地认识到，前面已经谈过然而似乎相互矛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盾的两个论题在什么意义上是相互一致的。这就是关于对象域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之统一的论题(第4节)和独立的对象种类之多样性的论题(第25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节)。在构造系统中，所有的对象都是从某些基本对象构造出来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的，不过是在一种阶梯式的结构中构造出来的。从在同一基本对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象的基础上进行构造可以得出结论：关于一切对象的命题都可以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转换为关于这些基本对象的命题，因而按其命题的逻辑意义来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说，科学所研究的只有一个对象域。这就是第一个论题的意义。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但是科学在其实际活动中并不总是运用这种可转换性，把其一切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命题实际加以转换。相反地，科学命题主要是以关于构造物而非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关于基本对象的命题的形式作出的。而且这些构造物属于彼此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领域相异的不同的构造等级。就其命题的逻辑形式而言，科学因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而是研究许多独立的对象种类的，这就是第二个论题的意义。这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两个论题的一致性在于可以从同一基本对象构造出各个彼此领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域相异的等级。</w:t>
      </w:r>
      <w:bookmarkEnd w:id="2175"/>
    </w:p>
    <w:p>
      <w:pPr>
        <w:pageBreakBefore w:val="off"/>
        <w:tabs/>
        <w:wordWrap w:val="off"/>
        <w:spacing w:before="460" w:after="0" w:line="760" w:lineRule="atLeast"/>
        <w:ind w:left="0" w:right="0"/>
        <w:jc w:val="center"/>
        <w:textAlignment w:val="baseline"/>
        <w:rPr>
          <w:sz w:val="49"/>
        </w:rPr>
      </w:pPr>
      <w:bookmarkStart w:name="" w:id="2176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第42节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存在和有效(可略过不读)</w:t>
      </w:r>
      <w:bookmarkEnd w:id="2176"/>
    </w:p>
    <w:p>
      <w:pPr>
        <w:pageBreakBefore w:val="off"/>
        <w:tabs/>
        <w:wordWrap w:val="off"/>
        <w:spacing w:before="480" w:after="0" w:line="740" w:lineRule="atLeast"/>
        <w:ind w:left="0" w:right="20" w:firstLine="820"/>
        <w:jc w:val="both"/>
        <w:textAlignment w:val="baseline"/>
        <w:rPr>
          <w:sz w:val="42"/>
        </w:rPr>
      </w:pPr>
      <w:bookmarkStart w:name="" w:id="21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根据人们有时使用的语言用法，我们也可以说各种不同领域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的对象有各种不同的“存在方式”。这个用语尤其可使人们清楚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地看到，不同领域的对象是如何地完全各自有别而不可比较的。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从根本上说，在近代哲学中大量被强调的关于存在和有效的区别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就溯源于对象领域的区别，更确切地说，溯源于真正的对象和准</w:t>
      </w:r>
      <w:bookmarkEnd w:id="2177"/>
    </w:p>
    <w:p>
      <w:r>
        <w:t/>
      </w:r>
    </w:p>
    <w:p>
      <w:pPr>
        <w:sectPr>
          <w:footerReference r:id="rId253"/>
          <w:headerReference r:id="rId254" w:type="default"/>
          <w:type w:val="nextPage"/>
          <w:pgSz w:w="16280" w:h="24260"/>
          <w:pgMar w:left="2240" w:top="2020" w:right="2240" w:bottom="2020" w:header="1720" w:footer="172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40" w:lineRule="atLeast"/>
        <w:ind w:left="100" w:right="0"/>
        <w:jc w:val="both"/>
        <w:textAlignment w:val="baseline"/>
        <w:rPr>
          <w:sz w:val="32"/>
        </w:rPr>
      </w:pPr>
      <w:bookmarkStart w:name="" w:id="2178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082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2178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32"/>
        </w:rPr>
      </w:pPr>
      <w:bookmarkStart w:name="" w:id="21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179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32"/>
        </w:rPr>
      </w:pPr>
      <w:bookmarkStart w:name="" w:id="21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180"/>
    </w:p>
    <w:p>
      <w:pPr>
        <w:pageBreakBefore w:val="off"/>
        <w:tabs/>
        <w:wordWrap w:val="off"/>
        <w:spacing w:before="0" w:after="0" w:line="540" w:lineRule="atLeast"/>
        <w:ind w:left="0" w:right="0" w:firstLine="40"/>
        <w:jc w:val="both"/>
        <w:textAlignment w:val="baseline"/>
        <w:rPr>
          <w:sz w:val="40"/>
        </w:rPr>
      </w:pPr>
      <w:bookmarkStart w:name="" w:id="21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对象的区别。这就是说，如果一个准对象是根据其所由出发的那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个领域的某些要素构造的，那么它对这些要素就是“有效的”；因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此它就作为有效的东西而区别于作为存在的东西的要素。一个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关系对它的关系项“有效”，这也是我们熟悉的说法；但是我们不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大会说一个类对它的分子“有效”，尽管我们在这里有同样的权利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可以用这个说法，因为在这两种情形中关系是相同的。构造理论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超出了通常对存在的东西和有效的东西的看法，因为它不把这种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对立看作一次完成的，只有一道断然的界限，而是把它看作一种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不断重复，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从一个等级继续进到另一个等级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的关系：对第一等级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的对象有效的东西被看作一个第二等级的存在的东西，然后它又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可成为新的有效的东西的对象(第三等级)，如此等等。对构造理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论来说，具有严格逻辑形式的概念进展的辩证法就在这里。因此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存在的东西和有效的东西的概念是相对的，表现着每个构造等级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与直接相继的下一个等级的关系。</w:t>
      </w:r>
      <w:bookmarkEnd w:id="2181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0"/>
        </w:rPr>
      </w:pPr>
      <w:bookmarkStart w:name="" w:id="21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82"/>
    </w:p>
    <w:p>
      <w:pPr>
        <w:pageBreakBefore w:val="off"/>
        <w:tabs/>
        <w:wordWrap w:val="off"/>
        <w:spacing w:before="0" w:after="0" w:line="540" w:lineRule="atLeast"/>
        <w:ind w:left="780" w:right="120"/>
        <w:jc w:val="both"/>
        <w:textAlignment w:val="baseline"/>
        <w:rPr>
          <w:sz w:val="40"/>
        </w:rPr>
      </w:pPr>
      <w:bookmarkStart w:name="" w:id="218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例子：有效的东西和存在的东西的关系在其中不断地反复出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现的那些构造等级的进展步骤如下：由事物构造出类；类并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不是由事物组成的，不是事物意义上存在的东西，而是对事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物有效的东西。这些类虽然是一种有效的东西，但是在这种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情况下要被看作存在的东西(第二存在方式的存在者)。例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如，我们可以由此继续进展到对这些类有效的基数(关于对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作为类的类的基数的构造，参阅第40节)。基数属于第三存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在方式并且导致分数的构造，分数是对某些基数有效的关系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(参阅第40节)；这些分数也可以被对象化，被看作(第四存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在方式的)存在的东西，而且被做成对其有效的某些类即实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数的分子；实数属于第五存在方式；复数是对某些实数有效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的关系，属于第六存在方式；如此等等。</w:t>
      </w:r>
      <w:bookmarkEnd w:id="2183"/>
    </w:p>
    <w:p>
      <w:r>
        <w:t/>
      </w:r>
    </w:p>
    <w:p>
      <w:pPr>
        <w:sectPr>
          <w:footerReference r:id="rId255"/>
          <w:headerReference r:id="rId256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>
          <w:tab w:pos="11020" w:val="left" w:leader="none"/>
        </w:tabs>
        <w:wordWrap w:val="off"/>
        <w:spacing w:before="0" w:after="0" w:line="440" w:lineRule="atLeast"/>
        <w:ind w:left="6420" w:right="0"/>
        <w:jc w:val="both"/>
        <w:textAlignment w:val="baseline"/>
        <w:rPr>
          <w:sz w:val="32"/>
        </w:rPr>
      </w:pPr>
      <w:bookmarkStart w:name="" w:id="2184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083</w:t>
      </w:r>
      <w:bookmarkEnd w:id="2184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2"/>
        </w:rPr>
      </w:pPr>
      <w:bookmarkStart w:name="" w:id="21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185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2"/>
        </w:rPr>
      </w:pPr>
      <w:bookmarkStart w:name="" w:id="21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186"/>
    </w:p>
    <w:p>
      <w:pPr>
        <w:pageBreakBefore w:val="off"/>
        <w:tabs/>
        <w:wordWrap w:val="off"/>
        <w:spacing w:before="0" w:after="0" w:line="760" w:lineRule="atLeast"/>
        <w:ind w:left="0" w:right="40" w:firstLine="820"/>
        <w:jc w:val="both"/>
        <w:textAlignment w:val="baseline"/>
        <w:rPr>
          <w:sz w:val="42"/>
        </w:rPr>
      </w:pPr>
      <w:bookmarkStart w:name="" w:id="21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这里举的例子只谈了六个等级，但是我们由此已经可以料想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到，如果按这么多一级级的步骤去做，构造系统会带来各种各样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多么不同的对象。最后会达到这样一些构成物，乍一看来人们不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会认出它们是由基本对象构造出来的，开始甚至觉得这是不可能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的。因此，科洛内克尔关于数学只讨论自然数的名言，而尤其是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构造理论关于一切科学对象都是只用类和关系的等级形式从同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一些基本对象构造出来的这个论断，表面看来才显得是一种悖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论。</w:t>
      </w:r>
      <w:bookmarkEnd w:id="2187"/>
    </w:p>
    <w:p>
      <w:pPr>
        <w:pageBreakBefore w:val="off"/>
        <w:tabs/>
        <w:wordWrap w:val="off"/>
        <w:spacing w:before="480" w:after="0" w:line="800" w:lineRule="atLeast"/>
        <w:ind w:left="0" w:right="0"/>
        <w:jc w:val="both"/>
        <w:textAlignment w:val="baseline"/>
        <w:rPr>
          <w:sz w:val="46"/>
        </w:rPr>
      </w:pPr>
      <w:bookmarkStart w:name="" w:id="2188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第43节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对外延构造方法的一个诘难</w:t>
      </w:r>
      <w:bookmarkEnd w:id="2188"/>
    </w:p>
    <w:p>
      <w:pPr>
        <w:pageBreakBefore w:val="off"/>
        <w:tabs/>
        <w:wordWrap w:val="off"/>
        <w:spacing w:before="520" w:after="0" w:line="760" w:lineRule="atLeast"/>
        <w:ind w:left="0" w:right="0" w:firstLine="820"/>
        <w:jc w:val="both"/>
        <w:textAlignment w:val="baseline"/>
        <w:rPr>
          <w:sz w:val="42"/>
        </w:rPr>
      </w:pPr>
      <w:bookmarkStart w:name="" w:id="21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我们在前面已经看到，一个具有用法定义形式(第39节)的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构造定义在于把两个命题函项解释为意谓相同。我们还认为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(第40节)，那个新的命题函项只能按其外延加以确定，因而我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们只要通过构造定义引进命题函项的外延符号而不是命题函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项本身就可以了，这样我们就只从外延方面来定义每个概念，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所以谈到构造的一种“外延的方法”。这种方法是以“外延性论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点”为依据的，即在关于一个概念的一切命题都从外延方面来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看这个概念，亦即通过它的外延(类或关系)来描述它。更确切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地说，在关于一个命题函项的一切命题中都用它的外延符号来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代替这个命题函项。</w:t>
      </w:r>
      <w:bookmarkEnd w:id="2189"/>
    </w:p>
    <w:p>
      <w:pPr>
        <w:pageBreakBefore w:val="off"/>
        <w:tabs/>
        <w:wordWrap w:val="off"/>
        <w:spacing w:before="0" w:after="0" w:line="760" w:lineRule="atLeast"/>
        <w:ind w:left="0" w:right="0" w:firstLine="820"/>
        <w:jc w:val="both"/>
        <w:textAlignment w:val="baseline"/>
        <w:rPr>
          <w:sz w:val="42"/>
        </w:rPr>
      </w:pPr>
      <w:bookmarkStart w:name="" w:id="21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现在人们可能提出疑问：如果我们从一个被给以外延定义的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概念进到另一个概念和对这个概念的命题，这种外延的方法会不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会产生一些困难。因此按照传统逻辑的看法，外延性原则是不能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成立的，并非所有关于一个概念的命题都能赋以外延命题的形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式。</w:t>
      </w:r>
      <w:bookmarkEnd w:id="2190"/>
    </w:p>
    <w:p>
      <w:r>
        <w:t/>
      </w:r>
    </w:p>
    <w:p>
      <w:pPr>
        <w:sectPr>
          <w:footerReference r:id="rId257"/>
          <w:headerReference r:id="rId258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>
          <w:tab w:pos="122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2191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084</w:t>
      </w:r>
      <w:r>
        <w:t xml:space="preserve">	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世界的逻辑构造</w:t>
      </w:r>
      <w:bookmarkEnd w:id="219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4"/>
        </w:rPr>
      </w:pPr>
      <w:bookmarkStart w:name="" w:id="219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19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4"/>
        </w:rPr>
      </w:pPr>
      <w:bookmarkStart w:name="" w:id="219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193"/>
    </w:p>
    <w:p>
      <w:pPr>
        <w:pageBreakBefore w:val="off"/>
        <w:tabs/>
        <w:wordWrap w:val="off"/>
        <w:spacing w:before="0" w:after="0" w:line="740" w:lineRule="atLeast"/>
        <w:ind w:left="740" w:right="0" w:firstLine="40"/>
        <w:jc w:val="both"/>
        <w:textAlignment w:val="baseline"/>
        <w:rPr>
          <w:sz w:val="34"/>
        </w:rPr>
      </w:pPr>
      <w:bookmarkStart w:name="" w:id="219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参考文献  上述这个诘难与传统的关于外延逻辑和内涵逻辑的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区分有联系。一个命题涉及一个概念的外延还是它的内涵，我们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当然没有一个精确的标准。最初的一些逻辑斯蒂或符号逻辑系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统(布尔，维恩，施罗德)不仅在纯外延逻辑的意义上建立这种逻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辑，而且把它的界限划得还更狭窄乃至把包摄作为唯一的命题形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式，只是这时外延逻辑和内涵逻辑的区别才变得重要了。后来罗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素在弗雷格的基础上超出了这个狭窄的界限：在他的系统中内涵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逻辑和外延逻辑结合起来了。弗雷格把概念作为函项(其值即真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值)与其“值域”(用我们的术语是：“命题函项”和“外延”)区别开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来，由此第一个使人们久已熟知且多有论争的关于概念的内涵和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外延的区别变成可明确把握的东西。之后罗素则把内涵逻辑作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为命题函项的理论、外延逻辑作为外延(类和关系)的理论而予以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发展了。在这个系统中外延逻辑已不仅包括包摄命题，而且包括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根据其谓词关系而互相区别的许多命题形式；而内涵逻辑则并不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与某些命题形式有何联系。按照罗素早年代表的观点，内涵逻辑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的命题不可能全都翻译为关于外延的命题(《数学原理》，第1卷，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第76—77页；《数理哲学导论》，第187—188页)。这个观点遭到了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维特根斯坦的批判(“逻辑哲学论”，载《自然哲学年鉴》，第14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卷(1921年)，第243—244页)，后来罗素自己也倾向于放弃这个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观点(为维特根斯坦《逻辑哲学论》所写的前言，载《自然哲学年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鉴》，第14卷(1921年)，第194页以下诸页，《数学原理》，第2版，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导言第14页及第659页及以下诸页)。</w:t>
      </w:r>
      <w:bookmarkEnd w:id="2194"/>
    </w:p>
    <w:p>
      <w:pPr>
        <w:pageBreakBefore w:val="off"/>
        <w:tabs/>
        <w:wordWrap w:val="off"/>
        <w:spacing w:before="0" w:after="0" w:line="740" w:lineRule="atLeast"/>
        <w:ind w:left="740" w:right="60" w:firstLine="740"/>
        <w:jc w:val="both"/>
        <w:textAlignment w:val="baseline"/>
        <w:rPr>
          <w:sz w:val="34"/>
        </w:rPr>
      </w:pPr>
      <w:bookmarkStart w:name="" w:id="219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从非常接近维特根斯坦观点的一个看法出发，我们将指出，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上面所说的那个观点实际上是站不住脚的。我们将认识到外延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性原则的正确性，因而对外延方法的诘难是没有根据的。</w:t>
      </w:r>
      <w:bookmarkEnd w:id="219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4"/>
        </w:rPr>
      </w:pPr>
      <w:bookmarkStart w:name="" w:id="219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196"/>
    </w:p>
    <w:p>
      <w:pPr>
        <w:pageBreakBefore w:val="off"/>
        <w:tabs/>
        <w:wordWrap w:val="off"/>
        <w:spacing w:before="0" w:after="0" w:line="740" w:lineRule="atLeast"/>
        <w:ind w:left="740" w:right="0"/>
        <w:jc w:val="both"/>
        <w:textAlignment w:val="baseline"/>
        <w:rPr>
          <w:sz w:val="34"/>
        </w:rPr>
      </w:pPr>
      <w:bookmarkStart w:name="" w:id="219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对外延方法的诘难不仅关系到我们这里所谈的构造系统，而</w:t>
      </w:r>
      <w:bookmarkEnd w:id="2197"/>
    </w:p>
    <w:p>
      <w:r>
        <w:t/>
      </w:r>
    </w:p>
    <w:p>
      <w:pPr>
        <w:sectPr>
          <w:footerReference r:id="rId259"/>
          <w:headerReference r:id="rId260" w:type="default"/>
          <w:type w:val="nextPage"/>
          <w:pgSz w:w="16280" w:h="24260"/>
          <w:pgMar w:left="2280" w:top="1920" w:right="2280" w:bottom="1920" w:header="1620" w:footer="1620"/>
          <w:cols w:num="1"/>
        </w:sectPr>
      </w:pPr>
    </w:p>
    <w:p>
      <w:pPr>
        <w:pageBreakBefore w:val="off"/>
        <w:tabs>
          <w:tab w:pos="11040" w:val="left" w:leader="none"/>
        </w:tabs>
        <w:wordWrap w:val="off"/>
        <w:spacing w:before="0" w:after="0" w:line="420" w:lineRule="atLeast"/>
        <w:ind w:left="6420" w:right="0"/>
        <w:jc w:val="both"/>
        <w:textAlignment w:val="baseline"/>
        <w:rPr>
          <w:sz w:val="31"/>
        </w:rPr>
      </w:pPr>
      <w:bookmarkStart w:name="" w:id="2198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085</w:t>
      </w:r>
      <w:bookmarkEnd w:id="219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219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199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220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200"/>
    </w:p>
    <w:p>
      <w:pPr>
        <w:pageBreakBefore w:val="off"/>
        <w:tabs/>
        <w:wordWrap w:val="off"/>
        <w:spacing w:before="0" w:after="0" w:line="640" w:lineRule="atLeast"/>
        <w:ind w:left="0" w:right="20"/>
        <w:jc w:val="both"/>
        <w:textAlignment w:val="baseline"/>
        <w:rPr>
          <w:sz w:val="34"/>
        </w:rPr>
      </w:pPr>
      <w:bookmarkStart w:name="" w:id="220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且被那伙对数学疏远陌生的哲学家多半拿来反对这样一种主要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使用外延的形式的方法，尤其在我们讨论的问题正如此处一样不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是纯逻辑问题而是认识论问题时更是如此。罗素对“外延”命题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和“内涵”命题的区别的表述是迄今为止为清楚地把握内涵外延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问题所做的唯一的尝试，因此尽管罗素本人犹有疑虑，他对内涵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和外延命题的区别无论如何是我们为了作出一个有效的决定手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中握有以对付反对者的一个最锐利的武器。</w:t>
      </w:r>
      <w:bookmarkEnd w:id="2201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34"/>
        </w:rPr>
      </w:pPr>
      <w:bookmarkStart w:name="" w:id="220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一个命题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如能转换为一个外延命题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(类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命题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或关系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命题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)，就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被称为“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外延的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”命题；否则就是“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内涵的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”命题。关于一个命题函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项f的命题之为外延的命题的必要而充分的条件是：能以一个与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f外延相同的命题函项代换f而不改变此命题的真值。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外延性原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则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意即关于任何命题函项的一切命题都是外延的，也就是说根本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没有内涵命题。</w:t>
      </w:r>
      <w:bookmarkEnd w:id="220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34"/>
        </w:rPr>
      </w:pPr>
      <w:bookmarkStart w:name="" w:id="220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203"/>
    </w:p>
    <w:p>
      <w:pPr>
        <w:pageBreakBefore w:val="off"/>
        <w:tabs/>
        <w:wordWrap w:val="off"/>
        <w:spacing w:before="0" w:after="0" w:line="640" w:lineRule="atLeast"/>
        <w:ind w:left="880" w:right="20"/>
        <w:jc w:val="both"/>
        <w:textAlignment w:val="baseline"/>
        <w:rPr>
          <w:sz w:val="34"/>
        </w:rPr>
      </w:pPr>
      <w:bookmarkStart w:name="" w:id="2204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 xml:space="preserve">  罗素《数学原理》，第1卷，第72页及以下诸页；《数理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哲学导论》，第187页。两处均有(表面上)内涵的命题的例子。</w:t>
      </w:r>
      <w:bookmarkEnd w:id="220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34"/>
        </w:rPr>
      </w:pPr>
      <w:bookmarkStart w:name="" w:id="220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205"/>
    </w:p>
    <w:p>
      <w:pPr>
        <w:pageBreakBefore w:val="off"/>
        <w:tabs/>
        <w:wordWrap w:val="off"/>
        <w:spacing w:before="0" w:after="0" w:line="660" w:lineRule="atLeast"/>
        <w:ind w:left="880" w:right="0"/>
        <w:jc w:val="both"/>
        <w:textAlignment w:val="baseline"/>
        <w:rPr>
          <w:sz w:val="42"/>
        </w:rPr>
      </w:pPr>
      <w:bookmarkStart w:name="" w:id="2206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例子：我们来看一看外延相同的两个命题函项：“x是人”，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“x是有理性的动物”。下面关于这第一个命题函项的命题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应就其外延性来判断：“‘x是人’普遍蕴涵(即对其主目的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一切值而言)‘x是会死的’。”我们无须研究这个命题的真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假。如果我们用外延相同的命题函项“x是有理性的动物”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或任何其他外延相同的命题函项代换“x是人”，这个命题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仍保持其真值(即仍然是真的或假的不变)。这样这个普遍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蕴涵命题就满足了上面所说的标准，因而是外延的命题。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它事实上能转换为一个外延命题即类命题，这是很容易证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明的：“人的类包含于会死的东西的类。”(在这里，第二个</w:t>
      </w:r>
      <w:bookmarkEnd w:id="2206"/>
    </w:p>
    <w:p>
      <w:r>
        <w:t/>
      </w:r>
    </w:p>
    <w:p>
      <w:pPr>
        <w:sectPr>
          <w:footerReference r:id="rId261"/>
          <w:headerReference r:id="rId262" w:type="default"/>
          <w:type w:val="nextPage"/>
          <w:pgSz w:w="16280" w:h="24260"/>
          <w:pgMar w:left="2260" w:top="1980" w:right="2260" w:bottom="1980" w:header="1680" w:footer="1680"/>
          <w:cols w:num="1"/>
        </w:sectPr>
      </w:pPr>
    </w:p>
    <w:p>
      <w:pPr>
        <w:pageBreakBefore w:val="off"/>
        <w:tabs>
          <w:tab w:pos="1340" w:val="left" w:leader="none"/>
        </w:tabs>
        <w:wordWrap w:val="off"/>
        <w:spacing w:before="0" w:after="0" w:line="440" w:lineRule="atLeast"/>
        <w:ind w:left="120" w:right="0"/>
        <w:jc w:val="both"/>
        <w:textAlignment w:val="baseline"/>
        <w:rPr>
          <w:sz w:val="32"/>
        </w:rPr>
      </w:pPr>
      <w:bookmarkStart w:name="" w:id="2207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086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220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2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20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20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209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2"/>
        </w:rPr>
      </w:pPr>
      <w:bookmarkStart w:name="" w:id="2210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命题函项同时也被转换了。)</w:t>
      </w:r>
      <w:bookmarkEnd w:id="2210"/>
    </w:p>
    <w:p>
      <w:pPr>
        <w:pageBreakBefore w:val="off"/>
        <w:tabs/>
        <w:wordWrap w:val="off"/>
        <w:spacing w:before="0" w:after="0" w:line="720" w:lineRule="atLeast"/>
        <w:ind w:left="880" w:right="0" w:firstLine="840"/>
        <w:jc w:val="both"/>
        <w:textAlignment w:val="baseline"/>
        <w:rPr>
          <w:sz w:val="42"/>
        </w:rPr>
      </w:pPr>
      <w:bookmarkStart w:name="" w:id="2211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我们把下面关于这同一个命题函项的命题作为一个反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例来看一看：“我相信‘x是人’普遍蕴涵‘x是会死的’。”这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里我们就不能简单地用某个外延相同的命题函项来代换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“x是人”。因为从这个命题我们并不能推知我们的思想和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信念是不是考虑到了另外一些外延相同的概念，例如“有理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性的动物”的概念。因此“我相信……”这个命题似乎是一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个关于命题函项“x是人”的非外延的命题，亦即内涵的命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题。后面我们将再回到这个例子和外延性原则；在此之前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我们要介绍一些新的概念，这些概念是解决这个问题所必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需的。</w:t>
      </w:r>
      <w:bookmarkEnd w:id="2211"/>
    </w:p>
    <w:p>
      <w:pPr>
        <w:pageBreakBefore w:val="off"/>
        <w:tabs/>
        <w:wordWrap w:val="off"/>
        <w:spacing w:before="0" w:after="0" w:line="1080" w:lineRule="atLeast"/>
        <w:ind w:left="600" w:right="640"/>
        <w:jc w:val="center"/>
        <w:textAlignment w:val="baseline"/>
        <w:rPr>
          <w:sz w:val="47"/>
        </w:rPr>
      </w:pPr>
      <w:bookmarkStart w:name="" w:id="2212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第44节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符号命题、意义命题和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意谓命题的区分</w:t>
      </w:r>
      <w:bookmarkEnd w:id="2212"/>
    </w:p>
    <w:p>
      <w:pPr>
        <w:pageBreakBefore w:val="off"/>
        <w:tabs/>
        <w:wordWrap w:val="off"/>
        <w:spacing w:before="280" w:after="0" w:line="720" w:lineRule="atLeast"/>
        <w:ind w:left="0" w:right="40" w:firstLine="840"/>
        <w:jc w:val="both"/>
        <w:textAlignment w:val="baseline"/>
        <w:rPr>
          <w:sz w:val="42"/>
        </w:rPr>
      </w:pPr>
      <w:bookmarkStart w:name="" w:id="22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为了给外延性原则提出根据从而证明外延的构造方法是正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确的，我们首先要介绍另外一种更宽泛的命题分类，即不同于前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面所说的把关于命题函项的命题区分为外延的和内涵的两种。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这种分类不仅涉及关于命题函项的命题，而且涉及关于任何对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象、命题或函项的命题。按照这种分类，我们把命题区分为符号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命题，意义命题和意谓命题。</w:t>
      </w:r>
      <w:bookmarkEnd w:id="2213"/>
    </w:p>
    <w:p>
      <w:pPr>
        <w:pageBreakBefore w:val="off"/>
        <w:tabs/>
        <w:wordWrap w:val="off"/>
        <w:spacing w:before="0" w:after="0" w:line="720" w:lineRule="atLeast"/>
        <w:ind w:left="0" w:right="60" w:firstLine="840"/>
        <w:jc w:val="both"/>
        <w:textAlignment w:val="baseline"/>
        <w:rPr>
          <w:sz w:val="42"/>
        </w:rPr>
      </w:pPr>
      <w:bookmarkStart w:name="" w:id="22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这种区分与符号的三种不同的使用方式有关。我们一方面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把符号所“表达”的意义与符号本身区别开来，另一方面又把其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所“意指”的“意谓”与其本身区别开来。(这种区别来自弗雷格：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“论意义和意谓”，载《哲学和哲学评论杂志》，100(1892)；《算术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基本法则》，第1卷，第7页。)如果一个符号被置入一个命题函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项的主目位置，那么，即使这个符号及其意谓是已知的，我们也</w:t>
      </w:r>
      <w:bookmarkEnd w:id="2214"/>
    </w:p>
    <w:p>
      <w:r>
        <w:t/>
      </w:r>
    </w:p>
    <w:p>
      <w:pPr>
        <w:sectPr>
          <w:footerReference r:id="rId263"/>
          <w:headerReference r:id="rId264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3"/>
        </w:rPr>
      </w:pPr>
      <w:bookmarkStart w:name="" w:id="2215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第三部分 构造系统的形式问题|087</w:t>
      </w:r>
      <w:bookmarkEnd w:id="2215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1"/>
        </w:rPr>
      </w:pPr>
      <w:bookmarkStart w:name="" w:id="22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216"/>
    </w:p>
    <w:p>
      <w:pPr>
        <w:pageBreakBefore w:val="off"/>
        <w:tabs/>
        <w:wordWrap w:val="off"/>
        <w:spacing w:before="0" w:after="0" w:line="680" w:lineRule="atLeast"/>
        <w:ind w:left="0" w:right="0" w:firstLine="20"/>
        <w:jc w:val="both"/>
        <w:textAlignment w:val="baseline"/>
        <w:rPr>
          <w:sz w:val="41"/>
        </w:rPr>
      </w:pPr>
      <w:bookmarkStart w:name="" w:id="22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并不立即就清楚了解被指定为命题函项的主目者是什么。通常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我们不难从上下文联系猜出它。但是为了把对命题的区分弄得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更清楚，我们在这里(仅在第44，45节)要借助一些主目符号的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辅助符号来表示所指的是三种使用方式中的哪一种。如果符号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本身即是命题函项的主目，那么我们就给这个主目符号加上引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号，例如：“‘7’是一个阿拉伯数字”，“‘5+2’由三个符号成分组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成”。如果这个主目符号的意谓，即其所指，像通常那样是用作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主目的，我们把这个符号用方括号括起来，例如：“[7]是一个奇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数”。但是我们还可能用7这个符号表示第三种东西。我们把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这个第三者称为这个符号的“意义”以区别于意谓，并以角括号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把它括起来，例如，“我刚刚有了〈7〉的观念”。如果我们比较一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下在保持命题真值的条件下这三种情形中有哪些替换是可能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的，这里所说的意思就更清楚了。在符号命题的表达式中主目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符号不允许有任何改变：上述关于“7”的陈述既不可代之以“Ⅷ”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也不可代之以“5+2”。相反地，在上述包含“〈7〉”的语句中则可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代之以〈Ⅷ〉”。因为意义命题表示我有一个数7的观念，对这个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事实我可以用〈七〉，〈7〉，〈Ⅷ〉这三个符号中的任何一个同样恰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当地加以表达。相反地，“我刚刚有了〈5+2〉的观念”这个命题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则不必具有相同的真值；我并不需要已经具有五和二之和的观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念。意谓命题最顽强地保持不变。在语句“[7]是一个奇数”或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“[7]大于6”中我可以[Ⅷ]和[5+2]来替换[7]。因此我们说明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一下我们所谓符号本身是指这种书写的(或语言的等等)数字；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7，Ⅷ，5+2，就这些符号本身来说，是互不相同的；因此在我们的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术语表中，“7”，“Ⅷ”，和“5+2”是不同的对象。一个符号的意义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是指这个符号所要引起的那些观念、思想等等的意向性对象所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共同具有的东西；7和Ⅷ具有相同的意义，即作为观念内容或思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想内容的七这个数，5+2则具有另一种意义；因此〈7〉和〈Ⅷ〉是</w:t>
      </w:r>
      <w:bookmarkEnd w:id="2217"/>
    </w:p>
    <w:p>
      <w:r>
        <w:t/>
      </w:r>
    </w:p>
    <w:p>
      <w:pPr>
        <w:sectPr>
          <w:footerReference r:id="rId265"/>
          <w:headerReference r:id="rId266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40" w:lineRule="atLeast"/>
        <w:ind w:left="40" w:right="0"/>
        <w:jc w:val="both"/>
        <w:textAlignment w:val="baseline"/>
        <w:rPr>
          <w:sz w:val="32"/>
        </w:rPr>
      </w:pPr>
      <w:bookmarkStart w:name="" w:id="2218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088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221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22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219"/>
    </w:p>
    <w:p>
      <w:pPr>
        <w:pageBreakBefore w:val="off"/>
        <w:tabs/>
        <w:wordWrap w:val="off"/>
        <w:spacing w:before="0" w:after="0" w:line="720" w:lineRule="atLeast"/>
        <w:ind w:left="40" w:right="0"/>
        <w:jc w:val="both"/>
        <w:textAlignment w:val="baseline"/>
        <w:rPr>
          <w:sz w:val="40"/>
        </w:rPr>
      </w:pPr>
      <w:bookmarkStart w:name="" w:id="22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同一个东西，而〈5+2〉则是某种不同的东西。同样地，〈der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Abendstern〉①和〈the evening star〉②是同一的，〈der Morgen-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stern〉③则是某种不同的东西；〈司各脱〉是与〈《韦弗里》的作者〉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不同的某种东西。一个符号的意谓是指它所意指的对象；7，Ⅶ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和5+2具有同一意谓，即七这个数(如弗雷格在《算术基本法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则》，第1卷，第9页所指出的，算术的相等是逻辑的等同)，[7]、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[Ⅶ]和[5+2]是相同的，[der Abendstern]和[der Morgenstern]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则是等同的，[司各脱]和[《韦弗里》的作者]也是等同的。</w:t>
      </w:r>
      <w:bookmarkEnd w:id="2220"/>
    </w:p>
    <w:p>
      <w:pPr>
        <w:pageBreakBefore w:val="off"/>
        <w:tabs/>
        <w:wordWrap w:val="off"/>
        <w:spacing w:before="0" w:after="0" w:line="720" w:lineRule="atLeast"/>
        <w:ind w:left="40" w:right="40" w:firstLine="800"/>
        <w:jc w:val="both"/>
        <w:textAlignment w:val="baseline"/>
        <w:rPr>
          <w:sz w:val="40"/>
        </w:rPr>
      </w:pPr>
      <w:bookmarkStart w:name="" w:id="22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我们这里就以狭义的对象为其意谓的符号所谈的符号本身、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符号的意义和符号的意谓的区别也适用于作为命题符号的语句，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归根结底也适用于命题函项符号。由于语句和命题函项符号与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其意义和意谓的区别类似于上面所解释的符号及其意义和意谓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的区别，我们在这里就只是简略地说一下就行了。首先看一看语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句。一个语句的意义是其表达的思想；一个语句的意谓(照弗雷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格的看法)是其具有的或真或假的真值。</w:t>
      </w:r>
      <w:bookmarkEnd w:id="222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22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222"/>
    </w:p>
    <w:p>
      <w:pPr>
        <w:pageBreakBefore w:val="off"/>
        <w:tabs/>
        <w:wordWrap w:val="off"/>
        <w:spacing w:before="0" w:after="0" w:line="760" w:lineRule="atLeast"/>
        <w:ind w:left="840" w:right="20" w:firstLine="40"/>
        <w:jc w:val="both"/>
        <w:textAlignment w:val="baseline"/>
        <w:rPr>
          <w:sz w:val="31"/>
        </w:rPr>
      </w:pPr>
      <w:bookmarkStart w:name="" w:id="2223"/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例子：试看下面三个语句：(A) Socrates ist ein Mensch④；(B)</w:t>
      </w:r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Socrates homo est⑤；(C)2+2=4；我们把它们简称为 A，B，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C。A，B和C作为符号(语句)是各不相同的；A和B有相同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的意义；A，B和C有相同的意谓，即相同的真值：真。关于这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些语句的命题可以像前面那样加以分类。“‘A’由四个词组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成”是一个符号命题；无论B还是C都不能替换A。“〈A〉是</w:t>
      </w:r>
      <w:bookmarkEnd w:id="2223"/>
    </w:p>
    <w:p>
      <w:pPr>
        <w:pageBreakBefore w:val="off"/>
        <w:tabs/>
        <w:wordWrap w:val="off"/>
        <w:spacing w:before="0" w:after="0" w:line="760" w:lineRule="atLeast"/>
        <w:ind w:left="100" w:right="0"/>
        <w:jc w:val="both"/>
        <w:textAlignment w:val="baseline"/>
        <w:rPr>
          <w:sz w:val="31"/>
        </w:rPr>
      </w:pPr>
      <w:bookmarkStart w:name="" w:id="2224"/>
      <w:r>
        <w:rPr>
          <w:rFonts w:ascii="宋体" w:hAnsi="宋体" w:cs="宋体" w:eastAsia="宋体"/>
          <w:sz w:val="3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2224"/>
    </w:p>
    <w:p>
      <w:pPr>
        <w:pageBreakBefore w:val="off"/>
        <w:tabs/>
        <w:wordWrap w:val="off"/>
        <w:spacing w:before="26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2225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 德文：昏星。——译者</w:t>
      </w:r>
      <w:bookmarkEnd w:id="2225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2226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②  英文：昏星。——译者</w:t>
      </w:r>
      <w:bookmarkEnd w:id="2226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2227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③  德文：晨星。——译者</w:t>
      </w:r>
      <w:bookmarkEnd w:id="2227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2228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④  德文：苏格拉底是人。——译者</w:t>
      </w:r>
      <w:bookmarkEnd w:id="2228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2229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⑤  拉丁文：苏格拉底是人。——译者</w:t>
      </w:r>
      <w:bookmarkEnd w:id="2229"/>
    </w:p>
    <w:p>
      <w:r>
        <w:t/>
      </w:r>
    </w:p>
    <w:p>
      <w:pPr>
        <w:sectPr>
          <w:footerReference r:id="rId267"/>
          <w:headerReference r:id="rId268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0"/>
        <w:jc w:val="right"/>
        <w:textAlignment w:val="baseline"/>
        <w:rPr>
          <w:sz w:val="29"/>
        </w:rPr>
      </w:pPr>
      <w:bookmarkStart w:name="" w:id="2230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第三部分 构造系统的形式问题|089</w:t>
      </w:r>
      <w:bookmarkEnd w:id="2230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6"/>
        </w:rPr>
      </w:pPr>
      <w:bookmarkStart w:name="" w:id="223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231"/>
    </w:p>
    <w:p>
      <w:pPr>
        <w:pageBreakBefore w:val="off"/>
        <w:tabs/>
        <w:wordWrap w:val="off"/>
        <w:spacing w:before="0" w:after="0" w:line="540" w:lineRule="atLeast"/>
        <w:ind w:left="840" w:right="40" w:firstLine="40"/>
        <w:jc w:val="both"/>
        <w:textAlignment w:val="baseline"/>
        <w:rPr>
          <w:sz w:val="36"/>
        </w:rPr>
      </w:pPr>
      <w:bookmarkStart w:name="" w:id="2232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一个历史事实”是一个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  <w:em w:val="dot"/>
        </w:rPr>
        <w:t>意义命题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；我们可以用(B)替换(A)，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但不可以用(C)替换它。“[A]与[1+1=2]等值(即具有相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同的真值)”是一个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  <w:em w:val="dot"/>
        </w:rPr>
        <w:t>意谓命题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。在这里[A]可代之以[B]亦可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代之以[C]。</w:t>
      </w:r>
      <w:bookmarkEnd w:id="2232"/>
    </w:p>
    <w:p>
      <w:pPr>
        <w:pageBreakBefore w:val="off"/>
        <w:tabs/>
        <w:wordWrap w:val="off"/>
        <w:spacing w:before="380" w:after="0" w:line="580" w:lineRule="atLeast"/>
        <w:ind w:left="0" w:right="0"/>
        <w:jc w:val="center"/>
        <w:textAlignment w:val="baseline"/>
        <w:rPr>
          <w:sz w:val="40"/>
        </w:rPr>
      </w:pPr>
      <w:bookmarkStart w:name="" w:id="2233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第45节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外延方法正确性之证明</w:t>
      </w:r>
      <w:bookmarkEnd w:id="2233"/>
    </w:p>
    <w:p>
      <w:pPr>
        <w:pageBreakBefore w:val="off"/>
        <w:tabs/>
        <w:wordWrap w:val="off"/>
        <w:spacing w:before="380" w:after="0" w:line="540" w:lineRule="atLeast"/>
        <w:ind w:left="0" w:right="40" w:firstLine="860"/>
        <w:jc w:val="both"/>
        <w:textAlignment w:val="baseline"/>
        <w:rPr>
          <w:sz w:val="35"/>
        </w:rPr>
      </w:pPr>
      <w:bookmarkStart w:name="" w:id="223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上面对命题的三分法最重要的还在于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命题函项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的命题。且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举几个命题函项的例子：(1)x ist ein Mensch①，(2)x homoest②，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(3)x是有理性的动物。这三个命题函项是外延相同的，因为它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们可为x的相同的值所满足；因此它们具有相同的意谓。但是第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一个命题函项的意义只与第二个命题函项的意义相同，而与第三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个命题函项的意义则是不同的。在关于第一个命题函项的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符号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命题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例如“‘x ist ein Mensch’由12个字母组成”，我们既不能代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之以第二个命题函项也不能代之以第三个命题函项。“我相信存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在能满足(x是人)的事物”是一个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意义命题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；这里我们可代之以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第二个命题函项，但不能代之以第三个命题函项，因为我的思想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和信念并不必然也考虑到有理性动物的概念。“[x是人]普遍蕴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涵[x是会死的]”是一个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意谓命题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；这里我们可代之以第二个命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题函项，第三个命题函项，乃至任何其他外延相同的命题函项。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按照前面提出的标准(第43节)，这个意谓命题是关于x是人这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个命题函项的外延命题，上述的意义命题则是关于这个命题函项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的内涵命题；而上述的符号命题则根本无关乎命题函项，而是关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于命题函项的符号即一组字母的命题。通过思考我们现在认识</w:t>
      </w:r>
      <w:bookmarkEnd w:id="2234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5"/>
        </w:rPr>
      </w:pPr>
      <w:bookmarkStart w:name="" w:id="2235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               </w:t>
      </w:r>
      <w:bookmarkEnd w:id="2235"/>
    </w:p>
    <w:p>
      <w:pPr>
        <w:pageBreakBefore w:val="off"/>
        <w:tabs/>
        <w:wordWrap w:val="off"/>
        <w:spacing w:before="200" w:after="0" w:line="360" w:lineRule="atLeast"/>
        <w:ind w:left="620" w:right="0"/>
        <w:jc w:val="both"/>
        <w:textAlignment w:val="baseline"/>
        <w:rPr>
          <w:sz w:val="27"/>
        </w:rPr>
      </w:pPr>
      <w:bookmarkStart w:name="" w:id="2236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德文：x是人。——译者</w:t>
      </w:r>
      <w:bookmarkEnd w:id="2236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27"/>
        </w:rPr>
      </w:pPr>
      <w:bookmarkStart w:name="" w:id="2237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②  拉丁文：x是人。——译者</w:t>
      </w:r>
      <w:bookmarkEnd w:id="2237"/>
    </w:p>
    <w:p>
      <w:r>
        <w:t/>
      </w:r>
    </w:p>
    <w:p>
      <w:pPr>
        <w:sectPr>
          <w:footerReference r:id="rId269"/>
          <w:headerReference r:id="rId270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00" w:lineRule="atLeast"/>
        <w:ind w:left="100" w:right="0"/>
        <w:jc w:val="both"/>
        <w:textAlignment w:val="baseline"/>
        <w:rPr>
          <w:sz w:val="29"/>
        </w:rPr>
      </w:pPr>
      <w:bookmarkStart w:name="" w:id="2238"/>
      <w:r>
        <w:rPr>
          <w:rFonts w:ascii="楷体" w:hAnsi="楷体" w:cs="楷体" w:eastAsia="楷体"/>
          <w:sz w:val="29"/>
          <w:spacing w:val="0"/>
          <w:color w:val="000000"/>
          <w:b w:val="on"/>
          <w:i w:val="off"/>
        </w:rPr>
        <w:t>090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n"/>
          <w:i w:val="off"/>
        </w:rPr>
        <w:t>世界的逻辑构造</w:t>
      </w:r>
      <w:bookmarkEnd w:id="2238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7"/>
        </w:rPr>
      </w:pPr>
      <w:bookmarkStart w:name="" w:id="22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239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37"/>
        </w:rPr>
      </w:pPr>
      <w:bookmarkStart w:name="" w:id="224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到，意谓命题和意义命题所论绝非一物，因为〈x是人〉与[x是人]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并不相同；这个区别有类乎(5+2)和[5+2]的区别，亦即我对5+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2的总数的表象和七这个数的区别。</w:t>
      </w:r>
      <w:bookmarkEnd w:id="2240"/>
    </w:p>
    <w:p>
      <w:pPr>
        <w:pageBreakBefore w:val="off"/>
        <w:tabs/>
        <w:wordWrap w:val="off"/>
        <w:spacing w:before="0" w:after="0" w:line="560" w:lineRule="atLeast"/>
        <w:ind w:left="40" w:right="20" w:firstLine="820"/>
        <w:jc w:val="both"/>
        <w:textAlignment w:val="baseline"/>
        <w:rPr>
          <w:sz w:val="37"/>
        </w:rPr>
      </w:pPr>
      <w:bookmarkStart w:name="" w:id="22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于是我们的思考得到了下面的结论：关于命题函项的外延命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题和内涵命题的区别是没有根据的，因为这些所谓的命题并非关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于同一对象。只有被称为外延命题的那些命题才涉及命题函项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本身；反之所谓内涵命题乃是关于其他某种东西(例如作为一个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表象或思想内容的概念)的命题。</w:t>
      </w:r>
      <w:bookmarkEnd w:id="2241"/>
    </w:p>
    <w:p>
      <w:pPr>
        <w:pageBreakBefore w:val="off"/>
        <w:tabs/>
        <w:wordWrap w:val="off"/>
        <w:spacing w:before="0" w:after="0" w:line="560" w:lineRule="atLeast"/>
        <w:ind w:left="40" w:right="20" w:firstLine="820"/>
        <w:jc w:val="both"/>
        <w:textAlignment w:val="baseline"/>
        <w:rPr>
          <w:sz w:val="37"/>
        </w:rPr>
      </w:pPr>
      <w:bookmarkStart w:name="" w:id="224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  <w:em w:val="dot"/>
        </w:rPr>
        <w:t>外延性原则是正确的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  <w:em w:val="dot"/>
        </w:rPr>
        <w:t>不存在关于命题函项的内涵命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题；被人们当作这样的命题的东西并不是关于命题函项的命题，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而是关于其意义的命题。所有不是关于命题函项的意义而是关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于命题函项本身的命题被任一外延相同的命题函项所取代都保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持其真值不变，因而可以外延命题的形式加以表达。</w:t>
      </w:r>
      <w:bookmarkEnd w:id="2242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7"/>
        </w:rPr>
      </w:pPr>
      <w:bookmarkStart w:name="" w:id="224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243"/>
    </w:p>
    <w:p>
      <w:pPr>
        <w:pageBreakBefore w:val="off"/>
        <w:tabs/>
        <w:wordWrap w:val="off"/>
        <w:spacing w:before="0" w:after="0" w:line="560" w:lineRule="atLeast"/>
        <w:ind w:left="840" w:right="40" w:firstLine="820"/>
        <w:jc w:val="both"/>
        <w:textAlignment w:val="baseline"/>
        <w:rPr>
          <w:sz w:val="37"/>
        </w:rPr>
      </w:pPr>
      <w:bookmarkStart w:name="" w:id="2244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这里无须更多的论证就可指出，这个结论可以推广。因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为上面的这种思考不仅适用于关于命题函项的命题，而且按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照我们先前的思路也同样适用于关于命题的命题和关于狭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义的对象的命题。由此得出一个普遍的结论：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  <w:em w:val="dot"/>
        </w:rPr>
        <w:t>不存在内涵命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  <w:em w:val="dot"/>
        </w:rPr>
        <w:t>题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。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  <w:em w:val="dot"/>
        </w:rPr>
        <w:t>一切命题都是外延命题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。在每个语句中，由命题加以判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断的对象(无论是一个狭义的对象还是一个命题，一个命题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函项或别的什么东西)的符号可代之以具有相同意谓的任何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符号，即使这个符号具有不同的意义。</w:t>
      </w:r>
      <w:bookmarkEnd w:id="2244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7"/>
        </w:rPr>
      </w:pPr>
      <w:bookmarkStart w:name="" w:id="224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245"/>
    </w:p>
    <w:p>
      <w:pPr>
        <w:pageBreakBefore w:val="off"/>
        <w:tabs/>
        <w:wordWrap w:val="off"/>
        <w:spacing w:before="0" w:after="0" w:line="560" w:lineRule="atLeast"/>
        <w:ind w:left="40" w:right="40" w:firstLine="820"/>
        <w:jc w:val="both"/>
        <w:textAlignment w:val="baseline"/>
        <w:rPr>
          <w:sz w:val="37"/>
        </w:rPr>
      </w:pPr>
      <w:bookmarkStart w:name="" w:id="224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既然每个关于命题函项的命题都可赋以外延命题的形式，如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果在关于命题函项的命题中仅仅引入其外延，那么做出这样的命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题的可能性就不会有什么限制了，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  <w:em w:val="dot"/>
        </w:rPr>
        <w:t>因此构造的外延方法证明是正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  <w:em w:val="dot"/>
        </w:rPr>
        <w:t>确的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。</w:t>
      </w:r>
      <w:bookmarkEnd w:id="2246"/>
    </w:p>
    <w:p>
      <w:r>
        <w:t/>
      </w:r>
    </w:p>
    <w:p>
      <w:pPr>
        <w:sectPr>
          <w:footerReference r:id="rId271"/>
          <w:headerReference r:id="rId272" w:type="default"/>
          <w:type w:val="nextPage"/>
          <w:pgSz w:w="16280" w:h="24260"/>
          <w:pgMar w:left="2220" w:top="2000" w:right="2220" w:bottom="2000" w:header="1700" w:footer="1700"/>
          <w:cols w:num="1"/>
        </w:sectPr>
      </w:pPr>
    </w:p>
    <w:p>
      <w:pPr>
        <w:pageBreakBefore w:val="off"/>
        <w:tabs/>
        <w:wordWrap w:val="off"/>
        <w:spacing w:before="2580" w:after="0" w:line="960" w:lineRule="atLeast"/>
        <w:ind w:left="0" w:right="0"/>
        <w:jc w:val="center"/>
        <w:textAlignment w:val="baseline"/>
        <w:rPr>
          <w:sz w:val="57"/>
        </w:rPr>
      </w:pPr>
      <w:bookmarkStart w:name="" w:id="2247"/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第二章</w:t>
      </w:r>
      <w:bookmarkEnd w:id="2247"/>
    </w:p>
    <w:p>
      <w:pPr>
        <w:pageBreakBefore w:val="off"/>
        <w:tabs/>
        <w:wordWrap w:val="off"/>
        <w:spacing w:before="0" w:after="0" w:line="960" w:lineRule="atLeast"/>
        <w:ind w:left="0" w:right="0"/>
        <w:jc w:val="center"/>
        <w:textAlignment w:val="baseline"/>
        <w:rPr>
          <w:sz w:val="59"/>
        </w:rPr>
      </w:pPr>
      <w:bookmarkStart w:name="" w:id="2248"/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系统形式</w:t>
      </w:r>
      <w:bookmarkEnd w:id="2248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49"/>
        </w:rPr>
      </w:pPr>
      <w:bookmarkStart w:name="" w:id="224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249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49"/>
        </w:rPr>
      </w:pPr>
      <w:bookmarkStart w:name="" w:id="225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250"/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49"/>
        </w:rPr>
      </w:pPr>
      <w:bookmarkStart w:name="" w:id="2251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形式的研究</w:t>
      </w:r>
      <w:bookmarkEnd w:id="2251"/>
    </w:p>
    <w:p>
      <w:pPr>
        <w:pageBreakBefore w:val="off"/>
        <w:tabs/>
        <w:wordWrap w:val="off"/>
        <w:spacing w:before="640" w:after="0" w:line="820" w:lineRule="atLeast"/>
        <w:ind w:left="40" w:right="0"/>
        <w:jc w:val="both"/>
        <w:textAlignment w:val="baseline"/>
        <w:rPr>
          <w:sz w:val="53"/>
        </w:rPr>
      </w:pPr>
      <w:bookmarkStart w:name="" w:id="2252"/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第46节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系统形式以可还原性为根据</w:t>
      </w:r>
      <w:bookmarkEnd w:id="2252"/>
    </w:p>
    <w:p>
      <w:pPr>
        <w:pageBreakBefore w:val="off"/>
        <w:tabs/>
        <w:wordWrap w:val="off"/>
        <w:spacing w:before="480" w:after="0" w:line="760" w:lineRule="atLeast"/>
        <w:ind w:left="0" w:right="20" w:firstLine="840"/>
        <w:jc w:val="both"/>
        <w:textAlignment w:val="baseline"/>
        <w:rPr>
          <w:sz w:val="42"/>
        </w:rPr>
      </w:pPr>
      <w:bookmarkStart w:name="" w:id="22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上面我们讨论了等级形式问题并已看到构造系统的各个等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级须以类定义或关系定义的形式来构建，现在我们要提出第二个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问题，“系统形式”问题即构造系统的总形式问题。我们要怎样来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建立这个等级结构才能使得全部科学对象在其中各得其所呢？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在第二部分第二章中我们已经考察了一些不同的对象种类。现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在我们要把各种不同的对象种类纳入一个系统。构造系统的次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序是由下面这一事实决定的，即对象a总是可以在先于它的对象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b、c……的基础上构造出来。换言之，a必可还原到 b、c……；因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而关于 a的命题函项必可转换为关于 b、c……的外延相同的命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题函项。</w:t>
      </w:r>
      <w:bookmarkEnd w:id="2253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42"/>
        </w:rPr>
      </w:pPr>
      <w:bookmarkStart w:name="" w:id="225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对这个标准的恰当的应用要求所考察的命题函项要么完全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地或在逻辑构架上被逻辑地把握，要么至少是逻辑地构成的。一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个命题或命题函项如果是用逻辑斯蒂的符号表达的，我们就称这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个命题或命题函项是“被逻辑地把握的”。所谓一个命题或命题</w:t>
      </w:r>
      <w:bookmarkEnd w:id="2254"/>
    </w:p>
    <w:p>
      <w:r>
        <w:t/>
      </w:r>
    </w:p>
    <w:p>
      <w:pPr>
        <w:sectPr>
          <w:footerReference r:id="rId273"/>
          <w:headerReference r:id="rId274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2255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092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2255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6"/>
        </w:rPr>
      </w:pPr>
      <w:bookmarkStart w:name="" w:id="225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256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36"/>
        </w:rPr>
      </w:pPr>
      <w:bookmarkStart w:name="" w:id="225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函项的“逻辑构架”是指其逻辑形式。因此只有在我们用日常语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言表达一切非逻辑的概念而以逻辑斯蒂的符号来表达这些非逻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辑概念的关系时，我们才能说一个命题的逻辑构架被逻辑地把握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了。我们把下面这样的命题称为“逻辑地构成的”，这个命题是完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全用一般语言的语词来表达的，不过这些语词使我们能够根据明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显的或隐含的约定以逻辑的结构重新表述出来。</w:t>
      </w:r>
      <w:bookmarkEnd w:id="225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22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258"/>
    </w:p>
    <w:p>
      <w:pPr>
        <w:pageBreakBefore w:val="off"/>
        <w:tabs/>
        <w:wordWrap w:val="off"/>
        <w:spacing w:before="0" w:after="0" w:line="740" w:lineRule="atLeast"/>
        <w:ind w:left="800" w:right="40" w:firstLine="40"/>
        <w:jc w:val="both"/>
        <w:textAlignment w:val="baseline"/>
        <w:rPr>
          <w:sz w:val="40"/>
        </w:rPr>
      </w:pPr>
      <w:bookmarkStart w:name="" w:id="225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例子：用语词表达的命题：“如果某人是黑人，则某人亦是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人”；其逻辑的构成形式：“如果某人属于黑人的类，则某人亦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属于人的类”；其逻辑构架的逻辑斯蒂表述：“(x)：xe 黑人·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□·xe 人”；整个命题的逻辑斯蒂表述：“(x)：xεne①·□·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xεme②”。</w:t>
      </w:r>
      <w:bookmarkEnd w:id="225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22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260"/>
    </w:p>
    <w:p>
      <w:pPr>
        <w:pageBreakBefore w:val="off"/>
        <w:tabs/>
        <w:wordWrap w:val="off"/>
        <w:spacing w:before="0" w:after="0" w:line="760" w:lineRule="atLeast"/>
        <w:ind w:left="860" w:right="0" w:hanging="60"/>
        <w:jc w:val="both"/>
        <w:textAlignment w:val="baseline"/>
        <w:rPr>
          <w:sz w:val="36"/>
        </w:rPr>
      </w:pPr>
      <w:bookmarkStart w:name="" w:id="2261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 关于逻辑构架，参阅卡尔纳普《逻辑斯蒂概要》，第42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节及以下诸节。附有对命题的逻辑斯蒂表述的例子。</w:t>
      </w:r>
      <w:bookmarkEnd w:id="2261"/>
    </w:p>
    <w:p>
      <w:pPr>
        <w:pageBreakBefore w:val="off"/>
        <w:tabs/>
        <w:wordWrap w:val="off"/>
        <w:spacing w:before="480" w:after="0" w:line="780" w:lineRule="atLeast"/>
        <w:ind w:left="0" w:right="0"/>
        <w:jc w:val="center"/>
        <w:textAlignment w:val="baseline"/>
        <w:rPr>
          <w:sz w:val="47"/>
        </w:rPr>
      </w:pPr>
      <w:bookmarkStart w:name="" w:id="2262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第47节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实在论语言的可还原性标准</w:t>
      </w:r>
      <w:bookmarkEnd w:id="2262"/>
    </w:p>
    <w:p>
      <w:pPr>
        <w:pageBreakBefore w:val="off"/>
        <w:tabs/>
        <w:wordWrap w:val="off"/>
        <w:spacing w:before="440" w:after="0" w:line="760" w:lineRule="atLeast"/>
        <w:ind w:left="0" w:right="20" w:firstLine="800"/>
        <w:jc w:val="both"/>
        <w:textAlignment w:val="baseline"/>
        <w:rPr>
          <w:sz w:val="36"/>
        </w:rPr>
      </w:pPr>
      <w:bookmarkStart w:name="" w:id="226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构造理论是要把一切科学的对象按其相互可还原性有次序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地安排在一个系统里。因此在后面我们必须按其可还原性来研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究各种不同的对象种类。这样就发生了前面所说的困难，即我们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必须用可还原性的标准来检验那些仅以语词表达的命题和命题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函项。考虑到这个任务，我们想以另外一种形式来表述这个标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准，以便我们谈论的不是命题函项及其逻辑关系，而是事实及其</w:t>
      </w:r>
      <w:bookmarkEnd w:id="2263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36"/>
        </w:rPr>
      </w:pPr>
      <w:bookmarkStart w:name="" w:id="2264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</w:t>
      </w:r>
      <w:bookmarkEnd w:id="2264"/>
    </w:p>
    <w:p>
      <w:pPr>
        <w:pageBreakBefore w:val="off"/>
        <w:tabs/>
        <w:wordWrap w:val="off"/>
        <w:spacing w:before="280" w:after="0" w:line="500" w:lineRule="atLeast"/>
        <w:ind w:left="620" w:right="0"/>
        <w:jc w:val="both"/>
        <w:textAlignment w:val="baseline"/>
        <w:rPr>
          <w:sz w:val="37"/>
        </w:rPr>
      </w:pPr>
      <w:bookmarkStart w:name="" w:id="2265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① ne代表 Negro(黑人)。——译者</w:t>
      </w:r>
      <w:bookmarkEnd w:id="2265"/>
    </w:p>
    <w:p>
      <w:pPr>
        <w:pageBreakBefore w:val="off"/>
        <w:tabs/>
        <w:wordWrap w:val="off"/>
        <w:spacing w:before="0" w:after="0" w:line="500" w:lineRule="atLeast"/>
        <w:ind w:left="620" w:right="0"/>
        <w:jc w:val="both"/>
        <w:textAlignment w:val="baseline"/>
        <w:rPr>
          <w:sz w:val="37"/>
        </w:rPr>
      </w:pPr>
      <w:bookmarkStart w:name="" w:id="2266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② me代表 Mensch(人)。——译者</w:t>
      </w:r>
      <w:bookmarkEnd w:id="2266"/>
    </w:p>
    <w:p>
      <w:r>
        <w:t/>
      </w:r>
    </w:p>
    <w:p>
      <w:pPr>
        <w:sectPr>
          <w:footerReference r:id="rId275"/>
          <w:headerReference r:id="rId276" w:type="default"/>
          <w:type w:val="nextPage"/>
          <w:pgSz w:w="16280" w:h="24260"/>
          <w:pgMar w:left="2260" w:top="2000" w:right="2260" w:bottom="2000" w:header="1700" w:footer="1700"/>
          <w:cols w:num="1"/>
        </w:sectPr>
      </w:pPr>
    </w:p>
    <w:p>
      <w:pPr>
        <w:pageBreakBefore w:val="off"/>
        <w:tabs>
          <w:tab w:pos="11100" w:val="left" w:leader="none"/>
        </w:tabs>
        <w:wordWrap w:val="off"/>
        <w:spacing w:before="0" w:after="0" w:line="440" w:lineRule="atLeast"/>
        <w:ind w:left="6500" w:right="0"/>
        <w:jc w:val="both"/>
        <w:textAlignment w:val="baseline"/>
        <w:rPr>
          <w:sz w:val="32"/>
        </w:rPr>
      </w:pPr>
      <w:bookmarkStart w:name="" w:id="2267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093</w:t>
      </w:r>
      <w:bookmarkEnd w:id="226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26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26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26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269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22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实际关系。于是我们就把这个标准从形式的逻辑的亦即此处的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构造的语言转换成事实的语言或“实在论的语言”。(关于这两种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语言的区别，参阅第52节。)</w:t>
      </w:r>
      <w:bookmarkEnd w:id="2270"/>
    </w:p>
    <w:p>
      <w:pPr>
        <w:pageBreakBefore w:val="off"/>
        <w:tabs/>
        <w:wordWrap w:val="off"/>
        <w:spacing w:before="0" w:after="0" w:line="720" w:lineRule="atLeast"/>
        <w:ind w:left="20" w:right="0" w:firstLine="820"/>
        <w:jc w:val="both"/>
        <w:textAlignment w:val="baseline"/>
        <w:rPr>
          <w:sz w:val="41"/>
        </w:rPr>
      </w:pPr>
      <w:bookmarkStart w:name="" w:id="22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这样我们得到了下面这个可还原性的事实的标准，虽然还缺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乏逻辑的严格性，但是有利于更容易地应用于各门具体科学的经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验的研究成果。如果我们对任何与对象 a、b、c……相关的事实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的存在都能指出一个仅仅依赖于对象 b、c……的必要而充分的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条件，我们就称对象 a“可还原为对象 b、c……”。</w:t>
      </w:r>
      <w:bookmarkEnd w:id="2271"/>
    </w:p>
    <w:p>
      <w:pPr>
        <w:pageBreakBefore w:val="off"/>
        <w:tabs/>
        <w:wordWrap w:val="off"/>
        <w:spacing w:before="0" w:after="0" w:line="720" w:lineRule="atLeast"/>
        <w:ind w:left="20" w:right="20" w:firstLine="820"/>
        <w:jc w:val="both"/>
        <w:textAlignment w:val="baseline"/>
        <w:rPr>
          <w:sz w:val="41"/>
        </w:rPr>
      </w:pPr>
      <w:bookmarkStart w:name="" w:id="22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现在必须指出，这个标准同前面提出的标准(第35节)是一致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的。两个命题函项A、B的外延相同，意即A普遍蕴涵B，反过来B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亦普遍蕴涵A(第32节)。如果现在A普遍蕴涵B，那么这就意味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着凡是A被满足的情况下，B也被满足；换言之，A是B的充分条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件；如果B普遍蕴涵A，那么这就意味着凡是A不被满足的情况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下，B也不被满足，因而A是B的必要条件。因此，如果A和B是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外延相同的，那么A就是B的必要而充分的条件(同时B也是 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的必要而充分的条件，不过这里我们就不多说了)。但是这两个标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准在一点上似乎是不同的，这个新的标准谈的是“事实”，而前一个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标准谈的则是命题函项。一个事实是由一个命题函项还是由一个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命题来陈述呢？这里我们必须区别：个别事实须由命题表达，一般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事实须由命题函项表达。语言表达式并未把这两类事实精确地区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别开来。就可还原性标准来说，我们处理的是一般事实，因为只有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对这样的事实我们才谈得上条件关系。(自然规律的事实也是如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此。)因此，这两个标准在这一点上又是一致的。</w:t>
      </w:r>
      <w:bookmarkEnd w:id="2272"/>
    </w:p>
    <w:p>
      <w:pPr>
        <w:pageBreakBefore w:val="off"/>
        <w:tabs/>
        <w:wordWrap w:val="off"/>
        <w:spacing w:before="460" w:after="0" w:line="780" w:lineRule="atLeast"/>
        <w:ind w:left="0" w:right="0"/>
        <w:jc w:val="center"/>
        <w:textAlignment w:val="baseline"/>
        <w:rPr>
          <w:sz w:val="47"/>
        </w:rPr>
      </w:pPr>
      <w:bookmarkStart w:name="" w:id="2273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第48节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关于一个对象的基本事实</w:t>
      </w:r>
      <w:bookmarkEnd w:id="2273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1"/>
        </w:rPr>
      </w:pPr>
      <w:bookmarkStart w:name="" w:id="22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274"/>
    </w:p>
    <w:p>
      <w:pPr>
        <w:pageBreakBefore w:val="off"/>
        <w:tabs/>
        <w:wordWrap w:val="off"/>
        <w:spacing w:before="0" w:after="0" w:line="560" w:lineRule="atLeast"/>
        <w:ind w:left="820" w:right="0" w:firstLine="20"/>
        <w:jc w:val="both"/>
        <w:textAlignment w:val="baseline"/>
        <w:rPr>
          <w:sz w:val="41"/>
        </w:rPr>
      </w:pPr>
      <w:bookmarkStart w:name="" w:id="22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可还原性的事实标准由于“任一事实”这个用语还出现了一</w:t>
      </w:r>
      <w:bookmarkEnd w:id="2275"/>
    </w:p>
    <w:p>
      <w:r>
        <w:t/>
      </w:r>
    </w:p>
    <w:p>
      <w:pPr>
        <w:sectPr>
          <w:footerReference r:id="rId277"/>
          <w:headerReference r:id="rId278" w:type="default"/>
          <w:type w:val="nextPage"/>
          <w:pgSz w:w="16280" w:h="24260"/>
          <w:pgMar w:left="2220" w:top="1980" w:right="2220" w:bottom="1980" w:header="1680" w:footer="168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20" w:lineRule="atLeast"/>
        <w:ind w:left="80" w:right="0"/>
        <w:jc w:val="both"/>
        <w:textAlignment w:val="baseline"/>
        <w:rPr>
          <w:sz w:val="31"/>
        </w:rPr>
      </w:pPr>
      <w:bookmarkStart w:name="" w:id="2276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094</w:t>
      </w:r>
      <w:r>
        <w:t xml:space="preserve">	</w:t>
      </w:r>
      <w:r>
        <w:rPr>
          <w:rFonts w:ascii="仿宋" w:hAnsi="仿宋" w:cs="仿宋" w:eastAsia="仿宋"/>
          <w:sz w:val="31"/>
          <w:spacing w:val="0"/>
          <w:color w:val="000000"/>
          <w:b w:val="on"/>
          <w:i w:val="off"/>
        </w:rPr>
        <w:t>世界的逻辑构造</w:t>
      </w:r>
      <w:bookmarkEnd w:id="2276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227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27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227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278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0"/>
        </w:rPr>
      </w:pPr>
      <w:bookmarkStart w:name="" w:id="22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个困难。因此，严格说来，为了确定一个对象还原为另一对象的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可能性，我们必须考察这个对象在其中出现的常常是无数之多的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一切可能的事实。不过我们已经看到，对每个对象来说都有一个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“基本事实”。只是在这个基本事实的范围内一个对象才出现在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它所在的一切其他事实中。说得更确切些，在构造语言中，对每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个对象都有一个“基本命题函项”，从而使其出现全都可以借助于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这个基本命题函项来表达。对一特性概念来说，基本事实就是这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个特性的存在(基本命题函项为：“x有……特性”或“x是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一个……”)；对一关系概念来说，基本事实就是这个关系的存在(基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本命题函项为：“x和 y有……关系”)。</w:t>
      </w:r>
      <w:bookmarkEnd w:id="2279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40"/>
        </w:rPr>
      </w:pPr>
      <w:bookmarkStart w:name="" w:id="22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按照外延的构造方法，我们用一个类符号，例如K，代表一个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特性概念，用一个关系符号，例如Q，代表一个关系概念，于是它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们的基本命题函项就是：“xεk”和“xQy”。事实上，每个包含类符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号k的语句都可以转换成使k仅仅在“xεk”的语境中才出现；每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个包含关系符号Q的语句也可以转换成使 Q仅仅出现在“xQy”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的语境中。</w:t>
      </w:r>
      <w:bookmarkEnd w:id="2280"/>
    </w:p>
    <w:p>
      <w:pPr>
        <w:pageBreakBefore w:val="off"/>
        <w:tabs/>
        <w:wordWrap w:val="off"/>
        <w:spacing w:before="0" w:after="0" w:line="700" w:lineRule="atLeast"/>
        <w:ind w:left="0" w:right="40" w:firstLine="820"/>
        <w:jc w:val="both"/>
        <w:textAlignment w:val="baseline"/>
        <w:rPr>
          <w:sz w:val="40"/>
        </w:rPr>
      </w:pPr>
      <w:bookmarkStart w:name="" w:id="22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我们在构造系统中用以构造一个对象的定义，即其“构造定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义”，必须使用这个对象的基本事实。基本事实的命题函项是被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定义者，给这个基本事实以必要而充分的条件的命题函项是定义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者。因为两个命题函项中如果一个给出另一个的充分而必要的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条件，两者就是外延相同的(第47节)；两个外延相同的命题函项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中，如果一个命题函项所包含的符号除变项外仅有一个是在另一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命题函项中未出现的，我们就可以把这两个命题函项的对比看作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这个符号的定义，亦即这个符号的用法定义(第39节)。</w:t>
      </w:r>
      <w:bookmarkEnd w:id="228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22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282"/>
    </w:p>
    <w:p>
      <w:pPr>
        <w:pageBreakBefore w:val="off"/>
        <w:tabs/>
        <w:wordWrap w:val="off"/>
        <w:spacing w:before="0" w:after="0" w:line="560" w:lineRule="atLeast"/>
        <w:ind w:left="820" w:right="0"/>
        <w:jc w:val="both"/>
        <w:textAlignment w:val="baseline"/>
        <w:rPr>
          <w:sz w:val="41"/>
        </w:rPr>
      </w:pPr>
      <w:bookmarkStart w:name="" w:id="228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例子：借助其基本事实来构造一个对象。温度均衡的基本事</w:t>
      </w:r>
      <w:bookmarkEnd w:id="2283"/>
    </w:p>
    <w:p>
      <w:pPr>
        <w:pageBreakBefore w:val="off"/>
        <w:tabs/>
        <w:wordWrap w:val="off"/>
        <w:spacing w:before="0" w:after="0" w:line="560" w:lineRule="atLeast"/>
        <w:ind w:left="820" w:right="0"/>
        <w:jc w:val="both"/>
        <w:textAlignment w:val="baseline"/>
        <w:rPr>
          <w:sz w:val="41"/>
        </w:rPr>
      </w:pPr>
      <w:bookmarkStart w:name="" w:id="228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实是：“x和y处于温度均衡状态”。这个基本事实的充分而</w:t>
      </w:r>
      <w:bookmarkEnd w:id="2284"/>
    </w:p>
    <w:p>
      <w:r>
        <w:t/>
      </w:r>
    </w:p>
    <w:p>
      <w:pPr>
        <w:sectPr>
          <w:footerReference r:id="rId279"/>
          <w:headerReference r:id="rId280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>
          <w:tab w:pos="11080" w:val="left" w:leader="none"/>
        </w:tabs>
        <w:wordWrap w:val="off"/>
        <w:spacing w:before="0" w:after="0" w:line="440" w:lineRule="atLeast"/>
        <w:ind w:left="6480" w:right="0"/>
        <w:jc w:val="both"/>
        <w:textAlignment w:val="baseline"/>
        <w:rPr>
          <w:sz w:val="32"/>
        </w:rPr>
      </w:pPr>
      <w:bookmarkStart w:name="" w:id="2285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095</w:t>
      </w:r>
      <w:bookmarkEnd w:id="2285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2"/>
        </w:rPr>
      </w:pPr>
      <w:bookmarkStart w:name="" w:id="228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286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2"/>
        </w:rPr>
      </w:pPr>
      <w:bookmarkStart w:name="" w:id="228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287"/>
    </w:p>
    <w:p>
      <w:pPr>
        <w:pageBreakBefore w:val="off"/>
        <w:tabs/>
        <w:wordWrap w:val="off"/>
        <w:spacing w:before="0" w:after="0" w:line="600" w:lineRule="atLeast"/>
        <w:ind w:left="900" w:right="40"/>
        <w:jc w:val="both"/>
        <w:textAlignment w:val="baseline"/>
        <w:rPr>
          <w:sz w:val="41"/>
        </w:rPr>
      </w:pPr>
      <w:bookmarkStart w:name="" w:id="228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必要的条件是下面这个事实：“如果物体x和y发生空间接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触(直接接触或通过其他物体的媒介间接接触)，那么它们既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不会出现增温也不会出现降温”。因此，这两个命题函项是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外延相同的。因此我们可以利用它们给第一个命题函项的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对象，即温度均衡，设立一个定义：“我们把x和y之间具有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下面这种特点的关系称为‘温度均衡’，即如果物体x和y在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空间上相互发生(直接或间接)接触，那么它们既不会出现增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温也不会出现降温”。在建立构造系统时，我们可以这种形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式引进、“构造”“温度均衡”这个对象，如果在定义中提及的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其他对象是此前已被构造的话。</w:t>
      </w:r>
      <w:bookmarkEnd w:id="2288"/>
    </w:p>
    <w:p>
      <w:pPr>
        <w:pageBreakBefore w:val="off"/>
        <w:tabs/>
        <w:wordWrap w:val="off"/>
        <w:spacing w:before="400" w:after="0" w:line="640" w:lineRule="atLeast"/>
        <w:ind w:left="0" w:right="0"/>
        <w:jc w:val="center"/>
        <w:textAlignment w:val="baseline"/>
        <w:rPr>
          <w:sz w:val="47"/>
        </w:rPr>
      </w:pPr>
      <w:bookmarkStart w:name="" w:id="2289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第49节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表征和条件</w:t>
      </w:r>
      <w:bookmarkEnd w:id="2289"/>
    </w:p>
    <w:p>
      <w:pPr>
        <w:pageBreakBefore w:val="off"/>
        <w:tabs/>
        <w:wordWrap w:val="off"/>
        <w:spacing w:before="460" w:after="0" w:line="600" w:lineRule="atLeast"/>
        <w:ind w:left="0" w:right="0" w:firstLine="820"/>
        <w:jc w:val="both"/>
        <w:textAlignment w:val="baseline"/>
        <w:rPr>
          <w:sz w:val="42"/>
        </w:rPr>
      </w:pPr>
      <w:bookmarkStart w:name="" w:id="22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按照我们的考虑，对一个对象的可还原性的证明有赖于为该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对象的基本事实提出一个既充分又必要的条件。于是又发生了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一个问题：是否可为每个基本事实都提出这样一个条件。为了解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决这个问题，我们利用了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科学表征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的概念。一个事实的表征是这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个事实的充分条件。但是并非每个充分条件都可称之为表征。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我们按照普通语言的用法只把下面这样的条件称为“表征”，我们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通常根据这种条件来辨认一个事实，因而它常常是在这个事实之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先就已被认识了的。</w:t>
      </w:r>
      <w:bookmarkEnd w:id="2290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1"/>
        </w:rPr>
      </w:pPr>
      <w:bookmarkStart w:name="" w:id="22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291"/>
    </w:p>
    <w:p>
      <w:pPr>
        <w:pageBreakBefore w:val="off"/>
        <w:tabs/>
        <w:wordWrap w:val="off"/>
        <w:spacing w:before="0" w:after="0" w:line="600" w:lineRule="atLeast"/>
        <w:ind w:left="900" w:right="60"/>
        <w:jc w:val="both"/>
        <w:textAlignment w:val="baseline"/>
        <w:rPr>
          <w:sz w:val="41"/>
        </w:rPr>
      </w:pPr>
      <w:bookmarkStart w:name="" w:id="229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例子：很高的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  <w:em w:val="dot"/>
        </w:rPr>
        <w:t>大气压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和很高的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  <w:em w:val="dot"/>
        </w:rPr>
        <w:t>气压计读数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是互为条件的：如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果气压很高，那么气压计读数就很高；如果气压计读数很高，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那么气压就很高。但是只在第二种情况下我们才把条件叫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做表征。</w:t>
      </w:r>
      <w:bookmarkEnd w:id="2292"/>
    </w:p>
    <w:p>
      <w:r>
        <w:t/>
      </w:r>
    </w:p>
    <w:p>
      <w:pPr>
        <w:sectPr>
          <w:footerReference r:id="rId281"/>
          <w:headerReference r:id="rId282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40" w:lineRule="atLeast"/>
        <w:ind w:left="60" w:right="0"/>
        <w:jc w:val="both"/>
        <w:textAlignment w:val="baseline"/>
        <w:rPr>
          <w:sz w:val="32"/>
        </w:rPr>
      </w:pPr>
      <w:bookmarkStart w:name="" w:id="2293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096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2293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22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294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229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295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2"/>
        </w:rPr>
      </w:pPr>
      <w:bookmarkStart w:name="" w:id="22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科学常常为其研究的许多事实指出其表征，尤其是那些组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成其他事实的初始事实，亦即诸如“这个东西是一棵橡树”，“这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个机构是一个消费合作社”之类被看作基本事实的东西。对这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样一种事实的认识过程，亦即对它有某个概念，即使在科学研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究上往往也不是借助于这种表征，而是凭直观达到的。但是这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个直观认识的概念之所以被认为是一个确定的科学对象，则仅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仅因为我们能够指出这样的特征。在很多情况下，尤其在精神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科学中，当我们研究的是例如一个艺术作品的风格特征等等的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时候，我们通常或者根本不指出这种表征，或者只是含糊地指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出来。在这里我们不是通过制定理性的标准而是通过移情作用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来判定一个事实的存在的。我们有理由把这种通过移情作用作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出的判定看作是科学的判定。不过这个理由则是基于下面这个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事实，即我们或者已经能够指定无须移情作用就可加以应用的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那些表征(尽管在个别情况下这是很麻烦的事情)，或者我们已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经承认寻找这种表征的任务是一个科学任务而且认为在原则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上是可以解决的。一个通过移情作用或任何其他方式作出的判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定，如果在原则上不可能根据概念的标准加以理性的检验，就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没有权利得到科学的认可。甚至精神科学也要注意通过移情作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用作出判定的可容许的界限，即使不是非常明显地但肯定在实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际做法上要注意这一点。</w:t>
      </w:r>
      <w:bookmarkEnd w:id="2296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2"/>
        </w:rPr>
      </w:pPr>
      <w:bookmarkStart w:name="" w:id="22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因此我们说，原则上所有科学的事实都有一个表征；这就意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味着对所有的事实都有一个确定其表征的任务，而且这个任务在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原则上是可以解决的。更详细的分析(限于篇幅此处从略)会指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出，对每个科学的事实来说，原则上都有一个既确实可靠又无时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不在的表征，即当且仅当事实存在时才存在的表征。这类表征总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是可以通过表示个别情况的各种不同表征之结合而创造出来。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因此这样一种表征乃是事实的既充分又必要的条件。因此当我</w:t>
      </w:r>
      <w:bookmarkEnd w:id="2297"/>
    </w:p>
    <w:p>
      <w:r>
        <w:t/>
      </w:r>
    </w:p>
    <w:p>
      <w:pPr>
        <w:sectPr>
          <w:footerReference r:id="rId283"/>
          <w:headerReference r:id="rId284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>
          <w:tab w:pos="11100" w:val="left" w:leader="none"/>
        </w:tabs>
        <w:wordWrap w:val="off"/>
        <w:spacing w:before="0" w:after="0" w:line="440" w:lineRule="atLeast"/>
        <w:ind w:left="6500" w:right="0"/>
        <w:jc w:val="both"/>
        <w:textAlignment w:val="baseline"/>
        <w:rPr>
          <w:sz w:val="32"/>
        </w:rPr>
      </w:pPr>
      <w:bookmarkStart w:name="" w:id="2298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097</w:t>
      </w:r>
      <w:bookmarkEnd w:id="2298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2"/>
        </w:rPr>
      </w:pPr>
      <w:bookmarkStart w:name="" w:id="229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299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2"/>
        </w:rPr>
      </w:pPr>
      <w:bookmarkStart w:name="" w:id="230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300"/>
    </w:p>
    <w:p>
      <w:pPr>
        <w:pageBreakBefore w:val="off"/>
        <w:tabs/>
        <w:wordWrap w:val="off"/>
        <w:spacing w:before="0" w:after="0" w:line="600" w:lineRule="atLeast"/>
        <w:ind w:left="40" w:right="20" w:hanging="20"/>
        <w:jc w:val="both"/>
        <w:textAlignment w:val="baseline"/>
        <w:rPr>
          <w:sz w:val="42"/>
        </w:rPr>
      </w:pPr>
      <w:bookmarkStart w:name="" w:id="23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们为一科学对象的基本事实创造出上述这类表征时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我们就建立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了这个对象的构造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。</w:t>
      </w:r>
      <w:bookmarkEnd w:id="2301"/>
    </w:p>
    <w:p>
      <w:pPr>
        <w:pageBreakBefore w:val="off"/>
        <w:tabs/>
        <w:wordWrap w:val="off"/>
        <w:spacing w:before="460" w:after="0" w:line="600" w:lineRule="atLeast"/>
        <w:ind w:left="880" w:right="60"/>
        <w:jc w:val="both"/>
        <w:textAlignment w:val="baseline"/>
        <w:rPr>
          <w:sz w:val="41"/>
        </w:rPr>
      </w:pPr>
      <w:bookmarkStart w:name="" w:id="230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例子：赋予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  <w:em w:val="dot"/>
        </w:rPr>
        <w:t>眼镜蛇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以名称的那个表征是下面这个事实的确实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而常在的表征，即有一个动物是一条眼镜蛇。因此下面两个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命题函项是外延相同的：“x是一条眼镜蛇”和“x是脑袋后面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长有一副破碎的眼镜图形的一种动物”。其中第一个命题函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项表达对象眼镜蛇的基本事实。我们现在可用这两个命题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函项为眼镜蛇提出一个构造定义，用普通语言来表述如下：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“所谓眼镜蛇系指一种脑袋后面长有一副破碎的眼镜图形的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动物。”</w:t>
      </w:r>
      <w:bookmarkEnd w:id="2302"/>
    </w:p>
    <w:p>
      <w:pPr>
        <w:pageBreakBefore w:val="off"/>
        <w:tabs/>
        <w:wordWrap w:val="off"/>
        <w:spacing w:before="440" w:after="0" w:line="660" w:lineRule="atLeast"/>
        <w:ind w:left="0" w:right="0"/>
        <w:jc w:val="center"/>
        <w:textAlignment w:val="baseline"/>
        <w:rPr>
          <w:sz w:val="46"/>
        </w:rPr>
      </w:pPr>
      <w:bookmarkStart w:name="" w:id="2303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第50节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逻辑价值和认识价值</w:t>
      </w:r>
      <w:bookmarkEnd w:id="2303"/>
    </w:p>
    <w:p>
      <w:pPr>
        <w:pageBreakBefore w:val="off"/>
        <w:tabs/>
        <w:wordWrap w:val="off"/>
        <w:spacing w:before="420" w:after="0" w:line="600" w:lineRule="atLeast"/>
        <w:ind w:left="20" w:right="40" w:firstLine="840"/>
        <w:jc w:val="both"/>
        <w:textAlignment w:val="baseline"/>
        <w:rPr>
          <w:sz w:val="42"/>
        </w:rPr>
      </w:pPr>
      <w:bookmarkStart w:name="" w:id="23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如果我们用其构造定义来替换对象名字，从而把关于一个对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象的语句加以转换，那么在很多情况下这个语句的表象的意义及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其对认识的价值就会发生变化。因为由此可能引起对此处倡议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的构造方法的严重诘难，所以我想较详细地谈一下这个问题：被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如此转换的语句在什么地方与原来的语句是一致的，在什么地方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是不一致的。</w:t>
      </w:r>
      <w:bookmarkEnd w:id="2304"/>
    </w:p>
    <w:p>
      <w:pPr>
        <w:pageBreakBefore w:val="off"/>
        <w:tabs/>
        <w:wordWrap w:val="off"/>
        <w:spacing w:before="0" w:after="0" w:line="600" w:lineRule="atLeast"/>
        <w:ind w:left="20" w:right="20" w:firstLine="840"/>
        <w:jc w:val="both"/>
        <w:textAlignment w:val="baseline"/>
        <w:rPr>
          <w:sz w:val="42"/>
        </w:rPr>
      </w:pPr>
      <w:bookmarkStart w:name="" w:id="23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如果a可还原为b、c，那么关于a的命题函项 K、L……与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仅仅关于b、c的命题函项K‘、L‘……就是外延相同的。构造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的转换，即借助其构造定义来消除对象，就是把命题函项K、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L……改变为K‘、L‘……。因为后者与前者是外延相同的，所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以在一个命题函项发生构造的转换时，外延保持不变(第32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节)；就命题来说，则其真值保持不变，即仍然是真的或假的。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我们想把这两种情况概括地表达如下：无论是命题函项还是命</w:t>
      </w:r>
      <w:bookmarkEnd w:id="2305"/>
    </w:p>
    <w:p>
      <w:r>
        <w:t/>
      </w:r>
    </w:p>
    <w:p>
      <w:pPr>
        <w:sectPr>
          <w:footerReference r:id="rId285"/>
          <w:headerReference r:id="rId286" w:type="default"/>
          <w:type w:val="nextPage"/>
          <w:pgSz w:w="16280" w:h="24260"/>
          <w:pgMar w:left="2220" w:top="1980" w:right="2220" w:bottom="1980" w:header="1680" w:footer="1680"/>
          <w:cols w:num="1"/>
        </w:sectPr>
      </w:pPr>
    </w:p>
    <w:p>
      <w:pPr>
        <w:pageBreakBefore w:val="off"/>
        <w:tabs>
          <w:tab w:pos="1340" w:val="left" w:leader="none"/>
        </w:tabs>
        <w:wordWrap w:val="off"/>
        <w:spacing w:before="0" w:after="0" w:line="460" w:lineRule="atLeast"/>
        <w:ind w:left="80" w:right="0"/>
        <w:jc w:val="both"/>
        <w:textAlignment w:val="baseline"/>
        <w:rPr>
          <w:sz w:val="33"/>
        </w:rPr>
      </w:pPr>
      <w:bookmarkStart w:name="" w:id="2306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098</w:t>
      </w:r>
      <w:r>
        <w:t xml:space="preserve">	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世界的逻辑构造</w:t>
      </w:r>
      <w:bookmarkEnd w:id="230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230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30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230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308"/>
    </w:p>
    <w:p>
      <w:pPr>
        <w:pageBreakBefore w:val="off"/>
        <w:tabs/>
        <w:wordWrap w:val="off"/>
        <w:spacing w:before="0" w:after="0" w:line="780" w:lineRule="atLeast"/>
        <w:ind w:left="0" w:right="0" w:firstLine="40"/>
        <w:jc w:val="both"/>
        <w:textAlignment w:val="baseline"/>
        <w:rPr>
          <w:sz w:val="35"/>
        </w:rPr>
      </w:pPr>
      <w:bookmarkStart w:name="" w:id="230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题，其“逻辑价值”保持不变。我们可将“逻辑价值”与“认识价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值”对照来看。在进行构造的转换时，一个真的具有认识价值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的命题可能变成一个琐屑的命题；在这种情况下，我们就说“认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识价值”已经改变了；但是因为琐屑的命题也是真命题，所以逻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辑价值并没有变。在一个命题(或命题函项)进行构造的转换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时，逻辑价值总保持不变，但认识价值则未必不变。(因而这是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一种不同于普通语言翻译的翻译，在这种翻译中表象内容不必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保持不变。)构造方法的一个本质特征正在于此：它对对象名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称、命题和命题函项只考虑其逻辑价值，而不涉及其认识价值；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它是纯逻辑的，而非心理学的。</w:t>
      </w:r>
      <w:bookmarkEnd w:id="2309"/>
    </w:p>
    <w:p>
      <w:pPr>
        <w:pageBreakBefore w:val="off"/>
        <w:tabs/>
        <w:wordWrap w:val="off"/>
        <w:spacing w:before="480" w:after="0" w:line="760" w:lineRule="atLeast"/>
        <w:ind w:left="860" w:right="40"/>
        <w:jc w:val="both"/>
        <w:textAlignment w:val="baseline"/>
        <w:rPr>
          <w:sz w:val="42"/>
        </w:rPr>
      </w:pPr>
      <w:bookmarkStart w:name="" w:id="2310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例子：在第49节中我们给眼镜蛇设立了一个构造定义。我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们就借助这个定义对下面的语句作构造的转换：“这里这只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脑袋后面长有一副眼镜图形的动物是一条眼镜蛇。”由此得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到一个重言式：“这里这只脑袋后面长有……的动物是一只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脑袋后面长有……的动物”。原来语句的认识价值由于转换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而失掉了。反之，逻辑价值则保持不变：这个重言式正如原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来语句一样以真为其真值。</w:t>
      </w:r>
      <w:bookmarkEnd w:id="231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5"/>
        </w:rPr>
      </w:pPr>
      <w:bookmarkStart w:name="" w:id="231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311"/>
    </w:p>
    <w:p>
      <w:pPr>
        <w:pageBreakBefore w:val="off"/>
        <w:tabs/>
        <w:wordWrap w:val="off"/>
        <w:spacing w:before="0" w:after="0" w:line="740" w:lineRule="atLeast"/>
        <w:ind w:left="860" w:right="20"/>
        <w:jc w:val="both"/>
        <w:textAlignment w:val="baseline"/>
        <w:rPr>
          <w:sz w:val="35"/>
        </w:rPr>
      </w:pPr>
      <w:bookmarkStart w:name="" w:id="2312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我们关于确定表征的理论总的来说是从罗素的摹状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词理论而来的(《数学原理》，第1卷第181页及以下诸页；《数理哲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学导论》，第168页及以下诸页；“亲知的知识和摹状的知识”，载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《亚里士多德学会会刊》，1911年)。然而从我们对逻辑价值和认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识价值的区分中得出了一种偏向：我们把表征与被标示对象的专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名看作意谓相同(具有相同的逻辑价值)；罗素对琐屑命题的论证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(《数学原理》，第1卷，第70页；《数理哲学导论》，第175—176页)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不会给我们造成困难，因为一个琐屑命题可与一个具有积极的认</w:t>
      </w:r>
      <w:bookmarkEnd w:id="2312"/>
    </w:p>
    <w:p>
      <w:r>
        <w:t/>
      </w:r>
    </w:p>
    <w:p>
      <w:pPr>
        <w:sectPr>
          <w:footerReference r:id="rId287"/>
          <w:headerReference r:id="rId288" w:type="default"/>
          <w:type w:val="nextPage"/>
          <w:pgSz w:w="16280" w:h="24260"/>
          <w:pgMar w:left="2240" w:top="1920" w:right="2240" w:bottom="1920" w:header="1620" w:footer="1620"/>
          <w:cols w:num="1"/>
        </w:sectPr>
      </w:pPr>
    </w:p>
    <w:p>
      <w:pPr>
        <w:pageBreakBefore w:val="off"/>
        <w:tabs>
          <w:tab w:pos="11100" w:val="left" w:leader="none"/>
        </w:tabs>
        <w:wordWrap w:val="off"/>
        <w:spacing w:before="0" w:after="0" w:line="420" w:lineRule="atLeast"/>
        <w:ind w:left="6500" w:right="0"/>
        <w:jc w:val="both"/>
        <w:textAlignment w:val="baseline"/>
        <w:rPr>
          <w:sz w:val="31"/>
        </w:rPr>
      </w:pPr>
      <w:bookmarkStart w:name="" w:id="2313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|099</w:t>
      </w:r>
      <w:bookmarkEnd w:id="231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1"/>
        </w:rPr>
      </w:pPr>
      <w:bookmarkStart w:name="" w:id="231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31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1"/>
        </w:rPr>
      </w:pPr>
      <w:bookmarkStart w:name="" w:id="231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315"/>
    </w:p>
    <w:p>
      <w:pPr>
        <w:pageBreakBefore w:val="off"/>
        <w:tabs/>
        <w:wordWrap w:val="off"/>
        <w:spacing w:before="0" w:after="0" w:line="740" w:lineRule="atLeast"/>
        <w:ind w:left="860" w:right="20"/>
        <w:jc w:val="both"/>
        <w:textAlignment w:val="baseline"/>
        <w:rPr>
          <w:sz w:val="39"/>
        </w:rPr>
      </w:pPr>
      <w:bookmarkStart w:name="" w:id="23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识价值的命题有相同的逻辑价值。这个观点是与外延性原则联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系着的(第43节及以下诸节)。</w:t>
      </w:r>
      <w:bookmarkEnd w:id="2316"/>
    </w:p>
    <w:p>
      <w:pPr>
        <w:pageBreakBefore w:val="off"/>
        <w:tabs/>
        <w:wordWrap w:val="off"/>
        <w:spacing w:before="520" w:after="0" w:line="840" w:lineRule="atLeast"/>
        <w:ind w:left="0" w:right="0"/>
        <w:jc w:val="center"/>
        <w:textAlignment w:val="baseline"/>
        <w:rPr>
          <w:sz w:val="47"/>
        </w:rPr>
      </w:pPr>
      <w:bookmarkStart w:name="" w:id="2317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第51节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逻辑翻译和意义翻译</w:t>
      </w:r>
      <w:bookmarkEnd w:id="2317"/>
    </w:p>
    <w:p>
      <w:pPr>
        <w:pageBreakBefore w:val="off"/>
        <w:tabs/>
        <w:wordWrap w:val="off"/>
        <w:spacing w:before="580" w:after="0" w:line="780" w:lineRule="atLeast"/>
        <w:ind w:left="20" w:right="20" w:firstLine="840"/>
        <w:jc w:val="both"/>
        <w:textAlignment w:val="baseline"/>
        <w:rPr>
          <w:sz w:val="37"/>
        </w:rPr>
      </w:pPr>
      <w:bookmarkStart w:name="" w:id="231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如果构造理论是通过为一个对象(更确切地说是为其基本事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实)找一个确实可靠而且无时不在的表征来构造这个对象并且表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示以此为这个对象的定义，那么这似乎不符合解释概念的意义上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的定义。因为这样的定义必须指出一个概念的本质特征，而表征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则通常并不包含这种本质特征。</w:t>
      </w:r>
      <w:bookmarkEnd w:id="2318"/>
    </w:p>
    <w:p>
      <w:pPr>
        <w:pageBreakBefore w:val="off"/>
        <w:tabs/>
        <w:wordWrap w:val="off"/>
        <w:spacing w:before="0" w:after="0" w:line="800" w:lineRule="atLeast"/>
        <w:ind w:left="20" w:right="40" w:firstLine="840"/>
        <w:jc w:val="both"/>
        <w:textAlignment w:val="baseline"/>
        <w:rPr>
          <w:sz w:val="37"/>
        </w:rPr>
      </w:pPr>
      <w:bookmarkStart w:name="" w:id="231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我们可以把定义看作一种替换或置换规则；它指出某个符号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(被定义项)可在一切命题中被另一个(大多是复合的)符号(定义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项)所替换。对这种翻译可能以各种不同的方式提出使其保持不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变的要求。如果我们只要求被翻译的命题具有与原来的命题相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同的逻辑价值，而不必具有相同的认识价值，那么我们谈的就是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一种“逻辑的翻译”。反之，如果我们提出更进一步的要求，使命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题的认识价值亦即内容的意义经过翻译也保持不变(例如，就像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把一段文字从一种语言翻译成另一种语言那样)，那么我们谈的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就是一种“意义翻译”；(在这种情况下，逻辑价值也必然保持不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变)。因为在构造系统中对一个对象的构造总是仅与逻辑价值有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关，而不涉及认识价值(第50节)，所以一个从对象的表征出发从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而提供一种逻辑翻译的构造定义恰恰提供了它必须提供的东西。</w:t>
      </w:r>
      <w:bookmarkEnd w:id="2319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7"/>
        </w:rPr>
      </w:pPr>
      <w:bookmarkStart w:name="" w:id="232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320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7"/>
        </w:rPr>
      </w:pPr>
      <w:bookmarkStart w:name="" w:id="232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参考文献  仅仅考虑构造推导的逻辑价值(真值)符合莱布尼茨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的同一性定义，即“一个事物能代替另一个事物而保持真值，它们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就是相同的”。</w:t>
      </w:r>
      <w:bookmarkEnd w:id="2321"/>
    </w:p>
    <w:p>
      <w:r>
        <w:t/>
      </w:r>
    </w:p>
    <w:p>
      <w:pPr>
        <w:sectPr>
          <w:footerReference r:id="rId289"/>
          <w:headerReference r:id="rId290" w:type="default"/>
          <w:type w:val="nextPage"/>
          <w:pgSz w:w="16280" w:h="24260"/>
          <w:pgMar w:left="2220" w:top="1980" w:right="2220" w:bottom="1980" w:header="1680" w:footer="168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60" w:lineRule="atLeast"/>
        <w:ind w:left="60" w:right="0"/>
        <w:jc w:val="both"/>
        <w:textAlignment w:val="baseline"/>
        <w:rPr>
          <w:sz w:val="33"/>
        </w:rPr>
      </w:pPr>
      <w:bookmarkStart w:name="" w:id="232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100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232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232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32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232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32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232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325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46"/>
        </w:rPr>
      </w:pPr>
      <w:bookmarkStart w:name="" w:id="2326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第52节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实在论的和构造的语言</w:t>
      </w:r>
      <w:bookmarkEnd w:id="2326"/>
    </w:p>
    <w:p>
      <w:pPr>
        <w:pageBreakBefore w:val="off"/>
        <w:tabs/>
        <w:wordWrap w:val="off"/>
        <w:spacing w:before="440" w:after="0" w:line="720" w:lineRule="atLeast"/>
        <w:ind w:left="0" w:right="0" w:firstLine="840"/>
        <w:jc w:val="both"/>
        <w:textAlignment w:val="baseline"/>
        <w:rPr>
          <w:sz w:val="42"/>
        </w:rPr>
      </w:pPr>
      <w:bookmarkStart w:name="" w:id="23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人们可能还提出另一个诘难反对在构造定义中利用表征。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因为在实在观上构造理论和各门具体科学之间似乎是根本对立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的。例如，如果我们根据物理的表征，即他人的表意活动和身体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反应(包括语言表达)来构造他人心理的东西(他人的心理过程)，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那么人们就会从实在论的观点提出反驳说，他人心理乃是某种不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同于反应行为的东西，反应行为只是起一种表征的作用。</w:t>
      </w:r>
      <w:bookmarkEnd w:id="232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23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328"/>
    </w:p>
    <w:p>
      <w:pPr>
        <w:pageBreakBefore w:val="off"/>
        <w:tabs/>
        <w:wordWrap w:val="off"/>
        <w:spacing w:before="0" w:after="0" w:line="720" w:lineRule="atLeast"/>
        <w:ind w:left="860" w:right="40"/>
        <w:jc w:val="both"/>
        <w:textAlignment w:val="baseline"/>
        <w:rPr>
          <w:sz w:val="41"/>
        </w:rPr>
      </w:pPr>
      <w:bookmarkStart w:name="" w:id="232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例子：我们来看一下愤怒(这里指他人的心理状态，即某个他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人的愤怒，以区别于我们自己的愤怒，这里假定我们自己的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愤怒是此前已被构造了的)。对他人的愤怒我们或许可作如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下的定义：“A某人的愤怒”意指“A的身体的一种状态，其特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征表现为这个身体如此这般的一些生理过程或表现为对于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由某某种生理过程所引起的某某种肉体刺激作出反应的倾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向”(在这里我们借助自己愤怒时在我们自己身体上发生的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过程来描述他人身体上发生的这个过程的特征)。在这里实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在论的反驳会是这样的：他人身体的生理行为并不是愤怒本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身，而只是愤怒的一个表征。</w:t>
      </w:r>
      <w:bookmarkEnd w:id="232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3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330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2"/>
        </w:rPr>
      </w:pPr>
      <w:bookmarkStart w:name="" w:id="233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我们用K来表示某一他人心理过程的表征的身体反应行为。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反对的意见就是说：这个他人心理过程的概念本身不等于K，因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而它要求有一个自己的符号，例如F。对这个反驳我们回答如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下。我们可以在保持逻辑价值不变的条件下将所有关于 F的科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学的(亦即非形而上学的)命题，尤其是心理学提出的一切命题，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都转换为关于 K的命题。现在K和F既然满足同一些命题函</w:t>
      </w:r>
      <w:bookmarkEnd w:id="2331"/>
    </w:p>
    <w:p>
      <w:r>
        <w:t/>
      </w:r>
    </w:p>
    <w:p>
      <w:pPr>
        <w:sectPr>
          <w:footerReference r:id="rId291"/>
          <w:headerReference r:id="rId292" w:type="default"/>
          <w:type w:val="nextPage"/>
          <w:pgSz w:w="16280" w:h="24260"/>
          <w:pgMar w:left="2240" w:top="1900" w:right="224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100"/>
        <w:jc w:val="right"/>
        <w:textAlignment w:val="baseline"/>
        <w:rPr>
          <w:sz w:val="33"/>
        </w:rPr>
      </w:pPr>
      <w:bookmarkStart w:name="" w:id="233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第三部分 构造系统的形式问题|101</w:t>
      </w:r>
      <w:bookmarkEnd w:id="2332"/>
    </w:p>
    <w:p>
      <w:pPr>
        <w:pageBreakBefore w:val="off"/>
        <w:tabs/>
        <w:wordWrap w:val="off"/>
        <w:spacing w:before="0" w:after="0" w:line="660" w:lineRule="exact"/>
        <w:ind w:left="0" w:right="0"/>
        <w:jc w:val="right"/>
        <w:textAlignment w:val="baseline"/>
        <w:rPr>
          <w:sz w:val="42"/>
        </w:rPr>
      </w:pPr>
      <w:bookmarkStart w:name="" w:id="23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333"/>
    </w:p>
    <w:p>
      <w:pPr>
        <w:pageBreakBefore w:val="off"/>
        <w:tabs/>
        <w:wordWrap w:val="off"/>
        <w:spacing w:before="0" w:after="0" w:line="660" w:lineRule="atLeast"/>
        <w:ind w:left="20" w:right="40"/>
        <w:jc w:val="both"/>
        <w:textAlignment w:val="baseline"/>
        <w:rPr>
          <w:sz w:val="42"/>
        </w:rPr>
      </w:pPr>
      <w:bookmarkStart w:name="" w:id="23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项，按其逻辑价值而言，就应把它们看作是等同的。我们根本不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可能以科学的(即构造的)表达式指出F有一种与K不一致的意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谓。(这个问题与莱布尼茨关于不可分辨物的同一性原则有联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系，参阅第51节；而且与摄入作用①问题和实在问题中的形而上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学成分也有联系，参阅第175节。)</w:t>
      </w:r>
      <w:bookmarkEnd w:id="2334"/>
    </w:p>
    <w:p>
      <w:pPr>
        <w:pageBreakBefore w:val="off"/>
        <w:tabs/>
        <w:wordWrap w:val="off"/>
        <w:spacing w:before="0" w:after="0" w:line="660" w:lineRule="atLeast"/>
        <w:ind w:left="20" w:right="20" w:firstLine="800"/>
        <w:jc w:val="both"/>
        <w:textAlignment w:val="baseline"/>
        <w:rPr>
          <w:sz w:val="42"/>
        </w:rPr>
      </w:pPr>
      <w:bookmarkStart w:name="" w:id="23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(大都在实际科学中应用的)实在论的语言和构造的语言其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实具有相同的意谓；在判定实在论或唯心论意义的形而上学的实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在问题上，这两种语言都是中立的。当然在实际科学中适用的语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言实在论在实践中往往被扩展为形而上学的实在论；而这就意味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着超越了科学的界限(参阅第178节)。如果这种超越仅仅发生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在伴随着科学命题的想象中，我们无须对它提出任何反对；但是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当这种超越界限影响到科学命题的内容时，它就成为非法的了。</w:t>
      </w:r>
      <w:bookmarkEnd w:id="2335"/>
    </w:p>
    <w:p>
      <w:pPr>
        <w:pageBreakBefore w:val="off"/>
        <w:tabs/>
        <w:wordWrap w:val="off"/>
        <w:spacing w:before="0" w:after="0" w:line="660" w:lineRule="atLeast"/>
        <w:ind w:left="20" w:right="0" w:firstLine="800"/>
        <w:jc w:val="both"/>
        <w:textAlignment w:val="baseline"/>
        <w:rPr>
          <w:sz w:val="42"/>
        </w:rPr>
      </w:pPr>
      <w:bookmarkStart w:name="" w:id="23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我们尤其还要再强调一下关于构造的语言的中立性。这种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语言并不表示任何意义上的所谓认识论的而实为形而上学的倾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向(例如实在论、唯心论、唯我论)，而只是表达认识的一逻辑的关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系。同样地“准对象”一词也只表示某种逻辑关系，而非对一种形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而上学实在的价值的否定。一切实在的对象(在构造理论和实际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科学中都同样承认其为实在的，参阅第170节)恰恰都是准对象。</w:t>
      </w:r>
      <w:bookmarkEnd w:id="2336"/>
    </w:p>
    <w:p>
      <w:pPr>
        <w:pageBreakBefore w:val="off"/>
        <w:tabs/>
        <w:wordWrap w:val="off"/>
        <w:spacing w:before="0" w:after="0" w:line="660" w:lineRule="atLeast"/>
        <w:ind w:left="20" w:right="20" w:firstLine="800"/>
        <w:jc w:val="both"/>
        <w:textAlignment w:val="baseline"/>
        <w:rPr>
          <w:sz w:val="42"/>
        </w:rPr>
      </w:pPr>
      <w:bookmarkStart w:name="" w:id="23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如果我们承认实在论的语言和构造的语言是意谓相同的，就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可得出结论说，构造定义和构造系统的命题是通过用实在论语言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讲述的实际科学的表征陈述和其他陈述加以翻译而得到的。</w:t>
      </w:r>
      <w:bookmarkEnd w:id="2337"/>
    </w:p>
    <w:p>
      <w:pPr>
        <w:pageBreakBefore w:val="off"/>
        <w:tabs/>
        <w:wordWrap w:val="off"/>
        <w:spacing w:before="0" w:after="0" w:line="660" w:lineRule="atLeast"/>
        <w:ind w:left="20" w:right="0" w:firstLine="800"/>
        <w:jc w:val="both"/>
        <w:textAlignment w:val="baseline"/>
        <w:rPr>
          <w:sz w:val="42"/>
        </w:rPr>
      </w:pPr>
      <w:bookmarkStart w:name="" w:id="23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如果我们承认实在论的语言和构造的语言只是表达同一事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实的两种不同的语言，那么我们也许就可以说，认识论方面的争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论大都是空洞无聊的。</w:t>
      </w:r>
      <w:bookmarkEnd w:id="2338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2"/>
        </w:rPr>
      </w:pPr>
      <w:bookmarkStart w:name="" w:id="2339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</w:t>
      </w:r>
      <w:bookmarkEnd w:id="2339"/>
    </w:p>
    <w:p>
      <w:pPr>
        <w:pageBreakBefore w:val="off"/>
        <w:tabs/>
        <w:wordWrap w:val="off"/>
        <w:spacing w:before="220" w:after="0" w:line="460" w:lineRule="atLeast"/>
        <w:ind w:left="20" w:right="40" w:firstLine="800"/>
        <w:jc w:val="both"/>
        <w:textAlignment w:val="baseline"/>
        <w:rPr>
          <w:sz w:val="32"/>
        </w:rPr>
      </w:pPr>
      <w:bookmarkStart w:name="" w:id="234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 xml:space="preserve"> Introjection，摄入作用，亦译内投作用，指将自己所喜爱或厌恶的东西象征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性地投向自己，变为自己内在的东西。——译者</w:t>
      </w:r>
      <w:bookmarkEnd w:id="2340"/>
    </w:p>
    <w:p>
      <w:r>
        <w:t/>
      </w:r>
    </w:p>
    <w:p>
      <w:pPr>
        <w:sectPr>
          <w:footerReference r:id="rId293"/>
          <w:headerReference r:id="rId294" w:type="default"/>
          <w:type w:val="nextPage"/>
          <w:pgSz w:w="16280" w:h="24260"/>
          <w:pgMar w:left="2240" w:top="1920" w:right="2240" w:bottom="1920" w:header="1620" w:footer="162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2341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102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世界的逻辑构造</w:t>
      </w:r>
      <w:bookmarkEnd w:id="234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234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34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234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34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234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344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46"/>
        </w:rPr>
      </w:pPr>
      <w:bookmarkStart w:name="" w:id="2345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第53节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小结。解决系统形式</w:t>
      </w:r>
      <w:bookmarkEnd w:id="2345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46"/>
        </w:rPr>
      </w:pPr>
      <w:bookmarkStart w:name="" w:id="2346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问题的方法</w:t>
      </w:r>
      <w:bookmarkEnd w:id="2346"/>
    </w:p>
    <w:p>
      <w:pPr>
        <w:pageBreakBefore w:val="off"/>
        <w:tabs/>
        <w:wordWrap w:val="off"/>
        <w:spacing w:before="360" w:after="0" w:line="720" w:lineRule="atLeast"/>
        <w:ind w:left="0" w:right="0" w:firstLine="840"/>
        <w:jc w:val="both"/>
        <w:textAlignment w:val="baseline"/>
        <w:rPr>
          <w:sz w:val="43"/>
        </w:rPr>
      </w:pPr>
      <w:bookmarkStart w:name="" w:id="234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系统形式问题就是下面这样一个问题：怎样把各种不同的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对象种类安排在一个系统中，以使较高的对象种类总能从较低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的对象种类构造出来，也就是说前者可还原为后者。为了解决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这个问题，我们必须从其相互可还原性来研究各种不同的对象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种类。为此目的，我们要根据所涉及的对象领域的实际科学知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识为每一个要考察的对象寻找其基本事实存在的充分而必要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的条件的各种可能性。对此我们可采取下面的办法来进行，即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要求这门实际科学给出基本事实的一个(确实而常在的)表征。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但是并非任何充分而必要的条件都能够用这种方法找到。因为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这种方法只是在某一方向上进行寻找，即从一个对象到已先于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它而被认识了的对象。我们在后面为构造系统选择系统形式时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正是沿着这个方向进行构造的，因为这个系统要把对象的认识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论的梯级结构表现出来。因此我们可反复使用表征方法。但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是，为了认识到还可能有其他的系统形式，我们也必须注意非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表征的其他条件。</w:t>
      </w:r>
      <w:bookmarkEnd w:id="2347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3"/>
        </w:rPr>
      </w:pPr>
      <w:bookmarkStart w:name="" w:id="234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我们在这里阐述了可还原性的检验方法之后，在本章的第二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部分我们则要将这种检验施之于最重要的一些对象种类。由此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我们就可认识到可能有各种不同的系统形式。</w:t>
      </w:r>
      <w:bookmarkEnd w:id="234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9"/>
        </w:rPr>
      </w:pPr>
      <w:bookmarkStart w:name="" w:id="234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349"/>
    </w:p>
    <w:p>
      <w:pPr>
        <w:pageBreakBefore w:val="off"/>
        <w:tabs/>
        <w:wordWrap w:val="off"/>
        <w:spacing w:before="0" w:after="0" w:line="700" w:lineRule="atLeast"/>
        <w:ind w:left="820" w:right="20"/>
        <w:jc w:val="both"/>
        <w:textAlignment w:val="baseline"/>
        <w:rPr>
          <w:sz w:val="39"/>
        </w:rPr>
      </w:pPr>
      <w:bookmarkStart w:name="" w:id="2350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 xml:space="preserve"> 关于一个对象之还原为另一个对象的可能性的研究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相当于实在论语言中所谓以其他实在物或所予“规定”的实在物。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曲尔佩曾详细地描述过这种规定所需使用的方法和个别标准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(《论实在化》，尤其请参阅其第3卷)。</w:t>
      </w:r>
      <w:bookmarkEnd w:id="2350"/>
    </w:p>
    <w:p>
      <w:r>
        <w:t/>
      </w:r>
    </w:p>
    <w:p>
      <w:pPr>
        <w:sectPr>
          <w:footerReference r:id="rId295"/>
          <w:headerReference r:id="rId296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>
          <w:tab w:pos="10980" w:val="left" w:leader="none"/>
        </w:tabs>
        <w:wordWrap w:val="off"/>
        <w:spacing w:before="0" w:after="0" w:line="420" w:lineRule="atLeast"/>
        <w:ind w:left="6460" w:right="0"/>
        <w:jc w:val="both"/>
        <w:textAlignment w:val="baseline"/>
        <w:rPr>
          <w:sz w:val="31"/>
        </w:rPr>
      </w:pPr>
      <w:bookmarkStart w:name="" w:id="2351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|103</w:t>
      </w:r>
      <w:bookmarkEnd w:id="235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235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35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235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353"/>
    </w:p>
    <w:p>
      <w:pPr>
        <w:pageBreakBefore w:val="off"/>
        <w:tabs/>
        <w:wordWrap w:val="off"/>
        <w:spacing w:before="0" w:after="0" w:line="680" w:lineRule="atLeast"/>
        <w:ind w:left="840" w:right="0" w:firstLine="780"/>
        <w:jc w:val="both"/>
        <w:textAlignment w:val="baseline"/>
        <w:rPr>
          <w:sz w:val="41"/>
        </w:rPr>
      </w:pPr>
      <w:bookmarkStart w:name="" w:id="23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构造理论可以接受和利用“实在化”研究的全部成果，例如曲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尔佩的研究成果；只是必须谨慎从事，以免把形而上学的实在概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念拿来代替纯构造的概念(参阅第175—176节)。在实在的设定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上，构造理论必须采取严格的“节制态度”(参阅第64节)，因而使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用一种中立的语言是很对的；它把实际科学的成果从“实在论的”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语言翻译成“构造的”语言(参阅第52节)。</w:t>
      </w:r>
      <w:bookmarkEnd w:id="2354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2"/>
        </w:rPr>
      </w:pPr>
      <w:bookmarkStart w:name="" w:id="235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355"/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52"/>
        </w:rPr>
      </w:pPr>
      <w:bookmarkStart w:name="" w:id="2356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实质的研究</w:t>
      </w:r>
      <w:bookmarkEnd w:id="2356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49"/>
        </w:rPr>
      </w:pPr>
      <w:bookmarkStart w:name="" w:id="235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2357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49"/>
        </w:rPr>
      </w:pPr>
      <w:bookmarkStart w:name="" w:id="2358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第54节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认识上的在先性</w:t>
      </w:r>
      <w:bookmarkEnd w:id="2358"/>
    </w:p>
    <w:p>
      <w:pPr>
        <w:pageBreakBefore w:val="off"/>
        <w:tabs/>
        <w:wordWrap w:val="off"/>
        <w:spacing w:before="380" w:after="0" w:line="680" w:lineRule="atLeast"/>
        <w:ind w:left="0" w:right="20" w:firstLine="780"/>
        <w:jc w:val="both"/>
        <w:textAlignment w:val="baseline"/>
        <w:rPr>
          <w:sz w:val="41"/>
        </w:rPr>
      </w:pPr>
      <w:bookmarkStart w:name="" w:id="23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按照本章第一部分所阐述的方法，我们现在就其可还原性关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系来考察一下认识对象。不过这种关系常常带有不同的方向，因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而仅仅这种关系并不能明确地规定系统的次序。</w:t>
      </w:r>
      <w:bookmarkEnd w:id="2359"/>
    </w:p>
    <w:p>
      <w:pPr>
        <w:pageBreakBefore w:val="off"/>
        <w:tabs/>
        <w:wordWrap w:val="off"/>
        <w:spacing w:before="0" w:after="0" w:line="680" w:lineRule="atLeast"/>
        <w:ind w:left="0" w:right="0" w:firstLine="780"/>
        <w:jc w:val="both"/>
        <w:textAlignment w:val="baseline"/>
        <w:rPr>
          <w:sz w:val="41"/>
        </w:rPr>
      </w:pPr>
      <w:bookmarkStart w:name="" w:id="23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我们在这里要赋予构造系统纲要的那种系统形式的特点在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于：它不仅像任何一种系统形式那样要就其可还原性来表现对象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的次序，而且要就其认识上的在先性来表现对象的次序。我们就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一对象(或一对象种类)与另一对象的关系而言称前者为认识在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先的，而称后者为认识居次的，如果我们是通过前者的中介才认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识到后者，因而对后者的认识是以对前者的认识为前提的。在应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用表征方法时我们无论如何要遵循认识在先性原则所要求的这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种构造路线，因为一个表征对其对象而言确是认识在先的。不过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在这里我们也要考察一下可还原性关系的其他一些方向，以便探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明究竟可能有哪些不同的系统。</w:t>
      </w:r>
      <w:bookmarkEnd w:id="2360"/>
    </w:p>
    <w:p>
      <w:pPr>
        <w:pageBreakBefore w:val="off"/>
        <w:tabs/>
        <w:wordWrap w:val="off"/>
        <w:spacing w:before="0" w:after="0" w:line="680" w:lineRule="atLeast"/>
        <w:ind w:left="0" w:right="0" w:firstLine="780"/>
        <w:jc w:val="both"/>
        <w:textAlignment w:val="baseline"/>
        <w:rPr>
          <w:sz w:val="41"/>
        </w:rPr>
      </w:pPr>
      <w:bookmarkStart w:name="" w:id="23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对于对象的认识关系的考虑并不意味着在构造系统中也要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像在实际认识过程中那样把认识的综合或形式的具体特性都描</w:t>
      </w:r>
      <w:bookmarkEnd w:id="2361"/>
    </w:p>
    <w:p>
      <w:r>
        <w:t/>
      </w:r>
    </w:p>
    <w:p>
      <w:pPr>
        <w:sectPr>
          <w:footerReference r:id="rId297"/>
          <w:headerReference r:id="rId298" w:type="default"/>
          <w:type w:val="nextPage"/>
          <w:pgSz w:w="16280" w:h="24260"/>
          <w:pgMar w:left="2260" w:top="1960" w:right="2260" w:bottom="1960" w:header="1660" w:footer="166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40" w:lineRule="atLeast"/>
        <w:ind w:left="40" w:right="0"/>
        <w:jc w:val="both"/>
        <w:textAlignment w:val="baseline"/>
        <w:rPr>
          <w:sz w:val="32"/>
        </w:rPr>
      </w:pPr>
      <w:bookmarkStart w:name="" w:id="2362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104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236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23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363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40"/>
        </w:rPr>
      </w:pPr>
      <w:bookmarkStart w:name="" w:id="23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述出来。在构造系统中，我们只是以理性化的或概括的方式把认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识的这些形式再现出来；直观的认识被推理的结论所取代。</w:t>
      </w:r>
      <w:bookmarkEnd w:id="2364"/>
    </w:p>
    <w:p>
      <w:pPr>
        <w:pageBreakBefore w:val="off"/>
        <w:tabs/>
        <w:wordWrap w:val="off"/>
        <w:spacing w:before="420" w:after="0" w:line="960" w:lineRule="atLeast"/>
        <w:ind w:left="0" w:right="0"/>
        <w:jc w:val="center"/>
        <w:textAlignment w:val="baseline"/>
        <w:rPr>
          <w:sz w:val="72"/>
        </w:rPr>
      </w:pPr>
      <w:bookmarkStart w:name="" w:id="2365"/>
      <w:r>
        <w:rPr>
          <w:rFonts w:ascii="宋体" w:hAnsi="宋体" w:cs="宋体" w:eastAsia="宋体"/>
          <w:sz w:val="72"/>
          <w:spacing w:val="0"/>
          <w:color w:val="000000"/>
          <w:b w:val="on"/>
          <w:i w:val="off"/>
        </w:rPr>
        <w:t>第55节</w:t>
      </w:r>
      <w:r>
        <w:rPr>
          <w:rFonts w:ascii="宋体" w:hAnsi="宋体" w:cs="宋体" w:eastAsia="宋体"/>
          <w:sz w:val="72"/>
          <w:spacing w:val="0"/>
          <w:color w:val="000000"/>
          <w:b w:val="on"/>
          <w:i w:val="off"/>
        </w:rPr>
        <w:t>精神对象可还原为心理对象</w:t>
      </w:r>
      <w:bookmarkEnd w:id="2365"/>
    </w:p>
    <w:p>
      <w:pPr>
        <w:pageBreakBefore w:val="off"/>
        <w:tabs/>
        <w:wordWrap w:val="off"/>
        <w:spacing w:before="500" w:after="0" w:line="720" w:lineRule="atLeast"/>
        <w:ind w:left="0" w:right="0" w:firstLine="860"/>
        <w:jc w:val="both"/>
        <w:textAlignment w:val="baseline"/>
        <w:rPr>
          <w:sz w:val="40"/>
        </w:rPr>
      </w:pPr>
      <w:bookmarkStart w:name="" w:id="23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如前所见，显现关系是心理对象和精神对象的关系，文物记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录关系则是物理对象和精神对象的关系(第24节)。这两种关系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是助成对精神对象的认识的中介。当然，并非每个精神对象都必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然直接地得到显现或被文物记录下来。有的精神对象可能是依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靠其他精神对象并通过其他精神对象的中介而被认识的。但是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那就还是通过显现和文物记录而间接被认识的。</w:t>
      </w:r>
      <w:bookmarkEnd w:id="236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23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367"/>
    </w:p>
    <w:p>
      <w:pPr>
        <w:pageBreakBefore w:val="off"/>
        <w:tabs/>
        <w:wordWrap w:val="off"/>
        <w:spacing w:before="0" w:after="0" w:line="720" w:lineRule="atLeast"/>
        <w:ind w:left="860" w:right="60"/>
        <w:jc w:val="both"/>
        <w:textAlignment w:val="baseline"/>
        <w:rPr>
          <w:sz w:val="40"/>
        </w:rPr>
      </w:pPr>
      <w:bookmarkStart w:name="" w:id="236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例子：我们是根据一个民族中诸个人的宗教的观念、情感、思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想、意志活动来确定这个民族的宗教类型的。我们还要借助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于著作、雕塑、建筑等形式的文物来进行判定。因此我们的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认识是依赖于所要认识的对象的显现和文物记录的。</w:t>
      </w:r>
      <w:bookmarkEnd w:id="236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23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369"/>
    </w:p>
    <w:p>
      <w:pPr>
        <w:pageBreakBefore w:val="off"/>
        <w:tabs/>
        <w:wordWrap w:val="off"/>
        <w:spacing w:before="0" w:after="0" w:line="720" w:lineRule="atLeast"/>
        <w:ind w:left="0" w:right="0" w:firstLine="860"/>
        <w:jc w:val="both"/>
        <w:textAlignment w:val="baseline"/>
        <w:rPr>
          <w:sz w:val="40"/>
        </w:rPr>
      </w:pPr>
      <w:bookmarkStart w:name="" w:id="23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有时人们主张，无须通过显现精神对象的心理过程和物理的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文物记录就可能认识精神对象，但是迄今为止在科学上还不曾使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用过这样一种方法，也不知道有这样一种方法。精神科学之认识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它的对象(无论是风俗、语言、国家、经济、艺术或其他任何东西)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多半不是通过推理演绎，而是通过“移情作用”或“理解”。但是这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种直观的方法无例外地是以显现或文物记录为初始材料的。而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且，这种直观的理解或移情作用不仅是由中介的心理对象或物理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对象所引起的，而且其内容也完全是由这些中介对象的特性所决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定的。</w:t>
      </w:r>
      <w:bookmarkEnd w:id="2370"/>
    </w:p>
    <w:p>
      <w:r>
        <w:t/>
      </w:r>
    </w:p>
    <w:p>
      <w:pPr>
        <w:sectPr>
          <w:footerReference r:id="rId299"/>
          <w:headerReference r:id="rId300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20" w:after="0" w:line="540" w:lineRule="atLeast"/>
        <w:ind w:left="0" w:right="60"/>
        <w:jc w:val="right"/>
        <w:textAlignment w:val="baseline"/>
        <w:rPr>
          <w:sz w:val="33"/>
        </w:rPr>
      </w:pPr>
      <w:bookmarkStart w:name="" w:id="2371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第三部分 构造系统的形式问题|105</w:t>
      </w:r>
      <w:bookmarkEnd w:id="2371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42"/>
        </w:rPr>
      </w:pPr>
      <w:bookmarkStart w:name="" w:id="23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372"/>
    </w:p>
    <w:p>
      <w:pPr>
        <w:pageBreakBefore w:val="off"/>
        <w:tabs/>
        <w:wordWrap w:val="off"/>
        <w:spacing w:before="0" w:after="0" w:line="680" w:lineRule="atLeast"/>
        <w:ind w:left="860" w:right="20"/>
        <w:jc w:val="both"/>
        <w:textAlignment w:val="baseline"/>
        <w:rPr>
          <w:sz w:val="42"/>
        </w:rPr>
      </w:pPr>
      <w:bookmarkStart w:name="" w:id="2373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例子：对一件艺术品(例如一座大理石的雕塑品)的美学内容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的领会不能等同于对这块大理石的知觉性质，其形状、大小、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颜色及材料的感知。但是在这个意义上的这种领会并不是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在感知之外的某种东西，因为除了知觉内容之外并没有别的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内容提供给它；更明确地说，这种领会是由感官知觉的东西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单独决定的。在这块大理石的物理特性和表现在这块大理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石中的艺术品的美学的意义内容之间有一种单独的函项关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系。</w:t>
      </w:r>
      <w:bookmarkEnd w:id="2373"/>
    </w:p>
    <w:p>
      <w:pPr>
        <w:pageBreakBefore w:val="off"/>
        <w:tabs/>
        <w:wordWrap w:val="off"/>
        <w:spacing w:before="500" w:after="0" w:line="680" w:lineRule="atLeast"/>
        <w:ind w:left="40" w:right="0" w:firstLine="840"/>
        <w:jc w:val="both"/>
        <w:textAlignment w:val="baseline"/>
        <w:rPr>
          <w:sz w:val="42"/>
        </w:rPr>
      </w:pPr>
      <w:bookmarkStart w:name="" w:id="23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我们的思考表明，一切精神对象都可以直接地或者通过其他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精神对象而还原为它们的显现和文物记录。不过一个精神对象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的文物记录必须借助于一种显现才能实现出来。因为如果一个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物理对象要被塑造或改造成文物，即精神对象的体现，那么这就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需要有一人或多人进行创造或改造的活动，而且也需要在其中赋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予这个精神对象以生气，从而使之成为其显现的心理过程。</w:t>
      </w:r>
      <w:bookmarkEnd w:id="2374"/>
    </w:p>
    <w:p>
      <w:pPr>
        <w:pageBreakBefore w:val="off"/>
        <w:tabs/>
        <w:wordWrap w:val="off"/>
        <w:spacing w:before="0" w:after="0" w:line="680" w:lineRule="atLeast"/>
        <w:ind w:left="40" w:right="60" w:firstLine="840"/>
        <w:jc w:val="both"/>
        <w:textAlignment w:val="baseline"/>
        <w:rPr>
          <w:sz w:val="42"/>
        </w:rPr>
      </w:pPr>
      <w:bookmarkStart w:name="" w:id="23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由此可见，精神对象可被还原的对象领域可以限制得很窄：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每一精神对象都可还原为它的显现，即心理对象。</w:t>
      </w:r>
      <w:bookmarkEnd w:id="2375"/>
    </w:p>
    <w:p>
      <w:pPr>
        <w:pageBreakBefore w:val="off"/>
        <w:tabs/>
        <w:wordWrap w:val="off"/>
        <w:spacing w:before="420" w:after="0" w:line="740" w:lineRule="atLeast"/>
        <w:ind w:left="40" w:right="0"/>
        <w:jc w:val="both"/>
        <w:textAlignment w:val="baseline"/>
        <w:rPr>
          <w:sz w:val="49"/>
        </w:rPr>
      </w:pPr>
      <w:bookmarkStart w:name="" w:id="2376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第56节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从心理对象构造精神对象</w:t>
      </w:r>
      <w:bookmarkEnd w:id="2376"/>
    </w:p>
    <w:p>
      <w:pPr>
        <w:pageBreakBefore w:val="off"/>
        <w:tabs/>
        <w:wordWrap w:val="off"/>
        <w:spacing w:before="460" w:after="0" w:line="680" w:lineRule="atLeast"/>
        <w:ind w:left="40" w:right="20" w:firstLine="840"/>
        <w:jc w:val="both"/>
        <w:textAlignment w:val="baseline"/>
        <w:rPr>
          <w:sz w:val="42"/>
        </w:rPr>
      </w:pPr>
      <w:bookmarkStart w:name="" w:id="23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认识到一切精神对象都可还原为心理对象，还不能由此判定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在构造系统中是否也应由后者构造出前者。可以想象有一些观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点(例如有一种理论把世界上发生的一切事情都辩证地解释为一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种精神的流溢)导致这样一种假定，即认为所有的心理对象都可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还原为精神对象。这样的假定会引导人们在一个相反的方向上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进行构造。不过这里我们不去考察这个假定之正确与否。</w:t>
      </w:r>
      <w:bookmarkEnd w:id="2377"/>
    </w:p>
    <w:p>
      <w:pPr>
        <w:pageBreakBefore w:val="off"/>
        <w:tabs/>
        <w:wordWrap w:val="off"/>
        <w:spacing w:before="0" w:after="0" w:line="680" w:lineRule="atLeast"/>
        <w:ind w:left="860" w:right="0"/>
        <w:jc w:val="both"/>
        <w:textAlignment w:val="baseline"/>
        <w:rPr>
          <w:sz w:val="42"/>
        </w:rPr>
      </w:pPr>
      <w:bookmarkStart w:name="" w:id="23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在我们的构造系统纲要所要采用的系统形式中，我们将从心</w:t>
      </w:r>
      <w:bookmarkEnd w:id="2378"/>
    </w:p>
    <w:p>
      <w:r>
        <w:t/>
      </w:r>
    </w:p>
    <w:p>
      <w:pPr>
        <w:sectPr>
          <w:footerReference r:id="rId301"/>
          <w:headerReference r:id="rId302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340" w:val="left" w:leader="none"/>
        </w:tabs>
        <w:wordWrap w:val="off"/>
        <w:spacing w:before="0" w:after="0" w:line="460" w:lineRule="atLeast"/>
        <w:ind w:left="100" w:right="0"/>
        <w:jc w:val="both"/>
        <w:textAlignment w:val="baseline"/>
        <w:rPr>
          <w:sz w:val="33"/>
        </w:rPr>
      </w:pPr>
      <w:bookmarkStart w:name="" w:id="2379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106</w:t>
      </w:r>
      <w:r>
        <w:t xml:space="preserve">	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世界的逻辑构造</w:t>
      </w:r>
      <w:bookmarkEnd w:id="237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238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38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238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381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1"/>
        </w:rPr>
      </w:pPr>
      <w:bookmarkStart w:name="" w:id="23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理对象构造精神对象，而不是反过来从精神对象构造心理对象。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这样做的理由就是科学方法所揭示的这两类对象间的认识关系。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如前所见，精神对象的显现(乃至其文物记录，这也导致显现)起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着一种表征的作用，更确切地说，起着一种作为认识中介的对象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的作用，只有根据它们的特性才能获知精神对象本身的特性。由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此就确定了心理对象对精神对象的认识上的在先性。按照前面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说明的原则，我们在这里选择的系统形式要根据认识的在先性来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确定其构造的方向，这就决定了在我们的构造系统中精神对象是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由其他对象而首先是由心理对象构造出来的，而不是相反。</w:t>
      </w:r>
      <w:bookmarkEnd w:id="2382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41"/>
        </w:rPr>
      </w:pPr>
      <w:bookmarkStart w:name="" w:id="23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自然科学思维比较容易接受下面这种看法，即认为一个国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家、一种风俗、一门宗教都是由心理过程构成的，就像一块铁是由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其分子组成的那样。而心理过程则为其显现。与此相反，精神科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学思维则习惯于把这些东西看作一类特殊的事物，而不是心理过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程的单纯的总和。</w:t>
      </w:r>
      <w:bookmarkEnd w:id="2383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41"/>
        </w:rPr>
      </w:pPr>
      <w:bookmarkStart w:name="" w:id="23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构造理论主张精神对象可还原为心理对象，是在一种系统形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式中由后者构造出前者的。但是，尽管如此，它还是认为上述精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神科学的观点是正确的。精神对象不是心理对象的复合。我们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在前面已曾强调精神对象的特殊性，并指出它们不仅与心理对象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有巨大的差异，而且属于一个不同的“对象领域”(第23、31节)。</w:t>
      </w:r>
      <w:bookmarkEnd w:id="2384"/>
    </w:p>
    <w:p>
      <w:pPr>
        <w:pageBreakBefore w:val="off"/>
        <w:tabs/>
        <w:wordWrap w:val="off"/>
        <w:spacing w:before="0" w:after="0" w:line="700" w:lineRule="atLeast"/>
        <w:ind w:left="0" w:right="40" w:firstLine="840"/>
        <w:jc w:val="both"/>
        <w:textAlignment w:val="baseline"/>
        <w:rPr>
          <w:sz w:val="41"/>
        </w:rPr>
      </w:pPr>
      <w:bookmarkStart w:name="" w:id="23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因此，如果构造理论赞同精神科学思维关于精神对象为一独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立的对象种类的观点，那么另一方面它也会履行自然科学思维所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特别强调的一个要求，即对精神对象的分析，将其还原为其他的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对象。不过这里所谓分析并非指分解为一些成分。“还原”和“构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造”只具有前面界定的命题之可翻译性的意义(第2、35节)。所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有关于精神对象的命题原则上都可转换为关于心理对象的命题。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不过这也只是在一种限定的意义上讲的。并非关于精神对象的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命题的意义似乎都可以在关于心理对象的命题中表达出来(有时</w:t>
      </w:r>
      <w:bookmarkEnd w:id="2385"/>
    </w:p>
    <w:p>
      <w:r>
        <w:t/>
      </w:r>
    </w:p>
    <w:p>
      <w:pPr>
        <w:sectPr>
          <w:footerReference r:id="rId303"/>
          <w:headerReference r:id="rId304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>
          <w:tab w:pos="11020" w:val="left" w:leader="none"/>
        </w:tabs>
        <w:wordWrap w:val="off"/>
        <w:spacing w:before="0" w:after="0" w:line="420" w:lineRule="atLeast"/>
        <w:ind w:left="6500" w:right="0"/>
        <w:jc w:val="both"/>
        <w:textAlignment w:val="baseline"/>
        <w:rPr>
          <w:sz w:val="31"/>
        </w:rPr>
      </w:pPr>
      <w:bookmarkStart w:name="" w:id="2386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|107</w:t>
      </w:r>
      <w:bookmarkEnd w:id="238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23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387"/>
    </w:p>
    <w:p>
      <w:pPr>
        <w:pageBreakBefore w:val="off"/>
        <w:tabs/>
        <w:wordWrap w:val="off"/>
        <w:spacing w:before="0" w:after="0" w:line="740" w:lineRule="atLeast"/>
        <w:ind w:left="40" w:right="20"/>
        <w:jc w:val="both"/>
        <w:textAlignment w:val="baseline"/>
        <w:rPr>
          <w:sz w:val="42"/>
        </w:rPr>
      </w:pPr>
      <w:bookmarkStart w:name="" w:id="23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是可以的，但并不总是如此)。关于构造意义上转换的可能性的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主张只是指一种转换规则的可能性，这种转换规则的运用只能使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命题的逻辑价值保持不变，并不能使其认识价值也总是保持不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变。这一点我们在前面已经讨论过了(第50—51节)。</w:t>
      </w:r>
      <w:bookmarkEnd w:id="238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5"/>
        </w:rPr>
      </w:pPr>
      <w:bookmarkStart w:name="" w:id="238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389"/>
    </w:p>
    <w:p>
      <w:pPr>
        <w:pageBreakBefore w:val="off"/>
        <w:tabs/>
        <w:wordWrap w:val="off"/>
        <w:spacing w:before="0" w:after="0" w:line="720" w:lineRule="atLeast"/>
        <w:ind w:left="880" w:right="20"/>
        <w:jc w:val="both"/>
        <w:textAlignment w:val="baseline"/>
        <w:rPr>
          <w:sz w:val="35"/>
        </w:rPr>
      </w:pPr>
      <w:bookmarkStart w:name="" w:id="2390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精神的东西能否解析为心理过程，是一个颇有争议的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问题。可参阅弗莱耶(Hans Freyer)的《客观精神的理论》(莱比锡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和柏林，1928年，第2版)第53页。按照我们的看法，如果所谓解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析意味着证明精神的东西是由一些成分组成的，那么对这个问题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必须给以否定的回答，但是如果解析的意思是证明一种逻辑的可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还原性，那么对这个问题则当给予肯定的回答。</w:t>
      </w:r>
      <w:bookmarkEnd w:id="2390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7"/>
        </w:rPr>
      </w:pPr>
      <w:bookmarkStart w:name="" w:id="239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391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47"/>
        </w:rPr>
      </w:pPr>
      <w:bookmarkStart w:name="" w:id="2392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第57节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物理对象可还原为</w:t>
      </w:r>
      <w:bookmarkEnd w:id="2392"/>
    </w:p>
    <w:p>
      <w:pPr>
        <w:pageBreakBefore w:val="off"/>
        <w:tabs/>
        <w:wordWrap w:val="off"/>
        <w:spacing w:before="0" w:after="0" w:line="780" w:lineRule="atLeast"/>
        <w:ind w:left="2720" w:right="0"/>
        <w:jc w:val="both"/>
        <w:textAlignment w:val="baseline"/>
        <w:rPr>
          <w:sz w:val="47"/>
        </w:rPr>
      </w:pPr>
      <w:bookmarkStart w:name="" w:id="2393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心理对象，反之亦然</w:t>
      </w:r>
      <w:bookmarkEnd w:id="2393"/>
    </w:p>
    <w:p>
      <w:pPr>
        <w:pageBreakBefore w:val="off"/>
        <w:tabs/>
        <w:wordWrap w:val="off"/>
        <w:spacing w:before="340" w:after="0" w:line="740" w:lineRule="atLeast"/>
        <w:ind w:left="40" w:right="20" w:firstLine="840"/>
        <w:jc w:val="both"/>
        <w:textAlignment w:val="baseline"/>
        <w:rPr>
          <w:sz w:val="42"/>
        </w:rPr>
      </w:pPr>
      <w:bookmarkStart w:name="" w:id="23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关于物理对象的命题可转换为关于知觉的命题，亦即关于心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理对象的命题。某个物体是红的这个命题可转换为一个内容异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常复杂的命题，即在某些情况下有某种视感官的感觉(“红”)出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现。</w:t>
      </w:r>
      <w:bookmarkEnd w:id="2394"/>
    </w:p>
    <w:p>
      <w:pPr>
        <w:pageBreakBefore w:val="off"/>
        <w:tabs/>
        <w:wordWrap w:val="off"/>
        <w:spacing w:before="0" w:after="0" w:line="740" w:lineRule="atLeast"/>
        <w:ind w:left="40" w:right="0" w:firstLine="840"/>
        <w:jc w:val="both"/>
        <w:textAlignment w:val="baseline"/>
        <w:rPr>
          <w:sz w:val="42"/>
        </w:rPr>
      </w:pPr>
      <w:bookmarkStart w:name="" w:id="23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并不直接涉及官觉性质的那些关于物理对象的命题可还原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为关于官觉性质的命题。如果某个物理对象不能还原为官觉性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质，因而也不能还原为心理对象，那么这就表明它没有任何可感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知的表征。关于它的命题就成为空洞无物的了；至少在科学上它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是没有任何位置的。因此一切物理对象都可还原为心理对象。</w:t>
      </w:r>
      <w:bookmarkEnd w:id="2395"/>
    </w:p>
    <w:p>
      <w:pPr>
        <w:pageBreakBefore w:val="off"/>
        <w:tabs/>
        <w:wordWrap w:val="off"/>
        <w:spacing w:before="0" w:after="0" w:line="740" w:lineRule="atLeast"/>
        <w:ind w:left="40" w:right="0" w:firstLine="840"/>
        <w:jc w:val="both"/>
        <w:textAlignment w:val="baseline"/>
        <w:rPr>
          <w:sz w:val="42"/>
        </w:rPr>
      </w:pPr>
      <w:bookmarkStart w:name="" w:id="23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每个心理过程在大脑中都有一个相应的“平行的过程”，亦即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一个物理的过程。心理对象的每个特性都明确地对应于大脑过</w:t>
      </w:r>
      <w:bookmarkEnd w:id="2396"/>
    </w:p>
    <w:p>
      <w:r>
        <w:t/>
      </w:r>
    </w:p>
    <w:p>
      <w:pPr>
        <w:sectPr>
          <w:footerReference r:id="rId305"/>
          <w:headerReference r:id="rId306" w:type="default"/>
          <w:type w:val="nextPage"/>
          <w:pgSz w:w="16280" w:h="24260"/>
          <w:pgMar w:left="2220" w:top="1980" w:right="2220" w:bottom="1980" w:header="1680" w:footer="1680"/>
          <w:cols w:num="1"/>
        </w:sectPr>
      </w:pPr>
    </w:p>
    <w:p>
      <w:pPr>
        <w:pageBreakBefore w:val="off"/>
        <w:tabs>
          <w:tab w:pos="1420" w:val="left" w:leader="none"/>
        </w:tabs>
        <w:wordWrap w:val="off"/>
        <w:spacing w:before="0" w:after="0" w:line="460" w:lineRule="atLeast"/>
        <w:ind w:left="200" w:right="0"/>
        <w:jc w:val="both"/>
        <w:textAlignment w:val="baseline"/>
        <w:rPr>
          <w:sz w:val="33"/>
        </w:rPr>
      </w:pPr>
      <w:bookmarkStart w:name="" w:id="2397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108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2397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5"/>
        </w:rPr>
      </w:pPr>
      <w:bookmarkStart w:name="" w:id="239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398"/>
    </w:p>
    <w:p>
      <w:pPr>
        <w:pageBreakBefore w:val="off"/>
        <w:tabs/>
        <w:wordWrap w:val="off"/>
        <w:spacing w:before="0" w:after="0" w:line="780" w:lineRule="atLeast"/>
        <w:ind w:left="60" w:right="0" w:firstLine="60"/>
        <w:jc w:val="both"/>
        <w:textAlignment w:val="baseline"/>
        <w:rPr>
          <w:sz w:val="35"/>
        </w:rPr>
      </w:pPr>
      <w:bookmarkStart w:name="" w:id="239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程的某个(即使是完全不同种类的)特性。因此每个关于心理对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象的命题都可翻译为一个关于物理对象的命题。由于心物关系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的配置问题(参阅第21节)尚未解决，在今日科学的状况下，我们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还不能明确指出这种翻译的一般规则；不过根据这种规则的逻辑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的存在，即根据上面所说的这种配置的效准，就足以推知所有心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理对象原则上都可还原为物理对象。</w:t>
      </w:r>
      <w:bookmarkEnd w:id="2399"/>
    </w:p>
    <w:p>
      <w:pPr>
        <w:pageBreakBefore w:val="off"/>
        <w:tabs/>
        <w:wordWrap w:val="off"/>
        <w:spacing w:before="560" w:after="0" w:line="780" w:lineRule="atLeast"/>
        <w:ind w:left="880" w:right="40" w:firstLine="60"/>
        <w:jc w:val="both"/>
        <w:textAlignment w:val="baseline"/>
        <w:rPr>
          <w:sz w:val="35"/>
        </w:rPr>
      </w:pPr>
      <w:bookmarkStart w:name="" w:id="2400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代表上述这种主张彻底而明确的心物配置关系的有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冯特(《生理心理学的基本特征》，第3卷，第752页)；反对这种观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点的有贝希尔(Friedrich Becher，《大脑与灵魂》，海得堡，1911年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版)和柏格森(Henri Bergson，《物质与记忆》)。布塞(Ludwig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Busse)的《精神与物体，灵魂与肉体》一书中附有关于这个问题的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详尽的书目。亦请参阅本书第58、59节。</w:t>
      </w:r>
      <w:bookmarkEnd w:id="2400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5"/>
        </w:rPr>
      </w:pPr>
      <w:bookmarkStart w:name="" w:id="240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401"/>
    </w:p>
    <w:p>
      <w:pPr>
        <w:pageBreakBefore w:val="off"/>
        <w:tabs/>
        <w:wordWrap w:val="off"/>
        <w:spacing w:before="0" w:after="0" w:line="780" w:lineRule="atLeast"/>
        <w:ind w:left="0" w:right="80" w:firstLine="900"/>
        <w:jc w:val="both"/>
        <w:textAlignment w:val="baseline"/>
        <w:rPr>
          <w:sz w:val="35"/>
        </w:rPr>
      </w:pPr>
      <w:bookmarkStart w:name="" w:id="240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还有另外一种把心理对象还原为物理对象的方式，这种还原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不是基于我们迄今还几乎全然无知的心物关系，而是依据表达关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系。除了这种狭义的表达关系(第19节)，这里还要加上例如可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称之为“报道关系”的一种关系。这是指一种身体动作和一个心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理过程间的关系，这种身体动作通过说话、书写或其他给予符号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的方法指出心理过程的存在和性质，例如，一个人的说话动作(这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个说话动作构成了语句：“天气晴朗使我感到高兴”)和他对好天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气感到高兴的关系。表达动作，包括这种报道，是我们能借以认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知“他人心理”过程的唯一表征。现在每个心理过程当其作为他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人心理过程出现时在原则上都是可以认知的，就是说，它或者可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以从表达动作中被推知，或者可以通过发问被告知。因此所有关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于心理对象的命题都可转换为关于那些表征的命题。由此可见，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所有心理对象都可还原为(广义的)表达动作，亦即物理对象。</w:t>
      </w:r>
      <w:bookmarkEnd w:id="2402"/>
    </w:p>
    <w:p>
      <w:r>
        <w:t/>
      </w:r>
    </w:p>
    <w:p>
      <w:pPr>
        <w:sectPr>
          <w:footerReference r:id="rId307"/>
          <w:headerReference r:id="rId308" w:type="default"/>
          <w:type w:val="nextPage"/>
          <w:pgSz w:w="16280" w:h="24260"/>
          <w:pgMar w:left="2180" w:top="1920" w:right="218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00"/>
        <w:jc w:val="right"/>
        <w:textAlignment w:val="baseline"/>
        <w:rPr>
          <w:sz w:val="33"/>
        </w:rPr>
      </w:pPr>
      <w:bookmarkStart w:name="" w:id="2403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第三部分 构造系统的形式问题|109</w:t>
      </w:r>
      <w:bookmarkEnd w:id="2403"/>
    </w:p>
    <w:p>
      <w:pPr>
        <w:pageBreakBefore w:val="off"/>
        <w:tabs/>
        <w:wordWrap w:val="off"/>
        <w:spacing w:before="0" w:after="0" w:line="740" w:lineRule="exact"/>
        <w:ind w:left="0" w:right="0"/>
        <w:jc w:val="right"/>
        <w:textAlignment w:val="baseline"/>
        <w:rPr>
          <w:sz w:val="42"/>
        </w:rPr>
      </w:pPr>
      <w:bookmarkStart w:name="" w:id="24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404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2"/>
        </w:rPr>
      </w:pPr>
      <w:bookmarkStart w:name="" w:id="24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从各类他人心理过程在原则上的可知性以及物理过程内部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的统一的规律性，我们可以推知，(与柏格森等人的看法相反，见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后)一切种类的心理过程都有与之平行的物理过程(在中枢神经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系统内)。这里我们无须作详细的证明；对于此处采用的系统形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式来说，证明并不像对具有物理基础的系统形式那样重要。</w:t>
      </w:r>
      <w:bookmarkEnd w:id="2405"/>
    </w:p>
    <w:p>
      <w:pPr>
        <w:pageBreakBefore w:val="off"/>
        <w:tabs/>
        <w:wordWrap w:val="off"/>
        <w:spacing w:before="280" w:after="0" w:line="780" w:lineRule="atLeast"/>
        <w:ind w:left="0" w:right="0"/>
        <w:jc w:val="center"/>
        <w:textAlignment w:val="baseline"/>
        <w:rPr>
          <w:sz w:val="49"/>
        </w:rPr>
      </w:pPr>
      <w:bookmarkStart w:name="" w:id="2406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第58节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自我心理的东西和</w:t>
      </w:r>
      <w:bookmarkEnd w:id="2406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49"/>
        </w:rPr>
      </w:pPr>
      <w:bookmarkStart w:name="" w:id="2407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他人心理的东西</w:t>
      </w:r>
      <w:bookmarkEnd w:id="2407"/>
    </w:p>
    <w:p>
      <w:pPr>
        <w:pageBreakBefore w:val="off"/>
        <w:tabs/>
        <w:wordWrap w:val="off"/>
        <w:spacing w:before="380" w:after="0" w:line="740" w:lineRule="atLeast"/>
        <w:ind w:left="0" w:right="0" w:firstLine="840"/>
        <w:jc w:val="both"/>
        <w:textAlignment w:val="baseline"/>
        <w:rPr>
          <w:sz w:val="42"/>
        </w:rPr>
      </w:pPr>
      <w:bookmarkStart w:name="" w:id="240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由于心理对象和物理对象可互相还原，在逻辑上这就存在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着两种可能：从物理对象构造心理对象或从心理对象构造物理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对象。为了决定我们的系统采取何种构造方式，我们必须研究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一下这两种对象种类的认识关系。现已表明，其他主体的心理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过程只有通过物理对象的中介，即通过(广义的)表达动作的中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介，才能被认知，或者如果我们假定有一种迄今还未成为现实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的大脑生理学的话，则亦可通过大脑过程的中介而被认知。反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之，对自我心理过程的认识并不需要以物理对象为任何中介，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而是直接发生的。因此，为了按照其认识关系在构造系统中安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排心理对象和物理对象，我们必须把心理的对象域分为两部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分：“他人心理”对象和“自我心理”对象。就其与物理对象的关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系来说，自我心理对象在认识上是在先的，反之他人心理对象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是随后的。因此我们将从自我心理对象构造物理对象，从物理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对象构造他人心理对象。</w:t>
      </w:r>
      <w:bookmarkEnd w:id="2408"/>
    </w:p>
    <w:p>
      <w:pPr>
        <w:pageBreakBefore w:val="off"/>
        <w:tabs/>
        <w:wordWrap w:val="off"/>
        <w:spacing w:before="0" w:after="0" w:line="740" w:lineRule="atLeast"/>
        <w:ind w:left="0" w:right="0" w:firstLine="840"/>
        <w:jc w:val="both"/>
        <w:textAlignment w:val="baseline"/>
        <w:rPr>
          <w:sz w:val="42"/>
        </w:rPr>
      </w:pPr>
      <w:bookmarkStart w:name="" w:id="24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因此，就认识的在先性而言，四种最重要的对象种类的顺序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是这样的：自我心理对象、物理对象、他人心理对象、精神对象。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因此在我们的系统形式中，构造系统的排列必须符合这个顺序。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目前我还只能据此确定一个大概的总的形式。上述几大对象域</w:t>
      </w:r>
      <w:bookmarkEnd w:id="2409"/>
    </w:p>
    <w:p>
      <w:r>
        <w:t/>
      </w:r>
    </w:p>
    <w:p>
      <w:pPr>
        <w:sectPr>
          <w:footerReference r:id="rId309"/>
          <w:headerReference r:id="rId310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220" w:val="left" w:leader="none"/>
        </w:tabs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2410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110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241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41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41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41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412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0"/>
        </w:rPr>
      </w:pPr>
      <w:bookmarkStart w:name="" w:id="24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中个别对象种类的安排将在后面加以讨论。</w:t>
      </w:r>
      <w:bookmarkEnd w:id="241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24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414"/>
    </w:p>
    <w:p>
      <w:pPr>
        <w:pageBreakBefore w:val="off"/>
        <w:tabs/>
        <w:wordWrap w:val="off"/>
        <w:spacing w:before="0" w:after="0" w:line="700" w:lineRule="atLeast"/>
        <w:ind w:left="820" w:right="60"/>
        <w:jc w:val="both"/>
        <w:textAlignment w:val="baseline"/>
        <w:rPr>
          <w:sz w:val="40"/>
        </w:rPr>
      </w:pPr>
      <w:bookmarkStart w:name="" w:id="2415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丁格勒(Hugo Dingler)的《自然哲学基础》(莱比锡，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1913年)对分别讨论自我心理的东西和他人心理的东西的必要性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(特别是在认识论的研究上)有清楚的说明。</w:t>
      </w:r>
      <w:bookmarkEnd w:id="2415"/>
    </w:p>
    <w:p>
      <w:pPr>
        <w:pageBreakBefore w:val="off"/>
        <w:tabs/>
        <w:wordWrap w:val="off"/>
        <w:spacing w:before="0" w:after="0" w:line="700" w:lineRule="atLeast"/>
        <w:ind w:left="820" w:right="60" w:firstLine="780"/>
        <w:jc w:val="both"/>
        <w:textAlignment w:val="baseline"/>
        <w:rPr>
          <w:sz w:val="40"/>
        </w:rPr>
      </w:pPr>
      <w:bookmarkStart w:name="" w:id="24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贝希尔反对失勒(Max Scheler)的观点，他在《精神科学和自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然科学》(慕尼黑和莱比锡，1921年，第285页及以下诸页)中的阐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述表明，他人心理的东西只有通过物理的东西的中介才能被认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识。关于他人心理的东西可还原为物理的东西因而在认识上是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随后的，卡尔纳普的《哲学中似是而非的问题》对此有详细的证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明。</w:t>
      </w:r>
      <w:bookmarkEnd w:id="2416"/>
    </w:p>
    <w:p>
      <w:pPr>
        <w:pageBreakBefore w:val="off"/>
        <w:tabs/>
        <w:wordWrap w:val="off"/>
        <w:spacing w:before="460" w:after="0" w:line="740" w:lineRule="atLeast"/>
        <w:ind w:left="0" w:right="0"/>
        <w:jc w:val="center"/>
        <w:textAlignment w:val="baseline"/>
        <w:rPr>
          <w:sz w:val="46"/>
        </w:rPr>
      </w:pPr>
      <w:bookmarkStart w:name="" w:id="2417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第59节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具有物理基础的系统形式</w:t>
      </w:r>
      <w:bookmarkEnd w:id="2417"/>
    </w:p>
    <w:p>
      <w:pPr>
        <w:pageBreakBefore w:val="off"/>
        <w:tabs/>
        <w:wordWrap w:val="off"/>
        <w:spacing w:before="480" w:after="0" w:line="700" w:lineRule="atLeast"/>
        <w:ind w:left="0" w:right="40" w:firstLine="840"/>
        <w:jc w:val="both"/>
        <w:textAlignment w:val="baseline"/>
        <w:rPr>
          <w:sz w:val="40"/>
        </w:rPr>
      </w:pPr>
      <w:bookmarkStart w:name="" w:id="24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如果我们不要求构造的次序再现对象的认识次序，那么我们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就还可能有其他的系统形式。但是能否把系统的基础放在精神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的对象域中却是大有疑问的。这样的系统形式之所以是困难的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甚至也许是不可能的，就在于虽然所有心理过程都可以看作是精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神的东西的显现，但是并非心理过程的一切特性都是由显现于其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中的精神的东西的特性决定的，因此心理对象普遍还原为精神对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象的可能性是不存在的。</w:t>
      </w:r>
      <w:bookmarkEnd w:id="2418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40"/>
        </w:rPr>
      </w:pPr>
      <w:bookmarkStart w:name="" w:id="24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由于所有精神对象都可还原为心理对象，而所有心理对象都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可还原为物理对象，我们就可以把系统的基础放在物理的对象域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中。我们可以把这种系统形式称为“唯物主义的”，因为这种形式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的构造系统与唯物主义观点是特别接近的。不过重要的是要把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一种理论的逻辑构造的方面与其形而上学的方面分离开来。从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构造理论的逻辑观点看，对科学唯物主义没有什么可反对的地</w:t>
      </w:r>
      <w:bookmarkEnd w:id="2419"/>
    </w:p>
    <w:p>
      <w:r>
        <w:t/>
      </w:r>
    </w:p>
    <w:p>
      <w:pPr>
        <w:sectPr>
          <w:footerReference r:id="rId311"/>
          <w:headerReference r:id="rId312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>
          <w:tab w:pos="11020" w:val="left" w:leader="none"/>
        </w:tabs>
        <w:wordWrap w:val="off"/>
        <w:spacing w:before="0" w:after="0" w:line="420" w:lineRule="atLeast"/>
        <w:ind w:left="6500" w:right="0"/>
        <w:jc w:val="both"/>
        <w:textAlignment w:val="baseline"/>
        <w:rPr>
          <w:sz w:val="30"/>
        </w:rPr>
      </w:pPr>
      <w:bookmarkStart w:name="" w:id="2420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| 111</w:t>
      </w:r>
      <w:bookmarkEnd w:id="242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5"/>
        </w:rPr>
      </w:pPr>
      <w:bookmarkStart w:name="" w:id="242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421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35"/>
        </w:rPr>
      </w:pPr>
      <w:bookmarkStart w:name="" w:id="242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方。科学唯物主义关于所有心理对象和其他对象都可还原为物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理对象的主张是正确的。至于形而上学唯物主义超出这一点的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主张，即认为所有心理过程按其本质来说都是物理的，除了物理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的东西之外没有任何东西存在，构造理论和一般(理性)科学则既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不提出也不否定。“本质”和“存在”这些词(就此处所指的意义而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言)在构造系统中没有位置，而且这已经表明它们是形而上学的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了；参阅第176、161节。</w:t>
      </w:r>
      <w:bookmarkEnd w:id="2422"/>
    </w:p>
    <w:p>
      <w:pPr>
        <w:pageBreakBefore w:val="off"/>
        <w:tabs/>
        <w:wordWrap w:val="off"/>
        <w:spacing w:before="0" w:after="0" w:line="740" w:lineRule="atLeast"/>
        <w:ind w:left="20" w:right="20" w:firstLine="800"/>
        <w:jc w:val="both"/>
        <w:textAlignment w:val="baseline"/>
        <w:rPr>
          <w:sz w:val="35"/>
        </w:rPr>
      </w:pPr>
      <w:bookmarkStart w:name="" w:id="242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唯物主义的构造系统有一个优点，它把其过程具有明显规律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性的唯一的域即物理对象域作为自己的基础域。在这个系统形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式中，心理的和精神的过程都通过其构造而依赖于物理对象；于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是它们也被安排在这个有规律的全体事件中。实际科学(自然科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学、心理学、文化科学)的任务一方面是发现普遍规律，另一方面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是把个别的现象包摄于普遍规律之下来说明这些现象，因此具有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物理基础的构造系统表现了从实际科学的观点看是最适当的概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念次序。(关于这种系统形式的基础问题，参阅第62节。)我在这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里不可能对这个系统及其科学意义作详细的描述。</w:t>
      </w:r>
      <w:bookmarkEnd w:id="2423"/>
    </w:p>
    <w:p>
      <w:pPr>
        <w:pageBreakBefore w:val="off"/>
        <w:tabs/>
        <w:wordWrap w:val="off"/>
        <w:spacing w:before="0" w:after="0" w:line="740" w:lineRule="atLeast"/>
        <w:ind w:left="20" w:right="60" w:firstLine="800"/>
        <w:jc w:val="both"/>
        <w:textAlignment w:val="baseline"/>
        <w:rPr>
          <w:sz w:val="35"/>
        </w:rPr>
      </w:pPr>
      <w:bookmarkStart w:name="" w:id="242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从认识论的观点(不同于实际科学的观点)出发，我们将提出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另一种概念次序，一个具有自我心理基础的构造系统(第60节)。</w:t>
      </w:r>
      <w:bookmarkEnd w:id="242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5"/>
        </w:rPr>
      </w:pPr>
      <w:bookmarkStart w:name="" w:id="242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425"/>
    </w:p>
    <w:p>
      <w:pPr>
        <w:pageBreakBefore w:val="off"/>
        <w:tabs/>
        <w:wordWrap w:val="off"/>
        <w:spacing w:before="0" w:after="0" w:line="740" w:lineRule="atLeast"/>
        <w:ind w:left="800" w:right="60"/>
        <w:jc w:val="both"/>
        <w:textAlignment w:val="baseline"/>
        <w:rPr>
          <w:sz w:val="35"/>
        </w:rPr>
      </w:pPr>
      <w:bookmarkStart w:name="" w:id="242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参考文献  所谓“行为心理学”(华生、杜威等人的“行为主义”，见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罗素《心的分析》一书的参考书目)把一切心理的东西都还原为感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官可感知的东西，即物理的东西。因此基于这种观点的构造系统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当会选择一种物理的基础。照前所说，这样一种系统本身是完全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可能的和可行的。但是行为主义宣称对象的这个次序也恰恰再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现了认识关系，则是值得怀疑的。</w:t>
      </w:r>
      <w:bookmarkEnd w:id="2426"/>
    </w:p>
    <w:p>
      <w:pPr>
        <w:pageBreakBefore w:val="off"/>
        <w:tabs/>
        <w:wordWrap w:val="off"/>
        <w:spacing w:before="0" w:after="0" w:line="740" w:lineRule="atLeast"/>
        <w:ind w:left="800" w:right="100" w:firstLine="800"/>
        <w:jc w:val="both"/>
        <w:textAlignment w:val="baseline"/>
        <w:rPr>
          <w:sz w:val="35"/>
        </w:rPr>
      </w:pPr>
      <w:bookmarkStart w:name="" w:id="242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在一个具有物理基础的构造系统中有没有价值领域的位置，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这似乎也是一个疑问。不过这个疑问已被奥斯特瓦尔德《价值哲</w:t>
      </w:r>
      <w:bookmarkEnd w:id="2427"/>
    </w:p>
    <w:p>
      <w:r>
        <w:t/>
      </w:r>
    </w:p>
    <w:p>
      <w:pPr>
        <w:sectPr>
          <w:footerReference r:id="rId313"/>
          <w:headerReference r:id="rId314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60" w:lineRule="atLeast"/>
        <w:ind w:left="80" w:right="0"/>
        <w:jc w:val="both"/>
        <w:textAlignment w:val="baseline"/>
        <w:rPr>
          <w:sz w:val="33"/>
        </w:rPr>
      </w:pPr>
      <w:bookmarkStart w:name="" w:id="2428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112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242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242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42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243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430"/>
    </w:p>
    <w:p>
      <w:pPr>
        <w:pageBreakBefore w:val="off"/>
        <w:tabs/>
        <w:wordWrap w:val="off"/>
        <w:spacing w:before="0" w:after="0" w:line="700" w:lineRule="atLeast"/>
        <w:ind w:left="840" w:right="0" w:firstLine="60"/>
        <w:jc w:val="both"/>
        <w:textAlignment w:val="baseline"/>
        <w:rPr>
          <w:sz w:val="40"/>
        </w:rPr>
      </w:pPr>
      <w:bookmarkStart w:name="" w:id="24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学》(莱比锡，1913年)根据唯能论原理(根据唯能论第二原理并借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助于消散概念)对各种价值的推导所消除了。从哲学的观点我们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必须承认，不仅经验的、“现象学的”而且还有唯能论的价值推导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都是方法正当、内容丰富的(我们在我们的构造系统纲要中将运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用现象学的方法，参阅第152节)。在这两者间做出决断并不是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一个有效与否的问题，而是一个系统形式的问题；区别仅仅在于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问题提出和概念构造的方向。整个科学需要这两种理论以说明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逻辑可还原性的两种方向；正如它既需要一种内省心理学也需要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一种行为主义心理学一样；总之，它既需要对一切概念的一种经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验的推导，亦需要一种唯物主义的推导。</w:t>
      </w:r>
      <w:bookmarkEnd w:id="2431"/>
    </w:p>
    <w:p>
      <w:pPr>
        <w:pageBreakBefore w:val="off"/>
        <w:tabs/>
        <w:wordWrap w:val="off"/>
        <w:spacing w:before="500" w:after="0" w:line="800" w:lineRule="atLeast"/>
        <w:ind w:left="80" w:right="0"/>
        <w:jc w:val="both"/>
        <w:textAlignment w:val="baseline"/>
        <w:rPr>
          <w:sz w:val="47"/>
        </w:rPr>
      </w:pPr>
      <w:bookmarkStart w:name="" w:id="2432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第60节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具有心理基础的系统形式</w:t>
      </w:r>
      <w:bookmarkEnd w:id="2432"/>
    </w:p>
    <w:p>
      <w:pPr>
        <w:pageBreakBefore w:val="off"/>
        <w:tabs/>
        <w:wordWrap w:val="off"/>
        <w:spacing w:before="480" w:after="0" w:line="700" w:lineRule="atLeast"/>
        <w:ind w:left="0" w:right="40" w:firstLine="840"/>
        <w:jc w:val="both"/>
        <w:textAlignment w:val="baseline"/>
        <w:rPr>
          <w:sz w:val="40"/>
        </w:rPr>
      </w:pPr>
      <w:bookmarkStart w:name="" w:id="24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具有心理基础的构造系统形式也是可能的。这种系统形式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的逻辑根据与形而上学的倾向无关，它仅仅基于前面提出的那个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证明，即所有精神对象和所有物理对象都可还原为心理对象。实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证主义倾向的理论、特别是感觉主义的理论通常是以具有心理基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础的系统形式为根据的。但是我们使用这种系统形式绝不表示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我们是立足于一种感觉主义的或实证主义的观点的。对这些方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面问题所作的论断是在构造理论范围之外的，即属于形而上学的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领域；我们将在后面说明(第178节)。</w:t>
      </w:r>
      <w:bookmarkEnd w:id="2433"/>
    </w:p>
    <w:p>
      <w:pPr>
        <w:pageBreakBefore w:val="off"/>
        <w:tabs/>
        <w:wordWrap w:val="off"/>
        <w:spacing w:before="0" w:after="0" w:line="700" w:lineRule="atLeast"/>
        <w:ind w:left="0" w:right="80" w:firstLine="840"/>
        <w:jc w:val="both"/>
        <w:textAlignment w:val="baseline"/>
        <w:rPr>
          <w:sz w:val="40"/>
        </w:rPr>
      </w:pPr>
      <w:bookmarkStart w:name="" w:id="24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首先我们要区别两种具有心理基础的系统形式：一种以整个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心理的对象域为基础，另一种只以自我心理的东西为基础。从前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面的考察可见，在第一种系统形式中构造不可能总是遵循认识关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系(尽管在逻辑上是可能的)。因此，为了表现对象的认识次序，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我们在这里所要勾画的构造系统纲要只能采用第二种具有自我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心理基础的系统形式。</w:t>
      </w:r>
      <w:bookmarkEnd w:id="2434"/>
    </w:p>
    <w:p>
      <w:r>
        <w:t/>
      </w:r>
    </w:p>
    <w:p>
      <w:pPr>
        <w:sectPr>
          <w:footerReference r:id="rId315"/>
          <w:headerReference r:id="rId316" w:type="default"/>
          <w:type w:val="nextPage"/>
          <w:pgSz w:w="16280" w:h="24260"/>
          <w:pgMar w:left="2220" w:top="1940" w:right="2220" w:bottom="1940" w:header="1640" w:footer="1640"/>
          <w:cols w:num="1"/>
        </w:sectPr>
      </w:pPr>
    </w:p>
    <w:p>
      <w:pPr>
        <w:pageBreakBefore w:val="off"/>
        <w:tabs>
          <w:tab w:pos="10960" w:val="left" w:leader="none"/>
        </w:tabs>
        <w:wordWrap w:val="off"/>
        <w:spacing w:before="0" w:after="0" w:line="420" w:lineRule="atLeast"/>
        <w:ind w:left="6420" w:right="0"/>
        <w:jc w:val="both"/>
        <w:textAlignment w:val="baseline"/>
        <w:rPr>
          <w:sz w:val="30"/>
        </w:rPr>
      </w:pPr>
      <w:bookmarkStart w:name="" w:id="2435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| 113</w:t>
      </w:r>
      <w:bookmarkEnd w:id="243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243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43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243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437"/>
    </w:p>
    <w:p>
      <w:pPr>
        <w:pageBreakBefore w:val="off"/>
        <w:tabs/>
        <w:wordWrap w:val="off"/>
        <w:spacing w:before="0" w:after="0" w:line="780" w:lineRule="atLeast"/>
        <w:ind w:left="800" w:right="0" w:firstLine="40"/>
        <w:jc w:val="both"/>
        <w:textAlignment w:val="baseline"/>
        <w:rPr>
          <w:sz w:val="33"/>
        </w:rPr>
      </w:pPr>
      <w:bookmarkStart w:name="" w:id="243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参考文献  盖岑贝尔格(Richard Gatschenberger)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指出可能有两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种“子语言”(照我们的用语)分别对应于具有物理基础或具有心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理基础的系统形式，一是自然科学的“设定的语言”，一是心理学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的“所予的语言”(《符号。认识论初阶》，卡尔斯陆黑，1920年，第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437页及以下诸页，尤其是第451页)。盖岑贝尔格认为，纯粹所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予的语言是行不通的；但是我们将指出，通过这种语言在构造系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统中的应用，具有心理基础的系统形式是完全可行的。</w:t>
      </w:r>
      <w:bookmarkEnd w:id="2438"/>
    </w:p>
    <w:p>
      <w:r>
        <w:t/>
      </w:r>
    </w:p>
    <w:p>
      <w:pPr>
        <w:sectPr>
          <w:footerReference r:id="rId317"/>
          <w:headerReference r:id="rId318" w:type="default"/>
          <w:type w:val="nextPage"/>
          <w:pgSz w:w="16280" w:h="24260"/>
          <w:pgMar w:left="2280" w:top="1960" w:right="2280" w:bottom="1960" w:header="1660" w:footer="1660"/>
          <w:cols w:num="1"/>
        </w:sectPr>
      </w:pPr>
    </w:p>
    <w:p>
      <w:pPr>
        <w:pageBreakBefore w:val="off"/>
        <w:tabs/>
        <w:wordWrap w:val="off"/>
        <w:spacing w:before="2440" w:after="0" w:line="1020" w:lineRule="atLeast"/>
        <w:ind w:left="0" w:right="0"/>
        <w:jc w:val="center"/>
        <w:textAlignment w:val="baseline"/>
        <w:rPr>
          <w:sz w:val="60"/>
        </w:rPr>
      </w:pPr>
      <w:bookmarkStart w:name="" w:id="2439"/>
      <w:r>
        <w:rPr>
          <w:rFonts w:ascii="宋体" w:hAnsi="宋体" w:cs="宋体" w:eastAsia="宋体"/>
          <w:sz w:val="60"/>
          <w:spacing w:val="0"/>
          <w:color w:val="000000"/>
          <w:b w:val="on"/>
          <w:i w:val="off"/>
        </w:rPr>
        <w:t>第三章</w:t>
      </w:r>
      <w:bookmarkEnd w:id="2439"/>
    </w:p>
    <w:p>
      <w:pPr>
        <w:pageBreakBefore w:val="off"/>
        <w:tabs>
          <w:tab w:pos="6840" w:val="left" w:leader="none"/>
        </w:tabs>
        <w:wordWrap w:val="off"/>
        <w:spacing w:before="0" w:after="0" w:line="960" w:lineRule="atLeast"/>
        <w:ind w:left="4020" w:right="0"/>
        <w:jc w:val="both"/>
        <w:textAlignment w:val="baseline"/>
        <w:rPr>
          <w:sz w:val="52"/>
        </w:rPr>
      </w:pPr>
      <w:bookmarkStart w:name="" w:id="2440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基</w:t>
      </w:r>
      <w:r>
        <w:t xml:space="preserve">	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础</w:t>
      </w:r>
      <w:bookmarkEnd w:id="2440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2"/>
        </w:rPr>
      </w:pPr>
      <w:bookmarkStart w:name="" w:id="244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441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2"/>
        </w:rPr>
      </w:pPr>
      <w:bookmarkStart w:name="" w:id="244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442"/>
    </w:p>
    <w:p>
      <w:pPr>
        <w:pageBreakBefore w:val="off"/>
        <w:tabs>
          <w:tab w:pos="4740" w:val="left" w:leader="none"/>
          <w:tab w:pos="6980" w:val="left" w:leader="none"/>
          <w:tab w:pos="8200" w:val="left" w:leader="none"/>
        </w:tabs>
        <w:wordWrap w:val="off"/>
        <w:spacing w:before="0" w:after="0" w:line="900" w:lineRule="atLeast"/>
        <w:ind w:left="2860" w:right="0"/>
        <w:jc w:val="both"/>
        <w:textAlignment w:val="baseline"/>
        <w:rPr>
          <w:sz w:val="52"/>
        </w:rPr>
      </w:pPr>
      <w:bookmarkStart w:name="" w:id="2443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一基</w:t>
      </w:r>
      <w:r>
        <w:t xml:space="preserve">	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本</w:t>
      </w:r>
      <w:r>
        <w:t xml:space="preserve">	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要</w:t>
      </w:r>
      <w:r>
        <w:t xml:space="preserve">	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素</w:t>
      </w:r>
      <w:bookmarkEnd w:id="2443"/>
    </w:p>
    <w:p>
      <w:pPr>
        <w:pageBreakBefore w:val="off"/>
        <w:tabs/>
        <w:wordWrap w:val="off"/>
        <w:spacing w:before="520" w:after="0" w:line="1120" w:lineRule="atLeast"/>
        <w:ind w:left="2440" w:right="660" w:hanging="1820"/>
        <w:jc w:val="both"/>
        <w:textAlignment w:val="baseline"/>
        <w:rPr>
          <w:sz w:val="53"/>
        </w:rPr>
      </w:pPr>
      <w:bookmarkStart w:name="" w:id="2444"/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第61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基础问题的两个部分：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基本要素和基本关系</w:t>
      </w:r>
      <w:bookmarkEnd w:id="2444"/>
    </w:p>
    <w:p>
      <w:pPr>
        <w:pageBreakBefore w:val="off"/>
        <w:tabs/>
        <w:wordWrap w:val="off"/>
        <w:spacing w:before="320" w:after="0" w:line="780" w:lineRule="atLeast"/>
        <w:ind w:left="0" w:right="0" w:firstLine="860"/>
        <w:jc w:val="both"/>
        <w:textAlignment w:val="baseline"/>
        <w:rPr>
          <w:sz w:val="42"/>
        </w:rPr>
      </w:pPr>
      <w:bookmarkStart w:name="" w:id="24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构造系统的基础问题分为两个部分。首先我们必须确定应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以哪些对象作为基本要素，作为最低构造阶段的对象。不过，要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使进一步的对象构造成为可能，我们在构造系统的开头还必须设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置其他对象，即类(“基本类”)或关系(“基本关系”)。因为如果基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本要素没有特性、没有关系而互相并列，那么我们就不可能从这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些要素出发在构造上再前进一步。正如后面我们要说明的，我们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将把关系、“基本关系”作为构造系统的开端。这些基本关系而非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基本要素构成系统的不加定义的基本对象(基本概念)，这个系统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的其他一切对象都是由之构造出来的。这些基本关系在构造的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意义上先于其诸关系项一基本要素；一般地说，构造理论认为个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别对象是附随于其关系结构的。</w:t>
      </w:r>
      <w:bookmarkEnd w:id="2445"/>
    </w:p>
    <w:p>
      <w:pPr>
        <w:pageBreakBefore w:val="off"/>
        <w:tabs/>
        <w:wordWrap w:val="off"/>
        <w:spacing w:before="0" w:after="0" w:line="780" w:lineRule="atLeast"/>
        <w:ind w:left="0" w:right="20" w:firstLine="860"/>
        <w:jc w:val="both"/>
        <w:textAlignment w:val="baseline"/>
        <w:rPr>
          <w:sz w:val="42"/>
        </w:rPr>
      </w:pPr>
      <w:bookmarkStart w:name="" w:id="24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因此我们将基础问题区分为基本要素问题和基本关系问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题。</w:t>
      </w:r>
      <w:bookmarkEnd w:id="2446"/>
    </w:p>
    <w:p>
      <w:r>
        <w:t/>
      </w:r>
    </w:p>
    <w:p>
      <w:pPr>
        <w:sectPr>
          <w:footerReference r:id="rId319"/>
          <w:headerReference r:id="rId320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80"/>
        <w:jc w:val="right"/>
        <w:textAlignment w:val="baseline"/>
        <w:rPr>
          <w:sz w:val="32"/>
        </w:rPr>
      </w:pPr>
      <w:bookmarkStart w:name="" w:id="2447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第三部分 构造系统的形式问题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|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115</w:t>
      </w:r>
      <w:bookmarkEnd w:id="2447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2"/>
        </w:rPr>
      </w:pPr>
      <w:bookmarkStart w:name="" w:id="24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448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2"/>
        </w:rPr>
      </w:pPr>
      <w:bookmarkStart w:name="" w:id="24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449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2"/>
        </w:rPr>
      </w:pPr>
      <w:bookmarkStart w:name="" w:id="245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450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47"/>
        </w:rPr>
      </w:pPr>
      <w:bookmarkStart w:name="" w:id="2451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第62节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各种可能的物理基础</w:t>
      </w:r>
      <w:bookmarkEnd w:id="2451"/>
    </w:p>
    <w:p>
      <w:pPr>
        <w:pageBreakBefore w:val="off"/>
        <w:tabs/>
        <w:wordWrap w:val="off"/>
        <w:spacing w:before="500" w:after="0" w:line="740" w:lineRule="atLeast"/>
        <w:ind w:left="0" w:right="0" w:firstLine="840"/>
        <w:jc w:val="both"/>
        <w:textAlignment w:val="baseline"/>
        <w:rPr>
          <w:sz w:val="42"/>
        </w:rPr>
      </w:pPr>
      <w:bookmarkStart w:name="" w:id="245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由于以精神对象为基础的系统形式似乎是行不通的，具有物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理基础的系统形式和具有心理基础的系统形式就成了构造系统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可能采取的两种总形式。为了对构造系统的这些可能性有一概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括的了解，我们当就这些不同的系统形式而不是仅就我们在这里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所要采用的那种形式来讨论基础问题。我们将举例简要指出对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物理基础可有三种不同的但并不因而相互排斥的选择。</w:t>
      </w:r>
      <w:bookmarkEnd w:id="2452"/>
    </w:p>
    <w:p>
      <w:pPr>
        <w:pageBreakBefore w:val="off"/>
        <w:tabs/>
        <w:wordWrap w:val="off"/>
        <w:spacing w:before="540" w:after="0" w:line="720" w:lineRule="atLeast"/>
        <w:ind w:left="880" w:right="60"/>
        <w:jc w:val="both"/>
        <w:textAlignment w:val="baseline"/>
        <w:rPr>
          <w:sz w:val="42"/>
        </w:rPr>
      </w:pPr>
      <w:bookmarkStart w:name="" w:id="2453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例子：(1)我们可将电子(包括带正电荷的质子)作为基本要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素并将其时空关系作为基本关系。因此我们可以关于电子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加速度的蕴涵命题给电磁场下定义。一切化学元素的原子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都作为电子的集群被构造出来，而重力则通过关于原子加速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度的蕴涵命题被构造出来。对其他物理参数和其他概念的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推导不再有任何根本的困难，因为在物理学上它们全都被还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原为电磁场、电子和重力了。感性的物理的事物和属性很容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易从这些物理学的事物和属性中构造出来，因为它们显然都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是被后者规定的。</w:t>
      </w:r>
      <w:bookmarkEnd w:id="2453"/>
    </w:p>
    <w:p>
      <w:pPr>
        <w:pageBreakBefore w:val="off"/>
        <w:tabs/>
        <w:wordWrap w:val="off"/>
        <w:spacing w:before="0" w:after="0" w:line="720" w:lineRule="atLeast"/>
        <w:ind w:left="880" w:right="60" w:firstLine="840"/>
        <w:jc w:val="both"/>
        <w:textAlignment w:val="baseline"/>
        <w:rPr>
          <w:sz w:val="42"/>
        </w:rPr>
      </w:pPr>
      <w:bookmarkStart w:name="" w:id="2454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(2)我们可将四维时空连续统的时空点作为基本要素，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将其在连续统上的位置关系以及实数和时空点间的一多关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系作为基本关系，这些一多关系对应于位势函数的各个成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分：电磁的四维向量场和重力的张量场。按照韦尔形式的广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义相对论，一切物理学概念原则上都可由此推导出来。电子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是作为特殊的位势分布的位置(或者也可以通过位置关系作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为拓扑学的个体)被构造出来；其他概念的推导则与上述第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一种情形相同。</w:t>
      </w:r>
      <w:bookmarkEnd w:id="2454"/>
    </w:p>
    <w:p>
      <w:r>
        <w:t/>
      </w:r>
    </w:p>
    <w:p>
      <w:pPr>
        <w:sectPr>
          <w:footerReference r:id="rId321"/>
          <w:headerReference r:id="rId322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>
          <w:tab w:pos="1340" w:val="left" w:leader="none"/>
        </w:tabs>
        <w:wordWrap w:val="off"/>
        <w:spacing w:before="0" w:after="0" w:line="440" w:lineRule="atLeast"/>
        <w:ind w:left="120" w:right="0"/>
        <w:jc w:val="both"/>
        <w:textAlignment w:val="baseline"/>
        <w:rPr>
          <w:sz w:val="32"/>
        </w:rPr>
      </w:pPr>
      <w:bookmarkStart w:name="" w:id="2455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116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245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45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45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4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457"/>
    </w:p>
    <w:p>
      <w:pPr>
        <w:pageBreakBefore w:val="off"/>
        <w:tabs/>
        <w:wordWrap w:val="off"/>
        <w:spacing w:before="0" w:after="0" w:line="700" w:lineRule="atLeast"/>
        <w:ind w:left="880" w:right="0" w:firstLine="840"/>
        <w:jc w:val="both"/>
        <w:textAlignment w:val="baseline"/>
        <w:rPr>
          <w:sz w:val="41"/>
        </w:rPr>
      </w:pPr>
      <w:bookmarkStart w:name="" w:id="245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(3)我们(根据明科夫斯基的说法)可就其为物理点的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“世界线”的元素而言将世界点作为基本要素；它们不等于上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述第二例中的那些时空点，但是与之有多一关系。这里我们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可将一致性和特定的时间关系作为基本关系。我们由此首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先要构造出空间—时间—世界的拓扑学的规定，然后再构造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出其测量的规定(参阅卡尔纳普：“论空间属性对时间属性的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依赖性”，载《康德研究》，第30期，1925年，《逻辑斯蒂概要》，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第37节；莱辛巴哈：《相对论时空学说的公理系统》，不伦瑞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克，1924年)并由此又构造出上述韦尔学说的向量场和张量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场，之后我们就像前面那样进行进一步的构造。</w:t>
      </w:r>
      <w:bookmarkEnd w:id="2458"/>
    </w:p>
    <w:p>
      <w:pPr>
        <w:pageBreakBefore w:val="off"/>
        <w:tabs/>
        <w:wordWrap w:val="off"/>
        <w:spacing w:before="0" w:after="0" w:line="700" w:lineRule="atLeast"/>
        <w:ind w:left="880" w:right="40" w:firstLine="840"/>
        <w:jc w:val="both"/>
        <w:textAlignment w:val="baseline"/>
        <w:rPr>
          <w:sz w:val="41"/>
        </w:rPr>
      </w:pPr>
      <w:bookmarkStart w:name="" w:id="245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根据这样一种物理基础构造出物理对象之后，我们就可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以按照此前对心理对象还原为物理对象和精神对象还原为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心理对象的可能性的考察从物理对象把其他对象构造出来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(第55节及以下诸节)。</w:t>
      </w:r>
      <w:bookmarkEnd w:id="2459"/>
    </w:p>
    <w:p>
      <w:pPr>
        <w:pageBreakBefore w:val="off"/>
        <w:tabs/>
        <w:wordWrap w:val="off"/>
        <w:spacing w:before="480" w:after="0" w:line="760" w:lineRule="atLeast"/>
        <w:ind w:left="0" w:right="0"/>
        <w:jc w:val="center"/>
        <w:textAlignment w:val="baseline"/>
        <w:rPr>
          <w:sz w:val="47"/>
        </w:rPr>
      </w:pPr>
      <w:bookmarkStart w:name="" w:id="2460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第63节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各种可能的心理基础</w:t>
      </w:r>
      <w:bookmarkEnd w:id="2460"/>
    </w:p>
    <w:p>
      <w:pPr>
        <w:pageBreakBefore w:val="off"/>
        <w:tabs/>
        <w:wordWrap w:val="off"/>
        <w:spacing w:before="440" w:after="0" w:line="720" w:lineRule="atLeast"/>
        <w:ind w:left="0" w:right="20" w:firstLine="840"/>
        <w:jc w:val="both"/>
        <w:textAlignment w:val="baseline"/>
        <w:rPr>
          <w:sz w:val="42"/>
        </w:rPr>
      </w:pPr>
      <w:bookmarkStart w:name="" w:id="246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在心理的东西内部选择基础有两种可能：自我心理的(或“唯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我论的”)基础和一般心理的基础。在自我心理基础方面对基本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要素的选择限定于仅属于一个主体的心理对象。如前所见，在这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种情况下，心理的东西区分为两种在构造上分别予以探讨的领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域：由自我心理的东西构造出物理的东西，只是由物理的东西才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构造出他人心理的东西。在选择一般心理基础时，则一切心理主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体的心理对象都被当作基本要素。这个方法的优点是比较容易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构造所有的心理对象；我们可以正像在自我心理基础上构造自我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心理对象一样进行所有心理对象的构造。不过构造的全部任务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在这里随着对所有心理对象的构造也就解决了，而如果我们选择</w:t>
      </w:r>
      <w:bookmarkEnd w:id="2461"/>
    </w:p>
    <w:p>
      <w:r>
        <w:t/>
      </w:r>
    </w:p>
    <w:p>
      <w:pPr>
        <w:sectPr>
          <w:footerReference r:id="rId323"/>
          <w:headerReference r:id="rId324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160"/>
        <w:jc w:val="right"/>
        <w:textAlignment w:val="baseline"/>
        <w:rPr>
          <w:sz w:val="33"/>
        </w:rPr>
      </w:pPr>
      <w:bookmarkStart w:name="" w:id="246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第三部分 构造系统的形式问题|117</w:t>
      </w:r>
      <w:bookmarkEnd w:id="2462"/>
    </w:p>
    <w:p>
      <w:pPr>
        <w:pageBreakBefore w:val="off"/>
        <w:tabs/>
        <w:wordWrap w:val="off"/>
        <w:spacing w:before="0" w:after="0" w:line="660" w:lineRule="exact"/>
        <w:ind w:left="0" w:right="0"/>
        <w:jc w:val="right"/>
        <w:textAlignment w:val="baseline"/>
        <w:rPr>
          <w:sz w:val="42"/>
        </w:rPr>
      </w:pPr>
      <w:bookmarkStart w:name="" w:id="24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463"/>
    </w:p>
    <w:p>
      <w:pPr>
        <w:pageBreakBefore w:val="off"/>
        <w:tabs/>
        <w:wordWrap w:val="off"/>
        <w:spacing w:before="0" w:after="0" w:line="660" w:lineRule="atLeast"/>
        <w:ind w:left="0" w:right="40"/>
        <w:jc w:val="both"/>
        <w:textAlignment w:val="baseline"/>
        <w:rPr>
          <w:sz w:val="42"/>
        </w:rPr>
      </w:pPr>
      <w:bookmarkStart w:name="" w:id="24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自我心理基础，那么在构造了物理对象之后还有一个全然不同类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型的而且带有种种困难的任务，即构造他人心理对象的任务。在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这两种情况下，都有不同种类的心理对象可被采纳为基本要素，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例如(所有主体的或一个主体的)未被分析的经验，或这些经验的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成分，或某些种类的经验成分，例如感官的感觉。我们在后面论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述此处要采用的自我心理基础(第67节)时将讨论这些可能性。</w:t>
      </w:r>
      <w:bookmarkEnd w:id="2464"/>
    </w:p>
    <w:p>
      <w:pPr>
        <w:pageBreakBefore w:val="off"/>
        <w:tabs/>
        <w:wordWrap w:val="off"/>
        <w:spacing w:before="440" w:after="0" w:line="680" w:lineRule="atLeast"/>
        <w:ind w:left="0" w:right="0"/>
        <w:jc w:val="center"/>
        <w:textAlignment w:val="baseline"/>
        <w:rPr>
          <w:sz w:val="47"/>
        </w:rPr>
      </w:pPr>
      <w:bookmarkStart w:name="" w:id="2465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第64节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自我心理基础的选择</w:t>
      </w:r>
      <w:bookmarkEnd w:id="2465"/>
    </w:p>
    <w:p>
      <w:pPr>
        <w:pageBreakBefore w:val="off"/>
        <w:tabs/>
        <w:wordWrap w:val="off"/>
        <w:spacing w:before="480" w:after="0" w:line="660" w:lineRule="atLeast"/>
        <w:ind w:left="0" w:right="0" w:firstLine="800"/>
        <w:jc w:val="both"/>
        <w:textAlignment w:val="baseline"/>
        <w:rPr>
          <w:sz w:val="42"/>
        </w:rPr>
      </w:pPr>
      <w:bookmarkStart w:name="" w:id="24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尽管一般心理基础有上述的优点，我们的构造系统纲要还是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选择自我心理基础。这样做的最重要的理由是为使这个构造系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统不仅表现对象的逻辑的构造的次序，而且表现其认识的次序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(第54节)。基于同样的理由，我们在这里也没有采用具有物理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基础的系统形式，虽然这种形式有着诸多逻辑的可能性。有时人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们持这样一种观点，认为即使在认识次序上构成基本领域的也不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是自我心理对象，而是一般心理对象。但是，没有物理对象的认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识作为中介就不可能有对他人心理对象的认识，从这个事实来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看，上面这种观点是站不住脚的(第58节)。</w:t>
      </w:r>
      <w:bookmarkEnd w:id="2466"/>
    </w:p>
    <w:p>
      <w:pPr>
        <w:pageBreakBefore w:val="off"/>
        <w:tabs/>
        <w:wordWrap w:val="off"/>
        <w:spacing w:before="0" w:after="0" w:line="660" w:lineRule="atLeast"/>
        <w:ind w:left="0" w:right="0" w:firstLine="800"/>
        <w:jc w:val="both"/>
        <w:textAlignment w:val="baseline"/>
        <w:rPr>
          <w:sz w:val="42"/>
        </w:rPr>
      </w:pPr>
      <w:bookmarkStart w:name="" w:id="24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我们选择具有自我心理基础的系统形式的第二个理由是形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式逻辑方面的理由。尽管具有一般心理基础的构造系统也能表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现对象的认识次序，但是具有自我心理基础的那种系统形式还是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有下面这个优点，即在这个系统形式中所有的对象统统都是在一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个极其狭小的基础上构造出来的。</w:t>
      </w:r>
      <w:bookmarkEnd w:id="2467"/>
    </w:p>
    <w:p>
      <w:pPr>
        <w:pageBreakBefore w:val="off"/>
        <w:tabs/>
        <w:wordWrap w:val="off"/>
        <w:spacing w:before="0" w:after="0" w:line="660" w:lineRule="atLeast"/>
        <w:ind w:left="0" w:right="0" w:firstLine="800"/>
        <w:jc w:val="both"/>
        <w:textAlignment w:val="baseline"/>
        <w:rPr>
          <w:sz w:val="42"/>
        </w:rPr>
      </w:pPr>
      <w:bookmarkStart w:name="" w:id="24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我们也将自我心理基础称为“唯我论的”基础。但是我们并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不因而就把唯我论本身的观点作为基础，即认为只有一个主体及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其经验是实在的，其他的主体是非实在的。在构造系统的开端还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不存在实在对象和非实在对象的区别。对于基础来说，我们还不</w:t>
      </w:r>
      <w:bookmarkEnd w:id="2468"/>
    </w:p>
    <w:p>
      <w:r>
        <w:t/>
      </w:r>
    </w:p>
    <w:p>
      <w:pPr>
        <w:sectPr>
          <w:footerReference r:id="rId325"/>
          <w:headerReference r:id="rId326" w:type="default"/>
          <w:type w:val="nextPage"/>
          <w:pgSz w:w="16280" w:h="24260"/>
          <w:pgMar w:left="2260" w:top="2000" w:right="2260" w:bottom="2000" w:header="1700" w:footer="170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60" w:lineRule="atLeast"/>
        <w:ind w:left="80" w:right="0"/>
        <w:jc w:val="both"/>
        <w:textAlignment w:val="baseline"/>
        <w:rPr>
          <w:sz w:val="33"/>
        </w:rPr>
      </w:pPr>
      <w:bookmarkStart w:name="" w:id="2469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118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246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5"/>
        </w:rPr>
      </w:pPr>
      <w:bookmarkStart w:name="" w:id="247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470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35"/>
        </w:rPr>
      </w:pPr>
      <w:bookmarkStart w:name="" w:id="247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能像后来的构造那样把经验区分为知觉、幻觉、梦想等等。这个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区别以及随之而来的实在对象和非实在的对象的区别只是在相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当高的构造阶段上才出现的(参阅第170节及以下诸节)。在系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统的开端，我们只能简单地按其呈现的样子来看经验；在经验中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出现的实在和非实在的规定此时尚未引入，而是“被括弧括起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来”，也就是胡塞尔所说的现象学的“悬置”(“ξποχη”)(《纯粹现象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学观念和现象学哲学》，哈勒，1913年，第31、32节)。</w:t>
      </w:r>
      <w:bookmarkEnd w:id="2471"/>
    </w:p>
    <w:p>
      <w:pPr>
        <w:pageBreakBefore w:val="off"/>
        <w:tabs/>
        <w:wordWrap w:val="off"/>
        <w:spacing w:before="0" w:after="0" w:line="740" w:lineRule="atLeast"/>
        <w:ind w:left="0" w:right="20" w:firstLine="820"/>
        <w:jc w:val="both"/>
        <w:textAlignment w:val="baseline"/>
        <w:rPr>
          <w:sz w:val="35"/>
        </w:rPr>
      </w:pPr>
      <w:bookmarkStart w:name="" w:id="247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在自我心理东西范围内，对基础领域还须更精确地划定界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限。“心理的东西”一词或许也可包括无意识的东西在内，但是基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础领域则只有(广义的)意识的东西。一切经验，不论我们是否同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时或随后对之作过反思，都属于这个基础领域。因此我们最好将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其称为“经验流”。这个基础领域也可以称为“所予”；不过这里要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注意，我们并不因而就假设有某物或某人，所予被给予了此物或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此人(参阅第65节)。“所予”一词较之“自我心理的东西”和“经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验流”这两个词有一个优点，即具有某种中立性：严格说来，“自我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心理的东西”和“经验流”应当以下面这种符号方式(第 75节)来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表示：p自我心理的东西“和p经验流”①。</w:t>
      </w:r>
      <w:bookmarkEnd w:id="247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5"/>
        </w:rPr>
      </w:pPr>
      <w:bookmarkStart w:name="" w:id="247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473"/>
    </w:p>
    <w:p>
      <w:pPr>
        <w:pageBreakBefore w:val="off"/>
        <w:tabs/>
        <w:wordWrap w:val="off"/>
        <w:spacing w:before="0" w:after="0" w:line="740" w:lineRule="atLeast"/>
        <w:ind w:left="820" w:right="40"/>
        <w:jc w:val="both"/>
        <w:textAlignment w:val="baseline"/>
        <w:rPr>
          <w:sz w:val="35"/>
        </w:rPr>
      </w:pPr>
      <w:bookmarkStart w:name="" w:id="2474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由于对自我心理基础的选择只是应用了唯我论的形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式、方法，而非认可它的论点的内容，我们在这里可以说它是一种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“方法论的唯我论”。这种观点尤其被杜里舒强调为认识论的出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发点并加以详细的论述(《秩序论》，特别是第23页)。这里我还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要提到几位主张这种观点的代表人物，不过他们中有部分人只在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开始时应用唯我论的方法，随后却跳到他人心理那边去了。由于</w:t>
      </w:r>
      <w:bookmarkEnd w:id="2474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35"/>
        </w:rPr>
      </w:pPr>
      <w:bookmarkStart w:name="" w:id="2475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               </w:t>
      </w:r>
      <w:bookmarkEnd w:id="2475"/>
    </w:p>
    <w:p>
      <w:pPr>
        <w:pageBreakBefore w:val="off"/>
        <w:tabs/>
        <w:wordWrap w:val="off"/>
        <w:spacing w:before="300" w:after="0" w:line="540" w:lineRule="atLeast"/>
        <w:ind w:left="0" w:right="60" w:firstLine="640"/>
        <w:jc w:val="both"/>
        <w:textAlignment w:val="baseline"/>
        <w:rPr>
          <w:sz w:val="34"/>
        </w:rPr>
      </w:pPr>
      <w:bookmarkStart w:name="" w:id="247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 加给这两个词的下标p和上标倒p表示它们是心理学的概念，p代表 psy-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chology。——译者</w:t>
      </w:r>
      <w:bookmarkEnd w:id="2476"/>
    </w:p>
    <w:p>
      <w:r>
        <w:t/>
      </w:r>
    </w:p>
    <w:p>
      <w:pPr>
        <w:sectPr>
          <w:footerReference r:id="rId327"/>
          <w:headerReference r:id="rId328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2"/>
        </w:rPr>
      </w:pPr>
      <w:bookmarkStart w:name="" w:id="2477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第三部分 构造系统的形式问题|119</w:t>
      </w:r>
      <w:bookmarkEnd w:id="2477"/>
    </w:p>
    <w:p>
      <w:pPr>
        <w:pageBreakBefore w:val="off"/>
        <w:tabs/>
        <w:wordWrap w:val="off"/>
        <w:spacing w:before="0" w:after="0" w:line="660" w:lineRule="exact"/>
        <w:ind w:left="0" w:right="0"/>
        <w:jc w:val="right"/>
        <w:textAlignment w:val="baseline"/>
        <w:rPr>
          <w:sz w:val="37"/>
        </w:rPr>
      </w:pPr>
      <w:bookmarkStart w:name="" w:id="24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478"/>
    </w:p>
    <w:p>
      <w:pPr>
        <w:pageBreakBefore w:val="off"/>
        <w:tabs/>
        <w:wordWrap w:val="off"/>
        <w:spacing w:before="0" w:after="0" w:line="640" w:lineRule="atLeast"/>
        <w:ind w:left="780" w:right="0"/>
        <w:jc w:val="both"/>
        <w:textAlignment w:val="baseline"/>
        <w:rPr>
          <w:sz w:val="37"/>
        </w:rPr>
      </w:pPr>
      <w:bookmarkStart w:name="" w:id="24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他们大多没有使用严格的构造形式，我们往往弄不清楚，他们的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这个转变是像我们的构造系统那样在自我心理基础上的进一步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的构造呢，还是放弃了这个基础。</w:t>
      </w:r>
      <w:bookmarkEnd w:id="2479"/>
    </w:p>
    <w:p>
      <w:pPr>
        <w:pageBreakBefore w:val="off"/>
        <w:tabs/>
        <w:wordWrap w:val="off"/>
        <w:spacing w:before="0" w:after="0" w:line="640" w:lineRule="atLeast"/>
        <w:ind w:left="780" w:right="0" w:firstLine="760"/>
        <w:jc w:val="both"/>
        <w:textAlignment w:val="baseline"/>
        <w:rPr>
          <w:sz w:val="37"/>
        </w:rPr>
      </w:pPr>
      <w:bookmarkStart w:name="" w:id="24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舒伯特-佐尔登(《认识论基础》，莱比锡，1884年，第65页及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以下诸页)明确地希望人们不要从形而上学的意义上而仅仅从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“方法论的”意义上去理解他的唯我论(“论认识论的唯我论的意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义”，载《科学哲学和社会学季刊》，XXX，第49，53页)，而这是他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的批判者们常常没有注意到的。参阅亨利希·冈佩尔茨的“作为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有序事件的世界。评R·瓦勒的确定的哲学”，载《哲学和哲学评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论》，第118期(1901年)，119期(1902年)，第 236页及以下诸页；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泰奥多尔·齐恩的(以生理学和物理学为基础的认识论》，第37、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39、277页及以下诸页；胡塞尔的《纯粹现象学观念和现象学哲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学》，例如第316页、317页(论主体间化的必要性)；丁格勒的《自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然哲学基础》，第121、122页；罗伯特·莱宁格的《心物问题》，维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也纳和莱比锡，1911年，第51页；君特尔·雅可比的《关于实在的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一般本体论》，第1卷，哈勒，1925年；约翰内斯·伏尔凯尔特的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《确实性和真理》(慕尼黑，1918年，第55页及以下诸页)选择了一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个“独白式的”亦即自我心理的认识论出发点并对阿芬那留斯、科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尔内留斯，彼得楚尔特和雷姆凯的非(或非纯粹的)自我心理的出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发点作了有力的批判；不过伏尔凯尔特选择的这种克服个人主观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性局限的方法与我们的方法有很大的不同。罗素(《我们关于外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间世界的知识》，第96、97页，“感觉材料和物理学的关系”，载《神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秘主义和逻辑》，第157、158页)认为根据自我心理基础构造物理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的东西是一个值得追求的目标，但是很困难，而且在目前是根本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做不到的。</w:t>
      </w:r>
      <w:bookmarkEnd w:id="2480"/>
    </w:p>
    <w:p>
      <w:pPr>
        <w:pageBreakBefore w:val="off"/>
        <w:tabs/>
        <w:wordWrap w:val="off"/>
        <w:spacing w:before="0" w:after="0" w:line="640" w:lineRule="atLeast"/>
        <w:ind w:left="780" w:right="0" w:firstLine="760"/>
        <w:jc w:val="both"/>
        <w:textAlignment w:val="baseline"/>
        <w:rPr>
          <w:sz w:val="37"/>
        </w:rPr>
      </w:pPr>
      <w:bookmarkStart w:name="" w:id="24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与上述这些系统相反，许多其他系统并不采用方法论的唯我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论，有些系统甚至明确反对之。马赫的非自我心理基础尤其使人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感到奇怪(《感觉的分析》，耶拿，1919年，第8版，第19页)，因为</w:t>
      </w:r>
      <w:bookmarkEnd w:id="2481"/>
    </w:p>
    <w:p>
      <w:r>
        <w:t/>
      </w:r>
    </w:p>
    <w:p>
      <w:pPr>
        <w:sectPr>
          <w:footerReference r:id="rId329"/>
          <w:headerReference r:id="rId330" w:type="default"/>
          <w:type w:val="nextPage"/>
          <w:pgSz w:w="16280" w:h="24260"/>
          <w:pgMar w:left="2300" w:top="1980" w:right="2300" w:bottom="1980" w:header="1680" w:footer="1680"/>
          <w:cols w:num="1"/>
        </w:sectPr>
      </w:pPr>
    </w:p>
    <w:p>
      <w:pPr>
        <w:pageBreakBefore w:val="off"/>
        <w:tabs>
          <w:tab w:pos="1240" w:val="left" w:leader="none"/>
        </w:tabs>
        <w:wordWrap w:val="off"/>
        <w:spacing w:before="0" w:after="0" w:line="440" w:lineRule="atLeast"/>
        <w:ind w:left="20" w:right="0"/>
        <w:jc w:val="both"/>
        <w:textAlignment w:val="baseline"/>
        <w:rPr>
          <w:sz w:val="32"/>
        </w:rPr>
      </w:pPr>
      <w:bookmarkStart w:name="" w:id="2482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120</w:t>
      </w:r>
      <w:r>
        <w:t xml:space="preserve">	</w:t>
      </w:r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>世界的逻辑构造</w:t>
      </w:r>
      <w:bookmarkEnd w:id="248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248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483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248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484"/>
    </w:p>
    <w:p>
      <w:pPr>
        <w:pageBreakBefore w:val="off"/>
        <w:tabs/>
        <w:wordWrap w:val="off"/>
        <w:spacing w:before="0" w:after="0" w:line="640" w:lineRule="atLeast"/>
        <w:ind w:left="780" w:right="0" w:firstLine="80"/>
        <w:jc w:val="both"/>
        <w:textAlignment w:val="baseline"/>
        <w:rPr>
          <w:sz w:val="38"/>
        </w:rPr>
      </w:pPr>
      <w:bookmarkStart w:name="" w:id="248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人们一定会觉得这与他的整个观点相龃龉。这里我们不想把反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对自我心理基础者都列举出来，而只是提一下弗里晒森-柯勒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(Frischeisen-Köhler,《科学与实在》,莱比锡和柏林,1912年)。柯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勒认为认识论的主体不是自我，而是“意识一般”，个别的自我是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它的现象。更为重要的是，即使这位反对者也不得不把认识的初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始现象放在自我心理的东西方面：“回溯到自我经验乃是一切严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格反思的出发点”(《科学与实在》，第244页)；“一切所予都限于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我的自我范围之内，这是不能否认的”(同上，第254页)；“因此从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我思考之始我就遵循着我的而且仅仅是我的自我意识”(同上，第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265页)；他特别强调，这一事实无关乎对实在论问题采取何种态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度：“不存在为大多数认识主体共有的经验对象。即使这句话(尽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管这听起来颇为荒谬)也无赖于对外间世界的实在和非实在的任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何假设。为了理解它，我们无须放弃朴素实在论的基础。”我们在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这里甚至可以指出弗里晒森-柯勒对马赫、舒佩、卡西勒的反唯我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论观点的驳斥，这样我们就用不着详细讨论它们了。不过我们很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难理解，尽管他承认这一切，弗里晒森-柯勒何以还认为不可能把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自我心理基础用于他的认识论。对此也许可以做这样的解释，即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他觉得从一个自我心理的基础出发，要达到对其他主体、他人心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理的东西和一个主体间的外间世界的认识和构造几乎是不可能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的。其他一些哲学家，如那托尔普，里凯尔特(《哲学体系》第1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卷，蒂宾根，1921年，第184页以下诸页)，等等，之所以选择非自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我心理的基础，其根本理由恐怕也在于此。既然构造理论排除了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障碍，敞开和指出了从自我心理基础到他人心理的东西和主体问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世界的道路(参阅第66、140、145—149节)，那么我们似乎不应再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有任何理由去采取其他的基础了。</w:t>
      </w:r>
      <w:bookmarkEnd w:id="2485"/>
    </w:p>
    <w:p>
      <w:pPr>
        <w:pageBreakBefore w:val="off"/>
        <w:tabs/>
        <w:wordWrap w:val="off"/>
        <w:spacing w:before="480" w:after="0" w:line="1060" w:lineRule="atLeast"/>
        <w:ind w:left="0" w:right="0"/>
        <w:jc w:val="center"/>
        <w:textAlignment w:val="baseline"/>
        <w:rPr>
          <w:sz w:val="78"/>
        </w:rPr>
      </w:pPr>
      <w:bookmarkStart w:name="" w:id="2486"/>
      <w:r>
        <w:rPr>
          <w:rFonts w:ascii="宋体" w:hAnsi="宋体" w:cs="宋体" w:eastAsia="宋体"/>
          <w:sz w:val="78"/>
          <w:spacing w:val="0"/>
          <w:color w:val="000000"/>
          <w:b w:val="on"/>
          <w:i w:val="off"/>
        </w:rPr>
        <w:t>第65节</w:t>
      </w:r>
      <w:r>
        <w:rPr>
          <w:rFonts w:ascii="宋体" w:hAnsi="宋体" w:cs="宋体" w:eastAsia="宋体"/>
          <w:sz w:val="78"/>
          <w:spacing w:val="0"/>
          <w:color w:val="000000"/>
          <w:b w:val="on"/>
          <w:i w:val="off"/>
        </w:rPr>
        <w:t>所予是无主体的</w:t>
      </w:r>
      <w:bookmarkEnd w:id="2486"/>
    </w:p>
    <w:p>
      <w:pPr>
        <w:pageBreakBefore w:val="off"/>
        <w:tabs/>
        <w:wordWrap w:val="off"/>
        <w:spacing w:before="0" w:after="0" w:line="640" w:lineRule="exact"/>
        <w:ind w:left="0" w:right="0"/>
        <w:jc w:val="center"/>
        <w:textAlignment w:val="baseline"/>
        <w:rPr>
          <w:sz w:val="38"/>
        </w:rPr>
      </w:pPr>
      <w:bookmarkStart w:name="" w:id="24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487"/>
    </w:p>
    <w:p>
      <w:pPr>
        <w:pageBreakBefore w:val="off"/>
        <w:tabs/>
        <w:wordWrap w:val="off"/>
        <w:spacing w:before="0" w:after="0" w:line="640" w:lineRule="atLeast"/>
        <w:ind w:left="780" w:right="0"/>
        <w:jc w:val="both"/>
        <w:textAlignment w:val="baseline"/>
        <w:rPr>
          <w:sz w:val="38"/>
        </w:rPr>
      </w:pPr>
      <w:bookmarkStart w:name="" w:id="24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“自我心理基础”和“方法论的唯我论”二词不要理解为我们</w:t>
      </w:r>
      <w:bookmarkEnd w:id="2488"/>
    </w:p>
    <w:p>
      <w:r>
        <w:t/>
      </w:r>
    </w:p>
    <w:p>
      <w:pPr>
        <w:sectPr>
          <w:footerReference r:id="rId331"/>
          <w:headerReference r:id="rId332" w:type="default"/>
          <w:type w:val="nextPage"/>
          <w:pgSz w:w="16280" w:h="24260"/>
          <w:pgMar w:left="2280" w:top="1940" w:right="228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140"/>
        <w:jc w:val="right"/>
        <w:textAlignment w:val="baseline"/>
        <w:rPr>
          <w:sz w:val="32"/>
        </w:rPr>
      </w:pPr>
      <w:bookmarkStart w:name="" w:id="2489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第三部分 构造系统的形式问题|121</w:t>
      </w:r>
      <w:bookmarkEnd w:id="2489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40"/>
        </w:rPr>
      </w:pPr>
      <w:bookmarkStart w:name="" w:id="24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490"/>
    </w:p>
    <w:p>
      <w:pPr>
        <w:pageBreakBefore w:val="off"/>
        <w:tabs/>
        <w:wordWrap w:val="off"/>
        <w:spacing w:before="0" w:after="0" w:line="660" w:lineRule="atLeast"/>
        <w:ind w:left="0" w:right="20"/>
        <w:jc w:val="both"/>
        <w:textAlignment w:val="baseline"/>
        <w:rPr>
          <w:sz w:val="40"/>
        </w:rPr>
      </w:pPr>
      <w:bookmarkStart w:name="" w:id="24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一开头就要把“自我”(ipse)、“我”(Ich)和其他主体分开，或者要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取出一个经验主体，宣布他是认识论的主体。最初既谈不上其他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主体，也谈不上我。两者只是在后来的一个阶段上才被一道构造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出来的。我们选择这些词语只表示在建立了全部构造系统之后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才有通常所谓物理的、心理的(即自我心理的和他人心理的)和精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神的诸不同对象域。在具有任何系统形式的每一完全的构造系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统中都可以找到这些对象域。为了从这些对象域的区别来指明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其系统形式的特性，我们要指出在系统完全建立之后每一种系统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形式的基本要素处于哪种对象域；在系统构造之前，基本要素是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无特性的，无分域的，关于那些不同的对象域，特别是各个主体的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区别，还根本谈不到。既然在我们的系统中把建立了完全的构造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之后的基本要素称为我的经验，那么我们就说：在我们的构造系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统中，基本要素是“我的经验”。(照第75节的说法，更确切地说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是“我的经验”。)</w:t>
      </w:r>
      <w:bookmarkEnd w:id="249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24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492"/>
    </w:p>
    <w:p>
      <w:pPr>
        <w:pageBreakBefore w:val="off"/>
        <w:tabs/>
        <w:wordWrap w:val="off"/>
        <w:spacing w:before="0" w:after="0" w:line="660" w:lineRule="atLeast"/>
        <w:ind w:left="840" w:right="60" w:firstLine="900"/>
        <w:jc w:val="both"/>
        <w:textAlignment w:val="baseline"/>
        <w:rPr>
          <w:sz w:val="40"/>
        </w:rPr>
      </w:pPr>
      <w:bookmarkStart w:name="" w:id="249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我们可通过一个类比来说明这一点。如果我们从数1、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2、3……首先构造出零及相应的负数，然后一步步地进而构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造出有理数、实数、复数，那么，为了在整个数的范围内指明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我们的出发点的特征，我们最后会说：我们是把实正整数作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为初始要素的。在构造之初，要素之名为“实数”、“正数”、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“整数”并无意义，只是在构造出复数、负数和分数等数域之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后，上述那些名称把要素与这些数域划清了界限才赋有了意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义。</w:t>
      </w:r>
      <w:bookmarkEnd w:id="249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24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494"/>
    </w:p>
    <w:p>
      <w:pPr>
        <w:pageBreakBefore w:val="off"/>
        <w:tabs/>
        <w:wordWrap w:val="off"/>
        <w:spacing w:before="0" w:after="0" w:line="660" w:lineRule="atLeast"/>
        <w:ind w:left="0" w:right="0" w:firstLine="820"/>
        <w:jc w:val="both"/>
        <w:textAlignment w:val="baseline"/>
        <w:rPr>
          <w:sz w:val="40"/>
        </w:rPr>
      </w:pPr>
      <w:bookmarkStart w:name="" w:id="24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同样地，把我们构造系统的基本要素的特征描写为“自我心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理的”，即“心理的”而且是“我的”，只有在构造出非心理的东西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(首先是物理的东西)和“你”的对象域时才有意义。但是就其区</w:t>
      </w:r>
      <w:bookmarkEnd w:id="2495"/>
    </w:p>
    <w:p>
      <w:r>
        <w:t/>
      </w:r>
    </w:p>
    <w:p>
      <w:pPr>
        <w:sectPr>
          <w:footerReference r:id="rId333"/>
          <w:headerReference r:id="rId334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40" w:lineRule="atLeast"/>
        <w:ind w:left="20" w:right="0"/>
        <w:jc w:val="both"/>
        <w:textAlignment w:val="baseline"/>
        <w:rPr>
          <w:sz w:val="32"/>
        </w:rPr>
      </w:pPr>
      <w:bookmarkStart w:name="" w:id="2496"/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>122</w:t>
      </w:r>
      <w:r>
        <w:t xml:space="preserve">	</w:t>
      </w:r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>世界的逻辑构造</w:t>
      </w:r>
      <w:bookmarkEnd w:id="249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4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497"/>
    </w:p>
    <w:p>
      <w:pPr>
        <w:pageBreakBefore w:val="off"/>
        <w:tabs/>
        <w:wordWrap w:val="off"/>
        <w:spacing w:before="0" w:after="0" w:line="700" w:lineRule="atLeast"/>
        <w:ind w:left="0" w:right="40"/>
        <w:jc w:val="both"/>
        <w:textAlignment w:val="baseline"/>
        <w:rPr>
          <w:sz w:val="41"/>
        </w:rPr>
      </w:pPr>
      <w:bookmarkStart w:name="" w:id="24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别于具有一般心理基础或物理基础的其他系统形式来说，对基本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要素的这样描写是完全有意义的。对其他系统形式的基础的描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述之具有意义同样也不是就其基本要素本身而言，而是仅就整个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系统来说的。在系统构造之前，任何系统形式的基础都是中立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的，就是说，其本身既非心理的，亦非物理的。</w:t>
      </w:r>
      <w:bookmarkEnd w:id="2498"/>
    </w:p>
    <w:p>
      <w:pPr>
        <w:pageBreakBefore w:val="off"/>
        <w:tabs/>
        <w:wordWrap w:val="off"/>
        <w:spacing w:before="0" w:after="0" w:line="700" w:lineRule="atLeast"/>
        <w:ind w:left="0" w:right="0" w:firstLine="860"/>
        <w:jc w:val="both"/>
        <w:textAlignment w:val="baseline"/>
        <w:rPr>
          <w:sz w:val="41"/>
        </w:rPr>
      </w:pPr>
      <w:bookmarkStart w:name="" w:id="24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自我中心性不是基本要素即所予的原始特性。只有在我们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能谈到由“我的”经验构造出来的他人经验时，说一个经验是自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我中心的经验才是有意义的。我们甚至必须否定在原初经验中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有任何的二重性，像人们常常假定的那样，例如“主客相关”及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其他等等。弗里晒森-柯勒说：“认为被看作一切思维之前提的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事实中都可以分出两个成分⋯⋯是近代哲学开端以来一切理论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的共同看法”(《科学与实在》，第190 页)。这些理论都是一种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偏见的牺牲品，我们的语言采取主谓句的形式则对此负有主要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的责任。</w:t>
      </w:r>
      <w:bookmarkEnd w:id="2499"/>
    </w:p>
    <w:p>
      <w:pPr>
        <w:pageBreakBefore w:val="off"/>
        <w:tabs/>
        <w:wordWrap w:val="off"/>
        <w:spacing w:before="0" w:after="0" w:line="700" w:lineRule="atLeast"/>
        <w:ind w:left="0" w:right="20" w:firstLine="860"/>
        <w:jc w:val="both"/>
        <w:textAlignment w:val="baseline"/>
        <w:rPr>
          <w:sz w:val="41"/>
        </w:rPr>
      </w:pPr>
      <w:bookmarkStart w:name="" w:id="25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自我中心性对不同的感觉道①并不具有同样的原始性。首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先它似乎只适用于视觉，从而似乎是与空间配置及其提供的距离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意识联系在一起的。我们从下面的事实即可得出这个结论：盲人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根据其触觉印象并未构成任何的主客二元论，然而这个事实常常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因为盲人适应了明眼人的语言用法而被掩盖了。再则，经过手术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而复明的盲人的行为也表明，开初“他们所得到的视觉印象还不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带有距离感”，因为这些盲人得到的“还完全是独自的印象”。由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此可见，一切感觉道的经验，甚至视觉经验，最初都是单纯未分的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经验，而自我与对象之分乃是加工制作的结果，这种加工制作与</w:t>
      </w:r>
      <w:bookmarkEnd w:id="2500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41"/>
        </w:rPr>
      </w:pPr>
      <w:bookmarkStart w:name="" w:id="250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501"/>
    </w:p>
    <w:p>
      <w:pPr>
        <w:pageBreakBefore w:val="off"/>
        <w:tabs/>
        <w:wordWrap w:val="off"/>
        <w:spacing w:before="240" w:after="0" w:line="480" w:lineRule="atLeast"/>
        <w:ind w:left="0" w:right="40" w:firstLine="620"/>
        <w:jc w:val="both"/>
        <w:textAlignment w:val="baseline"/>
        <w:rPr>
          <w:sz w:val="31"/>
        </w:rPr>
      </w:pPr>
      <w:bookmarkStart w:name="" w:id="250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Sinnesgebiet(sense modality),感觉道。赫尔姆霍茨提出的关于感觉分类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的术语，亦称感觉形式，他根据各种感官感觉的特征区分为视、听、味、嗅等感觉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道。……译者</w:t>
      </w:r>
      <w:bookmarkEnd w:id="2502"/>
    </w:p>
    <w:p>
      <w:r>
        <w:t/>
      </w:r>
    </w:p>
    <w:p>
      <w:pPr>
        <w:sectPr>
          <w:footerReference r:id="rId335"/>
          <w:headerReference r:id="rId336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80"/>
        <w:jc w:val="right"/>
        <w:textAlignment w:val="baseline"/>
        <w:rPr>
          <w:sz w:val="33"/>
        </w:rPr>
      </w:pPr>
      <w:bookmarkStart w:name="" w:id="2503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第三部分 构造系统的形式问题|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123</w:t>
      </w:r>
      <w:bookmarkEnd w:id="2503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33"/>
        </w:rPr>
      </w:pPr>
      <w:bookmarkStart w:name="" w:id="250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504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33"/>
        </w:rPr>
      </w:pPr>
      <w:bookmarkStart w:name="" w:id="250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对视觉印象作空间秩序的安排联系在一起。</w:t>
      </w:r>
      <w:bookmarkEnd w:id="2505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3"/>
        </w:rPr>
      </w:pPr>
      <w:bookmarkStart w:name="" w:id="250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506"/>
    </w:p>
    <w:p>
      <w:pPr>
        <w:pageBreakBefore w:val="off"/>
        <w:tabs/>
        <w:wordWrap w:val="off"/>
        <w:spacing w:before="0" w:after="0" w:line="580" w:lineRule="atLeast"/>
        <w:ind w:left="800" w:right="0"/>
        <w:jc w:val="both"/>
        <w:textAlignment w:val="baseline"/>
        <w:rPr>
          <w:sz w:val="33"/>
        </w:rPr>
      </w:pPr>
      <w:bookmarkStart w:name="" w:id="2507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 xml:space="preserve">  关于上述盲人的经验，参阅魏特曼：“空间，时间与实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在”，载马丘斯与魏特曼合著的《实在的形式》(莱比锡，1924年第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15页)，之后请参阅阿尔曼：“视觉表象活动之分析。论盲人心理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学”，载《全心理学文献集》，第46期，1924年，第193—261页。</w:t>
      </w:r>
      <w:bookmarkEnd w:id="2507"/>
    </w:p>
    <w:p>
      <w:pPr>
        <w:pageBreakBefore w:val="off"/>
        <w:tabs/>
        <w:wordWrap w:val="off"/>
        <w:spacing w:before="0" w:after="0" w:line="580" w:lineRule="atLeast"/>
        <w:ind w:left="800" w:right="0" w:firstLine="760"/>
        <w:jc w:val="both"/>
        <w:textAlignment w:val="baseline"/>
        <w:rPr>
          <w:sz w:val="33"/>
        </w:rPr>
      </w:pPr>
      <w:bookmarkStart w:name="" w:id="250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伏尔凯尔特对作为基本要素的经验之“中立性”有特别清楚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的叙述，认为严格说来，只有在已经认识到“你”和“物理的东西”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之后，才能说这种经验是“我的”经验，是“心理的”。</w:t>
      </w:r>
      <w:bookmarkEnd w:id="2508"/>
    </w:p>
    <w:p>
      <w:pPr>
        <w:pageBreakBefore w:val="off"/>
        <w:tabs/>
        <w:wordWrap w:val="off"/>
        <w:spacing w:before="0" w:after="0" w:line="580" w:lineRule="atLeast"/>
        <w:ind w:left="800" w:right="0" w:firstLine="760"/>
        <w:jc w:val="both"/>
        <w:textAlignment w:val="baseline"/>
        <w:rPr>
          <w:sz w:val="33"/>
        </w:rPr>
      </w:pPr>
      <w:bookmarkStart w:name="" w:id="250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在认识的原始事实即所予中并未出现自我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。持这种观点的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还有下面一些哲学家。参阅马赫：《感觉的分析》(耶拿，1919年，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第8版)第19页及以下诸页；舒伯特-佐尔登：《认识论基础》，第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65页及以下诸页；尼采：《权力意志》，莱比锡，1887年，第279、309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及367页及以下诸页，他认为：“必须把思维归之于某思维者，这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只是我们的语法习惯的一种表述方式，它总是给一种行为设置一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个行为者”。阿斯特也指出语言形式使人迷误的影响(《认识论原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理》，莱比锡，1913年，第33页)；冈佩尔茨：“作为有序事件的世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界”，在该文中他追随瓦勒的观点；齐恩：《以生理学和物理学为基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础的认识论》第50页及以下诸页、第279页、第445页及以下诸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页，在“认识论的论争。2、舒佩。素朴实在论”(《心理学和感官生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理学杂志》XXX111 期，1903年，第91—128页)一文中详细论述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了反对舒佩的理由；丁格勒：《自然哲学基础》，第120页及以下诸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页；石里克：《普通认识论》，第147—148页；盖岑贝尔格：《符号。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认识论初阶》，第151页。</w:t>
      </w:r>
      <w:bookmarkEnd w:id="2509"/>
    </w:p>
    <w:p>
      <w:pPr>
        <w:pageBreakBefore w:val="off"/>
        <w:tabs/>
        <w:wordWrap w:val="off"/>
        <w:spacing w:before="0" w:after="0" w:line="580" w:lineRule="atLeast"/>
        <w:ind w:left="800" w:right="20" w:firstLine="760"/>
        <w:jc w:val="both"/>
        <w:textAlignment w:val="baseline"/>
        <w:rPr>
          <w:sz w:val="33"/>
        </w:rPr>
      </w:pPr>
      <w:bookmarkStart w:name="" w:id="251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在关于没有自我的所予的看法上我们同许多系统有分歧，但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在其他一些重要之点上我们与它们却是一致的：舒佩(参见齐恩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的“认识论的论争。2、舒佩。素朴实在论”)；那托尔普(《根据批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判方法的普通心理学》，蒂宾根，1912年，第26页及以下诸页)；杜</w:t>
      </w:r>
      <w:bookmarkEnd w:id="2510"/>
    </w:p>
    <w:p>
      <w:r>
        <w:t/>
      </w:r>
    </w:p>
    <w:p>
      <w:pPr>
        <w:sectPr>
          <w:footerReference r:id="rId337"/>
          <w:headerReference r:id="rId338" w:type="default"/>
          <w:type w:val="nextPage"/>
          <w:pgSz w:w="16280" w:h="24260"/>
          <w:pgMar w:left="2260" w:top="2000" w:right="2260" w:bottom="2000" w:header="1700" w:footer="1700"/>
          <w:cols w:num="1"/>
        </w:sectPr>
      </w:pPr>
    </w:p>
    <w:p>
      <w:pPr>
        <w:pageBreakBefore w:val="off"/>
        <w:tabs>
          <w:tab w:pos="1340" w:val="left" w:leader="none"/>
        </w:tabs>
        <w:wordWrap w:val="off"/>
        <w:spacing w:before="0" w:after="0" w:line="460" w:lineRule="atLeast"/>
        <w:ind w:left="100" w:right="0"/>
        <w:jc w:val="both"/>
        <w:textAlignment w:val="baseline"/>
        <w:rPr>
          <w:sz w:val="33"/>
        </w:rPr>
      </w:pPr>
      <w:bookmarkStart w:name="" w:id="2511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124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251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3"/>
        </w:rPr>
      </w:pPr>
      <w:bookmarkStart w:name="" w:id="251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51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3"/>
        </w:rPr>
      </w:pPr>
      <w:bookmarkStart w:name="" w:id="251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513"/>
    </w:p>
    <w:p>
      <w:pPr>
        <w:pageBreakBefore w:val="off"/>
        <w:tabs/>
        <w:wordWrap w:val="off"/>
        <w:spacing w:before="0" w:after="0" w:line="700" w:lineRule="atLeast"/>
        <w:ind w:left="840" w:right="0" w:firstLine="40"/>
        <w:jc w:val="both"/>
        <w:textAlignment w:val="baseline"/>
        <w:rPr>
          <w:sz w:val="40"/>
        </w:rPr>
      </w:pPr>
      <w:bookmarkStart w:name="" w:id="25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里舒(《秩序论》第19页)；胡塞尔(《纯粹现象学观念和现象学哲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学》，第65、160页)；雅可比(《关于实在的一般本体论》，第1卷，第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169页)；罗素(“亲知的知识和摹状的知识”，载《神秘主义和逻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辑》，第210页)。弗里晒森-柯勒(《科学与实在》)的观点我们在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前面刚刚引述过，他的观点的缺陷在下面这些话中表露得很清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楚，他不得不承认(第196页)：“因此我们在直接所予中必须假定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的一切形式的主客对立既不存在于实际的反观自省之中，也不是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通过概念可以想象的。将所予和思维相类比而加之以主客的这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种区分，乃是一种理论的解释。”类似在第64节中我们看到的那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样，这里又出现了一方面是弗里晒森-柯勒承认的事实和另一方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面是照他的意见又“必须假定”的东西之间的奇特的矛盾。同样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地，我们推想其理由大概也在于弗里晒森-柯勒(以及很多也主张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所予具有自我中心性的其他的人们)认为从一个没有自我的出发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点出发不可能构造出含有自我的经验。但是，构造理论将证明这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是可能的。</w:t>
      </w:r>
      <w:bookmarkEnd w:id="2514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7"/>
        </w:rPr>
      </w:pPr>
      <w:bookmarkStart w:name="" w:id="251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515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47"/>
        </w:rPr>
      </w:pPr>
      <w:bookmarkStart w:name="" w:id="2516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第66节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自我心理基础中的</w:t>
      </w:r>
      <w:bookmarkEnd w:id="2516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47"/>
        </w:rPr>
      </w:pPr>
      <w:bookmarkStart w:name="" w:id="2517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客观性问题</w:t>
      </w:r>
      <w:bookmarkEnd w:id="2517"/>
    </w:p>
    <w:p>
      <w:pPr>
        <w:pageBreakBefore w:val="off"/>
        <w:tabs/>
        <w:wordWrap w:val="off"/>
        <w:spacing w:before="380" w:after="0" w:line="700" w:lineRule="atLeast"/>
        <w:ind w:left="0" w:right="60" w:firstLine="840"/>
        <w:jc w:val="both"/>
        <w:textAlignment w:val="baseline"/>
        <w:rPr>
          <w:sz w:val="40"/>
        </w:rPr>
      </w:pPr>
      <w:bookmarkStart w:name="" w:id="25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如果构造系统的基础在于自我心理的东西，那么似乎就有陷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入主观主义的危险。因此就提出了以这种系统形式如何可能达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到知识的客观性问题。知识客观性的要求可有两种意义的理解。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一种意义是指与随意性相对立的判断的约制性。知识所表达的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每个判断之具有意义都在于它排除了我的随心所欲。显然，即使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采用自我心理基础，这种意义的客观性也是知识所要求的而且是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可以做到的。</w:t>
      </w:r>
      <w:bookmarkEnd w:id="2518"/>
    </w:p>
    <w:p>
      <w:pPr>
        <w:pageBreakBefore w:val="off"/>
        <w:tabs/>
        <w:wordWrap w:val="off"/>
        <w:spacing w:before="0" w:after="0" w:line="700" w:lineRule="atLeast"/>
        <w:ind w:left="840" w:right="0"/>
        <w:jc w:val="both"/>
        <w:textAlignment w:val="baseline"/>
        <w:rPr>
          <w:sz w:val="40"/>
        </w:rPr>
      </w:pPr>
      <w:bookmarkStart w:name="" w:id="25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但是客观性还有另一种意义，即指独立于判断的主体，对其</w:t>
      </w:r>
      <w:bookmarkEnd w:id="2519"/>
    </w:p>
    <w:p>
      <w:r>
        <w:t/>
      </w:r>
    </w:p>
    <w:p>
      <w:pPr>
        <w:sectPr>
          <w:footerReference r:id="rId339"/>
          <w:headerReference r:id="rId340" w:type="default"/>
          <w:type w:val="nextPage"/>
          <w:pgSz w:w="16280" w:h="24260"/>
          <w:pgMar w:left="2220" w:top="2000" w:right="2220" w:bottom="2000" w:header="1700" w:footer="1700"/>
          <w:cols w:num="1"/>
        </w:sectPr>
      </w:pPr>
    </w:p>
    <w:p>
      <w:pPr>
        <w:pageBreakBefore w:val="off"/>
        <w:tabs>
          <w:tab w:pos="11000" w:val="left" w:leader="none"/>
        </w:tabs>
        <w:wordWrap w:val="off"/>
        <w:spacing w:before="0" w:after="0" w:line="440" w:lineRule="atLeast"/>
        <w:ind w:left="6460" w:right="0"/>
        <w:jc w:val="both"/>
        <w:textAlignment w:val="baseline"/>
        <w:rPr>
          <w:sz w:val="32"/>
        </w:rPr>
      </w:pPr>
      <w:bookmarkStart w:name="" w:id="2520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125</w:t>
      </w:r>
      <w:bookmarkEnd w:id="2520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7"/>
        </w:rPr>
      </w:pPr>
      <w:bookmarkStart w:name="" w:id="252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521"/>
    </w:p>
    <w:p>
      <w:pPr>
        <w:pageBreakBefore w:val="off"/>
        <w:tabs/>
        <w:wordWrap w:val="off"/>
        <w:spacing w:before="0" w:after="0" w:line="780" w:lineRule="atLeast"/>
        <w:ind w:left="0" w:right="0"/>
        <w:jc w:val="both"/>
        <w:textAlignment w:val="baseline"/>
        <w:rPr>
          <w:sz w:val="37"/>
        </w:rPr>
      </w:pPr>
      <w:bookmarkStart w:name="" w:id="252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他主体也是有效的。“实在”的一个本质特性正是这种主体间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性，把实在和梦想、错觉区别开来的就是这个特性。因此主体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间性尤其是科学知识的最重要的要求之一。现在的问题是：如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果一切科学对象都是由一个别主体构造出来的，也就是说，如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果一切科学命题归根结底都仅以“我的”经验的关系为对象，那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么科学怎样才能得到主体间有效的命题呢？既然每个人的经验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流都是不同的，那么怎么会有哪怕仅仅一个在这个意义上的客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观的科学语句呢？对这个问题的解决在于，尽管各人的经验流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材料是完全不同的，更确切地说是根本不可比较的，因为把不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同主体的两个感觉或两个感情就其为直接所予的性质加以比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较是荒谬的，但是一切经验流的某些结构特性却是一致的。既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然科学应当是客观的，它就必须仅限于关于这种结构特性的命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题。如前所见，科学也有可能仅限于结构命题，因为一切知识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的对象都不是内容，而是形式，都能够作为有结构的东西加以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描述(参阅第15节、16节)。</w:t>
      </w:r>
      <w:bookmarkEnd w:id="2522"/>
    </w:p>
    <w:p>
      <w:pPr>
        <w:pageBreakBefore w:val="off"/>
        <w:tabs/>
        <w:wordWrap w:val="off"/>
        <w:spacing w:before="0" w:after="0" w:line="780" w:lineRule="atLeast"/>
        <w:ind w:left="0" w:right="0" w:firstLine="820"/>
        <w:jc w:val="both"/>
        <w:textAlignment w:val="baseline"/>
        <w:rPr>
          <w:sz w:val="37"/>
        </w:rPr>
      </w:pPr>
      <w:bookmarkStart w:name="" w:id="252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只有基于下面这种认识，即科学就其本质而言是结构科学，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因而有一条从个别经验出发而构造出客观的东西的途径，我们才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可采取具有自我心理基础的系统形式。迄今自我心理基础(或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“方法论的唯我论”)遭到的一些反对或可从对这个事实和这条途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径的无知得到解释。对原始主体的其他一些说法，如“先验主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体”，“认识论主体”、“超个体意识”、“意识一般”，也许都应看作权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宜的手段，因为从对象认识顺序的自然出发点即自我心理的东西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出发，人们看不到走向超乎主观的东西的途径(参阅第64节中的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引文)。</w:t>
      </w:r>
      <w:bookmarkEnd w:id="2523"/>
    </w:p>
    <w:p>
      <w:pPr>
        <w:pageBreakBefore w:val="off"/>
        <w:tabs/>
        <w:wordWrap w:val="off"/>
        <w:spacing w:before="0" w:after="0" w:line="780" w:lineRule="atLeast"/>
        <w:ind w:left="0" w:right="20" w:firstLine="820"/>
        <w:jc w:val="both"/>
        <w:textAlignment w:val="baseline"/>
        <w:rPr>
          <w:sz w:val="37"/>
        </w:rPr>
      </w:pPr>
      <w:bookmarkStart w:name="" w:id="252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关于达到主体间性意义上的客观性的一些更精确的方法，我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们只能在后面建立构造系统本身时加以叙述(第146——149节)；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这里只要作一般评述就够了。</w:t>
      </w:r>
      <w:bookmarkEnd w:id="2524"/>
    </w:p>
    <w:p>
      <w:r>
        <w:t/>
      </w:r>
    </w:p>
    <w:p>
      <w:pPr>
        <w:sectPr>
          <w:footerReference r:id="rId341"/>
          <w:headerReference r:id="rId342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>
          <w:tab w:pos="1340" w:val="left" w:leader="none"/>
        </w:tabs>
        <w:wordWrap w:val="off"/>
        <w:spacing w:before="0" w:after="0" w:line="460" w:lineRule="atLeast"/>
        <w:ind w:left="100" w:right="0"/>
        <w:jc w:val="both"/>
        <w:textAlignment w:val="baseline"/>
        <w:rPr>
          <w:sz w:val="33"/>
        </w:rPr>
      </w:pPr>
      <w:bookmarkStart w:name="" w:id="2525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126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世界的逻辑构造</w:t>
      </w:r>
      <w:bookmarkEnd w:id="252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252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52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252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52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252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528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45"/>
        </w:rPr>
      </w:pPr>
      <w:bookmarkStart w:name="" w:id="2529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第67节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基本要素的选择：</w:t>
      </w:r>
      <w:bookmarkEnd w:id="2529"/>
    </w:p>
    <w:p>
      <w:pPr>
        <w:pageBreakBefore w:val="off"/>
        <w:tabs/>
        <w:wordWrap w:val="off"/>
        <w:spacing w:before="0" w:after="0" w:line="760" w:lineRule="atLeast"/>
        <w:ind w:left="3980" w:right="0"/>
        <w:jc w:val="both"/>
        <w:textAlignment w:val="baseline"/>
        <w:rPr>
          <w:sz w:val="45"/>
        </w:rPr>
      </w:pPr>
      <w:bookmarkStart w:name="" w:id="2530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“原初经验”</w:t>
      </w:r>
      <w:bookmarkEnd w:id="2530"/>
    </w:p>
    <w:p>
      <w:pPr>
        <w:pageBreakBefore w:val="off"/>
        <w:tabs/>
        <w:wordWrap w:val="off"/>
        <w:spacing w:before="320" w:after="0" w:line="680" w:lineRule="atLeast"/>
        <w:ind w:left="0" w:right="0" w:firstLine="880"/>
        <w:jc w:val="both"/>
        <w:textAlignment w:val="baseline"/>
        <w:rPr>
          <w:sz w:val="41"/>
        </w:rPr>
      </w:pPr>
      <w:bookmarkStart w:name="" w:id="25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在选择了自我心理的东西即自我的意识活动或经验作为基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础之后，还必须确定应以这个领域中的何物为基本要素。人们也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许认可把通过心理学和现象学的分析得到的最终成分，亦即最简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单的感觉(如马赫：《感觉的分析》)，或者更一般地说，可由之构成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经验的各种心理要素，作为基本要素。但是经过更仔细的考察，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我们认识到，在这种情况下，不是所予本身，而是从所予做出的抽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象，即在认识上是从属的某种东西，被当作了基本要素。诚然由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这种基本要素出发的构造系统也是有根据的并且可行的，但是，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由于我们要求我们的构造系统要考虑到对象的认识次序(第54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节)，我们就必须从认识上先于一切他物的东西即“所予”出发，这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就是作为总体和不可分的单元的经验本身。上述那些成分下至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最终的要素都是通过把这些经验加以联系和比较，亦即通过抽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象，而由之得来的。这种抽象，至少在比较简单的阶段上，在前科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学思维或直观活动中就已经有了，因而我们习惯于把例如一个视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觉和一个同时发生的听觉说成仿佛是这同一个经验的两个不同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的成分。我们对在日常生活中就已进行的这种分割已经习熟了，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但是这并不能使我们迷惑而看不到这里已经涉及抽象了；对于只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有通过科学分析才被揭示出来的那些要素则更是如此。我们把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经过选择的基本要素，即作为单元的自我经验(我们在后面将更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详细地加以规定)，称为“原初经验”。</w:t>
      </w:r>
      <w:bookmarkEnd w:id="253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25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532"/>
    </w:p>
    <w:p>
      <w:pPr>
        <w:pageBreakBefore w:val="off"/>
        <w:tabs/>
        <w:wordWrap w:val="off"/>
        <w:spacing w:before="0" w:after="0" w:line="680" w:lineRule="atLeast"/>
        <w:ind w:left="800" w:right="60"/>
        <w:jc w:val="both"/>
        <w:textAlignment w:val="baseline"/>
        <w:rPr>
          <w:sz w:val="41"/>
        </w:rPr>
      </w:pPr>
      <w:bookmarkStart w:name="" w:id="2533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同心理学的“原子化”倾向和以这种心理“原子”(例如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简单的感觉)为要素的认识论倾向相反，现在人们愈来愈强调地</w:t>
      </w:r>
      <w:bookmarkEnd w:id="2533"/>
    </w:p>
    <w:p>
      <w:r>
        <w:t/>
      </w:r>
    </w:p>
    <w:p>
      <w:pPr>
        <w:sectPr>
          <w:footerReference r:id="rId343"/>
          <w:headerReference r:id="rId344" w:type="default"/>
          <w:type w:val="nextPage"/>
          <w:pgSz w:w="16280" w:h="24260"/>
          <w:pgMar w:left="2220" w:top="1940" w:right="222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2"/>
        </w:rPr>
      </w:pPr>
      <w:bookmarkStart w:name="" w:id="2534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第三部分 构造系统的形式问题|127</w:t>
      </w:r>
      <w:bookmarkEnd w:id="2534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37"/>
        </w:rPr>
      </w:pPr>
      <w:bookmarkStart w:name="" w:id="253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535"/>
    </w:p>
    <w:p>
      <w:pPr>
        <w:pageBreakBefore w:val="off"/>
        <w:tabs/>
        <w:wordWrap w:val="off"/>
        <w:spacing w:before="0" w:after="0" w:line="660" w:lineRule="atLeast"/>
        <w:ind w:left="880" w:right="0"/>
        <w:jc w:val="both"/>
        <w:textAlignment w:val="baseline"/>
        <w:rPr>
          <w:sz w:val="37"/>
        </w:rPr>
      </w:pPr>
      <w:bookmarkStart w:name="" w:id="25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指出：“每个意识状态都是一个单元，真正说来都是不可分析的”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(石里克：《普通认识论》，第143、144页；重点号是我加的)。特别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是人们愈来愈清楚地指明，在知觉中全体印象是在先的，感觉、个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别的情感等等不过是抽象分析的结果。舒佩(《认识论和逻辑概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论》，柏林，1910年，第2版，第41页；亦见“内在论哲学”，载《内在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论哲学杂志》，第2期，1897年，第17页)就已明白地表达了这种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观点：“个人的思想是从全体印象开始的，只有反思才把它分解为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最简单的要素。科尔内留斯也持类似的观点(《哲学引论》，莱比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锡和柏林，1919年，第2版，第210、211页)。冈佩尔茨在其“总体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印象”(作为全体印象之统一的感觉)学说中也强调了这个观点并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用例证加以阐明。冈佩尔茨还对以往类似的观点作了历史的回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顾；他提到哈密尔顿、舒佩、尼采(《权力意志》)等等。莱宁格也表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达了类似的观点(《认知哲学》，莱比锡，1911年，第370页)，并提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及康德。</w:t>
      </w:r>
      <w:bookmarkEnd w:id="2536"/>
    </w:p>
    <w:p>
      <w:pPr>
        <w:pageBreakBefore w:val="off"/>
        <w:tabs/>
        <w:wordWrap w:val="off"/>
        <w:spacing w:before="0" w:after="0" w:line="660" w:lineRule="atLeast"/>
        <w:ind w:left="880" w:right="20" w:firstLine="800"/>
        <w:jc w:val="both"/>
        <w:textAlignment w:val="baseline"/>
        <w:rPr>
          <w:sz w:val="37"/>
        </w:rPr>
      </w:pPr>
      <w:bookmarkStart w:name="" w:id="253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上述这种观点尤其在“格式塔学说”中得到了发展，参阅柯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勒：“完形结构问题和格式塔学说原理概述”，载魏尔特海默：《论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格式塔学说》。这种观点不仅给出一种对问题的新提法，而且通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过看问题的方向的改变带来了具有新鲜内容的成果，因而尤其对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心理学在方法论上产生了有益的影响。在心理学之外的领域，也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从这个学说获得了一些重要的见解。新近心理学研究愈来愈证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实，在各个感觉道中，全体印象是认识在先的，只是通过抽象才由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之得到所谓个别感觉，后来人们才习惯地把知觉说成是由这些个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别的感觉“组成”的。和音比个别的音调更原本，全体视野的印象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比其中的个别细节更原本，视野中个别的形态比“组成”它的有色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视野位置更原本。这些心理学研究常常是与格式塔学说相联系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的，亦请参阅魏特曼：“空间，时间与实在”，载《实在的形式》一书，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例如第48页及以下诸页；并请阅第19页上出自哈根的一段引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文，他早在1844年就已主张一种类似格式塔学说的观点了。</w:t>
      </w:r>
      <w:bookmarkEnd w:id="2537"/>
    </w:p>
    <w:p>
      <w:r>
        <w:t/>
      </w:r>
    </w:p>
    <w:p>
      <w:pPr>
        <w:sectPr>
          <w:footerReference r:id="rId345"/>
          <w:headerReference r:id="rId346" w:type="default"/>
          <w:type w:val="nextPage"/>
          <w:pgSz w:w="16280" w:h="24260"/>
          <w:pgMar w:left="2220" w:top="1940" w:right="2220" w:bottom="1940" w:header="1640" w:footer="164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2538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128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253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253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53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254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540"/>
    </w:p>
    <w:p>
      <w:pPr>
        <w:pageBreakBefore w:val="off"/>
        <w:tabs/>
        <w:wordWrap w:val="off"/>
        <w:spacing w:before="0" w:after="0" w:line="680" w:lineRule="atLeast"/>
        <w:ind w:left="840" w:right="20" w:firstLine="740"/>
        <w:jc w:val="both"/>
        <w:textAlignment w:val="baseline"/>
        <w:rPr>
          <w:sz w:val="36"/>
        </w:rPr>
      </w:pPr>
      <w:bookmarkStart w:name="" w:id="254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我们还可提到杜里舒的类似的哲学倾向及其对“整体性”的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强调；尤请参阅他的《秩序论》和《整体与总和》。</w:t>
      </w:r>
      <w:bookmarkEnd w:id="254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6"/>
        </w:rPr>
      </w:pPr>
      <w:bookmarkStart w:name="" w:id="254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542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2"/>
        </w:rPr>
      </w:pPr>
      <w:bookmarkStart w:name="" w:id="25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如果原初经验被选择为基本经验，那么我们并不因而就认为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经验流是由某些离散的要素组合而成的。相反地，我们只是假定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对经验流的某些位置可以下述方式作出陈述，即此一位置与另一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位置有某种关系，如此等等；但是我们决不主张可把经验流明确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地分解成这些位置。</w:t>
      </w:r>
      <w:bookmarkEnd w:id="2543"/>
    </w:p>
    <w:p>
      <w:pPr>
        <w:pageBreakBefore w:val="off"/>
        <w:tabs/>
        <w:wordWrap w:val="off"/>
        <w:spacing w:before="380" w:after="0" w:line="780" w:lineRule="atLeast"/>
        <w:ind w:left="40" w:right="0"/>
        <w:jc w:val="both"/>
        <w:textAlignment w:val="baseline"/>
        <w:rPr>
          <w:sz w:val="48"/>
        </w:rPr>
      </w:pPr>
      <w:bookmarkStart w:name="" w:id="2544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第68节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原初经验是不可分的单元</w:t>
      </w:r>
      <w:bookmarkEnd w:id="2544"/>
    </w:p>
    <w:p>
      <w:pPr>
        <w:pageBreakBefore w:val="off"/>
        <w:tabs/>
        <w:wordWrap w:val="off"/>
        <w:spacing w:before="460" w:after="0" w:line="720" w:lineRule="atLeast"/>
        <w:ind w:left="0" w:right="20" w:firstLine="840"/>
        <w:jc w:val="both"/>
        <w:textAlignment w:val="baseline"/>
        <w:rPr>
          <w:sz w:val="42"/>
        </w:rPr>
      </w:pPr>
      <w:bookmarkStart w:name="" w:id="25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原初经验应当是我们构造系统的基本要素。前科学知识和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科学知识的其他一切对象，以及人们通常称之为经验成分或心理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事件成分的那些对象和作为心理分析结果的那些对象(例如，一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个复杂知觉的感觉成分，各个感官的同时而有别的知觉，一个感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觉的质的成分和强度成分，等等)都应在这个基础上构造出来。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由此就产生一个特殊的困难。</w:t>
      </w:r>
      <w:bookmarkEnd w:id="2545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2"/>
        </w:rPr>
      </w:pPr>
      <w:bookmarkStart w:name="" w:id="25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我们记得，类和关系应被作为构造系统的唯一的等级形式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(第40节)。如果我们从任何基本要素和基本关系出发，那么在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构造系统中都只能出现下面几个种类的对象：在构造的第一个等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级上，只有要素的类和要素的关系；在第二个等级上，首先只有第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一个等级的这些类或关系的类，其次则有第一个等级上的这些类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的关系或关系的关系，或要素间的关系，等等。显然，借助于这种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等级形式的构造只能是综合而非分析地进行下去。我们即使假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定这些基本要素本身又是其他要素，“原初要素”的类，也不可能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用这些等级形式把这些原初要素构造出来；构造系统的基本要素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不可能通过构造而被分析。在我们的系统中既以原初经验为基</w:t>
      </w:r>
      <w:bookmarkEnd w:id="2546"/>
    </w:p>
    <w:p>
      <w:r>
        <w:t/>
      </w:r>
    </w:p>
    <w:p>
      <w:pPr>
        <w:sectPr>
          <w:footerReference r:id="rId347"/>
          <w:headerReference r:id="rId348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>
          <w:tab w:pos="11060" w:val="left" w:leader="none"/>
        </w:tabs>
        <w:wordWrap w:val="off"/>
        <w:spacing w:before="0" w:after="0" w:line="420" w:lineRule="atLeast"/>
        <w:ind w:left="6520" w:right="0"/>
        <w:jc w:val="both"/>
        <w:textAlignment w:val="baseline"/>
        <w:rPr>
          <w:sz w:val="31"/>
        </w:rPr>
      </w:pPr>
      <w:bookmarkStart w:name="" w:id="2547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|129</w:t>
      </w:r>
      <w:bookmarkEnd w:id="254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25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548"/>
    </w:p>
    <w:p>
      <w:pPr>
        <w:pageBreakBefore w:val="off"/>
        <w:tabs/>
        <w:wordWrap w:val="off"/>
        <w:spacing w:before="0" w:after="0" w:line="700" w:lineRule="atLeast"/>
        <w:ind w:left="80" w:right="0"/>
        <w:jc w:val="both"/>
        <w:textAlignment w:val="baseline"/>
        <w:rPr>
          <w:sz w:val="41"/>
        </w:rPr>
      </w:pPr>
      <w:bookmarkStart w:name="" w:id="25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本要素，它们就不可能在这个系统中被分析。</w:t>
      </w:r>
      <w:bookmarkEnd w:id="2549"/>
    </w:p>
    <w:p>
      <w:pPr>
        <w:pageBreakBefore w:val="off"/>
        <w:tabs/>
        <w:wordWrap w:val="off"/>
        <w:spacing w:before="0" w:after="0" w:line="700" w:lineRule="atLeast"/>
        <w:ind w:left="80" w:right="60" w:firstLine="820"/>
        <w:jc w:val="both"/>
        <w:textAlignment w:val="baseline"/>
        <w:rPr>
          <w:sz w:val="41"/>
        </w:rPr>
      </w:pPr>
      <w:bookmarkStart w:name="" w:id="25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这个情况恰好符合我们的观点，即原初经验按其本质来说是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不可分析的单元。正是根据这个观点我们才选择原初经验为基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本要素。但是，我们前面提到的要把所有其他的科学对象包括已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知的那些心理要素即所谓经验的成分都构造出来的任务现在看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来似乎是解决不了的。对构造理论来说，这是一个带有根本意义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的困难，而要克服这个困难，则需要提出一种特殊的构造方法。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现在我们就进一步更详细地讨论一下这个问题。</w:t>
      </w:r>
      <w:bookmarkEnd w:id="2550"/>
    </w:p>
    <w:p>
      <w:pPr>
        <w:pageBreakBefore w:val="off"/>
        <w:tabs/>
        <w:wordWrap w:val="off"/>
        <w:spacing w:before="480" w:after="0" w:line="780" w:lineRule="atLeast"/>
        <w:ind w:left="0" w:right="0"/>
        <w:jc w:val="center"/>
        <w:textAlignment w:val="baseline"/>
        <w:rPr>
          <w:sz w:val="47"/>
        </w:rPr>
      </w:pPr>
      <w:bookmarkStart w:name="" w:id="2551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第69节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处理不可分的单元的任务</w:t>
      </w:r>
      <w:bookmarkEnd w:id="2551"/>
    </w:p>
    <w:p>
      <w:pPr>
        <w:pageBreakBefore w:val="off"/>
        <w:tabs/>
        <w:wordWrap w:val="off"/>
        <w:spacing w:before="480" w:after="0" w:line="700" w:lineRule="atLeast"/>
        <w:ind w:left="80" w:right="20" w:firstLine="820"/>
        <w:jc w:val="both"/>
        <w:textAlignment w:val="baseline"/>
        <w:rPr>
          <w:sz w:val="41"/>
        </w:rPr>
      </w:pPr>
      <w:bookmarkStart w:name="" w:id="25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由于原初经验的不可分析性而产生的困难，我们可通过一种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构造方法来克服，这种方法虽然是综合的，但可从任何基本要素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出发引向可以作为基本要素成分的形式代替物的对象。我们称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这些对象为形式代替物，因为所有适用于这些成分的命题同样也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可用以表达这些对象。我们把这种方法称为“准分析”。(这种方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法来自弗雷格和罗素的“抽象原则”，参阅第73节末尾的评注。)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凡是涉及处理任何一种不可分的单元，即按其直接所予并不具有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任何成分或特征或不同方面的对象的地方，这种准分析的方法都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是很重要的。这种不可分的单元或对象可以说是作为点被给出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的，因而我们只能综合地加以讨论，但是，作为这种准分析方法的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结果，我们还是要赋予它们以各种不同的特征。特征和成分在这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里被视为同义词；例如，对心理过程来说，“成分”一词并不具有本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来的空间广延的意义，而仅指“不同方面”或“特征”这些同样是譬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喻词所表示的意义。</w:t>
      </w:r>
      <w:bookmarkEnd w:id="2552"/>
    </w:p>
    <w:p>
      <w:pPr>
        <w:pageBreakBefore w:val="off"/>
        <w:tabs/>
        <w:wordWrap w:val="off"/>
        <w:spacing w:before="0" w:after="0" w:line="700" w:lineRule="atLeast"/>
        <w:ind w:left="80" w:right="0" w:firstLine="820"/>
        <w:jc w:val="both"/>
        <w:textAlignment w:val="baseline"/>
        <w:rPr>
          <w:sz w:val="41"/>
        </w:rPr>
      </w:pPr>
      <w:bookmarkStart w:name="" w:id="25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如果任何不可分析的单元被给定，我们完全可进行讨论，那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么我们必然也会给出关于这种单元的命题。我们在前面曾把关</w:t>
      </w:r>
      <w:bookmarkEnd w:id="2553"/>
    </w:p>
    <w:p>
      <w:r>
        <w:t/>
      </w:r>
    </w:p>
    <w:p>
      <w:pPr>
        <w:sectPr>
          <w:footerReference r:id="rId349"/>
          <w:headerReference r:id="rId350" w:type="default"/>
          <w:type w:val="nextPage"/>
          <w:pgSz w:w="16280" w:h="24260"/>
          <w:pgMar w:left="2180" w:top="1960" w:right="2180" w:bottom="1960" w:header="1660" w:footer="166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60" w:lineRule="atLeast"/>
        <w:ind w:left="80" w:right="0"/>
        <w:jc w:val="both"/>
        <w:textAlignment w:val="baseline"/>
        <w:rPr>
          <w:sz w:val="33"/>
        </w:rPr>
      </w:pPr>
      <w:bookmarkStart w:name="" w:id="2554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130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2554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1"/>
        </w:rPr>
      </w:pPr>
      <w:bookmarkStart w:name="" w:id="25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555"/>
    </w:p>
    <w:p>
      <w:pPr>
        <w:pageBreakBefore w:val="off"/>
        <w:tabs/>
        <w:wordWrap w:val="off"/>
        <w:spacing w:before="0" w:after="0" w:line="780" w:lineRule="atLeast"/>
        <w:ind w:left="0" w:right="0" w:firstLine="80"/>
        <w:jc w:val="both"/>
        <w:textAlignment w:val="baseline"/>
        <w:rPr>
          <w:sz w:val="41"/>
        </w:rPr>
      </w:pPr>
      <w:bookmarkStart w:name="" w:id="25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于对象的命题描述区分为特性描述和关系描述(第10节)。我们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不可能把关于不可分析的单元的命题作为特性描述提出来，否则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我们就会把一些与不可分析的单元这个概念相抵牾的特征归于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这些单元。这些命题只能构成一种纯关系描述。我们主要是研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究具有外延形式的关系描述，亦即关系外延描述。这意味着所描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述的关系并不是按其涵义而是按其外延，即作为关系外延而被给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出的，例如通过对相关的关系项序偶的列举(或通过其他标识方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法)(参阅第32、34节)。尤其在所要讨论的不可分析的单元成为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构造系统的基本要素的情况下，关系描述只能是关系外延描述，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因为构造系统的基本关系只是作为关系外延被给出的(第43、45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节)。</w:t>
      </w:r>
      <w:bookmarkEnd w:id="2556"/>
    </w:p>
    <w:p>
      <w:pPr>
        <w:pageBreakBefore w:val="off"/>
        <w:tabs/>
        <w:wordWrap w:val="off"/>
        <w:spacing w:before="0" w:after="0" w:line="780" w:lineRule="atLeast"/>
        <w:ind w:left="0" w:right="40" w:firstLine="840"/>
        <w:jc w:val="both"/>
        <w:textAlignment w:val="baseline"/>
        <w:rPr>
          <w:sz w:val="41"/>
        </w:rPr>
      </w:pPr>
      <w:bookmarkStart w:name="" w:id="25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如果我们不是仅就其应用于上述原初经验的情况而是一般地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来表述准分析，那么准分析所要达到的结果就是下面这一点：对于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以关系外延描述为给定前提的任何一种不可分析的单元，我们都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可以借助于类和关系的构造等级形式，亦即用综合的方法来处理，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以使所得的结果成为在这种情况下不能使用的真正的分析(即分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解为成分或特征)的形式代替物。由于在准分析的结果和真正的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分析的结果之间有一种我们所要求的形式相似性，我们也可推想，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在这两种方法本身之间也存在着某种形式相似性。因此我们首先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要研究一下，根据对所要分析的对象的纯关系外延描述进行的真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正的分析的方法具有哪些形式的特性。然后我们将看到，我们所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寻求的这种准分析方法就可以类似的方式建立起来了。</w:t>
      </w:r>
      <w:bookmarkEnd w:id="2557"/>
    </w:p>
    <w:p>
      <w:pPr>
        <w:pageBreakBefore w:val="off"/>
        <w:tabs/>
        <w:wordWrap w:val="off"/>
        <w:spacing w:before="0" w:after="0" w:line="1120" w:lineRule="atLeast"/>
        <w:ind w:left="740" w:right="900"/>
        <w:jc w:val="center"/>
        <w:textAlignment w:val="baseline"/>
        <w:rPr>
          <w:sz w:val="49"/>
        </w:rPr>
      </w:pPr>
      <w:bookmarkStart w:name="" w:id="2558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第70节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基于关系外延描述的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真正的分析方法</w:t>
      </w:r>
      <w:bookmarkEnd w:id="2558"/>
    </w:p>
    <w:p>
      <w:pPr>
        <w:pageBreakBefore w:val="off"/>
        <w:tabs/>
        <w:wordWrap w:val="off"/>
        <w:spacing w:before="380" w:after="0" w:line="780" w:lineRule="atLeast"/>
        <w:ind w:left="800" w:right="0"/>
        <w:jc w:val="both"/>
        <w:textAlignment w:val="baseline"/>
        <w:rPr>
          <w:sz w:val="41"/>
        </w:rPr>
      </w:pPr>
      <w:bookmarkStart w:name="" w:id="25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真正的分析所处理的不是无特性的点或不可分的单元，而是</w:t>
      </w:r>
      <w:bookmarkEnd w:id="2559"/>
    </w:p>
    <w:p>
      <w:r>
        <w:t/>
      </w:r>
    </w:p>
    <w:p>
      <w:pPr>
        <w:sectPr>
          <w:footerReference r:id="rId351"/>
          <w:headerReference r:id="rId352" w:type="default"/>
          <w:type w:val="nextPage"/>
          <w:pgSz w:w="16280" w:h="24260"/>
          <w:pgMar w:left="2220" w:top="1920" w:right="222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100"/>
        <w:jc w:val="right"/>
        <w:textAlignment w:val="baseline"/>
        <w:rPr>
          <w:sz w:val="32"/>
        </w:rPr>
      </w:pPr>
      <w:bookmarkStart w:name="" w:id="2560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第三部分 构造系统的形式问题|131</w:t>
      </w:r>
      <w:bookmarkEnd w:id="2560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41"/>
        </w:rPr>
      </w:pPr>
      <w:bookmarkStart w:name="" w:id="25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561"/>
    </w:p>
    <w:p>
      <w:pPr>
        <w:pageBreakBefore w:val="off"/>
        <w:tabs/>
        <w:wordWrap w:val="off"/>
        <w:spacing w:before="0" w:after="0" w:line="660" w:lineRule="atLeast"/>
        <w:ind w:left="140" w:right="0"/>
        <w:jc w:val="both"/>
        <w:textAlignment w:val="baseline"/>
        <w:rPr>
          <w:sz w:val="41"/>
        </w:rPr>
      </w:pPr>
      <w:bookmarkStart w:name="" w:id="25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具有各种不同成分(或特征)的对象。分析就是从其他材料(例如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一个关系外延描述)推出这些原尚未知的成分。我们可用一个简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单的例子来说明。</w:t>
      </w:r>
      <w:bookmarkEnd w:id="256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25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563"/>
    </w:p>
    <w:p>
      <w:pPr>
        <w:pageBreakBefore w:val="off"/>
        <w:tabs/>
        <w:wordWrap w:val="off"/>
        <w:spacing w:before="0" w:after="0" w:line="660" w:lineRule="atLeast"/>
        <w:ind w:left="980" w:right="0"/>
        <w:jc w:val="both"/>
        <w:textAlignment w:val="baseline"/>
        <w:rPr>
          <w:sz w:val="40"/>
        </w:rPr>
      </w:pPr>
      <w:bookmarkStart w:name="" w:id="256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例子：试对许多事物进行分析，其中每个事物都有一种或几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种颜色。假定总共有五种不同的颜色。我们可把“颜色类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似”关系定义为：如果两个事物至少有一种共同的颜色，就可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以说它们有颜色类似关系。我们可分别用数字标明这些事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物。假定我们对任何一个事物都还不知道它带有什么颜色，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我们只有一种关系外延描述，而且成为我们唯一材料的就是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颜色相似关系的外延：所有具有这种关系的序偶都给我们列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举出来了，但就是没有标明哪种颜色是这两个事物共有的。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换言之，颜色相似性的关系外延已被完全给出了(参阅第10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节和34节)。现在我们的任务就是要从这些材料再反推出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颜色的分布。如果我们挑出任何一个事物，并根据序偶表来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确定其他哪些事物和它是颜色相似的，大概这些事物不会全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都是彼此颜色相似的。</w:t>
      </w:r>
      <w:bookmarkEnd w:id="2564"/>
    </w:p>
    <w:p>
      <w:pPr>
        <w:pageBreakBefore w:val="off"/>
        <w:tabs/>
        <w:wordWrap w:val="off"/>
        <w:spacing w:before="0" w:after="0" w:line="660" w:lineRule="atLeast"/>
        <w:ind w:left="980" w:right="20" w:firstLine="800"/>
        <w:jc w:val="both"/>
        <w:textAlignment w:val="baseline"/>
        <w:rPr>
          <w:sz w:val="40"/>
        </w:rPr>
      </w:pPr>
      <w:bookmarkStart w:name="" w:id="256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如果我们能够做到把“颜色类”确定下来，那么这里分析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的任务就完成了。共同具有某种颜色的事物的类叫做“颜色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类”，例如红色的(纯红的或带红的)事物、蓝色的事物，等等。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这里共有五种颜色，彼此有部分重叠。那么颜色类和颜色相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似性的关系外延有什么联系呢？有两种特性是颜色类所特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有的；第一种特性是其始终具有的，第二种特性则是其在大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部分时间，即在并无某种不利条件的情况下具有的。首先，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一个颜色类的任一分子序偶都是一颜色类似性序偶(因为它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们都具有作为此颜色类之基础的那种颜色)。其次，颜色类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是具有这里所说的这种特性的最大可能的类；这就是说，在</w:t>
      </w:r>
      <w:bookmarkEnd w:id="2565"/>
    </w:p>
    <w:p>
      <w:r>
        <w:t/>
      </w:r>
    </w:p>
    <w:p>
      <w:pPr>
        <w:sectPr>
          <w:footerReference r:id="rId353"/>
          <w:headerReference r:id="rId354" w:type="default"/>
          <w:type w:val="nextPage"/>
          <w:pgSz w:w="16280" w:h="24260"/>
          <w:pgMar w:left="2200" w:top="2020" w:right="2200" w:bottom="2020" w:header="1720" w:footer="1720"/>
          <w:cols w:num="1"/>
        </w:sectPr>
      </w:pPr>
    </w:p>
    <w:p>
      <w:pPr>
        <w:pageBreakBefore w:val="off"/>
        <w:tabs>
          <w:tab w:pos="122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2566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132</w:t>
      </w:r>
      <w:r>
        <w:t xml:space="preserve">	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世界的逻辑构造</w:t>
      </w:r>
      <w:bookmarkEnd w:id="256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3"/>
        </w:rPr>
      </w:pPr>
      <w:bookmarkStart w:name="" w:id="256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56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3"/>
        </w:rPr>
      </w:pPr>
      <w:bookmarkStart w:name="" w:id="256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568"/>
    </w:p>
    <w:p>
      <w:pPr>
        <w:pageBreakBefore w:val="off"/>
        <w:tabs/>
        <w:wordWrap w:val="off"/>
        <w:spacing w:before="0" w:after="0" w:line="820" w:lineRule="atLeast"/>
        <w:ind w:left="620" w:right="0" w:firstLine="180"/>
        <w:jc w:val="both"/>
        <w:textAlignment w:val="baseline"/>
        <w:rPr>
          <w:sz w:val="33"/>
        </w:rPr>
      </w:pPr>
      <w:bookmarkStart w:name="" w:id="2569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一个颜色类之外，没有任何事物同所有这个类的事物是颜色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类似的。(不过这第二种特性在某些情况下可能缺乏，例如，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当五种颜色中的一种颜色是另一种颜色的“伴随物”，也就是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说，在任何事物中当前一种颜色出现时都会有后一种颜色相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伴出现，就有这种情况。例如，如果蓝是红的伴随物，那么蓝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颜色类就没有这第二种特性；因为一个红色的而非蓝色的事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物不属于这个颜色类，但尽管如此，它与这个类的一切事物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还是颜色类似的，因为所有这些事物也都是红色的。如果各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种颜色的分布并无系统的联系，那么一个事物颜色的平均数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愈小而事物的总数愈大，则在一颜色类中缺少第二种特性的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这种不利的情况就愈不可能出现。我们假定，我们所举的事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例没有满足这些不利的条件，也就是说，两种特性都为这些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颜色类所具有。)现在我们必须根据序偶表来确定具有这两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种特性的那些事物的类(用逻辑斯蒂的术语说，即涉及颜色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类似性的“相似圈”)。这是可能的，因为这两种特性只有联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系到关系序偶才能被描述出来。在如此构成的类中就有颜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色类。在这里我们将会找到五个颜色类，但并不能确定哪种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颜色应归于哪个类。因此，我们必须赋予它们一些新的任意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的记号，例如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32"/>
                <w:szCs w:val="32"/>
              </w:rPr>
              <m:t>k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⋯⋯</m:t>
        </m:r>
        <m:sSub>
          <m:e>
            <m:r>
              <w:rPr>
                <w:rFonts w:ascii="Cambria Math" w:hAnsi="Cambria Math"/>
                <w:sz w:val="32"/>
                <w:szCs w:val="32"/>
              </w:rPr>
              <m:t>k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5</m:t>
            </m:r>
          </m:sub>
        </m:sSub>
        <m:r>
          <w:rPr>
            <w:rFonts w:ascii="Cambria Math" w:hAnsi="Cambria Math"/>
            <w:sz w:val="32"/>
            <w:szCs w:val="32"/>
          </w:rPr>
          <m:t>。</m:t>
        </m:r>
      </m:oMath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。如果我们记得类不是由其分子构成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的，而是一个准对象，其符号是用来表达类分子的共同点的，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那么我们就可将颜色类k₁ 简单地看作k₁ 的诸分子共有的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颜色。因此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32"/>
                <w:szCs w:val="32"/>
              </w:rPr>
              <m:t>k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⋯⋯</m:t>
        </m:r>
        <m:sSub>
          <m:e>
            <m:r>
              <w:rPr>
                <w:rFonts w:ascii="Cambria Math" w:hAnsi="Cambria Math"/>
                <w:sz w:val="32"/>
                <w:szCs w:val="32"/>
              </w:rPr>
              <m:t>k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5</m:t>
            </m:r>
          </m:sub>
        </m:sSub>
      </m:oMath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是表示这五种颜色的；但是我们并不知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道 k₁是红的还是绿的，等等。如果有一个事物是k₁ 和 k₂ 的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分子但不是其他颜色类的分子，我们就说它有两种颜色，即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带有颜色k₁ 和k₂。我们可以同样的方式对每个事物做出这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种规定。分析就是这样进行的，我们已经确定了每个分子的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成分(或特征)，当然我们没有用其实际的性质名称来称谓它</w:t>
      </w:r>
      <w:bookmarkEnd w:id="2569"/>
    </w:p>
    <w:p>
      <w:r>
        <w:t/>
      </w:r>
    </w:p>
    <w:p>
      <w:pPr>
        <w:sectPr>
          <w:footerReference r:id="rId355"/>
          <w:headerReference r:id="rId356" w:type="default"/>
          <w:type w:val="nextPage"/>
          <w:pgSz w:w="16280" w:h="24260"/>
          <w:pgMar w:left="2320" w:top="1880" w:right="2320" w:bottom="1880" w:header="1580" w:footer="1580"/>
          <w:cols w:num="1"/>
        </w:sectPr>
      </w:pPr>
    </w:p>
    <w:p>
      <w:pPr>
        <w:pageBreakBefore w:val="off"/>
        <w:tabs>
          <w:tab w:pos="11000" w:val="left" w:leader="none"/>
        </w:tabs>
        <w:wordWrap w:val="off"/>
        <w:spacing w:before="0" w:after="0" w:line="400" w:lineRule="atLeast"/>
        <w:ind w:left="6440" w:right="0"/>
        <w:jc w:val="both"/>
        <w:textAlignment w:val="baseline"/>
        <w:rPr>
          <w:sz w:val="30"/>
        </w:rPr>
      </w:pPr>
      <w:bookmarkStart w:name="" w:id="2570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|133</w:t>
      </w:r>
      <w:bookmarkEnd w:id="2570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257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57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257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572"/>
    </w:p>
    <w:p>
      <w:pPr>
        <w:pageBreakBefore w:val="off"/>
        <w:tabs/>
        <w:wordWrap w:val="off"/>
        <w:spacing w:before="0" w:after="0" w:line="520" w:lineRule="atLeast"/>
        <w:ind w:left="860" w:right="0"/>
        <w:jc w:val="both"/>
        <w:textAlignment w:val="baseline"/>
        <w:rPr>
          <w:sz w:val="38"/>
        </w:rPr>
      </w:pPr>
      <w:bookmarkStart w:name="" w:id="2573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们，而只是把它们视为某些分子的共同特性，即类。</w:t>
      </w:r>
      <w:bookmarkEnd w:id="257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257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574"/>
    </w:p>
    <w:p>
      <w:pPr>
        <w:pageBreakBefore w:val="off"/>
        <w:tabs/>
        <w:wordWrap w:val="off"/>
        <w:spacing w:before="0" w:after="0" w:line="700" w:lineRule="atLeast"/>
        <w:ind w:left="0" w:right="0" w:firstLine="860"/>
        <w:jc w:val="both"/>
        <w:textAlignment w:val="baseline"/>
        <w:rPr>
          <w:sz w:val="39"/>
        </w:rPr>
      </w:pPr>
      <w:bookmarkStart w:name="" w:id="257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因此，如果给定一个关系外延描述，其关系外延表示(至少)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有一个成分是一致的，那么真正的分析方法就是与这个关系外延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相联系而构成“相似圈”，亦即具有下面两种特性的那些类：(一)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这样一个类的每一对分子序偶就是那个关系外延的一对序偶；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(二)这个类之外的任何分子与这个类的任何分子都没有这种关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系。如此构成的类于是就被作为成分(或特征)而归之于属于它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的那些分子。</w:t>
      </w:r>
      <w:bookmarkEnd w:id="2575"/>
    </w:p>
    <w:p>
      <w:pPr>
        <w:pageBreakBefore w:val="off"/>
        <w:tabs/>
        <w:wordWrap w:val="off"/>
        <w:spacing w:before="460" w:after="0" w:line="740" w:lineRule="atLeast"/>
        <w:ind w:left="0" w:right="0"/>
        <w:jc w:val="center"/>
        <w:textAlignment w:val="baseline"/>
        <w:rPr>
          <w:sz w:val="45"/>
        </w:rPr>
      </w:pPr>
      <w:bookmarkStart w:name="" w:id="2576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第71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准分析方法</w:t>
      </w:r>
      <w:bookmarkEnd w:id="2576"/>
    </w:p>
    <w:p>
      <w:pPr>
        <w:pageBreakBefore w:val="off"/>
        <w:tabs/>
        <w:wordWrap w:val="off"/>
        <w:spacing w:before="460" w:after="0" w:line="780" w:lineRule="atLeast"/>
        <w:ind w:left="0" w:right="0" w:firstLine="860"/>
        <w:jc w:val="both"/>
        <w:textAlignment w:val="baseline"/>
        <w:rPr>
          <w:sz w:val="39"/>
        </w:rPr>
      </w:pPr>
      <w:bookmarkStart w:name="" w:id="25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对于不可分析的单元即没有成分和特征的要素的“准分析”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方法与上述的真分析方法在形式上极为类似。准分析之所以可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能，其前提是给定一个关系外延描述，这个关系外延R与真分析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方法之基础的那种关系外延具有相同的一般形式特性。这种关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系外延(例如，颜色类似性)表示有一个成分是一致的，因而是对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称的和自反的(亦即一种“相似性”，参阅第11节)。如果R也是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对称的和自反的，那么我们就可以像进行真正的分析那样去做，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即仿佛R也表示有一个成分是一致的。这样我们就构成了相对于R的相似圈，亦即具有下面两个特性的那些类k：k的每个序偶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是一个R序偶，k以外的任何分子与k的所有分子都没有关系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R。这里我们也把这些相似圈(相当于前例中的颜色类)看作其诸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分子的共同特性，因而把它们作为这些分子赋有的特征。但是由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于我们已假定这些分子(基本要素)是不可分析的单元，那就谈不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上有真正的特征或成分，谈不上真正的分析。因此我们称这种方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法为“准分析”，并把通过这种方法发现而归之于这些分子(基本</w:t>
      </w:r>
      <w:bookmarkEnd w:id="2577"/>
    </w:p>
    <w:p>
      <w:r>
        <w:t/>
      </w:r>
    </w:p>
    <w:p>
      <w:pPr>
        <w:sectPr>
          <w:footerReference r:id="rId357"/>
          <w:headerReference r:id="rId358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00" w:lineRule="atLeast"/>
        <w:ind w:left="40" w:right="0"/>
        <w:jc w:val="both"/>
        <w:textAlignment w:val="baseline"/>
        <w:rPr>
          <w:sz w:val="30"/>
        </w:rPr>
      </w:pPr>
      <w:bookmarkStart w:name="" w:id="2578"/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134</w:t>
      </w:r>
      <w:r>
        <w:t xml:space="preserve">	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>世界的逻辑构造</w:t>
      </w:r>
      <w:bookmarkEnd w:id="2578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30"/>
        </w:rPr>
      </w:pPr>
      <w:bookmarkStart w:name="" w:id="257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579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30"/>
        </w:rPr>
      </w:pPr>
      <w:bookmarkStart w:name="" w:id="2580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580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8"/>
        </w:rPr>
      </w:pPr>
      <w:bookmarkStart w:name="" w:id="258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要素)的东西叫作“准特征”或“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  <w:em w:val="dot"/>
        </w:rPr>
        <w:t>准成分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”。例如，如果我们已发现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相似圈q₁、q₂……，就是说已为每个相似圈建立了属于它的诸分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子的表，并且如果某个分子属于(例如)类q₁、q₃、q₄，那么我们就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说：这个分子(基本要素)作为不可分析的单元虽然不具有任何真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正的成分，却具有三个准成分，即q₁、q₃、q₄。我们就是这样进行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准分析而且满足了前面提出的那些要求的(第69节)。</w:t>
      </w:r>
      <w:bookmarkEnd w:id="2581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258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582"/>
    </w:p>
    <w:p>
      <w:pPr>
        <w:pageBreakBefore w:val="off"/>
        <w:tabs/>
        <w:wordWrap w:val="off"/>
        <w:spacing w:before="0" w:after="0" w:line="560" w:lineRule="atLeast"/>
        <w:ind w:left="840" w:right="60"/>
        <w:jc w:val="both"/>
        <w:textAlignment w:val="baseline"/>
        <w:rPr>
          <w:sz w:val="36"/>
        </w:rPr>
      </w:pPr>
      <w:bookmarkStart w:name="" w:id="2583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例子：我们可用一个例子说明准分析的意义。且以所谓“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  <w:em w:val="dot"/>
        </w:rPr>
        <w:t>合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  <w:em w:val="dot"/>
        </w:rPr>
        <w:t>声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”作为一个不可分析的单元领域。就现象而言，即就其为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感觉的所予而言(区别于物理学、声学的看法)，我们把一个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合声看作一个不是由诸成分组成的统一的总体。当我们在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钢琴上按c、e、g三个键时所听到的那个合声好像有三个音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节；这只是因为这个合声与无数其他已知的合声有一种音调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类似关系，这种类似关系通过统觉参与决定知觉的特性：合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声c—e—g与所有包含(从声学来说)c的合声(其中也可有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独声c)是音调类似的；而且它与所有包含e的合声以及所有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包含g的合声也都是音调类似的。因此它属于三个合声类，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这就使我们产生一种印象，觉得它有三个音节。</w:t>
      </w:r>
      <w:bookmarkEnd w:id="2583"/>
    </w:p>
    <w:p>
      <w:pPr>
        <w:pageBreakBefore w:val="off"/>
        <w:tabs/>
        <w:wordWrap w:val="off"/>
        <w:spacing w:before="0" w:after="0" w:line="560" w:lineRule="atLeast"/>
        <w:ind w:left="840" w:right="40" w:firstLine="800"/>
        <w:jc w:val="both"/>
        <w:textAlignment w:val="baseline"/>
        <w:rPr>
          <w:sz w:val="36"/>
        </w:rPr>
      </w:pPr>
      <w:bookmarkStart w:name="" w:id="2584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我们现在假定，对于从钢琴听到的合声，我们并不知其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质的特性，而只知一种关系外延描述，亦即与那种声音类似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性相关的关系外延描述。这个关系外延是自反的和对称的，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因而我们可以把准分析方法应用于它。我们根据某种关系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外延描述，即颜色类似关系的序偶表，来确定相似圈。这些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相似圈与前面真正的分析的例子中的颜色类有精确的形式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的相似性，借助于这种相似性，我们就不难相信这些相似圈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与上述的合声类即在一个音调成分上互相一致的(从声学来说)那些合声的类是同一的。因此，对每个“音调成分”(用声</w:t>
      </w:r>
      <w:bookmarkEnd w:id="2584"/>
    </w:p>
    <w:p>
      <w:r>
        <w:t/>
      </w:r>
    </w:p>
    <w:p>
      <w:pPr>
        <w:sectPr>
          <w:footerReference r:id="rId359"/>
          <w:headerReference r:id="rId360" w:type="default"/>
          <w:type w:val="nextPage"/>
          <w:pgSz w:w="16280" w:h="24260"/>
          <w:pgMar w:left="2260" w:top="1940" w:right="226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20"/>
        <w:jc w:val="right"/>
        <w:textAlignment w:val="baseline"/>
        <w:rPr>
          <w:sz w:val="33"/>
        </w:rPr>
      </w:pPr>
      <w:bookmarkStart w:name="" w:id="2585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第三部分 构造系统的形式问题|135</w:t>
      </w:r>
      <w:bookmarkEnd w:id="2585"/>
    </w:p>
    <w:p>
      <w:pPr>
        <w:pageBreakBefore w:val="off"/>
        <w:tabs/>
        <w:wordWrap w:val="off"/>
        <w:spacing w:before="0" w:after="0" w:line="720" w:lineRule="exact"/>
        <w:ind w:left="0" w:right="0"/>
        <w:jc w:val="right"/>
        <w:textAlignment w:val="baseline"/>
        <w:rPr>
          <w:sz w:val="41"/>
        </w:rPr>
      </w:pPr>
      <w:bookmarkStart w:name="" w:id="25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586"/>
    </w:p>
    <w:p>
      <w:pPr>
        <w:pageBreakBefore w:val="off"/>
        <w:tabs/>
        <w:wordWrap w:val="off"/>
        <w:spacing w:before="0" w:after="0" w:line="720" w:lineRule="atLeast"/>
        <w:ind w:left="820" w:right="20" w:firstLine="60"/>
        <w:jc w:val="both"/>
        <w:textAlignment w:val="baseline"/>
        <w:rPr>
          <w:sz w:val="41"/>
        </w:rPr>
      </w:pPr>
      <w:bookmarkStart w:name="" w:id="258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学的语言说)，不论其是否单独出现于这些合声中，我们都得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到一个这样的准分析相似圈，例如相似圈c、d、e等等。现在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我们将各个合声作为其准成分的那些相似圈都归之于它们。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合声c—e—g既然是相似圈c、e和g的分子，因此我们把c、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e、g这三个类作为准成分而归之于它；合声c—e—g的这种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三音节的符号原来只是表明它是由于弹某三个琴键而产生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的，并不意味着统一的合声分成三个部分。我们在前面说，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合声c—e—g真正意义上不是由三个部分构成的，它之所以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使有音乐训练的耳朵产生有三个音节的印象，乃是因为它属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于三个和音类；现在我们则看到，这种三音节的印象是一种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直觉进行的准分析的结果：假如我们先前已经聆听过足够多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的其他合声，那么我们在听到这个合声时就感觉有三个成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分，不是在分为三个部分的意义上而是在具有三个不同方向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的意义上的三个成分，在这三个不同方向上我们可以从这个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合声进到其他的合声，即进到彼此具有音调类似性的全部合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声类。</w:t>
      </w:r>
      <w:bookmarkEnd w:id="2587"/>
    </w:p>
    <w:p>
      <w:pPr>
        <w:pageBreakBefore w:val="off"/>
        <w:tabs/>
        <w:wordWrap w:val="off"/>
        <w:spacing w:before="0" w:after="0" w:line="720" w:lineRule="atLeast"/>
        <w:ind w:left="820" w:right="0" w:firstLine="820"/>
        <w:jc w:val="both"/>
        <w:textAlignment w:val="baseline"/>
        <w:rPr>
          <w:sz w:val="41"/>
        </w:rPr>
      </w:pPr>
      <w:bookmarkStart w:name="" w:id="258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如果我们在这里把通常所谓合声的音调成分等同于合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声类即诸合声的类，那么再回忆一下作为准对象的类的特性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是很重要的(第37 节)：一个合声类既不是其诸分子的整体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也不是它们的聚合，因而不表示这个类的合声按某种时间顺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序或甚至同时一起发出音响时就会产生的那种合声现象。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但是它像任何的类一样表示其诸分子的共同性。不过我们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也不能把这理解为共同的成分，因为合声并没有成分。但是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合声类不是一个真正的对象；它的符号只是被用来把可对其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诸分子同样有效地加以陈述的东西陈述出来。显然，特征c，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或者更确切地说，准特征c只能表示所有“包含”(就声学而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言)c的合声的相互类似性。一个从未听过任何其他音乐合</w:t>
      </w:r>
      <w:bookmarkEnd w:id="2588"/>
    </w:p>
    <w:p>
      <w:r>
        <w:t/>
      </w:r>
    </w:p>
    <w:p>
      <w:pPr>
        <w:sectPr>
          <w:footerReference r:id="rId361"/>
          <w:headerReference r:id="rId362" w:type="default"/>
          <w:type w:val="nextPage"/>
          <w:pgSz w:w="16280" w:h="24260"/>
          <w:pgMar w:left="2260" w:top="1960" w:right="2260" w:bottom="1960" w:header="1660" w:footer="166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60" w:lineRule="atLeast"/>
        <w:ind w:left="100" w:right="0"/>
        <w:jc w:val="both"/>
        <w:textAlignment w:val="baseline"/>
        <w:rPr>
          <w:sz w:val="33"/>
        </w:rPr>
      </w:pPr>
      <w:bookmarkStart w:name="" w:id="2589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136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258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25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590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2"/>
        </w:rPr>
      </w:pPr>
      <w:bookmarkStart w:name="" w:id="2591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声的人听了合声c—e—g几乎不会觉得它有三音节。我们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虽然习惯于说我们识别出熟悉的音调c为合声c—e—g的一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个音调成分，但是我们不应把这理解为真正的成分，而应视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为一种准成分。否则人们就会产生这样一种看法(这种看法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确曾有人主张过)：合声c—e—g是由c、e、g这些个别的音调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组成的，此外还加上某种构成真正的和音性质的新东西；这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样，在实际上只有一个不包含成分的不可分的单元的地方，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我们竟会设想有成分四个之多。</w:t>
      </w:r>
      <w:bookmarkEnd w:id="259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25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592"/>
    </w:p>
    <w:p>
      <w:pPr>
        <w:pageBreakBefore w:val="off"/>
        <w:tabs/>
        <w:wordWrap w:val="off"/>
        <w:spacing w:before="0" w:after="0" w:line="740" w:lineRule="atLeast"/>
        <w:ind w:left="0" w:right="0" w:firstLine="880"/>
        <w:jc w:val="both"/>
        <w:textAlignment w:val="baseline"/>
        <w:rPr>
          <w:sz w:val="41"/>
        </w:rPr>
      </w:pPr>
      <w:bookmarkStart w:name="" w:id="25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如果我们回忆一下，照我们的看法，作为构造系统的基本要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素的原初经验具有作为不可分的单元的特性，而且被旧心理学认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为复合的许多心理的东西，特别是感觉现象的东西，也是不可分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的，那么我们就可清楚地认识到准分析方法的重要性。对这些东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西我们可以使用分析的语言，即谈论它们的成分等等，但是我们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不能不注意，严格地说，我们讨论的是准成分，因为这些东西就其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原始所予的性质而言并不具有真正的成分。(参阅第67节中谈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及的新的心理学观点尤其是格式塔学说的观点以及哲学上的整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体主义观点。)这方面的一个例子就是刚刚详细讨论过的关于合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声之为不可分的单元的观点。总而言之，按其本质为一不可分的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单元的东西分析为，或更正确地说是准分析为若干准成分，意即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根据类似关系把这个东西分类归入若干类似性的联系之中，而使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其仍不失为不可分的单元。</w:t>
      </w:r>
      <w:bookmarkEnd w:id="2593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47"/>
        </w:rPr>
      </w:pPr>
      <w:bookmarkStart w:name="" w:id="2594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第72节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基于部分相似性</w:t>
      </w:r>
      <w:bookmarkEnd w:id="2594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47"/>
        </w:rPr>
      </w:pPr>
      <w:bookmarkStart w:name="" w:id="2595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关系的准分析</w:t>
      </w:r>
      <w:bookmarkEnd w:id="2595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1"/>
        </w:rPr>
      </w:pPr>
      <w:bookmarkStart w:name="" w:id="25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596"/>
    </w:p>
    <w:p>
      <w:pPr>
        <w:pageBreakBefore w:val="off"/>
        <w:tabs/>
        <w:wordWrap w:val="off"/>
        <w:spacing w:before="0" w:after="0" w:line="560" w:lineRule="atLeast"/>
        <w:ind w:left="880" w:right="0"/>
        <w:jc w:val="both"/>
        <w:textAlignment w:val="baseline"/>
        <w:rPr>
          <w:sz w:val="41"/>
        </w:rPr>
      </w:pPr>
      <w:bookmarkStart w:name="" w:id="25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上述准分析的方法之处理某一关系外延描述的关系外延，仿</w:t>
      </w:r>
      <w:bookmarkEnd w:id="2597"/>
    </w:p>
    <w:p>
      <w:r>
        <w:t/>
      </w:r>
    </w:p>
    <w:p>
      <w:pPr>
        <w:sectPr>
          <w:footerReference r:id="rId363"/>
          <w:headerReference r:id="rId364" w:type="default"/>
          <w:type w:val="nextPage"/>
          <w:pgSz w:w="16280" w:h="24260"/>
          <w:pgMar w:left="2220" w:top="1980" w:right="222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400" w:lineRule="atLeast"/>
        <w:ind w:left="0" w:right="120"/>
        <w:jc w:val="right"/>
        <w:textAlignment w:val="baseline"/>
        <w:rPr>
          <w:sz w:val="28"/>
        </w:rPr>
      </w:pPr>
      <w:bookmarkStart w:name="" w:id="2598"/>
      <w:r>
        <w:rPr>
          <w:rFonts w:ascii="楷体" w:hAnsi="楷体" w:cs="楷体" w:eastAsia="楷体"/>
          <w:sz w:val="28"/>
          <w:spacing w:val="0"/>
          <w:color w:val="000000"/>
          <w:b w:val="off"/>
          <w:i w:val="off"/>
        </w:rPr>
        <w:t>第三部分 构造系统的形式问题|137</w:t>
      </w:r>
      <w:bookmarkEnd w:id="2598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5"/>
        </w:rPr>
      </w:pPr>
      <w:bookmarkStart w:name="" w:id="259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599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5"/>
        </w:rPr>
      </w:pPr>
      <w:bookmarkStart w:name="" w:id="260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佛它所表示的是在一成分上的一致性。因而其分析的结果亦被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称为准成分。但是还有另一种关系描述的重要形式，类似于准分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析；它所涉及的不是等同成分的关系，而是近于等同的成分的关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系。由此就得出了第二类的准分析，它不像第一类准分析那样具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有普遍的意义，但是由于我们在后面要把它应用于构造系统，就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必须也给以说明。</w:t>
      </w:r>
      <w:bookmarkEnd w:id="2600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5"/>
        </w:rPr>
      </w:pPr>
      <w:bookmarkStart w:name="" w:id="260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601"/>
    </w:p>
    <w:p>
      <w:pPr>
        <w:pageBreakBefore w:val="off"/>
        <w:tabs/>
        <w:wordWrap w:val="off"/>
        <w:spacing w:before="0" w:after="0" w:line="540" w:lineRule="atLeast"/>
        <w:ind w:left="840" w:right="0"/>
        <w:jc w:val="both"/>
        <w:textAlignment w:val="baseline"/>
        <w:rPr>
          <w:sz w:val="35"/>
        </w:rPr>
      </w:pPr>
      <w:bookmarkStart w:name="" w:id="2602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例子：我们仍从一个直观自明的例子出发。假设大量的事物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具有下面的性质，即其中每个事物都带有一种或几种颜色。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这里所需要的事物的数量比第一类关系描述所需要者大得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多(第70节)。这里出现的不只是五种不同的颜色，而是来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自颜色体所有部分的数目极大的各种颜色。我们称两个事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物为“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  <w:em w:val="dot"/>
        </w:rPr>
        <w:t>颜色相似的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”，如果它们在各种颜色中各自具有任何一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种彼此相似的颜色，也就是说，它们各自具有的那种颜色在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颜色体上有一个比某种任意规定的范围还小的距离。正如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前面的例子那样，我们在这里对事物所作的陈述也只是把这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种关系的序偶列举出来，亦即给出一个关系外延描述。这里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我们不可能直接确定“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  <w:em w:val="dot"/>
        </w:rPr>
        <w:t>颜色类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”，即所有带有(除其他颜色之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外)某种颜色的事物而且仅仅是这些事物的类，且只能通过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一种我们在后面才会讲到的复杂的方法确定之。反之，另一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类型的类，即“颜色相似圈”，却不难确定。其他一切都可由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此相似圈得出来。</w:t>
      </w:r>
      <w:bookmarkEnd w:id="2602"/>
    </w:p>
    <w:p>
      <w:pPr>
        <w:pageBreakBefore w:val="off"/>
        <w:tabs/>
        <w:wordWrap w:val="off"/>
        <w:spacing w:before="0" w:after="0" w:line="540" w:lineRule="atLeast"/>
        <w:ind w:left="840" w:right="0" w:firstLine="820"/>
        <w:jc w:val="both"/>
        <w:textAlignment w:val="baseline"/>
        <w:rPr>
          <w:sz w:val="35"/>
        </w:rPr>
      </w:pPr>
      <w:bookmarkStart w:name="" w:id="2603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仅仅包含彼此相似的颜色的颜色体的最大可能部分是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这样一些球体，它们部分地相互重叠，其直径是相似性的任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意设定的最大限度的距离(在颜色体的不同位置上这个距离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可能不同)。因此属于这些“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  <w:em w:val="dot"/>
        </w:rPr>
        <w:t>颜色球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”的不是事物，而是颜色。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具有某颜色球诸颜色之一种的那些事物的类被称为一“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  <w:em w:val="dot"/>
        </w:rPr>
        <w:t>颜色</w:t>
      </w:r>
      <w:bookmarkEnd w:id="2603"/>
    </w:p>
    <w:p>
      <w:r>
        <w:t/>
      </w:r>
    </w:p>
    <w:p>
      <w:pPr>
        <w:sectPr>
          <w:footerReference r:id="rId365"/>
          <w:headerReference r:id="rId366" w:type="default"/>
          <w:type w:val="nextPage"/>
          <w:pgSz w:w="16280" w:h="24260"/>
          <w:pgMar w:left="2260" w:top="1980" w:right="2260" w:bottom="1980" w:header="1680" w:footer="168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20" w:lineRule="atLeast"/>
        <w:ind w:left="60" w:right="0"/>
        <w:jc w:val="both"/>
        <w:textAlignment w:val="baseline"/>
        <w:rPr>
          <w:sz w:val="31"/>
        </w:rPr>
      </w:pPr>
      <w:bookmarkStart w:name="" w:id="2604"/>
      <w:r>
        <w:rPr>
          <w:rFonts w:ascii="楷体" w:hAnsi="楷体" w:cs="楷体" w:eastAsia="楷体"/>
          <w:sz w:val="31"/>
          <w:spacing w:val="0"/>
          <w:color w:val="000000"/>
          <w:b w:val="on"/>
          <w:i w:val="off"/>
        </w:rPr>
        <w:t>138</w:t>
      </w:r>
      <w:r>
        <w:t xml:space="preserve">	</w:t>
      </w:r>
      <w:r>
        <w:rPr>
          <w:rFonts w:ascii="黑体" w:hAnsi="黑体" w:cs="黑体" w:eastAsia="黑体"/>
          <w:sz w:val="31"/>
          <w:spacing w:val="0"/>
          <w:color w:val="000000"/>
          <w:b w:val="on"/>
          <w:i w:val="off"/>
        </w:rPr>
        <w:t>世界的逻辑构造</w:t>
      </w:r>
      <w:bookmarkEnd w:id="2604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31"/>
        </w:rPr>
      </w:pPr>
      <w:bookmarkStart w:name="" w:id="260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605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31"/>
        </w:rPr>
      </w:pPr>
      <w:bookmarkStart w:name="" w:id="260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606"/>
    </w:p>
    <w:p>
      <w:pPr>
        <w:pageBreakBefore w:val="off"/>
        <w:tabs/>
        <w:wordWrap w:val="off"/>
        <w:spacing w:before="0" w:after="0" w:line="560" w:lineRule="atLeast"/>
        <w:ind w:left="840" w:right="0" w:firstLine="20"/>
        <w:jc w:val="both"/>
        <w:textAlignment w:val="baseline"/>
        <w:rPr>
          <w:sz w:val="40"/>
        </w:rPr>
      </w:pPr>
      <w:bookmarkStart w:name="" w:id="260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  <w:em w:val="dot"/>
        </w:rPr>
        <w:t>相似圈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”。现在我们不难看出，颜色相似圈基于颜色相似性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的特性与正如前例中颜色类基于颜色类似性的特性是一样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的：一个颜色相似圈中的两个事物总是颜色相似的；不属于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这个颜色相似圈的任何事物则与这个相似圈的一切事物都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是不相似的。因此，颜色相似圈就是基于颜色相似性的相似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圈。(正如上面的情形一样，为了正确地确定这些类，这里也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要求不出现某种不利的条件。例如，一定不能出现下面的情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形，即一个事物a，尽管不带有任何一种蓝颜色，其他事物基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于这种颜色形成一个颜色相似圈k，然而“碰巧”与k的所有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这些事物却是颜色相似的，因为它在其带有另外一种非蓝色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的颜色上与所有属于k的事物都是相似的。下面我们还要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回来再谈这一点。)</w:t>
      </w:r>
      <w:bookmarkEnd w:id="2607"/>
    </w:p>
    <w:p>
      <w:pPr>
        <w:pageBreakBefore w:val="off"/>
        <w:tabs/>
        <w:wordWrap w:val="off"/>
        <w:spacing w:before="0" w:after="0" w:line="560" w:lineRule="atLeast"/>
        <w:ind w:left="840" w:right="40" w:firstLine="820"/>
        <w:jc w:val="both"/>
        <w:textAlignment w:val="baseline"/>
        <w:rPr>
          <w:sz w:val="40"/>
        </w:rPr>
      </w:pPr>
      <w:bookmarkStart w:name="" w:id="260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到目前为止，我们只是得到了颜色相似圈，还没有得到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颜色类本身。正如我们在前例中已较详细解释过的，只有颜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色类才能被看作颜色本身的代表，并作为代表而被归之于事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物。颜色类与颜色体的各个位置的关系正如颜色相似圈与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颜色球的关系。既然颜色体的各个位置是颜色体的那些最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大的部分，而这些部分在颜色球的相互重叠中始终是未被分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割的，因此相应地我们可以把颜色类规定为颜色相似圈的子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类，它们在这些相似圈的相互重叠中保持不被分割。</w:t>
      </w:r>
      <w:bookmarkEnd w:id="2608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0"/>
        </w:rPr>
      </w:pPr>
      <w:bookmarkStart w:name="" w:id="26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609"/>
    </w:p>
    <w:p>
      <w:pPr>
        <w:pageBreakBefore w:val="off"/>
        <w:tabs/>
        <w:wordWrap w:val="off"/>
        <w:spacing w:before="0" w:after="0" w:line="560" w:lineRule="atLeast"/>
        <w:ind w:left="0" w:right="20" w:firstLine="820"/>
        <w:jc w:val="both"/>
        <w:textAlignment w:val="baseline"/>
        <w:rPr>
          <w:sz w:val="41"/>
        </w:rPr>
      </w:pPr>
      <w:bookmarkStart w:name="" w:id="26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正如从上例看到的，根据部分相似关系P所作的准分析首先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在于还像前面那样提出基于P的相似圈。在这种情况下，准成分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只能间接地被推导出来，即作为最大的子类被推导出来，这些子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类在相似圈的相互重叠中保持不被分割。(这个规定不完全确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切；后面在谈到这种方法的应用时我们将对更确切的规定作出说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明[第81、112节]。)</w:t>
      </w:r>
      <w:bookmarkEnd w:id="2610"/>
    </w:p>
    <w:p>
      <w:r>
        <w:t/>
      </w:r>
    </w:p>
    <w:p>
      <w:pPr>
        <w:sectPr>
          <w:footerReference r:id="rId367"/>
          <w:headerReference r:id="rId368" w:type="default"/>
          <w:type w:val="nextPage"/>
          <w:pgSz w:w="16280" w:h="24260"/>
          <w:pgMar w:left="2260" w:top="1960" w:right="226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3"/>
        </w:rPr>
      </w:pPr>
      <w:bookmarkStart w:name="" w:id="2611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第三部分 构造系统的形式问题|139</w:t>
      </w:r>
      <w:bookmarkEnd w:id="2611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42"/>
        </w:rPr>
      </w:pPr>
      <w:bookmarkStart w:name="" w:id="26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612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42"/>
        </w:rPr>
      </w:pPr>
      <w:bookmarkStart w:name="" w:id="26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613"/>
    </w:p>
    <w:p>
      <w:pPr>
        <w:pageBreakBefore w:val="off"/>
        <w:tabs/>
        <w:wordWrap w:val="off"/>
        <w:spacing w:before="0" w:after="0" w:line="680" w:lineRule="atLeast"/>
        <w:ind w:left="860" w:right="0" w:firstLine="840"/>
        <w:jc w:val="both"/>
        <w:textAlignment w:val="baseline"/>
        <w:rPr>
          <w:sz w:val="42"/>
        </w:rPr>
      </w:pPr>
      <w:bookmarkStart w:name="" w:id="2614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由于这第二类准分析方法的最初步骤与第一类准分析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方法相类同，我们在任何情况下都可以实行这一步骤而无须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事先判定是否要把我们欲对其进行准分析的某一关系外延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描述中的关系外延看作部分等同(即在一准成分上是一致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的)或者部分相似(即在一准成分上是接近一致的)。在实行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了第一个步骤之后，也就不难作出这个判定了。因为在第一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种情形和第二种情形中，相似圈彼此处于完全不同的关系。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在第二种情形中，相似圈彼此多有重叠；它们可以被放入一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个或多个系统中从而使在系统中彼此相近的那些相似圈具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有大量的共同分子。反之，在第一种情形中，相似圈或者是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互相排斥的(即其每个分子只有一个成分)，或者只有一些无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足轻重的部分是彼此共同的，而且一般地说不能由此得出一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种次序。因此如果我们不知道要把这个基本的相似性关系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外延Q看作部分等同还是部分相似，那么我们就必须根据Q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研究一下这些相似圈在相互重叠上是否表现出第一种情形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或第二种情形的特性。在第一种情形中，必须把相似圈本身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看作准成分；在第二种情形中，我们必须从相似圈中把准成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分推导出来，即作为并不被相似圈的重叠所分割的最大的子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类推导出来。</w:t>
      </w:r>
      <w:bookmarkEnd w:id="2614"/>
    </w:p>
    <w:p>
      <w:pPr>
        <w:pageBreakBefore w:val="off"/>
        <w:tabs/>
        <w:wordWrap w:val="off"/>
        <w:spacing w:before="440" w:after="0" w:line="720" w:lineRule="atLeast"/>
        <w:ind w:left="0" w:right="0"/>
        <w:jc w:val="center"/>
        <w:textAlignment w:val="baseline"/>
        <w:rPr>
          <w:sz w:val="46"/>
        </w:rPr>
      </w:pPr>
      <w:bookmarkStart w:name="" w:id="2615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第73节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基于传递关系的准分析</w:t>
      </w:r>
      <w:bookmarkEnd w:id="2615"/>
    </w:p>
    <w:p>
      <w:pPr>
        <w:pageBreakBefore w:val="off"/>
        <w:tabs/>
        <w:wordWrap w:val="off"/>
        <w:spacing w:before="520" w:after="0" w:line="680" w:lineRule="atLeast"/>
        <w:ind w:left="0" w:right="40" w:firstLine="840"/>
        <w:jc w:val="both"/>
        <w:textAlignment w:val="baseline"/>
        <w:rPr>
          <w:sz w:val="42"/>
        </w:rPr>
      </w:pPr>
      <w:bookmarkStart w:name="" w:id="26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对于据以进行准分析的关系外延R，我们直到现在只是假定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了它是对称的和自反的。反之，上述的方法则是独立于传递的特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性的(关于这个概念，参阅第11节)。在我们迄今讨论过的例子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中，所涉及的关系外延都是既非传递的也非不传递的。基于传递</w:t>
      </w:r>
      <w:bookmarkEnd w:id="2616"/>
    </w:p>
    <w:p>
      <w:r>
        <w:t/>
      </w:r>
    </w:p>
    <w:p>
      <w:pPr>
        <w:sectPr>
          <w:footerReference r:id="rId369"/>
          <w:headerReference r:id="rId370" w:type="default"/>
          <w:type w:val="nextPage"/>
          <w:pgSz w:w="16280" w:h="24260"/>
          <w:pgMar w:left="2240" w:top="2040" w:right="2240" w:bottom="2040" w:header="1740" w:footer="174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2617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140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261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26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618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42"/>
        </w:rPr>
      </w:pPr>
      <w:bookmarkStart w:name="" w:id="26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关系的准分析的情况值得特别加以论述；在各个对象域的概念形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成中经常有的正是这种情况，而且这种情况具有特殊的形式的简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单性。作为准成分而形成的那些类在这里也满足了前面所说的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条件，但是我们也可以另外一种更简单的方法来定义它们。既然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这里的关系外延R是传递的、对称的和自反的(亦即一个“等同”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关系，第11节)，那么由此可知，一个相似圈之外的任何分子不可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能与属于这个相似圈的分子是同类的。因为这样它就会与这个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相似圈的所有其他分子是同类的，从而必然属于这个相似圈，这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是与我们的假定相违背的。由此首先可见，在R是传递的情况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下，各相似圈彼此没有共同的分子。在第72节中讨论过的关于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关系外延R的两种看法(即视为部分等同或部分相似)中我们这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里只考虑第一种看法：在这种情况下R的相似圈被称为R的“抽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象类”，我们将其本身看作准成分。其次我们可以看到，与任一分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子有关系外延R的分子的类是一抽象类。因此这里我们可以将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抽象类从而将准成分定义为与任一分子同类的那些分子的(非空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的)类。</w:t>
      </w:r>
      <w:bookmarkEnd w:id="2619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4"/>
        </w:rPr>
      </w:pPr>
      <w:bookmarkStart w:name="" w:id="262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620"/>
    </w:p>
    <w:p>
      <w:pPr>
        <w:pageBreakBefore w:val="off"/>
        <w:tabs/>
        <w:wordWrap w:val="off"/>
        <w:spacing w:before="0" w:after="0" w:line="680" w:lineRule="atLeast"/>
        <w:ind w:left="800" w:right="0" w:firstLine="60"/>
        <w:jc w:val="both"/>
        <w:textAlignment w:val="baseline"/>
        <w:rPr>
          <w:sz w:val="34"/>
        </w:rPr>
      </w:pPr>
      <w:bookmarkStart w:name="" w:id="2621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 xml:space="preserve">  在传递关系的这种最简单的情况下进行的准分析的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方法相当于最早由罗素明确提出的“抽象原则”(罗素：《数学的原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理》，第166页；参阅弗雷格：《算术基础》，第73页及以下诸页)，而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先前已被弗雷格、怀特海和罗素应用于基数的构造(参阅第40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节)。参阅库迪拉：《数学哲学原理》，德译本，莱比锡，1908年，第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51页及以下诸页；韦尔：“数学和自然科学的哲学”，载《哲学手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册》，第二部分，A，第9、10页，这里曾提及莱布尼茨；卡尔纳普：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《逻辑斯蒂概要》，第20节。怀特海和罗素亦曾指出这个原则可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应用于数学之外的领域，并曾用以构造这些领域，参阅罗素：《我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们关于外间世界的知识》，第124页及以下诸页。</w:t>
      </w:r>
      <w:bookmarkEnd w:id="2621"/>
    </w:p>
    <w:p>
      <w:r>
        <w:t/>
      </w:r>
    </w:p>
    <w:p>
      <w:pPr>
        <w:sectPr>
          <w:footerReference r:id="rId371"/>
          <w:headerReference r:id="rId372" w:type="default"/>
          <w:type w:val="nextPage"/>
          <w:pgSz w:w="16280" w:h="24260"/>
          <w:pgMar w:left="2260" w:top="1940" w:right="2260" w:bottom="1940" w:header="1640" w:footer="1640"/>
          <w:cols w:num="1"/>
        </w:sectPr>
      </w:pPr>
    </w:p>
    <w:p>
      <w:pPr>
        <w:pageBreakBefore w:val="off"/>
        <w:tabs>
          <w:tab w:pos="10960" w:val="left" w:leader="none"/>
        </w:tabs>
        <w:wordWrap w:val="off"/>
        <w:spacing w:before="0" w:after="0" w:line="420" w:lineRule="atLeast"/>
        <w:ind w:left="6440" w:right="0"/>
        <w:jc w:val="both"/>
        <w:textAlignment w:val="baseline"/>
        <w:rPr>
          <w:sz w:val="31"/>
        </w:rPr>
      </w:pPr>
      <w:bookmarkStart w:name="" w:id="2622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|141</w:t>
      </w:r>
      <w:bookmarkEnd w:id="262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262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62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262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62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262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625"/>
    </w:p>
    <w:p>
      <w:pPr>
        <w:pageBreakBefore w:val="off"/>
        <w:tabs/>
        <w:wordWrap w:val="off"/>
        <w:spacing w:before="0" w:after="0" w:line="740" w:lineRule="atLeast"/>
        <w:ind w:left="0" w:right="0"/>
        <w:jc w:val="center"/>
        <w:textAlignment w:val="baseline"/>
        <w:rPr>
          <w:sz w:val="48"/>
        </w:rPr>
      </w:pPr>
      <w:bookmarkStart w:name="" w:id="2626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第74节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关于分析和综合</w:t>
      </w:r>
      <w:bookmarkEnd w:id="2626"/>
    </w:p>
    <w:p>
      <w:pPr>
        <w:pageBreakBefore w:val="off"/>
        <w:tabs/>
        <w:wordWrap w:val="off"/>
        <w:spacing w:before="480" w:after="0" w:line="680" w:lineRule="atLeast"/>
        <w:ind w:left="20" w:right="60" w:firstLine="840"/>
        <w:jc w:val="both"/>
        <w:textAlignment w:val="baseline"/>
        <w:rPr>
          <w:sz w:val="41"/>
        </w:rPr>
      </w:pPr>
      <w:bookmarkStart w:name="" w:id="26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下面在构造系统的纲要中，我们将通过对低等级对象的设置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来描述准分析方法之应用于作为基本要素的原初经验。在那里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我们将指出这种方法如何使我们能够例如构造出各个感觉道，并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在这些感觉道内构造出各种官觉性质，而不剥夺原初经验的不可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分析的性质。</w:t>
      </w:r>
      <w:bookmarkEnd w:id="2627"/>
    </w:p>
    <w:p>
      <w:pPr>
        <w:pageBreakBefore w:val="off"/>
        <w:tabs/>
        <w:wordWrap w:val="off"/>
        <w:spacing w:before="0" w:after="0" w:line="680" w:lineRule="atLeast"/>
        <w:ind w:left="20" w:right="40" w:firstLine="840"/>
        <w:jc w:val="both"/>
        <w:textAlignment w:val="baseline"/>
        <w:rPr>
          <w:sz w:val="41"/>
        </w:rPr>
      </w:pPr>
      <w:bookmarkStart w:name="" w:id="26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与我们的构造系统很接近的一些认识论系统(特别是实证主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义的)往往不是以经验本身而是以感觉要素或其他经验成分为基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本要素，而没有注意到它们之为抽象的性质。其所以如此也许是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因为如果把经验本身选择为基本要素，则构造所有心理学的对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象，包括那些“经验成分”，似乎是不可能的。我们既已通过准分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析方法指出这种不可能只是表面上的，对于任何认识论观点来说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(至少对于实证主义观点来说)，没有任何东西使其不能承认原初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经验具有不可分的单元的性质并将其作为基本要素。</w:t>
      </w:r>
      <w:bookmarkEnd w:id="2628"/>
    </w:p>
    <w:p>
      <w:pPr>
        <w:pageBreakBefore w:val="off"/>
        <w:tabs/>
        <w:wordWrap w:val="off"/>
        <w:spacing w:before="0" w:after="0" w:line="680" w:lineRule="atLeast"/>
        <w:ind w:left="20" w:right="20" w:firstLine="840"/>
        <w:jc w:val="both"/>
        <w:textAlignment w:val="baseline"/>
        <w:rPr>
          <w:sz w:val="41"/>
        </w:rPr>
      </w:pPr>
      <w:bookmarkStart w:name="" w:id="26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为了避免任何误解，我们还要再强调一下，从把原初经验视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为不可分的单元的观点来看，我们不要把“这种经验(或这个意识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活动)是由一个具有某某组分的视觉知觉、一个听觉知觉、一个具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有某某成分的情感等等构成的”这个心理学命题说成是错误的或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甚至是空无意义的。但是我们认为，这个命题中的“成分”乃仅意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指准成分，也就是说，每个所谓的成分与经验本身的关系，正如前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例(第71节)中合声类c与合声c—e—g的关系，即是一个由类似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关系构造出来的东西，一个“准成分”。</w:t>
      </w:r>
      <w:bookmarkEnd w:id="2629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26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630"/>
    </w:p>
    <w:p>
      <w:pPr>
        <w:pageBreakBefore w:val="off"/>
        <w:tabs/>
        <w:wordWrap w:val="off"/>
        <w:spacing w:before="0" w:after="0" w:line="680" w:lineRule="atLeast"/>
        <w:ind w:left="880" w:right="0"/>
        <w:jc w:val="both"/>
        <w:textAlignment w:val="baseline"/>
        <w:rPr>
          <w:sz w:val="41"/>
        </w:rPr>
      </w:pPr>
      <w:bookmarkStart w:name="" w:id="2631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这个观点与科尔内留斯的观点有密切的联系：“这种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分析的价值并不在于对那些根本不能分析的各个意识状态的认</w:t>
      </w:r>
      <w:bookmarkEnd w:id="2631"/>
    </w:p>
    <w:p>
      <w:r>
        <w:t/>
      </w:r>
    </w:p>
    <w:p>
      <w:pPr>
        <w:sectPr>
          <w:footerReference r:id="rId373"/>
          <w:headerReference r:id="rId374" w:type="default"/>
          <w:type w:val="nextPage"/>
          <w:pgSz w:w="16280" w:h="24260"/>
          <w:pgMar w:left="2240" w:top="2020" w:right="2240" w:bottom="2020" w:header="1720" w:footer="172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360" w:lineRule="atLeast"/>
        <w:ind w:left="80" w:right="0"/>
        <w:jc w:val="both"/>
        <w:textAlignment w:val="baseline"/>
        <w:rPr>
          <w:sz w:val="27"/>
        </w:rPr>
      </w:pPr>
      <w:bookmarkStart w:name="" w:id="2632"/>
      <w:r>
        <w:rPr>
          <w:rFonts w:ascii="楷体" w:hAnsi="楷体" w:cs="楷体" w:eastAsia="楷体"/>
          <w:sz w:val="27"/>
          <w:spacing w:val="0"/>
          <w:color w:val="000000"/>
          <w:b w:val="on"/>
          <w:i w:val="off"/>
        </w:rPr>
        <w:t>142</w:t>
      </w:r>
      <w:r>
        <w:t xml:space="preserve">	</w:t>
      </w:r>
      <w:r>
        <w:rPr>
          <w:rFonts w:ascii="仿宋" w:hAnsi="仿宋" w:cs="仿宋" w:eastAsia="仿宋"/>
          <w:sz w:val="27"/>
          <w:spacing w:val="0"/>
          <w:color w:val="000000"/>
          <w:b w:val="on"/>
          <w:i w:val="off"/>
        </w:rPr>
        <w:t>世界的逻辑构造</w:t>
      </w:r>
      <w:bookmarkEnd w:id="2632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2"/>
        </w:rPr>
      </w:pPr>
      <w:bookmarkStart w:name="" w:id="263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633"/>
    </w:p>
    <w:p>
      <w:pPr>
        <w:pageBreakBefore w:val="off"/>
        <w:tabs/>
        <w:wordWrap w:val="off"/>
        <w:spacing w:before="0" w:after="0" w:line="500" w:lineRule="atLeast"/>
        <w:ind w:left="860" w:right="0"/>
        <w:jc w:val="both"/>
        <w:textAlignment w:val="baseline"/>
        <w:rPr>
          <w:sz w:val="32"/>
        </w:rPr>
      </w:pPr>
      <w:bookmarkStart w:name="" w:id="263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识，而是在于对各种不同的这样的状态的规律性联系的认识”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(《哲学引论》，第314页)。亦请参阅第67节的引文。</w:t>
      </w:r>
      <w:bookmarkEnd w:id="2634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2"/>
        </w:rPr>
      </w:pPr>
      <w:bookmarkStart w:name="" w:id="263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635"/>
    </w:p>
    <w:p>
      <w:pPr>
        <w:pageBreakBefore w:val="off"/>
        <w:tabs/>
        <w:wordWrap w:val="off"/>
        <w:spacing w:before="0" w:after="0" w:line="540" w:lineRule="atLeast"/>
        <w:ind w:left="0" w:right="0" w:firstLine="840"/>
        <w:jc w:val="both"/>
        <w:textAlignment w:val="baseline"/>
        <w:rPr>
          <w:sz w:val="34"/>
        </w:rPr>
      </w:pPr>
      <w:bookmarkStart w:name="" w:id="263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我们把类和关系外延作为唯一的构造等级，由此而得出任何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构造系统的基本要素是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在方法论上不可分的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结论(第68节)，我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们选择本质上不可分的原初经验为基本要素，由此而得出其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在内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容上已被决定为不可分的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结论(第67节)；根据这两点，关于科学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对象(假定它们是按照我们的构造系统构造出来的)的分析和综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合的一般关系，我们又可以得出下面的结论。既然任何科学对象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都是由基本要素构造的，那么对它的分析首先就是把构造的程序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从这个对象本身追溯到为其构造所必需的那些要素。如果我们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还要把分析继续进行下去，那么这种分析就不可能是真正意义上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的分析，而只能是准分析。也可以这样说，所要分析的对象不是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被构造的东西，而是一个基本要素。现在我们把准分析用于我们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称为准成分的东西，我们之所以称之为准成分，是为了接近于日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常的语言用法，在日常语言中我们是称之为成分的；但是我们从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事准分析，是通过构成要素的类以及这些类的关系外延，因而是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以综合的而非分析的方式进行的。我们可以说，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准分析是一种披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上了分析的语言外衣的综合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。</w:t>
      </w:r>
      <w:bookmarkEnd w:id="2636"/>
    </w:p>
    <w:p>
      <w:pPr>
        <w:pageBreakBefore w:val="off"/>
        <w:tabs/>
        <w:wordWrap w:val="off"/>
        <w:spacing w:before="0" w:after="0" w:line="520" w:lineRule="atLeast"/>
        <w:ind w:left="0" w:right="20" w:firstLine="840"/>
        <w:jc w:val="both"/>
        <w:textAlignment w:val="baseline"/>
        <w:rPr>
          <w:sz w:val="34"/>
        </w:rPr>
      </w:pPr>
      <w:bookmarkStart w:name="" w:id="263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基本要素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不是任何真正的分析所能达到的，而是只有通过准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分析或其他构造方法才能得到，而这些方法又都是综合的，因此，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如果不是从这种方法的语言外表而是从其实质来看，那么这些要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素就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只有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通过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综合而非分析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才能得到。所有其他对象都是由基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本要素构造出来的综合的东西，而且仅就其可回溯到这些基本要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素而言才是可分析的。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分析仅当其以综合为前提并且仅就其以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综合为前提而言才是可能的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；分析不过是从综合建立的道路上倒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转回来，即从最终的构造物回到中间的构造物，最后(通过在构造</w:t>
      </w:r>
      <w:bookmarkEnd w:id="2637"/>
    </w:p>
    <w:p>
      <w:r>
        <w:t/>
      </w:r>
    </w:p>
    <w:p>
      <w:pPr>
        <w:sectPr>
          <w:footerReference r:id="rId375"/>
          <w:headerReference r:id="rId376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60"/>
        <w:jc w:val="right"/>
        <w:textAlignment w:val="baseline"/>
        <w:rPr>
          <w:sz w:val="33"/>
        </w:rPr>
      </w:pPr>
      <w:bookmarkStart w:name="" w:id="2638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第三部分 构造系统的形式问题|143</w:t>
      </w:r>
      <w:bookmarkEnd w:id="2638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1"/>
        </w:rPr>
      </w:pPr>
      <w:bookmarkStart w:name="" w:id="26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639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41"/>
        </w:rPr>
      </w:pPr>
      <w:bookmarkStart w:name="" w:id="26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理论意义上的“完全的”分析)回到基本要素。当然，在科学的意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义上这样的分析也还是不“完全的”；但是把这种分析继续进行下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去，就是准分析，亦即又一个新的综合。</w:t>
      </w:r>
      <w:bookmarkEnd w:id="2640"/>
    </w:p>
    <w:p>
      <w:pPr>
        <w:pageBreakBefore w:val="off"/>
        <w:tabs/>
        <w:wordWrap w:val="off"/>
        <w:spacing w:before="360" w:after="0" w:line="840" w:lineRule="atLeast"/>
        <w:ind w:left="0" w:right="0"/>
        <w:jc w:val="center"/>
        <w:textAlignment w:val="baseline"/>
        <w:rPr>
          <w:sz w:val="51"/>
        </w:rPr>
      </w:pPr>
      <w:bookmarkStart w:name="" w:id="2641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基本关系</w:t>
      </w:r>
      <w:bookmarkEnd w:id="2641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48"/>
        </w:rPr>
      </w:pPr>
      <w:bookmarkStart w:name="" w:id="264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2642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8"/>
        </w:rPr>
      </w:pPr>
      <w:bookmarkStart w:name="" w:id="2643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第75节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基本关系是系统的基本概念</w:t>
      </w:r>
      <w:bookmarkEnd w:id="2643"/>
    </w:p>
    <w:p>
      <w:pPr>
        <w:pageBreakBefore w:val="off"/>
        <w:tabs/>
        <w:wordWrap w:val="off"/>
        <w:spacing w:before="360" w:after="0" w:line="700" w:lineRule="atLeast"/>
        <w:ind w:left="20" w:right="20" w:firstLine="840"/>
        <w:jc w:val="both"/>
        <w:textAlignment w:val="baseline"/>
        <w:rPr>
          <w:sz w:val="41"/>
        </w:rPr>
      </w:pPr>
      <w:bookmarkStart w:name="" w:id="26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在前面(第61节)我们已经考虑过，要确定一种构造系统的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基础，除了基本要素之外，我们还须作一些(对基本要素的)初始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的次序安排，否则我们就不可能从基本要素出发而作出任何构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造。这些初始的次序安排应当采取类的形式(“基本类”)还是关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系的形式(“基本关系”)，开头这还是一个悬而未决的问题。但是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在基本要素已被选定而被选定的原初经验就其特性而言表明为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不可分的单元之后，我们对它们的说明就必须具有一种关系描述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的形式(第69节)。由此可以确定，我们必须选择(一种或者更多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的)基本关系作为最初的次序安排的概念。这些基本关系，而非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基本要素，构成了系统的不予定义的基本概念；基本要素则只是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由这些基本关系(作为它们的域)构造出来的。</w:t>
      </w:r>
      <w:bookmarkEnd w:id="264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26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645"/>
    </w:p>
    <w:p>
      <w:pPr>
        <w:pageBreakBefore w:val="off"/>
        <w:tabs/>
        <w:wordWrap w:val="off"/>
        <w:spacing w:before="0" w:after="0" w:line="700" w:lineRule="atLeast"/>
        <w:ind w:left="800" w:right="20"/>
        <w:jc w:val="both"/>
        <w:textAlignment w:val="baseline"/>
        <w:rPr>
          <w:sz w:val="41"/>
        </w:rPr>
      </w:pPr>
      <w:bookmarkStart w:name="" w:id="2646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卡西勒(《实体概念和功能概念》，第292页及以下诸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页)曾经指出，一门科学，如果旨在通过规律的联系来确定个体事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物而不失掉其个体性，就必须使用关系概念而非类(种属)概念，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因为关系概念才能使我们形成序列，从而建立有序的系统。由此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我们也可以看到把关系放在初始的位置上的必要性，因为我们很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容易从关系转到类，反之从类转到关系的可能性则是极其有限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</w:t>
      </w:r>
      <w:bookmarkEnd w:id="2646"/>
    </w:p>
    <w:p>
      <w:r>
        <w:t/>
      </w:r>
    </w:p>
    <w:p>
      <w:pPr>
        <w:sectPr>
          <w:footerReference r:id="rId377"/>
          <w:headerReference r:id="rId378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2647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144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264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8"/>
        </w:rPr>
      </w:pPr>
      <w:bookmarkStart w:name="" w:id="26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648"/>
    </w:p>
    <w:p>
      <w:pPr>
        <w:pageBreakBefore w:val="off"/>
        <w:tabs/>
        <w:wordWrap w:val="off"/>
        <w:spacing w:before="0" w:after="0" w:line="680" w:lineRule="atLeast"/>
        <w:ind w:left="820" w:right="0" w:firstLine="800"/>
        <w:jc w:val="both"/>
        <w:textAlignment w:val="baseline"/>
        <w:rPr>
          <w:sz w:val="38"/>
        </w:rPr>
      </w:pPr>
      <w:bookmarkStart w:name="" w:id="26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因此，发现构造系统所必需的基础应归功于两个完全不同而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且常常互相敌对的哲学派别。实证主义强调，知识的唯一的材料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是未加工过的经验的所予；我们必须在这里寻找构造系统的基本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要素。但是先验唯心论特别是新康德派(里凯尔特、卡西勒、鲍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赫)则有理由着重指出，仅仅有这些材料是不够的；还必须加上次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序安排，即我们的“基本关系”。</w:t>
      </w:r>
      <w:bookmarkEnd w:id="2649"/>
    </w:p>
    <w:p>
      <w:pPr>
        <w:pageBreakBefore w:val="off"/>
        <w:tabs/>
        <w:wordWrap w:val="off"/>
        <w:spacing w:before="520" w:after="0" w:line="680" w:lineRule="atLeast"/>
        <w:ind w:left="0" w:right="20" w:firstLine="800"/>
        <w:jc w:val="both"/>
        <w:textAlignment w:val="baseline"/>
        <w:rPr>
          <w:sz w:val="42"/>
        </w:rPr>
      </w:pPr>
      <w:bookmarkStart w:name="" w:id="26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我们想这样规定基本关系，即它们是彼此领域同源的(第29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节)，亦即全都是属于同一等级的(第41节)；而且每个基本关系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的诸项都只能是原初经验。为了建立基本关系，我们现在必须考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虑应把原初经验间的哪些关系看作基础性的。但是这里讨论的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不是关于心理学上的基础关系问题，不是关于对意识过程具有特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殊重要性的那些关系的问题。因为基本关系应充当一切(认识)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对象构造的基础，所以我们应该这样来选择这些关系，以使所有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(可认识的)事实都能通过它们而得到表达。不过，正如我们在前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面已详细讨论过的(第50，51节)，这种可表达性只能在一种表征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的意义上去理解；所考虑的只是逻辑的价值，而不是认识的价值，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而且我们也不讨论在实际的认识过程中可通过某种基本关系来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表达的事实是否也总是从这些基本关系推导出来的问题。有时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有这种情况：某个事实虽然在认知心理学上是基础性的而且不能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还原为更简单的事实。但是它在逻辑上却如此地依赖于其他事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实，以至于我们可以从这些其他的事实把它构造出来，因而无须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将其设定为基本关系。我们在下面将看到这样的例子。</w:t>
      </w:r>
      <w:bookmarkEnd w:id="2650"/>
    </w:p>
    <w:p>
      <w:pPr>
        <w:pageBreakBefore w:val="off"/>
        <w:tabs/>
        <w:wordWrap w:val="off"/>
        <w:spacing w:before="0" w:after="0" w:line="680" w:lineRule="atLeast"/>
        <w:ind w:left="0" w:right="40" w:firstLine="800"/>
        <w:jc w:val="both"/>
        <w:textAlignment w:val="baseline"/>
        <w:rPr>
          <w:sz w:val="42"/>
        </w:rPr>
      </w:pPr>
      <w:bookmarkStart w:name="" w:id="26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在寻求基本关系时，我们首先要注意构造物理对象的可能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性，因而要把知觉事实作为用以进行检验的事实。在构造更高等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级的对象(他人心理的对象，精神的对象)时，是否还需要其他基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本关系，我们在后面才会谈到。某些关系作为基本关系是不是必</w:t>
      </w:r>
      <w:bookmarkEnd w:id="2651"/>
    </w:p>
    <w:p>
      <w:r>
        <w:t/>
      </w:r>
    </w:p>
    <w:p>
      <w:pPr>
        <w:sectPr>
          <w:footerReference r:id="rId379"/>
          <w:headerReference r:id="rId380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>
          <w:tab w:pos="11000" w:val="left" w:leader="none"/>
        </w:tabs>
        <w:wordWrap w:val="off"/>
        <w:spacing w:before="0" w:after="0" w:line="400" w:lineRule="atLeast"/>
        <w:ind w:left="6460" w:right="0"/>
        <w:jc w:val="both"/>
        <w:textAlignment w:val="baseline"/>
        <w:rPr>
          <w:sz w:val="30"/>
        </w:rPr>
      </w:pPr>
      <w:bookmarkStart w:name="" w:id="2652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第三部分  构造系统的形式问题</w:t>
      </w:r>
      <w:r>
        <w:t xml:space="preserve">	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145</w:t>
      </w:r>
      <w:bookmarkEnd w:id="2652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30"/>
        </w:rPr>
      </w:pPr>
      <w:bookmarkStart w:name="" w:id="265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653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30"/>
        </w:rPr>
      </w:pPr>
      <w:bookmarkStart w:name="" w:id="265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654"/>
    </w:p>
    <w:p>
      <w:pPr>
        <w:pageBreakBefore w:val="off"/>
        <w:tabs/>
        <w:wordWrap w:val="off"/>
        <w:spacing w:before="0" w:after="0" w:line="540" w:lineRule="atLeast"/>
        <w:ind w:left="0" w:right="20"/>
        <w:jc w:val="both"/>
        <w:textAlignment w:val="baseline"/>
        <w:rPr>
          <w:sz w:val="40"/>
        </w:rPr>
      </w:pPr>
      <w:bookmarkStart w:name="" w:id="26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要的，尤其它们对达到所要求于它们的结果来说是不是充分的，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对此我们现在所做的研究还只能是一种先行的步骤。对基本关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系的选择之正确和恰当只能由下面一点来证实，即在建立构造系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统时，作为其他一切构造之基础的那些最重要的构造可借助这些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被选择的基本关系而得以筑成。这个逻辑成果是基本关系的主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要标准；反之，关于某种关系是否为认知心理学上根本的东西的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研究则主要具有一种启迪的价值。</w:t>
      </w:r>
      <w:bookmarkEnd w:id="2655"/>
    </w:p>
    <w:p>
      <w:pPr>
        <w:pageBreakBefore w:val="off"/>
        <w:tabs/>
        <w:wordWrap w:val="off"/>
        <w:spacing w:before="0" w:after="0" w:line="540" w:lineRule="atLeast"/>
        <w:ind w:left="0" w:right="0" w:firstLine="840"/>
        <w:jc w:val="both"/>
        <w:textAlignment w:val="baseline"/>
        <w:rPr>
          <w:sz w:val="40"/>
        </w:rPr>
      </w:pPr>
      <w:bookmarkStart w:name="" w:id="26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为了说明哪些关系被认为是基本关系以及由这些基本关系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能构造出一些什么东西，我们必须以普通的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事实语言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、此处亦即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心理分析的语言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来谈论经验，即谈论经验的成分、感觉、各种感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官、性质和强度等等。我们使用这些词语并不表示我们已将这些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成分作为构造的前提；因为那将意味着一种恶性循环。相反地，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我们使用这些词语只是为了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指出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某些已知的事实，特别是原初经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验间的基本关系；而这只有以我们在讨论经验及其关系时所惯用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的表达方式，即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心理学的语言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，才能做到。在第三章和第四章中，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为了更清晰起见，我们将把要掌握的这些词语包括在P-符号(心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理学符号)中(例如，p性质d)。如果一个词语不属于事实语言，因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而不是在通常的意义上使用的，而是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与构造系统相关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，因而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与一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构造定义相关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(这个定义已被给出或者将作为一个任务被提出讨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论)，或者与系统的一个未定义的基本概念相关，那么我们就把它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包括在K-符号(构造性的符号)中(例如，性质d)。(在各章节的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标题和参考文献的评注中我们都不使用这两种符号。)</w:t>
      </w:r>
      <w:bookmarkEnd w:id="2656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0"/>
        </w:rPr>
      </w:pPr>
      <w:bookmarkStart w:name="" w:id="26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657"/>
    </w:p>
    <w:p>
      <w:pPr>
        <w:pageBreakBefore w:val="off"/>
        <w:tabs/>
        <w:wordWrap w:val="off"/>
        <w:spacing w:before="0" w:after="0" w:line="540" w:lineRule="atLeast"/>
        <w:ind w:left="820" w:right="40"/>
        <w:jc w:val="both"/>
        <w:textAlignment w:val="baseline"/>
        <w:rPr>
          <w:sz w:val="39"/>
        </w:rPr>
      </w:pPr>
      <w:bookmarkStart w:name="" w:id="265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例子：如果我们谈到，p经验成分d，那么这与原初经验d被看作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不可分的单元没有任何矛盾。因为“p成分d”一词乃指通常所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理解的东西；通过P-符号(心理符号)，我们表达了下面这样一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点，即我们采用这个名称，并不表示我们认为其所涉及的</w:t>
      </w:r>
      <w:bookmarkEnd w:id="2658"/>
    </w:p>
    <w:p>
      <w:r>
        <w:t/>
      </w:r>
    </w:p>
    <w:p>
      <w:pPr>
        <w:sectPr>
          <w:footerReference r:id="rId381"/>
          <w:headerReference r:id="rId382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>
          <w:tab w:pos="1240" w:val="left" w:leader="none"/>
        </w:tabs>
        <w:wordWrap w:val="off"/>
        <w:spacing w:before="0" w:after="0" w:line="440" w:lineRule="atLeast"/>
        <w:ind w:left="60" w:right="0"/>
        <w:jc w:val="both"/>
        <w:textAlignment w:val="baseline"/>
        <w:rPr>
          <w:sz w:val="32"/>
        </w:rPr>
      </w:pPr>
      <w:bookmarkStart w:name="" w:id="2659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146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265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6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66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6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661"/>
    </w:p>
    <w:p>
      <w:pPr>
        <w:pageBreakBefore w:val="off"/>
        <w:tabs/>
        <w:wordWrap w:val="off"/>
        <w:spacing w:before="0" w:after="0" w:line="700" w:lineRule="atLeast"/>
        <w:ind w:left="820" w:right="20"/>
        <w:jc w:val="both"/>
        <w:textAlignment w:val="baseline"/>
        <w:rPr>
          <w:sz w:val="39"/>
        </w:rPr>
      </w:pPr>
      <w:bookmarkStart w:name="" w:id="266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是实际的成分。这些东西究竟是什么，也就是说，它们如何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能构造出来以及又如何以构造的语言被描述出来，这的确还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是一个有待探讨的问题。</w:t>
      </w:r>
      <w:bookmarkEnd w:id="2662"/>
    </w:p>
    <w:p>
      <w:pPr>
        <w:pageBreakBefore w:val="off"/>
        <w:tabs/>
        <w:wordWrap w:val="off"/>
        <w:spacing w:before="0" w:after="0" w:line="700" w:lineRule="atLeast"/>
        <w:ind w:left="820" w:right="20" w:firstLine="800"/>
        <w:jc w:val="both"/>
        <w:textAlignment w:val="baseline"/>
        <w:rPr>
          <w:sz w:val="39"/>
        </w:rPr>
      </w:pPr>
      <w:bookmarkStart w:name="" w:id="266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在k性质类¹被构造出来或者至少其构造方式被说明之后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(第81节)，我们从此也就用“k感觉性质¹”或“k性质¹”一词来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表示这个类，以区别于“p感觉性质d”或“p性质d”一词，这个词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是表示其通常之所指的；为了能够处理被构造的k性质¹是否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真的具有这样一种性质以致能代表已知的一些p性质d(如p感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觉性质d)的问题，这个区别是必需有的。同样地，我们也要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区别k时间次序¹和p时间次序⁴，等等。</w:t>
      </w:r>
      <w:bookmarkEnd w:id="2663"/>
    </w:p>
    <w:p>
      <w:pPr>
        <w:pageBreakBefore w:val="off"/>
        <w:tabs/>
        <w:wordWrap w:val="off"/>
        <w:spacing w:before="0" w:after="0" w:line="700" w:lineRule="atLeast"/>
        <w:ind w:left="820" w:right="20" w:firstLine="800"/>
        <w:jc w:val="both"/>
        <w:textAlignment w:val="baseline"/>
        <w:rPr>
          <w:sz w:val="39"/>
        </w:rPr>
      </w:pPr>
      <w:bookmarkStart w:name="" w:id="2664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p原初经验¹是已知的全部心理学对象⁴，是p意识过程¹。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k原初经验¹是无特性的，点式关系项。p原初经验¹具有p成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分d，p感觉性质d是其p成分d之一；k原初经验¹则具有k准成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分¹，例如，k感觉性质¹或k性质类¹，它们是作为分子而归属于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作为类的这些k感觉性质¹或k性质类¹的。</w:t>
      </w:r>
      <w:bookmarkEnd w:id="2664"/>
    </w:p>
    <w:p>
      <w:pPr>
        <w:pageBreakBefore w:val="off"/>
        <w:tabs/>
        <w:wordWrap w:val="off"/>
        <w:spacing w:before="480" w:after="0" w:line="760" w:lineRule="atLeast"/>
        <w:ind w:left="0" w:right="0"/>
        <w:jc w:val="center"/>
        <w:textAlignment w:val="baseline"/>
        <w:rPr>
          <w:sz w:val="43"/>
        </w:rPr>
      </w:pPr>
      <w:bookmarkStart w:name="" w:id="2665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第76节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部分同一性</w:t>
      </w:r>
      <w:bookmarkEnd w:id="2665"/>
    </w:p>
    <w:p>
      <w:pPr>
        <w:pageBreakBefore w:val="off"/>
        <w:tabs/>
        <w:wordWrap w:val="off"/>
        <w:spacing w:before="500" w:after="0" w:line="700" w:lineRule="atLeast"/>
        <w:ind w:left="0" w:right="20" w:firstLine="800"/>
        <w:jc w:val="both"/>
        <w:textAlignment w:val="baseline"/>
        <w:rPr>
          <w:sz w:val="40"/>
        </w:rPr>
      </w:pPr>
      <w:bookmarkStart w:name="" w:id="26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为了能够构造物理的世界，我们需要某些p原初经验的成分，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特别是具有其质的和强度的规定性的感觉，之后也需要空间和时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间的次序，这些次序必然追溯到其本身还不必具有严格意义上的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时空性质的那些感觉的特性d。</w:t>
      </w:r>
      <w:bookmarkEnd w:id="2666"/>
    </w:p>
    <w:p>
      <w:pPr>
        <w:pageBreakBefore w:val="off"/>
        <w:tabs/>
        <w:wordWrap w:val="off"/>
        <w:spacing w:before="0" w:after="0" w:line="700" w:lineRule="atLeast"/>
        <w:ind w:left="0" w:right="0" w:firstLine="800"/>
        <w:jc w:val="both"/>
        <w:textAlignment w:val="baseline"/>
        <w:rPr>
          <w:sz w:val="40"/>
        </w:rPr>
      </w:pPr>
      <w:bookmarkStart w:name="" w:id="26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p原初经验的成分d必然是作为准成分得出来的，因为对我们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来说，k原初经验¹被认为是不可分的单元。p任何一种感觉性质，无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论是一种颜色、一个声音、一种气味等等d，都必然是作为p这样一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些原初经验的共同特性⁴而得出来的，在这些原初经验中，这种共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同特性是作为p成分d即准成分出现的。这种p共同特性d在构造上</w:t>
      </w:r>
      <w:bookmarkEnd w:id="2667"/>
    </w:p>
    <w:p>
      <w:r>
        <w:t/>
      </w:r>
    </w:p>
    <w:p>
      <w:pPr>
        <w:sectPr>
          <w:footerReference r:id="rId383"/>
          <w:headerReference r:id="rId384" w:type="default"/>
          <w:type w:val="nextPage"/>
          <w:pgSz w:w="16280" w:h="24260"/>
          <w:pgMar w:left="2260" w:top="1980" w:right="226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120"/>
        <w:jc w:val="right"/>
        <w:textAlignment w:val="baseline"/>
        <w:rPr>
          <w:sz w:val="32"/>
        </w:rPr>
      </w:pPr>
      <w:bookmarkStart w:name="" w:id="2668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第三部分 构造系统的形式问题|147</w:t>
      </w:r>
      <w:bookmarkEnd w:id="2668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39"/>
        </w:rPr>
      </w:pPr>
      <w:bookmarkStart w:name="" w:id="266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669"/>
    </w:p>
    <w:p>
      <w:pPr>
        <w:pageBreakBefore w:val="off"/>
        <w:tabs/>
        <w:wordWrap w:val="off"/>
        <w:spacing w:before="0" w:after="0" w:line="680" w:lineRule="atLeast"/>
        <w:ind w:left="0" w:right="0" w:firstLine="60"/>
        <w:jc w:val="both"/>
        <w:textAlignment w:val="baseline"/>
        <w:rPr>
          <w:sz w:val="39"/>
        </w:rPr>
      </w:pPr>
      <w:bookmarkStart w:name="" w:id="267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是通过有关的，原初经验¹的类(“₁性质类¹”)来描述的。我们在前面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曾详细地讨论过，一个类并不是其诸分子的整体或聚合，而是它们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共同具有的一种特性(第37节)。例如，对于每种，感觉性质¹，我们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都可以根据，两个原初经验在这一性质上的一致¹关系，用准分析的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方法，把这个类构造出来。因此我们强调，两个原初经验x和y之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间的这样一种关系，当且仅当在x中有一经验成分a且在y中有一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经验成分b，使得a和b在一切规定上都互相一致，这种关系才存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在。所谓一切规定是指狭义的性质，强度以及与感觉场的位置相对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应的定位符号，这是就所论及的感觉道来考察这些规定而言的。因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此，如果两种颜色感觉在色调、饱和、亮度和定位符号上，从而也在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视野的位置上，是互相一致的，那么我们就说它们是互相一致的；同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样地，如果两个(单纯的)音调在高度和强度上是一致的，我们也称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它们是相互一致的¹。这里讨论的，两个原初经验在一种经验成分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上的一致¹关系是一种部分同一性；我们径直称之为“，部分同一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性¹”。我们用关系符号“GI”表示这种关系，以便对构造系统做逻辑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斯蒂的表述，因此，“xGly”意即：₁原初经验(亦即构造系统的要素)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x和y是部分同一的¹；而这就表示，₁原初经验x和y是部分同一的¹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(在刚刚解释的意义上)。由于，₁部分同一性¹关系可被看作一个原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始的认识事实，就不难理解人们要把它提为一种基本关系了。但是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我们在后面将会看到，这是不恰当的，因为我们可以从另外一种同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样为构造所需要的关系把它推导出来，而这种关系却不可能从，₁部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分同一性¹推导出来。</w:t>
      </w:r>
      <w:bookmarkEnd w:id="2670"/>
    </w:p>
    <w:p>
      <w:pPr>
        <w:pageBreakBefore w:val="off"/>
        <w:tabs/>
        <w:wordWrap w:val="off"/>
        <w:spacing w:before="0" w:after="0" w:line="680" w:lineRule="atLeast"/>
        <w:ind w:left="0" w:right="100" w:firstLine="840"/>
        <w:jc w:val="both"/>
        <w:textAlignment w:val="baseline"/>
        <w:rPr>
          <w:sz w:val="39"/>
        </w:rPr>
      </w:pPr>
      <w:bookmarkStart w:name="" w:id="267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正如我们已经谈过的，我们或者可以通过准分析从，₁部分同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一性¹推导出，₁感觉性质¹，或者如果后者可由另一基本关系得来，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那么我们则可反过来从，₁感觉性质¹推导出，₁部分同一性¹。我们将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采用这第二种方式进行构造。</w:t>
      </w:r>
      <w:bookmarkEnd w:id="2671"/>
    </w:p>
    <w:p>
      <w:pPr>
        <w:pageBreakBefore w:val="off"/>
        <w:tabs/>
        <w:wordWrap w:val="off"/>
        <w:spacing w:before="0" w:after="0" w:line="680" w:lineRule="atLeast"/>
        <w:ind w:left="800" w:right="0"/>
        <w:jc w:val="both"/>
        <w:textAlignment w:val="baseline"/>
        <w:rPr>
          <w:sz w:val="39"/>
        </w:rPr>
      </w:pPr>
      <w:bookmarkStart w:name="" w:id="267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在对，₁部分同一性¹关系已做的解释以及一般在后面的研究</w:t>
      </w:r>
      <w:bookmarkEnd w:id="2672"/>
    </w:p>
    <w:p>
      <w:r>
        <w:t/>
      </w:r>
    </w:p>
    <w:p>
      <w:pPr>
        <w:sectPr>
          <w:footerReference r:id="rId385"/>
          <w:headerReference r:id="rId386" w:type="default"/>
          <w:type w:val="nextPage"/>
          <w:pgSz w:w="16280" w:h="24260"/>
          <w:pgMar w:left="2220" w:top="2000" w:right="2220" w:bottom="2000" w:header="1700" w:footer="170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60" w:lineRule="atLeast"/>
        <w:ind w:left="80" w:right="0"/>
        <w:jc w:val="both"/>
        <w:textAlignment w:val="baseline"/>
        <w:rPr>
          <w:sz w:val="33"/>
        </w:rPr>
      </w:pPr>
      <w:bookmarkStart w:name="" w:id="2673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148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267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26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674"/>
    </w:p>
    <w:p>
      <w:pPr>
        <w:pageBreakBefore w:val="off"/>
        <w:tabs/>
        <w:wordWrap w:val="off"/>
        <w:spacing w:before="0" w:after="0" w:line="700" w:lineRule="atLeast"/>
        <w:ind w:left="40" w:right="20" w:firstLine="40"/>
        <w:jc w:val="both"/>
        <w:textAlignment w:val="baseline"/>
        <w:rPr>
          <w:sz w:val="41"/>
        </w:rPr>
      </w:pPr>
      <w:bookmarkStart w:name="" w:id="26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过程中，p感觉道d始终兼指p情感界d。但是我们并不因此主张(当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然也不否定)p情感是感觉d。我们只是需要一个简略的语词来表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达p或为感觉道或为情感界的那个经验成分的区域d。同样地，就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此语境来说，所谓“p感觉性质d”也总是兼指p情感性质d的(参阅第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85节)。</w:t>
      </w:r>
      <w:bookmarkEnd w:id="2675"/>
    </w:p>
    <w:p>
      <w:pPr>
        <w:pageBreakBefore w:val="off"/>
        <w:tabs/>
        <w:wordWrap w:val="off"/>
        <w:spacing w:before="500" w:after="0" w:line="740" w:lineRule="atLeast"/>
        <w:ind w:left="0" w:right="0"/>
        <w:jc w:val="center"/>
        <w:textAlignment w:val="baseline"/>
        <w:rPr>
          <w:sz w:val="46"/>
        </w:rPr>
      </w:pPr>
      <w:bookmarkStart w:name="" w:id="2676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第77节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部分相似性</w:t>
      </w:r>
      <w:bookmarkEnd w:id="2676"/>
    </w:p>
    <w:p>
      <w:pPr>
        <w:pageBreakBefore w:val="off"/>
        <w:tabs/>
        <w:wordWrap w:val="off"/>
        <w:spacing w:before="500" w:after="0" w:line="700" w:lineRule="atLeast"/>
        <w:ind w:left="0" w:right="20" w:firstLine="840"/>
        <w:jc w:val="both"/>
        <w:textAlignment w:val="baseline"/>
        <w:rPr>
          <w:sz w:val="41"/>
        </w:rPr>
      </w:pPr>
      <w:bookmarkStart w:name="" w:id="26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p一个感觉道的感觉性质的次序，如性质体(例如颜色体、音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阶)，强度和感觉场(例如视野、触觉场)，根据部分同一性关系还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不可能认识d，从k部分同一性4还不可能构造出来。这些次序乃基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于某种p相邻关系d，而这种相邻关系并不能归溯到p部分同一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性d：“两个差不多相同色调的颜色感觉，就部分同一性而言，其相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互关系犹如两个完全不同的颜色感觉的关系，甚至如一个颜色感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觉与一个声音感觉的关系d。因此，即使我们已提出k部分同一性4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为基本关系，我们还得或者将p两个原初经验在两种成分的某些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特性上的大体一致d本身作为基本关系，或者将这种一致可由之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推导出来的另一种关系作为基本关系。我们把这另一种关系称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为p部分相似性d，并以符号 Ae为其逻辑斯蒂的表述。p当且仅当x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的一个经验成分(例如一个感觉)a和y的一个经验成分b在其特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性(狭义的性质，强度，定位符号)上无论大体一致还是完全一致，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我们就称x和y这两个原初经验是“部分相似的”d。</w:t>
      </w:r>
      <w:bookmarkEnd w:id="2677"/>
    </w:p>
    <w:p>
      <w:pPr>
        <w:pageBreakBefore w:val="off"/>
        <w:tabs/>
        <w:wordWrap w:val="off"/>
        <w:spacing w:before="0" w:after="0" w:line="700" w:lineRule="atLeast"/>
        <w:ind w:left="40" w:right="0" w:firstLine="840"/>
        <w:jc w:val="both"/>
        <w:textAlignment w:val="baseline"/>
        <w:rPr>
          <w:sz w:val="41"/>
        </w:rPr>
      </w:pPr>
      <w:bookmarkStart w:name="" w:id="26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与“p部分相似性d”不同，“p相似性d”一词此处是指p感觉性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质d间的对应关系(尽管这个词通常还有一个较宽的涵义)。我们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用逻辑斯蒂的关系符号 Aq来表示这种关系。例如，p当两个颜色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感觉a和b在色调、深浅、亮度(或色调、含白度、含黑度)以及定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位符号(即视野位置)上完全或大体一致d，p这两个颜色感觉a和</w:t>
      </w:r>
      <w:bookmarkEnd w:id="2678"/>
    </w:p>
    <w:p>
      <w:r>
        <w:t/>
      </w:r>
    </w:p>
    <w:p>
      <w:pPr>
        <w:sectPr>
          <w:footerReference r:id="rId387"/>
          <w:headerReference r:id="rId388" w:type="default"/>
          <w:type w:val="nextPage"/>
          <w:pgSz w:w="16280" w:h="24260"/>
          <w:pgMar w:left="2220" w:top="2060" w:right="2220" w:bottom="2060" w:header="1760" w:footer="17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2"/>
        </w:rPr>
      </w:pPr>
      <w:bookmarkStart w:name="" w:id="2679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第三部分 构造系统的形式问题|149</w:t>
      </w:r>
      <w:bookmarkEnd w:id="2679"/>
    </w:p>
    <w:p>
      <w:pPr>
        <w:pageBreakBefore w:val="off"/>
        <w:tabs/>
        <w:wordWrap w:val="off"/>
        <w:spacing w:before="0" w:after="0" w:line="720" w:lineRule="exact"/>
        <w:ind w:left="0" w:right="0"/>
        <w:jc w:val="right"/>
        <w:textAlignment w:val="baseline"/>
        <w:rPr>
          <w:sz w:val="39"/>
        </w:rPr>
      </w:pPr>
      <w:bookmarkStart w:name="" w:id="268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680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39"/>
        </w:rPr>
      </w:pPr>
      <w:bookmarkStart w:name="" w:id="268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b就是相似的⁺(aAqb)；ₚ含有相似的颜色感觉a和b的两个原初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经验x和y则是部分相似的⁺(xAey)。(我们不需要用“同一性”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之类的词也不需要用任何特殊的符号来表示与ₚ部分同一性⁺相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应的ₚ感觉性质⁺间的关系，因为这种关系就是等同。)我们要把关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系 Ae并且因此也把 Aq 看作自反性的，从而ₖ每个原初经验都可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以说既同其自身又同与之部分同一的那些原初经验是部分相似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的，而且每个感觉性质都是与其自身相似的⁺。</w:t>
      </w:r>
      <w:bookmarkEnd w:id="2681"/>
    </w:p>
    <w:p>
      <w:pPr>
        <w:pageBreakBefore w:val="off"/>
        <w:tabs/>
        <w:wordWrap w:val="off"/>
        <w:spacing w:before="440" w:after="0" w:line="720" w:lineRule="atLeast"/>
        <w:ind w:left="0" w:right="0"/>
        <w:jc w:val="center"/>
        <w:textAlignment w:val="baseline"/>
        <w:rPr>
          <w:sz w:val="46"/>
        </w:rPr>
      </w:pPr>
      <w:bookmarkStart w:name="" w:id="2682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第78节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相似性的记忆是基本关系</w:t>
      </w:r>
      <w:bookmarkEnd w:id="2682"/>
    </w:p>
    <w:p>
      <w:pPr>
        <w:pageBreakBefore w:val="off"/>
        <w:tabs/>
        <w:wordWrap w:val="off"/>
        <w:spacing w:before="480" w:after="0" w:line="700" w:lineRule="atLeast"/>
        <w:ind w:left="0" w:right="0" w:firstLine="840"/>
        <w:jc w:val="both"/>
        <w:textAlignment w:val="baseline"/>
        <w:rPr>
          <w:sz w:val="39"/>
        </w:rPr>
      </w:pPr>
      <w:bookmarkStart w:name="" w:id="26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我们可将ₖ部分相似性⁺作为基本关系，不过我们最好把它的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一个部分关系而不是ₖ部分相似性⁺本身作为基本关系，从这个部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分关系很容易把它推导出来。这种部分关系在认识论上也是基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础性的。ₚ如果我们已知两个原初经验x和y之间有部分相似性，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那么对这二者中之在先者(比如x)必有一记忆表象与y相比较⁺。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因此这个ₚ认识过程⁺不是对称的，x和y是以不同的方式出现的。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因此一种不对称的关系较之ₖ部分相似性⁺的对称关系可更精确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地表达这个ₚ认识结果⁺。我们要将这种不对称关系作为基本关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系；把它称为“ₖ相似性的记忆⁺”，并以符号 Er来表示。因而“xE-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ry”或“ₖx和y之间有相似性的记忆⁺”意即：“ₚx和y是这样两个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原初经验，它们通过x的一个记忆表象与y的比较而被认识到是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部分相似的⁺”，我们可以把它简略地表述为：“ₚ原初经验x和y通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过相似性记忆而被联系起来⁺”。(这里“ₚ记忆⁺”不仅指ₚ一个已然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消失的经验之再现⁺，而且指ₚ一个此前不久存在过、尚未消失而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犹有余效的经验例如一个知觉之保存⁺。)</w:t>
      </w:r>
      <w:bookmarkEnd w:id="2683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39"/>
        </w:rPr>
      </w:pPr>
      <w:bookmarkStart w:name="" w:id="268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根据上面指出的ₚ部分相似性和相似性记忆⁺的涵义，我们可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ₖ从相似性记忆推导出部分相似性⁺：ₖ如果在两个原初经验x和y</w:t>
      </w:r>
      <w:bookmarkEnd w:id="2684"/>
    </w:p>
    <w:p>
      <w:r>
        <w:t/>
      </w:r>
    </w:p>
    <w:p>
      <w:pPr>
        <w:sectPr>
          <w:footerReference r:id="rId389"/>
          <w:headerReference r:id="rId390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>
          <w:tab w:pos="1400" w:val="left" w:leader="none"/>
        </w:tabs>
        <w:wordWrap w:val="off"/>
        <w:spacing w:before="0" w:after="0" w:line="440" w:lineRule="atLeast"/>
        <w:ind w:left="180" w:right="0"/>
        <w:jc w:val="both"/>
        <w:textAlignment w:val="baseline"/>
        <w:rPr>
          <w:sz w:val="32"/>
        </w:rPr>
      </w:pPr>
      <w:bookmarkStart w:name="" w:id="2685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150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世界的逻辑构造</w:t>
      </w:r>
      <w:bookmarkEnd w:id="268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26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686"/>
    </w:p>
    <w:p>
      <w:pPr>
        <w:pageBreakBefore w:val="off"/>
        <w:tabs/>
        <w:wordWrap w:val="off"/>
        <w:spacing w:before="0" w:after="0" w:line="680" w:lineRule="atLeast"/>
        <w:ind w:left="120" w:right="0"/>
        <w:jc w:val="both"/>
        <w:textAlignment w:val="baseline"/>
        <w:rPr>
          <w:sz w:val="41"/>
        </w:rPr>
      </w:pPr>
      <w:bookmarkStart w:name="" w:id="26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之间或y和x之间有相似性记忆(Er)的关系，我们就称它们是部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分相似的(Ae)⁴。（“推导”意即非严格形式的构造。在构造系统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内根据这种推导而构造出部分相似性⁴，请阅第110节。）</w:t>
      </w:r>
      <w:bookmarkEnd w:id="2687"/>
    </w:p>
    <w:p>
      <w:pPr>
        <w:pageBreakBefore w:val="off"/>
        <w:tabs/>
        <w:wordWrap w:val="off"/>
        <w:spacing w:before="0" w:after="0" w:line="680" w:lineRule="atLeast"/>
        <w:ind w:left="120" w:right="20" w:firstLine="860"/>
        <w:jc w:val="both"/>
        <w:textAlignment w:val="baseline"/>
        <w:rPr>
          <w:sz w:val="41"/>
        </w:rPr>
      </w:pPr>
      <w:bookmarkStart w:name="" w:id="26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我们虽可从 Er如此推导出 Ae，但是反向推导则是不可能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的。如果方向上的区别一旦被对称关系所泯没，那么在构造上也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就不复有此区别了。方向上的区别对于时间顺序的构造是重要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的。我们在后面将从 Er推导出时间顺序，而无须使用一个新的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基本关系。我们之所以以 Er而非 Ae为基本关系，其主要的理由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即在于此。</w:t>
      </w:r>
      <w:bookmarkEnd w:id="2688"/>
    </w:p>
    <w:p>
      <w:pPr>
        <w:pageBreakBefore w:val="off"/>
        <w:tabs/>
        <w:wordWrap w:val="off"/>
        <w:spacing w:before="520" w:after="0" w:line="720" w:lineRule="atLeast"/>
        <w:ind w:left="0" w:right="0"/>
        <w:jc w:val="center"/>
        <w:textAlignment w:val="baseline"/>
        <w:rPr>
          <w:sz w:val="44"/>
        </w:rPr>
      </w:pPr>
      <w:bookmarkStart w:name="" w:id="2689"/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第79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进一步推导的可能性</w:t>
      </w:r>
      <w:bookmarkEnd w:id="2689"/>
    </w:p>
    <w:p>
      <w:pPr>
        <w:pageBreakBefore w:val="off"/>
        <w:tabs/>
        <w:wordWrap w:val="off"/>
        <w:spacing w:before="460" w:after="0" w:line="680" w:lineRule="atLeast"/>
        <w:ind w:left="120" w:right="80" w:firstLine="860"/>
        <w:jc w:val="both"/>
        <w:textAlignment w:val="baseline"/>
        <w:rPr>
          <w:sz w:val="41"/>
        </w:rPr>
      </w:pPr>
      <w:bookmarkStart w:name="" w:id="26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（下面我们只是在一些特殊情况下才使用 P符号和K符号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来表示心理学的语言和构造的语言。）</w:t>
      </w:r>
      <w:bookmarkEnd w:id="2690"/>
    </w:p>
    <w:p>
      <w:pPr>
        <w:pageBreakBefore w:val="off"/>
        <w:tabs/>
        <w:wordWrap w:val="off"/>
        <w:spacing w:before="0" w:after="0" w:line="680" w:lineRule="atLeast"/>
        <w:ind w:left="120" w:right="60" w:firstLine="860"/>
        <w:jc w:val="both"/>
        <w:textAlignment w:val="baseline"/>
        <w:rPr>
          <w:sz w:val="41"/>
        </w:rPr>
      </w:pPr>
      <w:bookmarkStart w:name="" w:id="26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为了确定除了相似性记忆之外我们是否还须提出其他的基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本关系，我们必须研究一下从 Er和 Ae做进一步推导的可能性。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前面已经谈过，从部分同一性(Gl)不可能推导出部分相似性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(Ae)。但是，从 Ae到 Gl的反向推导却是可能的，因此我们无须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 Gl作为基本关系。</w:t>
      </w:r>
      <w:bookmarkEnd w:id="269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26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692"/>
    </w:p>
    <w:p>
      <w:pPr>
        <w:pageBreakBefore w:val="off"/>
        <w:tabs/>
        <w:wordWrap w:val="off"/>
        <w:spacing w:before="0" w:after="0" w:line="680" w:lineRule="atLeast"/>
        <w:ind w:left="940" w:right="40" w:firstLine="860"/>
        <w:jc w:val="both"/>
        <w:textAlignment w:val="baseline"/>
        <w:rPr>
          <w:sz w:val="41"/>
        </w:rPr>
      </w:pPr>
      <w:bookmarkStart w:name="" w:id="269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首先下面这种简单的方法似乎可以从 Ae推导出 Gl，但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是它并不能达此目的。当且仅当感觉性质a和感觉性质b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都与同一些感觉性质是相似的(Aq)，这两者才是同一的。作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为原初经验间的关系，Ae和 Gl是与适用于感觉性质的关系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Aq(相似性)和同一性对应的。因此人们可能认为，对部分同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一性 Gl应该这样来定义，使得两个原初经验x和y，当且仅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当x和y都与同一些原初经验处于部分相似关系(Ae)，彼此</w:t>
      </w:r>
      <w:bookmarkEnd w:id="2693"/>
    </w:p>
    <w:p>
      <w:r>
        <w:t/>
      </w:r>
    </w:p>
    <w:p>
      <w:pPr>
        <w:sectPr>
          <w:footerReference r:id="rId391"/>
          <w:headerReference r:id="rId392" w:type="default"/>
          <w:type w:val="nextPage"/>
          <w:pgSz w:w="16280" w:h="24260"/>
          <w:pgMar w:left="2180" w:top="1900" w:right="218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140"/>
        <w:jc w:val="right"/>
        <w:textAlignment w:val="baseline"/>
        <w:rPr>
          <w:sz w:val="32"/>
        </w:rPr>
      </w:pPr>
      <w:bookmarkStart w:name="" w:id="2694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第三部分 构造系统的形式问题|151</w:t>
      </w:r>
      <w:bookmarkEnd w:id="2694"/>
    </w:p>
    <w:p>
      <w:pPr>
        <w:pageBreakBefore w:val="off"/>
        <w:tabs/>
        <w:wordWrap w:val="off"/>
        <w:spacing w:before="0" w:after="0" w:line="620" w:lineRule="exact"/>
        <w:ind w:left="0" w:right="0"/>
        <w:jc w:val="right"/>
        <w:textAlignment w:val="baseline"/>
        <w:rPr>
          <w:sz w:val="41"/>
        </w:rPr>
      </w:pPr>
      <w:bookmarkStart w:name="" w:id="26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695"/>
    </w:p>
    <w:p>
      <w:pPr>
        <w:pageBreakBefore w:val="off"/>
        <w:tabs/>
        <w:wordWrap w:val="off"/>
        <w:spacing w:before="0" w:after="0" w:line="600" w:lineRule="atLeast"/>
        <w:ind w:left="840" w:right="0"/>
        <w:jc w:val="both"/>
        <w:textAlignment w:val="baseline"/>
        <w:rPr>
          <w:sz w:val="41"/>
        </w:rPr>
      </w:pPr>
      <w:bookmarkStart w:name="" w:id="269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之间才有部分同一关系。但是这个定义是错的。因为如果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承认这个定义，那么下面一点应该也能够成立，即：如果在原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初经验 x和y中在同一视野位置上有同一色调，则xGly。但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是在这种情况下，上述这个定义多半是不适用的。例如，如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果x在另一个视野位置上有一个色调a，而y在这个位置上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并没有与a相似的色调，那么x同所有这样的原初经验就是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部分相似的，在这些原初经验中在a的位置上都有一个与a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相似的色调；反之，y则不是这样。因此人们试想提出的这个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定义在这里是行不通的。</w:t>
      </w:r>
      <w:bookmarkEnd w:id="2696"/>
    </w:p>
    <w:p>
      <w:pPr>
        <w:pageBreakBefore w:val="off"/>
        <w:tabs/>
        <w:wordWrap w:val="off"/>
        <w:spacing w:before="0" w:after="0" w:line="600" w:lineRule="atLeast"/>
        <w:ind w:left="840" w:right="40" w:firstLine="800"/>
        <w:jc w:val="both"/>
        <w:textAlignment w:val="baseline"/>
        <w:rPr>
          <w:sz w:val="41"/>
        </w:rPr>
      </w:pPr>
      <w:bookmarkStart w:name="" w:id="269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这种推导的尝试表明，要探讨在原初经验之间是否有一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种依存于某些原初经验成分的关系问题，我们必须考察一下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在个别情况下这种关系的有效性是基于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  <w:em w:val="dot"/>
        </w:rPr>
        <w:t>哪些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成分的。如果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不注意这一点，我们在各种较低等级的构造上就很容易会出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错误。同时我们也要注意，Gl并非如通常任何一种同一或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一致的关系那样是传递的(第11节)；两个原初经验在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  <w:em w:val="dot"/>
        </w:rPr>
        <w:t>某个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成分上的一致性是传递的，但 Gl作为任何一个成分上的一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致性却不是传递的(参阅第70节例子中所述颜色类似关系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的非传递性)。</w:t>
      </w:r>
      <w:bookmarkEnd w:id="2697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1"/>
        </w:rPr>
      </w:pPr>
      <w:bookmarkStart w:name="" w:id="26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698"/>
    </w:p>
    <w:p>
      <w:pPr>
        <w:pageBreakBefore w:val="off"/>
        <w:tabs/>
        <w:wordWrap w:val="off"/>
        <w:spacing w:before="0" w:after="0" w:line="600" w:lineRule="atLeast"/>
        <w:ind w:left="0" w:right="20" w:firstLine="800"/>
        <w:jc w:val="both"/>
        <w:textAlignment w:val="baseline"/>
        <w:rPr>
          <w:sz w:val="40"/>
        </w:rPr>
      </w:pPr>
      <w:bookmarkStart w:name="" w:id="26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我们所寻求的从 Ae推导出 Gl不是直接可以办到的。相反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地，我们必须借助于准分析方法首先推导出“相似圈”，然后再推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导出“性质类”；由此我们才容易得到 Gl。</w:t>
      </w:r>
      <w:bookmarkEnd w:id="2699"/>
    </w:p>
    <w:p>
      <w:pPr>
        <w:pageBreakBefore w:val="off"/>
        <w:tabs/>
        <w:wordWrap w:val="off"/>
        <w:spacing w:before="420" w:after="0" w:line="620" w:lineRule="atLeast"/>
        <w:ind w:left="0" w:right="0"/>
        <w:jc w:val="center"/>
        <w:textAlignment w:val="baseline"/>
        <w:rPr>
          <w:sz w:val="45"/>
        </w:rPr>
      </w:pPr>
      <w:bookmarkStart w:name="" w:id="2700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第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80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相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似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圈</w:t>
      </w:r>
      <w:bookmarkEnd w:id="2700"/>
    </w:p>
    <w:p>
      <w:pPr>
        <w:pageBreakBefore w:val="off"/>
        <w:tabs/>
        <w:wordWrap w:val="off"/>
        <w:spacing w:before="440" w:after="0" w:line="600" w:lineRule="atLeast"/>
        <w:ind w:left="0" w:right="20" w:firstLine="800"/>
        <w:jc w:val="both"/>
        <w:textAlignment w:val="baseline"/>
        <w:rPr>
          <w:sz w:val="40"/>
        </w:rPr>
      </w:pPr>
      <w:bookmarkStart w:name="" w:id="27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我们将前面谈过的第二种准分析方法(第72节)，即根据一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种部分相似性关系的准分析，应用于 Ae。由此确定的关于 Ae的</w:t>
      </w:r>
      <w:bookmarkEnd w:id="2701"/>
    </w:p>
    <w:p>
      <w:r>
        <w:t/>
      </w:r>
    </w:p>
    <w:p>
      <w:pPr>
        <w:sectPr>
          <w:footerReference r:id="rId393"/>
          <w:headerReference r:id="rId394" w:type="default"/>
          <w:type w:val="nextPage"/>
          <w:pgSz w:w="16280" w:h="24260"/>
          <w:pgMar w:left="2260" w:top="2040" w:right="2260" w:bottom="2040" w:header="1740" w:footer="174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40" w:lineRule="atLeast"/>
        <w:ind w:left="40" w:right="0"/>
        <w:jc w:val="both"/>
        <w:textAlignment w:val="baseline"/>
        <w:rPr>
          <w:sz w:val="32"/>
        </w:rPr>
      </w:pPr>
      <w:bookmarkStart w:name="" w:id="2702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152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270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27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703"/>
    </w:p>
    <w:p>
      <w:pPr>
        <w:pageBreakBefore w:val="off"/>
        <w:tabs/>
        <w:wordWrap w:val="off"/>
        <w:spacing w:before="0" w:after="0" w:line="680" w:lineRule="atLeast"/>
        <w:ind w:left="0" w:right="20"/>
        <w:jc w:val="both"/>
        <w:textAlignment w:val="baseline"/>
        <w:rPr>
          <w:sz w:val="41"/>
        </w:rPr>
      </w:pPr>
      <w:bookmarkStart w:name="" w:id="27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相似圈，我们从现在起干脆简单地称之为“相似圈”，因为这样的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相似圈绝少涉及其他的关系。因此所谓“k相似圈*”是指具有下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面两个特性的那些原初经验的类，即这样一个类的两个原初经验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总是彼此部分相似的(Ae)；如果一个原初经验与这样一个类的所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有原初经验是部分相似的，那么它本身就属于这个类。(在构造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系统内部对相似圈的构造在第111节中就是按照这个定义完成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的。)由第二步关于 Ae的准分析所决定的准成分，我们称之为“性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质类”(第81节)。</w:t>
      </w:r>
      <w:bookmarkEnd w:id="2704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1"/>
        </w:rPr>
      </w:pPr>
      <w:bookmarkStart w:name="" w:id="27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为了认识到被推导出来的关于，经验成分d的*相似圈和性质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类*具有什么意义，我们想用一种空间的符号形式来表示最初被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当作感觉的那些原初经验及其成分。我们可以想象通过点来表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现感觉性质；两个点在空间上的邻近应表现这些性质的相似性关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系(Aq)。于是我们就得到了一个有联系的空域作为每一感觉道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的空间符号形式的表现。于是声音感觉由于音调和音强之不同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而成为一个二维的区域。视感觉也不构成一个三维的区域，像通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常的颜色体之为三维的那样，对颜色体我们是用色调、饱和度和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亮度三维或者色调、含白度和含黑度三维来描述的。视感觉是一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个五维的区域，因为在这里还有一个定位符号也被认为是它的特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性，而定位符号则构成一个二维的综合物。一个五维的次序是无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法直观的，因此我们在这里可想象一个基于定位符号关系(即视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野的次序)的二维的次序，另外我们还可想象很多三维的颜色体，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其中有一个是与那个二维次序的每个位置相配置的。上面所谈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的次序的每一个点都表现一个感觉性质(就最广义而言，参阅第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76、85节)；我们将包含该感觉性质的那些原初经验与之相配置。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由于有各种不同的感觉性质同时出现于一个原初经验中，每个原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初经验都有各种不同的性质点与之相配置，无论在同一感觉道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内，还是在不同的感觉道内。</w:t>
      </w:r>
      <w:bookmarkEnd w:id="2705"/>
    </w:p>
    <w:p>
      <w:r>
        <w:t/>
      </w:r>
    </w:p>
    <w:p>
      <w:pPr>
        <w:sectPr>
          <w:footerReference r:id="rId395"/>
          <w:headerReference r:id="rId396" w:type="default"/>
          <w:type w:val="nextPage"/>
          <w:pgSz w:w="16280" w:h="24260"/>
          <w:pgMar w:left="2260" w:top="2000" w:right="2260" w:bottom="2000" w:header="1700" w:footer="1700"/>
          <w:cols w:num="1"/>
        </w:sectPr>
      </w:pPr>
    </w:p>
    <w:p>
      <w:pPr>
        <w:pageBreakBefore w:val="off"/>
        <w:tabs/>
        <w:wordWrap w:val="off"/>
        <w:spacing w:before="40" w:after="0" w:line="540" w:lineRule="atLeast"/>
        <w:ind w:left="0" w:right="60"/>
        <w:jc w:val="right"/>
        <w:textAlignment w:val="baseline"/>
        <w:rPr>
          <w:sz w:val="34"/>
        </w:rPr>
      </w:pPr>
      <w:bookmarkStart w:name="" w:id="2706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第三部分 构造系统的形式问题|153</w:t>
      </w:r>
      <w:bookmarkEnd w:id="2706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3"/>
        </w:rPr>
      </w:pPr>
      <w:bookmarkStart w:name="" w:id="270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707"/>
    </w:p>
    <w:p>
      <w:pPr>
        <w:pageBreakBefore w:val="off"/>
        <w:tabs/>
        <w:wordWrap w:val="off"/>
        <w:spacing w:before="0" w:after="0" w:line="700" w:lineRule="atLeast"/>
        <w:ind w:left="0" w:right="0" w:firstLine="880"/>
        <w:jc w:val="both"/>
        <w:textAlignment w:val="baseline"/>
        <w:rPr>
          <w:sz w:val="43"/>
        </w:rPr>
      </w:pPr>
      <w:bookmarkStart w:name="" w:id="270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现在我们在一个以维度数n为其空间表现的感觉道内来考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察一下n维的球体，其直径相当于两个感觉性质间的最大距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离，而这些感觉性质与感觉道的这些位置仍然是相似的(Aq)。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通过与第72节例子的比较(其“颜色球”相当于这个n维的性质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球体)，我们不难看到，一个相似圈是与这样一个n维的性质球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体的点相配置的原初经验的类。这些相似圈并不相互排斥，而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是常常显示出一种部分相互重叠的关系。这里我们要区别两类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不同的这种重叠关系，我们或可称为“本质的”重叠和“偶然的”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重叠。如果两个相似圈与两个必然属于同一感觉道而部分相互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重叠的性质球体相对应，那么这两相似圈本身就也有一种相应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的重叠关系；我们把这称为“本质的重叠”。反之，如果两个相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似圈对应于两个相互排斥的性质球体，那么虽然如此，它们仍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可具有共同的原初经验，因为每个原初经验都配置于若干个性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质点。在不同感觉道的两个相似圈之间甚至也可能出现这种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“偶然的”重叠。</w:t>
      </w:r>
      <w:bookmarkEnd w:id="2708"/>
    </w:p>
    <w:p>
      <w:pPr>
        <w:pageBreakBefore w:val="off"/>
        <w:tabs/>
        <w:wordWrap w:val="off"/>
        <w:spacing w:before="340" w:after="0" w:line="740" w:lineRule="atLeast"/>
        <w:ind w:left="0" w:right="0"/>
        <w:jc w:val="center"/>
        <w:textAlignment w:val="baseline"/>
        <w:rPr>
          <w:sz w:val="47"/>
        </w:rPr>
      </w:pPr>
      <w:bookmarkStart w:name="" w:id="2709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第81节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性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质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类</w:t>
      </w:r>
      <w:bookmarkEnd w:id="2709"/>
    </w:p>
    <w:p>
      <w:pPr>
        <w:pageBreakBefore w:val="off"/>
        <w:tabs/>
        <w:wordWrap w:val="off"/>
        <w:spacing w:before="500" w:after="0" w:line="700" w:lineRule="atLeast"/>
        <w:ind w:left="0" w:right="20" w:firstLine="880"/>
        <w:jc w:val="both"/>
        <w:textAlignment w:val="baseline"/>
        <w:rPr>
          <w:sz w:val="43"/>
        </w:rPr>
      </w:pPr>
      <w:bookmarkStart w:name="" w:id="271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上述这种相似圈的重叠关系我们也可看作是相互拆解。因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为性质点是在性质球体相互重叠中保持未分的最大的部分，所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以与这些点相应的原初经验的类就是相似圈的最大的子类，它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们在本质的重叠中总是保持未分的。另一方面，所有这样与一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个点相配置的原初经验的类都可通过这样重叠的拆解而分离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开来。因为对任何两个不同的性质点来说，我们总可以找到第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三个性质点，使之与其一相似(Aq)，而与其二不相似，因此我们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也总可以找到一个包括其一的原初经验而不包括其二的原初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经验的相似圈。</w:t>
      </w:r>
      <w:bookmarkEnd w:id="2710"/>
    </w:p>
    <w:p>
      <w:r>
        <w:t/>
      </w:r>
    </w:p>
    <w:p>
      <w:pPr>
        <w:sectPr>
          <w:footerReference r:id="rId397"/>
          <w:headerReference r:id="rId398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340" w:lineRule="atLeast"/>
        <w:ind w:left="40" w:right="0"/>
        <w:jc w:val="both"/>
        <w:textAlignment w:val="baseline"/>
        <w:rPr>
          <w:sz w:val="26"/>
        </w:rPr>
      </w:pPr>
      <w:bookmarkStart w:name="" w:id="2711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154</w:t>
      </w:r>
      <w:r>
        <w:t xml:space="preserve">	</w:t>
      </w:r>
      <w:r>
        <w:rPr>
          <w:rFonts w:ascii="楷体" w:hAnsi="楷体" w:cs="楷体" w:eastAsia="楷体"/>
          <w:sz w:val="26"/>
          <w:spacing w:val="0"/>
          <w:color w:val="000000"/>
          <w:b w:val="on"/>
          <w:i w:val="off"/>
        </w:rPr>
        <w:t>世界的逻辑构造</w:t>
      </w:r>
      <w:bookmarkEnd w:id="271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4"/>
        </w:rPr>
      </w:pPr>
      <w:bookmarkStart w:name="" w:id="271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712"/>
    </w:p>
    <w:p>
      <w:pPr>
        <w:pageBreakBefore w:val="off"/>
        <w:tabs/>
        <w:wordWrap w:val="off"/>
        <w:spacing w:before="0" w:after="0" w:line="520" w:lineRule="atLeast"/>
        <w:ind w:left="20" w:right="0" w:firstLine="840"/>
        <w:jc w:val="both"/>
        <w:textAlignment w:val="baseline"/>
        <w:rPr>
          <w:sz w:val="34"/>
        </w:rPr>
      </w:pPr>
      <w:bookmarkStart w:name="" w:id="271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但是现在我们还要看一看通过相似圈的偶然重叠所做的拆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解。我们可以一具体的例子来考察一下它的结果。</w:t>
      </w:r>
      <w:bookmarkEnd w:id="271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4"/>
        </w:rPr>
      </w:pPr>
      <w:bookmarkStart w:name="" w:id="271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714"/>
    </w:p>
    <w:p>
      <w:pPr>
        <w:pageBreakBefore w:val="off"/>
        <w:tabs/>
        <w:wordWrap w:val="off"/>
        <w:spacing w:before="0" w:after="0" w:line="520" w:lineRule="atLeast"/>
        <w:ind w:left="840" w:right="0" w:firstLine="20"/>
        <w:jc w:val="both"/>
        <w:textAlignment w:val="baseline"/>
        <w:rPr>
          <w:sz w:val="34"/>
        </w:rPr>
      </w:pPr>
      <w:bookmarkStart w:name="" w:id="2715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例子：设类a、b为两个视觉相似圈。为了只讨论三维的区域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而不涉及五维的区域，我们把目光集中于视野的两个个别的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位置。为了举例简化之故，我们在这里拟将与每一视野位置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相应的三维颜色体视为由有限数的许多孤离的点构成的离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散的而非连续的东西。我们把与两个视野位置相应的颜色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体称为第一颜色体和第二颜色体。相似圈a包括与第一颜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色体的五个确定的点相应的那些原初经验；因而这五个点在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颜色体中是彼此邻近的，而且或可处于蓝色色调的范围之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内。同样地，假定b是具有第二颜色体的五个红色色调的相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似圈。如果在一个原初经验中那些蓝色色调之一出现在第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一个视野位置上，那么一般不会也有一个这种红色色调出现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在第二个视野位置上。诚然这在个别情况下是可能发生的，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不过这种情况只是那种蓝色色调或这种红色色调出现于其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视野位置上的那些情况中很小的一部分。这就是说，可能有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某些原初经验，既属于相似圈a，亦属于相似圈b；我们假定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它们是原初经验x、y、z。因此在a和b之间有一种偶然的重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叠；在这个例子中，不存在本质的重叠，因为a和b属于不同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的颜色体，而且属于颜色体内不同的颜色范围。x相应于a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的五个性质点中的某个点；假设与这个点相应的原初经验的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类为q。y可相应于同一个点，z则与a的另一个点相对应；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因此x和y是q的分子，而z则不是。类q代表视觉的一个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感觉性质，即在某个视野位置上的某个蓝色色调；因为这个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感觉性质是q的诸分子的共同特性。我们将这一类型的类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称为“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  <w:em w:val="dot"/>
        </w:rPr>
        <w:t>性质类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”。相似圈a的性质类q现在被相似圈b所分</w:t>
      </w:r>
      <w:bookmarkEnd w:id="2715"/>
    </w:p>
    <w:p>
      <w:r>
        <w:t/>
      </w:r>
    </w:p>
    <w:p>
      <w:pPr>
        <w:sectPr>
          <w:footerReference r:id="rId399"/>
          <w:headerReference r:id="rId400" w:type="default"/>
          <w:type w:val="nextPage"/>
          <w:pgSz w:w="16280" w:h="24260"/>
          <w:pgMar w:left="2260" w:top="2040" w:right="2260" w:bottom="2040" w:header="1740" w:footer="17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100"/>
        <w:jc w:val="right"/>
        <w:textAlignment w:val="baseline"/>
        <w:rPr>
          <w:sz w:val="32"/>
        </w:rPr>
      </w:pPr>
      <w:bookmarkStart w:name="" w:id="2716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第三部分 构造系统的形式问题|155</w:t>
      </w:r>
      <w:bookmarkEnd w:id="2716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2"/>
        </w:rPr>
      </w:pPr>
      <w:bookmarkStart w:name="" w:id="27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717"/>
    </w:p>
    <w:p>
      <w:pPr>
        <w:pageBreakBefore w:val="off"/>
        <w:tabs/>
        <w:wordWrap w:val="off"/>
        <w:spacing w:before="0" w:after="0" w:line="680" w:lineRule="atLeast"/>
        <w:ind w:left="880" w:right="20"/>
        <w:jc w:val="both"/>
        <w:textAlignment w:val="baseline"/>
        <w:rPr>
          <w:sz w:val="42"/>
        </w:rPr>
      </w:pPr>
      <w:bookmarkStart w:name="" w:id="2718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割，因为q的分子x和y属于b，而其他分子则不属于b。这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里由于a和b间的偶然重叠而被分割的q的那个部分相对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于q本身来说只是极其微小的一部分。</w:t>
      </w:r>
      <w:bookmarkEnd w:id="271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27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719"/>
    </w:p>
    <w:p>
      <w:pPr>
        <w:pageBreakBefore w:val="off"/>
        <w:tabs/>
        <w:wordWrap w:val="off"/>
        <w:spacing w:before="0" w:after="0" w:line="680" w:lineRule="atLeast"/>
        <w:ind w:left="0" w:right="0" w:firstLine="820"/>
        <w:jc w:val="both"/>
        <w:textAlignment w:val="baseline"/>
        <w:rPr>
          <w:sz w:val="40"/>
        </w:rPr>
      </w:pPr>
      <w:bookmarkStart w:name="" w:id="27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我们在前面已经看到，“性质类”，即相应于一个性质点的原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初经验的类，未被相似圈的本质的重叠所分割。现在我们已指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出，通过一种偶然的重叠分割它则是可能的。但是，在这种情况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下，被分割的部分，较之整个性质类而特别是较之相似圈而言，通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常(即并无特殊情况，见后文所述)是极其微小的，上面的例子就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表明了这一点，而且我们也不难使之普遍化。偶然的重叠之有别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于本质的重叠即在于此；因为在后者中相似圈的一个被分割的片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段至少包括一整个的性质类，因而其所包括的并非相似圈或相似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圈的部分中微不足道的细枝末节。</w:t>
      </w:r>
      <w:bookmarkEnd w:id="2720"/>
    </w:p>
    <w:p>
      <w:pPr>
        <w:pageBreakBefore w:val="off"/>
        <w:tabs/>
        <w:wordWrap w:val="off"/>
        <w:spacing w:before="0" w:after="0" w:line="680" w:lineRule="atLeast"/>
        <w:ind w:left="0" w:right="0" w:firstLine="820"/>
        <w:jc w:val="both"/>
        <w:textAlignment w:val="baseline"/>
        <w:rPr>
          <w:sz w:val="40"/>
        </w:rPr>
      </w:pPr>
      <w:bookmarkStart w:name="" w:id="27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由于性质类可借助于相似圈的本质重叠加以规定，由于这种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重叠可通过前述的特征而区别于偶然的重叠，我们现在就可以提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出性质类的定义。它包含两个条件；第一个条件相当于下面这一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事实：性质类不为相似圈的本质重叠亦即能造成并非细小分裂的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那些重叠所分割；第二个条件规定性质类应当是具有上述特性的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可能最大的类。(如果定义不包含第二个条件，那么一个性质类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的每个子类就都会满足这个定义了。)这个定义如下：原初经验的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一个类k被称为一个“k性质类*”，如果k完全包含在其很大部分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就在于其中的每个相似圈中，并且如果对每个不属于k的原初经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验x来说，都(至少)有一个包含k但x并不属于它的相似圈。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(在构造系统中性质类的构造，见第112节。)</w:t>
      </w:r>
      <w:bookmarkEnd w:id="2721"/>
    </w:p>
    <w:p>
      <w:pPr>
        <w:pageBreakBefore w:val="off"/>
        <w:tabs/>
        <w:wordWrap w:val="off"/>
        <w:spacing w:before="0" w:after="0" w:line="680" w:lineRule="atLeast"/>
        <w:ind w:left="0" w:right="0" w:firstLine="820"/>
        <w:jc w:val="both"/>
        <w:textAlignment w:val="baseline"/>
        <w:rPr>
          <w:sz w:val="40"/>
        </w:rPr>
      </w:pPr>
      <w:bookmarkStart w:name="" w:id="27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正如我们在前面已经看到的，k性质类*在构造上代表v感觉性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质d(在广义上也包括情感性质等等)。因此我们有时也将其简称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为“性质”。</w:t>
      </w:r>
      <w:bookmarkEnd w:id="2722"/>
    </w:p>
    <w:p>
      <w:r>
        <w:t/>
      </w:r>
    </w:p>
    <w:p>
      <w:pPr>
        <w:sectPr>
          <w:footerReference r:id="rId401"/>
          <w:headerReference r:id="rId402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340" w:val="left" w:leader="none"/>
        </w:tabs>
        <w:wordWrap w:val="off"/>
        <w:spacing w:before="0" w:after="0" w:line="440" w:lineRule="atLeast"/>
        <w:ind w:left="120" w:right="0"/>
        <w:jc w:val="both"/>
        <w:textAlignment w:val="baseline"/>
        <w:rPr>
          <w:sz w:val="32"/>
        </w:rPr>
      </w:pPr>
      <w:bookmarkStart w:name="" w:id="2723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156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272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27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724"/>
    </w:p>
    <w:p>
      <w:pPr>
        <w:pageBreakBefore w:val="off"/>
        <w:tabs/>
        <w:wordWrap w:val="off"/>
        <w:spacing w:before="0" w:after="0" w:line="680" w:lineRule="atLeast"/>
        <w:ind w:left="120" w:right="20" w:firstLine="820"/>
        <w:jc w:val="both"/>
        <w:textAlignment w:val="baseline"/>
        <w:rPr>
          <w:sz w:val="41"/>
        </w:rPr>
      </w:pPr>
      <w:bookmarkStart w:name="" w:id="27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在构造相似圈和性质类时，要特别注意，构造不必再现实际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认识过程的形式，而只须作为一种理性的重构去达到同样的结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果。</w:t>
      </w:r>
      <w:bookmarkEnd w:id="272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27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726"/>
    </w:p>
    <w:p>
      <w:pPr>
        <w:pageBreakBefore w:val="off"/>
        <w:tabs/>
        <w:wordWrap w:val="off"/>
        <w:spacing w:before="0" w:after="0" w:line="680" w:lineRule="atLeast"/>
        <w:ind w:left="920" w:right="60" w:firstLine="820"/>
        <w:jc w:val="both"/>
        <w:textAlignment w:val="baseline"/>
        <w:rPr>
          <w:sz w:val="41"/>
        </w:rPr>
      </w:pPr>
      <w:bookmarkStart w:name="" w:id="272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我们在此处和前面(第72节)都曾谈到，仅当并无特别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“不利条件”时，运用准分析方法才能达到预期的结果。这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种不利的条件可能是下面这种情况，例如，某些p性质d常常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或多半与其他一些p性质d同时出现。因此在k性质类*的推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导以及后来k官觉类*的区分和官觉类之内k Aq次序*的区分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上都会出现不规则的现象。但是更详细的研究(限于篇幅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此处不能这样做)说明，准分析对概念形成的这种干扰只有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在存在下面情况时才会出现，在这种情况下，事实上认识过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程，亦即在现实生活中直观进行的准分析，也不会达到正常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的结果。</w:t>
      </w:r>
      <w:bookmarkEnd w:id="2727"/>
    </w:p>
    <w:p>
      <w:pPr>
        <w:pageBreakBefore w:val="off"/>
        <w:tabs/>
        <w:wordWrap w:val="off"/>
        <w:spacing w:before="460" w:after="0" w:line="720" w:lineRule="atLeast"/>
        <w:ind w:left="0" w:right="0"/>
        <w:jc w:val="both"/>
        <w:textAlignment w:val="baseline"/>
        <w:rPr>
          <w:sz w:val="46"/>
        </w:rPr>
      </w:pPr>
      <w:bookmarkStart w:name="" w:id="2728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第82节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只有一个基本关系是否足够？</w:t>
      </w:r>
      <w:bookmarkEnd w:id="2728"/>
    </w:p>
    <w:p>
      <w:pPr>
        <w:pageBreakBefore w:val="off"/>
        <w:tabs/>
        <w:wordWrap w:val="off"/>
        <w:spacing w:before="480" w:after="0" w:line="680" w:lineRule="atLeast"/>
        <w:ind w:left="120" w:right="0" w:firstLine="820"/>
        <w:jc w:val="both"/>
        <w:textAlignment w:val="baseline"/>
        <w:rPr>
          <w:sz w:val="41"/>
        </w:rPr>
      </w:pPr>
      <w:bookmarkStart w:name="" w:id="27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我们在前面已经看到，两个原初经验配置于同一性质点，或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者也可以说，它们归属于同一性质类，意思是说，它们有一相同的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成分，因而是部分同一的(第76节)。因此从性质类不难推出部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分同一性(GI)：如果有一个性质类，两个原初经验都归属于它，我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们就称这两个原初经验为“部分同一的”(GI)。(关于GI的构造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见第113节)如果我们把GI作为基本关系，那么我们就要通过准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分析从GI推导出性质类。在这里我们是逆向进行的。我们刚才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是从相似圈推导出性质类的，而相似圈又是从部分相似性(Ae)推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导出来的，因而我们所追求的从 Ae到 GI的推导就是这样进行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的。因此对于进一步的推导具有重要意义的关系GI无须被作为</w:t>
      </w:r>
      <w:bookmarkEnd w:id="2729"/>
    </w:p>
    <w:p>
      <w:r>
        <w:t/>
      </w:r>
    </w:p>
    <w:p>
      <w:pPr>
        <w:sectPr>
          <w:footerReference r:id="rId403"/>
          <w:headerReference r:id="rId404" w:type="default"/>
          <w:type w:val="nextPage"/>
          <w:pgSz w:w="16280" w:h="24260"/>
          <w:pgMar w:left="2200" w:top="1980" w:right="220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140"/>
        <w:jc w:val="right"/>
        <w:textAlignment w:val="baseline"/>
        <w:rPr>
          <w:sz w:val="33"/>
        </w:rPr>
      </w:pPr>
      <w:bookmarkStart w:name="" w:id="273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第三部分 构造系统的形式问题 157</w:t>
      </w:r>
      <w:bookmarkEnd w:id="2730"/>
    </w:p>
    <w:p>
      <w:pPr>
        <w:pageBreakBefore w:val="off"/>
        <w:tabs/>
        <w:wordWrap w:val="off"/>
        <w:spacing w:before="0" w:after="0" w:line="600" w:lineRule="exact"/>
        <w:ind w:left="0" w:right="0"/>
        <w:jc w:val="right"/>
        <w:textAlignment w:val="baseline"/>
        <w:rPr>
          <w:sz w:val="41"/>
        </w:rPr>
      </w:pPr>
      <w:bookmarkStart w:name="" w:id="27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731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1"/>
        </w:rPr>
      </w:pPr>
      <w:bookmarkStart w:name="" w:id="27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基本关系。</w:t>
      </w:r>
      <w:bookmarkEnd w:id="2732"/>
    </w:p>
    <w:p>
      <w:pPr>
        <w:pageBreakBefore w:val="off"/>
        <w:tabs/>
        <w:wordWrap w:val="off"/>
        <w:spacing w:before="0" w:after="0" w:line="580" w:lineRule="atLeast"/>
        <w:ind w:left="20" w:right="20" w:firstLine="820"/>
        <w:jc w:val="both"/>
        <w:textAlignment w:val="baseline"/>
        <w:rPr>
          <w:sz w:val="41"/>
        </w:rPr>
      </w:pPr>
      <w:bookmarkStart w:name="" w:id="27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迄今我们已从基本关系 Er推导出原初经验间的两种关系，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 Gl和 Ae；进而又推导出两种原初经验的类，即相似圈和性质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类。后者(性质类)的推导尤其重要，因为它们代表原初经验的成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分，即感觉和情感的性质(也许还有其他种类的性质；参阅第85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节)。现在我们必须进一步推导，将这些性质区分为不同的区域，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例如将感觉性质区分为各个感觉道；我们必须更进一步推导，在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个别感觉道中将(严格意义上的)质的次序与作为空间次序之基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础的感觉场的次序分开，从而将这种空间次序本身和一种时间次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序推导出来。借助于这些质的、空间的和时间的次序，我们于是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就去构造物理事物的世界，最后构造出其他的对象域，特别是他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人心理的和精神的对象。</w:t>
      </w:r>
      <w:bookmarkEnd w:id="2733"/>
    </w:p>
    <w:p>
      <w:pPr>
        <w:pageBreakBefore w:val="off"/>
        <w:tabs/>
        <w:wordWrap w:val="off"/>
        <w:spacing w:before="0" w:after="0" w:line="580" w:lineRule="atLeast"/>
        <w:ind w:left="20" w:right="0" w:firstLine="820"/>
        <w:jc w:val="both"/>
        <w:textAlignment w:val="baseline"/>
        <w:rPr>
          <w:sz w:val="41"/>
        </w:rPr>
      </w:pPr>
      <w:bookmarkStart w:name="" w:id="27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我们将在下面这一部分的第四章①讨论推导本身，然后在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第四部分构造系统纲要中加以叙述。对于基本关系问题，我们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在这里必须先讲一下后面论述的结论，即：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即使为了进一步的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推导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似乎也无须有任何新的基本关系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。我们的任务首先是探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讨关于构造系统的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逻辑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问题，而非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内容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问题，因此下面对构造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系统的叙述将只是描写一个纲要，其主要目的在于举例说明各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种形式原则和整个构造方法的实际应用。因此下面一点不能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说是一种确定的主张，而只能说是一种推测，即：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一个具有自我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心理基础的构造系统只要有相似性记忆的基本关系就足够了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但是，无论如何我们的研究已然表明，为数极少的基本关系肯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定是足够的了，我们只需要原初经验间的关系而不需要任何更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高等级的关系作为基本关系。(参阅第156节关于构造系统的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诸论题)</w:t>
      </w:r>
      <w:bookmarkEnd w:id="2734"/>
    </w:p>
    <w:p>
      <w:pPr>
        <w:pageBreakBefore w:val="off"/>
        <w:tabs/>
        <w:wordWrap w:val="off"/>
        <w:spacing w:before="0" w:after="0" w:line="580" w:lineRule="atLeast"/>
        <w:ind w:left="80" w:right="0"/>
        <w:jc w:val="both"/>
        <w:textAlignment w:val="baseline"/>
        <w:rPr>
          <w:sz w:val="41"/>
        </w:rPr>
      </w:pPr>
      <w:bookmarkStart w:name="" w:id="273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735"/>
    </w:p>
    <w:p>
      <w:pPr>
        <w:pageBreakBefore w:val="off"/>
        <w:tabs/>
        <w:wordWrap w:val="off"/>
        <w:spacing w:before="240" w:after="0" w:line="440" w:lineRule="atLeast"/>
        <w:ind w:left="640" w:right="0"/>
        <w:jc w:val="both"/>
        <w:textAlignment w:val="baseline"/>
        <w:rPr>
          <w:sz w:val="33"/>
        </w:rPr>
      </w:pPr>
      <w:bookmarkStart w:name="" w:id="273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原文为第三章，显系笔误。——译者</w:t>
      </w:r>
      <w:bookmarkEnd w:id="2736"/>
    </w:p>
    <w:p>
      <w:r>
        <w:t/>
      </w:r>
    </w:p>
    <w:p>
      <w:pPr>
        <w:sectPr>
          <w:footerReference r:id="rId405"/>
          <w:headerReference r:id="rId406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220" w:val="left" w:leader="none"/>
        </w:tabs>
        <w:wordWrap w:val="off"/>
        <w:spacing w:before="0" w:after="0" w:line="400" w:lineRule="atLeast"/>
        <w:ind w:left="0" w:right="0"/>
        <w:jc w:val="both"/>
        <w:textAlignment w:val="baseline"/>
        <w:rPr>
          <w:sz w:val="28"/>
        </w:rPr>
      </w:pPr>
      <w:bookmarkStart w:name="" w:id="2737"/>
      <w:r>
        <w:rPr>
          <w:rFonts w:ascii="楷体" w:hAnsi="楷体" w:cs="楷体" w:eastAsia="楷体"/>
          <w:sz w:val="28"/>
          <w:spacing w:val="0"/>
          <w:color w:val="000000"/>
          <w:b w:val="off"/>
          <w:i w:val="off"/>
        </w:rPr>
        <w:t>158</w:t>
      </w:r>
      <w:r>
        <w:t xml:space="preserve">	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世界的逻辑构造</w:t>
      </w:r>
      <w:bookmarkEnd w:id="2737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1"/>
        </w:rPr>
      </w:pPr>
      <w:bookmarkStart w:name="" w:id="27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738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273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第83节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作为范畴的基本关系</w:t>
      </w:r>
      <w:bookmarkEnd w:id="2739"/>
    </w:p>
    <w:p>
      <w:pPr>
        <w:pageBreakBefore w:val="off"/>
        <w:tabs/>
        <w:wordWrap w:val="off"/>
        <w:spacing w:before="0" w:after="0" w:line="580" w:lineRule="atLeast"/>
        <w:ind w:left="3580" w:right="0"/>
        <w:jc w:val="both"/>
        <w:textAlignment w:val="baseline"/>
        <w:rPr>
          <w:sz w:val="41"/>
        </w:rPr>
      </w:pPr>
      <w:bookmarkStart w:name="" w:id="2740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（可略过不读）</w:t>
      </w:r>
      <w:bookmarkEnd w:id="2740"/>
    </w:p>
    <w:p>
      <w:pPr>
        <w:pageBreakBefore w:val="off"/>
        <w:tabs/>
        <w:wordWrap w:val="off"/>
        <w:spacing w:before="260" w:after="0" w:line="540" w:lineRule="atLeast"/>
        <w:ind w:left="0" w:right="0" w:firstLine="820"/>
        <w:jc w:val="both"/>
        <w:textAlignment w:val="baseline"/>
        <w:rPr>
          <w:sz w:val="34"/>
        </w:rPr>
      </w:pPr>
      <w:bookmarkStart w:name="" w:id="274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所谓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范畴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是指直观杂多之综合而达到对象的统一的形式。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但是，关于“范畴”的意义，我们既不能用这个解释也不能用历史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上存在的各种范畴表加以明确的规定。因为在构造系统中我们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具有较之历史上范畴系统更明确的概念，所以我们就问：在作为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对象综合系统的构造系统中与范畴相对应的是什么？在构造除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论中，直观杂多被称为“所予”、“基本要素”。这种杂多之综合为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对象的统一在这里被称为由所予构造对象。因此这种综合的形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式就是构造的形式，我们曾对若干构造形式作过区分(第26节)。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我们或许可在等级形式的意义上理解“范畴”一词：这样我们就可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以说，在我们的构造系统中只有两个范畴，即类和关系。不过，如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果我们只把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基本关系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称为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范畴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，这也许更符合我们一向的语言习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惯。下面的事实就说明这一点：在某种意义上，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每个关于任一对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象的命题在内容上都是一个关于基本要素的命题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在形式上则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一个关于基本关系的命题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。此外，当我们考察下面这样一个构造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系统时，这种一致性也是显而易见的，在这个构造系统中，分析还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没有进行得像在现有的纲要中那样深入，因此还有更多的基本关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系被提出来。</w:t>
      </w:r>
      <w:bookmarkEnd w:id="2741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4"/>
        </w:rPr>
      </w:pPr>
      <w:bookmarkStart w:name="" w:id="274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742"/>
    </w:p>
    <w:p>
      <w:pPr>
        <w:pageBreakBefore w:val="off"/>
        <w:tabs/>
        <w:wordWrap w:val="off"/>
        <w:spacing w:before="0" w:after="0" w:line="540" w:lineRule="atLeast"/>
        <w:ind w:left="860" w:right="40" w:firstLine="820"/>
        <w:jc w:val="both"/>
        <w:textAlignment w:val="baseline"/>
        <w:rPr>
          <w:sz w:val="35"/>
        </w:rPr>
      </w:pPr>
      <w:bookmarkStart w:name="" w:id="2743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在一个较早的构造系统纲要中，以下五种关系被证明是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足够的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  <w:em w:val="dot"/>
        </w:rPr>
        <w:t>基本关系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(就系统仅仅概略的描述时才谈得上有一种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证明而言)：(中心)部分同一性(比现在的 Gl略为狭窄些，第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76节)，(中心)部分相似性(比现在的 Ae略为狭窄些，参阅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第77节)；强度的序列关系(现在只是在视觉事物之后才被</w:t>
      </w:r>
      <w:bookmarkEnd w:id="2743"/>
    </w:p>
    <w:p>
      <w:r>
        <w:t/>
      </w:r>
    </w:p>
    <w:p>
      <w:pPr>
        <w:sectPr>
          <w:footerReference r:id="rId407"/>
          <w:headerReference r:id="rId408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1040" w:val="left" w:leader="none"/>
        </w:tabs>
        <w:wordWrap w:val="off"/>
        <w:spacing w:before="0" w:after="0" w:line="420" w:lineRule="atLeast"/>
        <w:ind w:left="6500" w:right="0"/>
        <w:jc w:val="both"/>
        <w:textAlignment w:val="baseline"/>
        <w:rPr>
          <w:sz w:val="30"/>
        </w:rPr>
      </w:pPr>
      <w:bookmarkStart w:name="" w:id="2744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| 159</w:t>
      </w:r>
      <w:bookmarkEnd w:id="2744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27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745"/>
    </w:p>
    <w:p>
      <w:pPr>
        <w:pageBreakBefore w:val="off"/>
        <w:tabs/>
        <w:wordWrap w:val="off"/>
        <w:spacing w:before="0" w:after="0" w:line="820" w:lineRule="atLeast"/>
        <w:ind w:left="880" w:right="20"/>
        <w:jc w:val="both"/>
        <w:textAlignment w:val="baseline"/>
        <w:rPr>
          <w:sz w:val="41"/>
        </w:rPr>
      </w:pPr>
      <w:bookmarkStart w:name="" w:id="274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构造出来，第131节)，记忆关系(比现在的基本关系 Er 更广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泛些，第78节)，感觉场中的邻近关系(比现在视野位置上的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Nbst 更广泛，第89节)。我们要注意，记忆关系直接导致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(目前)时间次序的构造(类似于现在的 Er 导致 Erpo，第 87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节)，感觉场的邻近关系导致空间次序的构造，首先是感觉场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内已被称为“空间的”次序，然后是物理世界的真正的空间次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序(类似于现在的邻近位置(Nbst)，第89节)。</w:t>
      </w:r>
      <w:bookmarkEnd w:id="2746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27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747"/>
    </w:p>
    <w:p>
      <w:pPr>
        <w:pageBreakBefore w:val="off"/>
        <w:tabs/>
        <w:wordWrap w:val="off"/>
        <w:spacing w:before="0" w:after="0" w:line="820" w:lineRule="atLeast"/>
        <w:ind w:left="60" w:right="20" w:firstLine="840"/>
        <w:jc w:val="both"/>
        <w:textAlignment w:val="baseline"/>
        <w:rPr>
          <w:sz w:val="41"/>
        </w:rPr>
      </w:pPr>
      <w:bookmarkStart w:name="" w:id="27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我们看到，所谓较早的纲要的五种基本关系和出现于一些范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畴系统中的范畴(同一性、相似性、强度、时间和空间)有某种类似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之处。这也使我们觉得，可以将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基本关系问题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作为构造理论的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畴问题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来看待。</w:t>
      </w:r>
      <w:bookmarkEnd w:id="2748"/>
    </w:p>
    <w:p>
      <w:pPr>
        <w:pageBreakBefore w:val="off"/>
        <w:tabs/>
        <w:wordWrap w:val="off"/>
        <w:spacing w:before="0" w:after="0" w:line="820" w:lineRule="atLeast"/>
        <w:ind w:left="60" w:right="0" w:firstLine="840"/>
        <w:jc w:val="both"/>
        <w:textAlignment w:val="baseline"/>
        <w:rPr>
          <w:sz w:val="41"/>
        </w:rPr>
      </w:pPr>
      <w:bookmarkStart w:name="" w:id="27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我们曾提出下面这个推测(第82节)，即 Er 作为基本关系是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足够的。这就是说，较早纲要的上述五种基本关系部分地可以互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相推导，甚至似乎可以从单独一种关系把所有的关系都推导出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来。作为关于范畴的命题，这一点须这样来表述：上述五个范畴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形式不是真正的(元)范畴，而是尚可部分地相互还原的；(纯然真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范畴为数极少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也许只有唯一的一个范畴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。</w:t>
      </w:r>
      <w:bookmarkEnd w:id="2749"/>
    </w:p>
    <w:p>
      <w:r>
        <w:t/>
      </w:r>
    </w:p>
    <w:p>
      <w:pPr>
        <w:sectPr>
          <w:footerReference r:id="rId409"/>
          <w:headerReference r:id="rId410" w:type="default"/>
          <w:type w:val="nextPage"/>
          <w:pgSz w:w="16280" w:h="24260"/>
          <w:pgMar w:left="2220" w:top="1940" w:right="2220" w:bottom="1940" w:header="1640" w:footer="1640"/>
          <w:cols w:num="1"/>
        </w:sectPr>
      </w:pPr>
    </w:p>
    <w:p>
      <w:pPr>
        <w:pageBreakBefore w:val="off"/>
        <w:tabs>
          <w:tab w:pos="5560" w:val="left" w:leader="none"/>
          <w:tab w:pos="7940" w:val="left" w:leader="none"/>
          <w:tab w:pos="9300" w:val="left" w:leader="none"/>
        </w:tabs>
        <w:wordWrap w:val="off"/>
        <w:spacing w:before="2880" w:after="0" w:line="960" w:lineRule="atLeast"/>
        <w:ind w:left="1480" w:right="0"/>
        <w:jc w:val="both"/>
        <w:textAlignment w:val="baseline"/>
        <w:rPr>
          <w:sz w:val="58"/>
        </w:rPr>
      </w:pPr>
      <w:bookmarkStart w:name="" w:id="2750"/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第四章对</w:t>
      </w:r>
      <w:r>
        <w:t xml:space="preserve">	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象</w:t>
      </w:r>
      <w:r>
        <w:t xml:space="preserve">	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形</w:t>
      </w:r>
      <w:r>
        <w:t xml:space="preserve">	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式</w:t>
      </w:r>
      <w:bookmarkEnd w:id="2750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275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751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275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752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275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753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54"/>
        </w:rPr>
      </w:pPr>
      <w:bookmarkStart w:name="" w:id="2754"/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第84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推导是构造的预备步骤</w:t>
      </w:r>
      <w:bookmarkEnd w:id="2754"/>
    </w:p>
    <w:p>
      <w:pPr>
        <w:pageBreakBefore w:val="off"/>
        <w:tabs/>
        <w:wordWrap w:val="off"/>
        <w:spacing w:before="500" w:after="0" w:line="760" w:lineRule="atLeast"/>
        <w:ind w:left="0" w:right="0" w:firstLine="820"/>
        <w:jc w:val="both"/>
        <w:textAlignment w:val="baseline"/>
        <w:rPr>
          <w:sz w:val="42"/>
        </w:rPr>
      </w:pPr>
      <w:bookmarkStart w:name="" w:id="275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现在我们还要探讨构造理论的四个主要问题(第26节)中最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后一个问题，对象形式问题。这个问题与构造系统的质料内容有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最紧密的联系。我们在这里主要是阐明构造理论的逻辑的方法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论的方面，因此不可能给这个问题找到一个现成的答案。首先，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我们要研究较低构造等级的最重要的对象是怎样由前面提出的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基本关系和已被推导出来的对象所规定的，从而又是怎样能够从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这些关系和对象构造出来的。关于这些对象和其他对象的构造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本身将在下一部分构造系统纲要中加以叙述。此处所要给出的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推导是为构造本身做准备的。这种推导更多地注意问题的内容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方面，而后来的构造则必须指出这些内容上的关系如何与用以建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立一个构造系统的逻辑形式相适应。我们所涉及的既然只是一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个纲要，因而这种适应只表示这些方法论的形式之示范地应用于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对象本身的那些内容关系。对我们来说，这些方法论的形式尤其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重要。我坚持认为它们是有效的和有用的。反之，我并不断定作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为例子使用的内容是有效的。如果实际科学(就较低构造等级而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言，尤其是知觉现象学和心理学)得出结论说，对象的关系并不像</w:t>
      </w:r>
      <w:bookmarkEnd w:id="2755"/>
    </w:p>
    <w:p>
      <w:r>
        <w:t/>
      </w:r>
    </w:p>
    <w:p>
      <w:pPr>
        <w:sectPr>
          <w:footerReference r:id="rId411"/>
          <w:headerReference r:id="rId412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0980" w:val="left" w:leader="none"/>
        </w:tabs>
        <w:wordWrap w:val="off"/>
        <w:spacing w:before="0" w:after="0" w:line="420" w:lineRule="atLeast"/>
        <w:ind w:left="6440" w:right="0"/>
        <w:jc w:val="both"/>
        <w:textAlignment w:val="baseline"/>
        <w:rPr>
          <w:sz w:val="31"/>
        </w:rPr>
      </w:pPr>
      <w:bookmarkStart w:name="" w:id="2756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|161</w:t>
      </w:r>
      <w:bookmarkEnd w:id="275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275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75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275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758"/>
    </w:p>
    <w:p>
      <w:pPr>
        <w:pageBreakBefore w:val="off"/>
        <w:tabs/>
        <w:wordWrap w:val="off"/>
        <w:spacing w:before="0" w:after="0" w:line="700" w:lineRule="atLeast"/>
        <w:ind w:left="0" w:right="20"/>
        <w:jc w:val="both"/>
        <w:textAlignment w:val="baseline"/>
        <w:rPr>
          <w:sz w:val="42"/>
        </w:rPr>
      </w:pPr>
      <w:bookmarkStart w:name="" w:id="275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这里所假定的那样，那么我们就必须按照同样的方法论原则以适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当的构造形式来表达这些不同的关系。因此在这里我们只是有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条件地提出基本关系和对象形式。反之，基本要素之提出，尤其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是系统形式和等级形式之提出，则属于我们的构造理论的论题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(参阅第156节中关于这些论题的论述)。</w:t>
      </w:r>
      <w:bookmarkEnd w:id="2759"/>
    </w:p>
    <w:p>
      <w:pPr>
        <w:pageBreakBefore w:val="off"/>
        <w:tabs/>
        <w:wordWrap w:val="off"/>
        <w:spacing w:before="0" w:after="0" w:line="700" w:lineRule="atLeast"/>
        <w:ind w:left="0" w:right="20" w:firstLine="820"/>
        <w:jc w:val="both"/>
        <w:textAlignment w:val="baseline"/>
        <w:rPr>
          <w:sz w:val="42"/>
        </w:rPr>
      </w:pPr>
      <w:bookmarkStart w:name="" w:id="276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因此下面的研究一方面是为下一部分关于构造系统的纲要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作准备，另一方面则有助于为上一节提出的那个推测找到根据，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即为了构造一切对象，有一个唯一的基本关系就足够了。</w:t>
      </w:r>
      <w:bookmarkEnd w:id="2760"/>
    </w:p>
    <w:p>
      <w:pPr>
        <w:pageBreakBefore w:val="off"/>
        <w:tabs/>
        <w:wordWrap w:val="off"/>
        <w:spacing w:before="460" w:after="0" w:line="760" w:lineRule="atLeast"/>
        <w:ind w:left="0" w:right="0"/>
        <w:jc w:val="center"/>
        <w:textAlignment w:val="baseline"/>
        <w:rPr>
          <w:sz w:val="47"/>
        </w:rPr>
      </w:pPr>
      <w:bookmarkStart w:name="" w:id="2761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第85节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官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觉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类①</w:t>
      </w:r>
      <w:bookmarkEnd w:id="2761"/>
    </w:p>
    <w:p>
      <w:pPr>
        <w:pageBreakBefore w:val="off"/>
        <w:tabs/>
        <w:wordWrap w:val="off"/>
        <w:spacing w:before="460" w:after="0" w:line="700" w:lineRule="atLeast"/>
        <w:ind w:left="0" w:right="0" w:firstLine="820"/>
        <w:jc w:val="both"/>
        <w:textAlignment w:val="baseline"/>
        <w:rPr>
          <w:sz w:val="42"/>
        </w:rPr>
      </w:pPr>
      <w:bookmarkStart w:name="" w:id="276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在性质类被推导出之后(第81节)，对性质类间的相似性关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系(Aq)就可以简单的方式加以界定了。两种性质是相似的，当且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仅当第一种性质出现于其中的每个原初经验都与第二种性质出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现于其中的每个原初经验部分相似。因此我们这样下定义：两个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性质类a和b，如果a的每个分子都与b的每个分子部分相似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(Ae)，我们就称它们是“相似的”(aAqb)。(在构造系统中 Aq之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构造，见第114节。)</w:t>
      </w:r>
      <w:bookmarkEnd w:id="2762"/>
    </w:p>
    <w:p>
      <w:pPr>
        <w:pageBreakBefore w:val="off"/>
        <w:tabs/>
        <w:wordWrap w:val="off"/>
        <w:spacing w:before="0" w:after="0" w:line="700" w:lineRule="atLeast"/>
        <w:ind w:left="0" w:right="20" w:firstLine="820"/>
        <w:jc w:val="both"/>
        <w:textAlignment w:val="baseline"/>
        <w:rPr>
          <w:sz w:val="42"/>
        </w:rPr>
      </w:pPr>
      <w:bookmarkStart w:name="" w:id="27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借助于关系 Aq，我们现在可以对感觉道进行分类。这个分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类必须根据性质而决不能根据原初经验，因为每个原初经验都可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同时属于几个感觉道。两种性质属于同一感觉道，当且仅当在这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两者之间有一系列的性质而这个系列始终是从一种性质进到另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一种相似的性质。(例如，我们可在每两个音调之间构成这样一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 Aq序偶链，但不能在一个音调和一个气味之间构成这种相似</w:t>
      </w:r>
      <w:bookmarkEnd w:id="2763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2"/>
        </w:rPr>
      </w:pPr>
      <w:bookmarkStart w:name="" w:id="276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</w:t>
      </w:r>
      <w:bookmarkEnd w:id="2764"/>
    </w:p>
    <w:p>
      <w:pPr>
        <w:pageBreakBefore w:val="off"/>
        <w:tabs/>
        <w:wordWrap w:val="off"/>
        <w:spacing w:before="280" w:after="0" w:line="480" w:lineRule="atLeast"/>
        <w:ind w:left="0" w:right="20" w:firstLine="700"/>
        <w:jc w:val="both"/>
        <w:textAlignment w:val="baseline"/>
        <w:rPr>
          <w:sz w:val="32"/>
        </w:rPr>
      </w:pPr>
      <w:bookmarkStart w:name="" w:id="276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 xml:space="preserve"> Sinnesklassen，我们将此处的 Sinne译为“官觉”以区别于 Empfindung(感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觉)。——译者</w:t>
      </w:r>
      <w:bookmarkEnd w:id="2765"/>
    </w:p>
    <w:p>
      <w:r>
        <w:t/>
      </w:r>
    </w:p>
    <w:p>
      <w:pPr>
        <w:sectPr>
          <w:footerReference r:id="rId413"/>
          <w:headerReference r:id="rId414" w:type="default"/>
          <w:type w:val="nextPage"/>
          <w:pgSz w:w="16280" w:h="24260"/>
          <w:pgMar w:left="2260" w:top="1940" w:right="2260" w:bottom="1940" w:header="1640" w:footer="164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40" w:lineRule="atLeast"/>
        <w:ind w:left="100" w:right="0"/>
        <w:jc w:val="both"/>
        <w:textAlignment w:val="baseline"/>
        <w:rPr>
          <w:sz w:val="32"/>
        </w:rPr>
      </w:pPr>
      <w:bookmarkStart w:name="" w:id="2766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162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276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76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76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76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768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42"/>
        </w:rPr>
      </w:pPr>
      <w:bookmarkStart w:name="" w:id="27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性链条。)</w:t>
      </w:r>
      <w:bookmarkEnd w:id="2769"/>
    </w:p>
    <w:p>
      <w:pPr>
        <w:pageBreakBefore w:val="off"/>
        <w:tabs/>
        <w:wordWrap w:val="off"/>
        <w:spacing w:before="0" w:after="0" w:line="720" w:lineRule="atLeast"/>
        <w:ind w:left="60" w:right="0" w:firstLine="840"/>
        <w:jc w:val="both"/>
        <w:textAlignment w:val="baseline"/>
        <w:rPr>
          <w:sz w:val="42"/>
        </w:rPr>
      </w:pPr>
      <w:bookmarkStart w:name="" w:id="27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由同一感觉道的性质构成的类我们称之为“官觉类”，因此官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觉类是根据这种 Aq链条联系起来的关系通过准分析而得到的。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(官觉类的构造，见第115节。)</w:t>
      </w:r>
      <w:bookmarkEnd w:id="2770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42"/>
        </w:rPr>
      </w:pPr>
      <w:bookmarkStart w:name="" w:id="27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作为ₖ官觉类*而得到的不仅有视觉性质、听觉性质、热性质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的类，而且按照基本关系 Er的涵义和第76节关于情感的论述，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情感也是一个官觉类，如果除了感觉和情感之外，心理学还须说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明不能还原为感觉和情感的那些心理的东西，如思想、意志或别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的什么心理现象，那么基本关系就会也涉及这些心理的东西间的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相似性，它们的ₚ性质⁴也会作为ₖ性质类*被构造出来，它们的区域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或者说它们的那些区域也会作为官觉类被构造出来。因而没有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任何一种心理过程处于可构造的东西的范围之外。</w:t>
      </w:r>
      <w:bookmarkEnd w:id="2771"/>
    </w:p>
    <w:p>
      <w:pPr>
        <w:pageBreakBefore w:val="off"/>
        <w:tabs/>
        <w:wordWrap w:val="off"/>
        <w:spacing w:before="460" w:after="0" w:line="760" w:lineRule="atLeast"/>
        <w:ind w:left="0" w:right="0"/>
        <w:jc w:val="center"/>
        <w:textAlignment w:val="baseline"/>
        <w:rPr>
          <w:sz w:val="47"/>
        </w:rPr>
      </w:pPr>
      <w:bookmarkStart w:name="" w:id="2772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第86节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视官觉的特征描述</w:t>
      </w:r>
      <w:bookmarkEnd w:id="2772"/>
    </w:p>
    <w:p>
      <w:pPr>
        <w:pageBreakBefore w:val="off"/>
        <w:tabs/>
        <w:wordWrap w:val="off"/>
        <w:spacing w:before="480" w:after="0" w:line="720" w:lineRule="atLeast"/>
        <w:ind w:left="0" w:right="0" w:firstLine="840"/>
        <w:jc w:val="both"/>
        <w:textAlignment w:val="baseline"/>
        <w:rPr>
          <w:sz w:val="42"/>
        </w:rPr>
      </w:pPr>
      <w:bookmarkStart w:name="" w:id="277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在性质之区分为官觉类被推导出之后，我们就可以研究在每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一官觉类之内诸性质彼此的次序了。而且我们可以把 Aq看作决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定这个次序的邻近关系。如果一种邻近关系存在于某一区域内，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那么这个区域的维数(DZ)也就由此而被规定了(我们在这里不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拟进一步讨论这个定义)。因此每个官觉类相对于 Aq都有一定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的维数(DZ)。正如我们已经谈过的，声音感觉的官觉类具有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DZ₂，视官觉的官觉类，颜色感觉的官觉类具有 DZ₃(第 80节)。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对于皮肤官觉，定位符号可有两维的次序安排。因为除此之外其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性质还可通过强度而且也许还可通过一个性质的序列加以区别，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因此每一种皮肤官觉(触觉、热觉、冷觉、痛觉)的DZ是3或4。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其他官觉，包括情感界，其DZ则有的是2，有的是3。</w:t>
      </w:r>
      <w:bookmarkEnd w:id="2773"/>
    </w:p>
    <w:p>
      <w:pPr>
        <w:pageBreakBefore w:val="off"/>
        <w:tabs/>
        <w:wordWrap w:val="off"/>
        <w:spacing w:before="0" w:after="0" w:line="720" w:lineRule="atLeast"/>
        <w:ind w:left="820" w:right="0" w:firstLine="20"/>
        <w:jc w:val="both"/>
        <w:textAlignment w:val="baseline"/>
        <w:rPr>
          <w:sz w:val="42"/>
        </w:rPr>
      </w:pPr>
      <w:bookmarkStart w:name="" w:id="27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在这里最重要的东西是视官觉的性质次序应当具有一个与</w:t>
      </w:r>
      <w:bookmarkEnd w:id="2774"/>
    </w:p>
    <w:p>
      <w:r>
        <w:t/>
      </w:r>
    </w:p>
    <w:p>
      <w:pPr>
        <w:sectPr>
          <w:footerReference r:id="rId415"/>
          <w:headerReference r:id="rId416" w:type="default"/>
          <w:type w:val="nextPage"/>
          <w:pgSz w:w="16280" w:h="24260"/>
          <w:pgMar w:left="2240" w:top="1900" w:right="224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3"/>
        </w:rPr>
      </w:pPr>
      <w:bookmarkStart w:name="" w:id="2775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第三部分 构造系统的形式问题|163</w:t>
      </w:r>
      <w:bookmarkEnd w:id="2775"/>
    </w:p>
    <w:p>
      <w:pPr>
        <w:pageBreakBefore w:val="off"/>
        <w:tabs/>
        <w:wordWrap w:val="off"/>
        <w:spacing w:before="0" w:after="0" w:line="720" w:lineRule="exact"/>
        <w:ind w:left="0" w:right="0"/>
        <w:jc w:val="right"/>
        <w:textAlignment w:val="baseline"/>
        <w:rPr>
          <w:sz w:val="41"/>
        </w:rPr>
      </w:pPr>
      <w:bookmarkStart w:name="" w:id="27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776"/>
    </w:p>
    <w:p>
      <w:pPr>
        <w:pageBreakBefore w:val="off"/>
        <w:tabs/>
        <w:wordWrap w:val="off"/>
        <w:spacing w:before="0" w:after="0" w:line="720" w:lineRule="atLeast"/>
        <w:ind w:left="0" w:right="20"/>
        <w:jc w:val="both"/>
        <w:textAlignment w:val="baseline"/>
        <w:rPr>
          <w:sz w:val="41"/>
        </w:rPr>
      </w:pPr>
      <w:bookmarkStart w:name="" w:id="27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所有其他官觉的维数不同的DZ。唯其如此，我们才可能把这个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在构造物理对象上最为重要的官觉突出出来，标明出来，构造出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来。这个构造定义简言之如下：其性质次序相对于 Aq具有 DZ₅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的那些官觉类叫做“视官觉”(其构造见第115节)。</w:t>
      </w:r>
      <w:bookmarkEnd w:id="2777"/>
    </w:p>
    <w:p>
      <w:pPr>
        <w:pageBreakBefore w:val="off"/>
        <w:tabs/>
        <w:wordWrap w:val="off"/>
        <w:spacing w:before="0" w:after="0" w:line="680" w:lineRule="atLeast"/>
        <w:ind w:left="0" w:right="0" w:firstLine="820"/>
        <w:jc w:val="both"/>
        <w:textAlignment w:val="baseline"/>
        <w:rPr>
          <w:sz w:val="42"/>
        </w:rPr>
      </w:pPr>
      <w:bookmarkStart w:name="" w:id="27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乍一看，我们给出这样一个视官觉的“定义”也许似乎是很不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合理的，这个定义是根据像DZ这样一个非本质的特性提出的，它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根本没有触及视觉之区别于其他感觉的特殊的现象的特征。但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是这种诘难，无论它只是一种不自觉的感情用事还是一种明确的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论断，都不过是基于对构造定义的任务和其他意义的概念定义的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任务的一种混淆。如前所说(第50、51节)，对一个构造定义，我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们要求的只是对逻辑价值而非认识价值的考虑。因为以构造定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义作为转换规则进行的命题转换只须保证命题真值不变，而无须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保证命题意义不变。从此处的个别事例就可明白地看到(如果我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们认为下面这个被用做定义的心理学命题是正确的，即视官觉而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非其他官觉的相似性次序的DZ是5)，如果将“视官觉”代之以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“其相似性次序具有DZ₅的官觉”，则所有关于视官觉的命题真假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保持不变。</w:t>
      </w:r>
      <w:bookmarkEnd w:id="2778"/>
    </w:p>
    <w:p>
      <w:pPr>
        <w:pageBreakBefore w:val="off"/>
        <w:tabs/>
        <w:wordWrap w:val="off"/>
        <w:spacing w:before="400" w:after="0" w:line="720" w:lineRule="atLeast"/>
        <w:ind w:left="0" w:right="0"/>
        <w:jc w:val="center"/>
        <w:textAlignment w:val="baseline"/>
        <w:rPr>
          <w:sz w:val="49"/>
        </w:rPr>
      </w:pPr>
      <w:bookmarkStart w:name="" w:id="2779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第87节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时间次序</w:t>
      </w:r>
      <w:bookmarkEnd w:id="2779"/>
    </w:p>
    <w:p>
      <w:pPr>
        <w:pageBreakBefore w:val="off"/>
        <w:tabs/>
        <w:wordWrap w:val="off"/>
        <w:spacing w:before="440" w:after="0" w:line="680" w:lineRule="atLeast"/>
        <w:ind w:left="0" w:right="0" w:firstLine="820"/>
        <w:jc w:val="both"/>
        <w:textAlignment w:val="baseline"/>
        <w:rPr>
          <w:sz w:val="42"/>
        </w:rPr>
      </w:pPr>
      <w:bookmarkStart w:name="" w:id="27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我们在对物理事物的知觉中不仅认识了特性及其质的和强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度的差别，而且认识到空间和时间的关系。我们首先仔细地考察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一下时间关系。不难看到，物理世界的时间规定性要归溯到对原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初经验间时间关系的认知。现在就发生了一个问题：是否必须把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原初经验间的时间关系作为基本关系？然而，事实证明它能够从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相似性记忆(Er)被推导出来。相似性记忆的确包括一个时间关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系，从xEry就可得出结论：x在时间上先于y。我们并不能由此</w:t>
      </w:r>
      <w:bookmarkEnd w:id="2780"/>
    </w:p>
    <w:p>
      <w:r>
        <w:t/>
      </w:r>
    </w:p>
    <w:p>
      <w:pPr>
        <w:sectPr>
          <w:footerReference r:id="rId417"/>
          <w:headerReference r:id="rId418" w:type="default"/>
          <w:type w:val="nextPage"/>
          <w:pgSz w:w="16280" w:h="24260"/>
          <w:pgMar w:left="2260" w:top="2000" w:right="2260" w:bottom="2000" w:header="1700" w:footer="170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40" w:lineRule="atLeast"/>
        <w:ind w:left="40" w:right="0"/>
        <w:jc w:val="both"/>
        <w:textAlignment w:val="baseline"/>
        <w:rPr>
          <w:sz w:val="32"/>
        </w:rPr>
      </w:pPr>
      <w:bookmarkStart w:name="" w:id="2781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164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278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27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78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278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783"/>
    </w:p>
    <w:p>
      <w:pPr>
        <w:pageBreakBefore w:val="off"/>
        <w:tabs/>
        <w:wordWrap w:val="off"/>
        <w:spacing w:before="0" w:after="0" w:line="680" w:lineRule="atLeast"/>
        <w:ind w:left="0" w:right="40"/>
        <w:jc w:val="both"/>
        <w:textAlignment w:val="baseline"/>
        <w:rPr>
          <w:sz w:val="42"/>
        </w:rPr>
      </w:pPr>
      <w:bookmarkStart w:name="" w:id="27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判定每一对原初经验序偶中哪个是时间在先的，而只能判定部分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相似的原初经验中何者在时间上居先。但是由于时间关系具有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传递性，我们现在可以从这些序偶推知许多其他序偶的时间关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系。但是对于时间序列的构造来说，特别重要的是对时间上相近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的原初经验的时间关系的认知。这些时间上相近的原初经验恰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恰在很多情况下也许甚至在大多数情况下都是部分相似的。因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为如果任何一种感觉性质在某一时段上保持恒定不变或者不断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变化，那么在这个时段之内一切时间上相近的原初经验都是彼此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部分相似的。</w:t>
      </w:r>
      <w:bookmarkEnd w:id="2784"/>
    </w:p>
    <w:p>
      <w:pPr>
        <w:pageBreakBefore w:val="off"/>
        <w:tabs/>
        <w:wordWrap w:val="off"/>
        <w:spacing w:before="0" w:after="0" w:line="680" w:lineRule="atLeast"/>
        <w:ind w:left="0" w:right="20" w:firstLine="820"/>
        <w:jc w:val="both"/>
        <w:textAlignment w:val="baseline"/>
        <w:rPr>
          <w:sz w:val="42"/>
        </w:rPr>
      </w:pPr>
      <w:bookmarkStart w:name="" w:id="27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如果说我们还不能单独从基本关系 Er构造出紧密的时间序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列，那么我们却可以构造一个初步的时间次序(关于它的构造，参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阅第120节)，而这只有到了后面，在构造了物理事物之后并借助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于物理过程的规律性，才能完成。在实际认识过程中，基于“时间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知觉”的经验的时间次序也是不完全的，只有根据已知的心理的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而特别是物理的东西的规律性进行推论才能使之达到完全的地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步。</w:t>
      </w:r>
      <w:bookmarkEnd w:id="2785"/>
    </w:p>
    <w:p>
      <w:pPr>
        <w:pageBreakBefore w:val="off"/>
        <w:tabs/>
        <w:wordWrap w:val="off"/>
        <w:spacing w:before="460" w:after="0" w:line="740" w:lineRule="atLeast"/>
        <w:ind w:left="0" w:right="0"/>
        <w:jc w:val="center"/>
        <w:textAlignment w:val="baseline"/>
        <w:rPr>
          <w:sz w:val="47"/>
        </w:rPr>
      </w:pPr>
      <w:bookmarkStart w:name="" w:id="2786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第88节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视野位置的推导</w:t>
      </w:r>
      <w:bookmarkEnd w:id="2786"/>
    </w:p>
    <w:p>
      <w:pPr>
        <w:pageBreakBefore w:val="off"/>
        <w:tabs/>
        <w:wordWrap w:val="off"/>
        <w:spacing w:before="480" w:after="0" w:line="680" w:lineRule="atLeast"/>
        <w:ind w:left="0" w:right="0" w:firstLine="820"/>
        <w:jc w:val="both"/>
        <w:textAlignment w:val="baseline"/>
        <w:rPr>
          <w:sz w:val="42"/>
        </w:rPr>
      </w:pPr>
      <w:bookmarkStart w:name="" w:id="27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我们已经看到，无须借助于一个新的基本概念，只通过其诸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性质的相似性次序的维数5，就可以将视官觉与其他官觉区别开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来。我们虽然在构造上提出这个五维的次序，但是我们不能因而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提出颜色体的三维次序和视野的二维次序。根据迄今所做的推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导，我们还不能把各种不同的维度区别开来。例如，如果视官觉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的两个性质a、b由于在色调、饱和度和亮度上，简言之在“颜色种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类”上，是一致的，并属于两个邻近的视野位置或简称“位置”，因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此是彼此相似的，又如果另外两个性质c、d由于属于同一位置，</w:t>
      </w:r>
      <w:bookmarkEnd w:id="2787"/>
    </w:p>
    <w:p>
      <w:r>
        <w:t/>
      </w:r>
    </w:p>
    <w:p>
      <w:pPr>
        <w:sectPr>
          <w:footerReference r:id="rId419"/>
          <w:headerReference r:id="rId420" w:type="default"/>
          <w:type w:val="nextPage"/>
          <w:pgSz w:w="16280" w:h="24260"/>
          <w:pgMar w:left="2240" w:top="2040" w:right="2240" w:bottom="2040" w:header="1740" w:footer="17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80"/>
        <w:jc w:val="right"/>
        <w:textAlignment w:val="baseline"/>
        <w:rPr>
          <w:sz w:val="32"/>
        </w:rPr>
      </w:pPr>
      <w:bookmarkStart w:name="" w:id="2788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第三部分 构造系统的形式问题|165</w:t>
      </w:r>
      <w:bookmarkEnd w:id="2788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0"/>
        </w:rPr>
      </w:pPr>
      <w:bookmarkStart w:name="" w:id="27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789"/>
    </w:p>
    <w:p>
      <w:pPr>
        <w:pageBreakBefore w:val="off"/>
        <w:tabs/>
        <w:wordWrap w:val="off"/>
        <w:spacing w:before="0" w:after="0" w:line="680" w:lineRule="atLeast"/>
        <w:ind w:left="80" w:right="80"/>
        <w:jc w:val="both"/>
        <w:textAlignment w:val="baseline"/>
        <w:rPr>
          <w:sz w:val="40"/>
        </w:rPr>
      </w:pPr>
      <w:bookmarkStart w:name="" w:id="27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并且在颜色种类上接近一致，因此是相似的，那么，我们就把这两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对序偶同样都称为“Aq序偶”而且不可能根据它们与 Aq相关的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性能来区别它们。如果两个性质(不考虑它们的颜色种类)的定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位符号是一致的，因而属于同一位置，我们就称它们为“同位的”；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相应地，如果两个性质(不考虑其位置)在颜色种类上是一致的，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我们就称它们为“同色的”。我们的任务现在是从迄今已推导出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来的关系中把这两个关系之一，同位性或同色性，推导出来。在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这种情况下，我们就很容易从首先推导出来的这个关系中得到另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一个关系。</w:t>
      </w:r>
      <w:bookmarkEnd w:id="2790"/>
    </w:p>
    <w:p>
      <w:pPr>
        <w:pageBreakBefore w:val="off"/>
        <w:tabs/>
        <w:wordWrap w:val="off"/>
        <w:spacing w:before="0" w:after="0" w:line="680" w:lineRule="atLeast"/>
        <w:ind w:left="80" w:right="0" w:firstLine="800"/>
        <w:jc w:val="both"/>
        <w:textAlignment w:val="baseline"/>
        <w:rPr>
          <w:sz w:val="40"/>
        </w:rPr>
      </w:pPr>
      <w:bookmarkStart w:name="" w:id="27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同位性(Glstell)的推导确实是可能的。这主要基于这样一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种情况，即(各种)同位的性质不可能同时出现于一个原初经验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中。这一事实可通过迄今所做的推导加以表达；因为在构造上它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与下面的事实是一致的，即某些性质类序偶没有任何一个原初经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验为其共同分子，因此它们是分子相异的性质类(相异关系 Fre)。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 Fre只是 Glstell的必要而非充分的条件。可能有一些视觉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性质的序偶属于不同的位置而且从未一起出现于一个经验中。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因此我们决不可能用 Fre来定义 Glstell。但是，另一方面，所有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Glstell序偶肯定就在 Fre序偶之内。我们的任务是从这些已知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的序偶中把那些未知的序偶择取出来；不过这不可能一下子就做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到。但是我们可以用下面的方法达到目的。假如我们已经推导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 Glstell，那么我们就可以将(视野)位置定义为 Glstell的抽象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类(第73节)(即定义为彼此同位的性质的可能最大的类)。否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则，如果我们构成的是相异关系(Fre)的相似性的类(按照第71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节，通过准分析来构成)，那么这些类或者等同于我们所寻求的位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置类，或者是它们的子类。</w:t>
      </w:r>
      <w:bookmarkEnd w:id="279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27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792"/>
    </w:p>
    <w:p>
      <w:pPr>
        <w:pageBreakBefore w:val="off"/>
        <w:tabs/>
        <w:wordWrap w:val="off"/>
        <w:spacing w:before="0" w:after="0" w:line="680" w:lineRule="atLeast"/>
        <w:ind w:left="1840" w:right="0"/>
        <w:jc w:val="both"/>
        <w:textAlignment w:val="baseline"/>
        <w:rPr>
          <w:sz w:val="40"/>
        </w:rPr>
      </w:pPr>
      <w:bookmarkStart w:name="" w:id="279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首先这似乎并没有使我们更前进一步，而似乎只是由相</w:t>
      </w:r>
      <w:bookmarkEnd w:id="2793"/>
    </w:p>
    <w:p>
      <w:r>
        <w:t/>
      </w:r>
    </w:p>
    <w:p>
      <w:pPr>
        <w:sectPr>
          <w:footerReference r:id="rId421"/>
          <w:headerReference r:id="rId422" w:type="default"/>
          <w:type w:val="nextPage"/>
          <w:pgSz w:w="16280" w:h="24260"/>
          <w:pgMar w:left="2180" w:top="1980" w:right="2180" w:bottom="1980" w:header="1680" w:footer="1680"/>
          <w:cols w:num="1"/>
        </w:sectPr>
      </w:pPr>
    </w:p>
    <w:p>
      <w:pPr>
        <w:pageBreakBefore w:val="off"/>
        <w:tabs>
          <w:tab w:pos="1360" w:val="left" w:leader="none"/>
        </w:tabs>
        <w:wordWrap w:val="off"/>
        <w:spacing w:before="0" w:after="0" w:line="440" w:lineRule="atLeast"/>
        <w:ind w:left="140" w:right="0"/>
        <w:jc w:val="both"/>
        <w:textAlignment w:val="baseline"/>
        <w:rPr>
          <w:sz w:val="31"/>
        </w:rPr>
      </w:pPr>
      <w:bookmarkStart w:name="" w:id="2794"/>
      <w:r>
        <w:rPr>
          <w:rFonts w:ascii="楷体" w:hAnsi="楷体" w:cs="楷体" w:eastAsia="楷体"/>
          <w:sz w:val="31"/>
          <w:spacing w:val="0"/>
          <w:color w:val="000000"/>
          <w:b w:val="on"/>
          <w:i w:val="off"/>
        </w:rPr>
        <w:t>166</w:t>
      </w:r>
      <w:r>
        <w:t xml:space="preserve">	</w:t>
      </w:r>
      <w:r>
        <w:rPr>
          <w:rFonts w:ascii="仿宋" w:hAnsi="仿宋" w:cs="仿宋" w:eastAsia="仿宋"/>
          <w:sz w:val="31"/>
          <w:spacing w:val="0"/>
          <w:color w:val="000000"/>
          <w:b w:val="on"/>
          <w:i w:val="off"/>
        </w:rPr>
        <w:t>世界的逻辑构造</w:t>
      </w:r>
      <w:bookmarkEnd w:id="279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27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795"/>
    </w:p>
    <w:p>
      <w:pPr>
        <w:pageBreakBefore w:val="off"/>
        <w:tabs/>
        <w:wordWrap w:val="off"/>
        <w:spacing w:before="0" w:after="0" w:line="660" w:lineRule="atLeast"/>
        <w:ind w:left="900" w:right="0"/>
        <w:jc w:val="both"/>
        <w:textAlignment w:val="baseline"/>
        <w:rPr>
          <w:sz w:val="40"/>
        </w:rPr>
      </w:pPr>
      <w:bookmarkStart w:name="" w:id="279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异关系(Fre)的抽象类①择取所寻求的位置类的困难代替了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先前从 Fre序偶择取正确的 Glstell序偶的困难。但实际上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这里情况完全不同。在先前的情况下，没有任何理由假定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Fre序偶大部分也只是 Glstell序偶。反之，那些抽象类较之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其所包含的位置类要广泛得多的概率则相当的小。这就是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说，为了通过准分析将一个唯一不属于位置的分子错误地归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属于一个位置类，这个分子与一个或多个位置分子有相异关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系(Fre)是不够的，它必须与所有的位置分子都有这种关系；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这是从抽象类的定义得出的结论。或者再从另一个角度看：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把一个分子错误地归属于某个位置类，其必要条件首先是该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视野位置至少在一个原初经验中是空着的，其次是这个要被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归属于某个位置类但实则属于另一位置的分子仅仅出现于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那个位置在其中是空着的一个或一些经验中。因为在所有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其他的情况下都不存在相异关系(Fre)。</w:t>
      </w:r>
      <w:bookmarkEnd w:id="279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27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797"/>
    </w:p>
    <w:p>
      <w:pPr>
        <w:pageBreakBefore w:val="off"/>
        <w:tabs/>
        <w:wordWrap w:val="off"/>
        <w:spacing w:before="0" w:after="0" w:line="660" w:lineRule="atLeast"/>
        <w:ind w:left="0" w:right="60" w:firstLine="860"/>
        <w:jc w:val="both"/>
        <w:textAlignment w:val="baseline"/>
        <w:rPr>
          <w:sz w:val="41"/>
        </w:rPr>
      </w:pPr>
      <w:bookmarkStart w:name="" w:id="27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经过较仔细的研究表明，如果空着的位置不是太频繁地出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现，那么 Fre序偶的数目总还可能远大于 Glstell序偶的数目，虽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 Fre的抽象类大大超过正确的位置类的概率相对说来是极小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的。此外，如果没有一个抽象类的分子出现于另一抽象类中，我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们立即可以知道一个抽象类是不是一个正确的位置类。其归属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未定的分子由于反复的出现而使自己显露出来；在这些预备性的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位置类被构造并纳入一种相邻次序之后，我们就要对这些分子做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一专门的研究，对于这种研究并不容易的方法(把位置邻近的某</w:t>
      </w:r>
      <w:bookmarkEnd w:id="2798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279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799"/>
    </w:p>
    <w:p>
      <w:pPr>
        <w:pageBreakBefore w:val="off"/>
        <w:tabs/>
        <w:wordWrap w:val="off"/>
        <w:spacing w:before="260" w:after="0" w:line="440" w:lineRule="atLeast"/>
        <w:ind w:left="0" w:right="80" w:firstLine="600"/>
        <w:jc w:val="both"/>
        <w:textAlignment w:val="baseline"/>
        <w:rPr>
          <w:sz w:val="31"/>
        </w:rPr>
      </w:pPr>
      <w:bookmarkStart w:name="" w:id="280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本节中“抽象类”(Abstraktions Klassen)在德文原文各版中均无改动。但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英文版中改为“相似圈”(Similarity circles)。据说这是卡尔纳普本人按照古德曼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(N. Goodman)的意见修改的。古德曼认为，由于 Fre是一种非传递关系，因而不可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能有 Fre的抽象类。——译者</w:t>
      </w:r>
      <w:bookmarkEnd w:id="2800"/>
    </w:p>
    <w:p>
      <w:r>
        <w:t/>
      </w:r>
    </w:p>
    <w:p>
      <w:pPr>
        <w:sectPr>
          <w:footerReference r:id="rId423"/>
          <w:headerReference r:id="rId424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>
          <w:tab w:pos="11060" w:val="left" w:leader="none"/>
        </w:tabs>
        <w:wordWrap w:val="off"/>
        <w:spacing w:before="0" w:after="0" w:line="420" w:lineRule="atLeast"/>
        <w:ind w:left="6540" w:right="0"/>
        <w:jc w:val="both"/>
        <w:textAlignment w:val="baseline"/>
        <w:rPr>
          <w:sz w:val="30"/>
        </w:rPr>
      </w:pPr>
      <w:bookmarkStart w:name="" w:id="2801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| 167</w:t>
      </w:r>
      <w:bookmarkEnd w:id="280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7"/>
        </w:rPr>
      </w:pPr>
      <w:bookmarkStart w:name="" w:id="28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802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37"/>
        </w:rPr>
      </w:pPr>
      <w:bookmarkStart w:name="" w:id="28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些性质类之间的相似性关系择取出来)，我们在这里不能作进一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步讨论；不过通过这种研究我们可以构造出最后的位置类。在这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里我们只要通过一种简单的方法对视觉性质大体上区分为一些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位置类的可能性(个别不能用这种简单方法判定其所属位置的视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觉性质可能例外)提供一定的证明就够了。(位置类的构造，见第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117节。)</w:t>
      </w:r>
      <w:bookmarkEnd w:id="2803"/>
    </w:p>
    <w:p>
      <w:pPr>
        <w:pageBreakBefore w:val="off"/>
        <w:tabs/>
        <w:wordWrap w:val="off"/>
        <w:spacing w:before="520" w:after="0" w:line="800" w:lineRule="atLeast"/>
        <w:ind w:left="0" w:right="0"/>
        <w:jc w:val="center"/>
        <w:textAlignment w:val="baseline"/>
        <w:rPr>
          <w:sz w:val="47"/>
        </w:rPr>
      </w:pPr>
      <w:bookmarkStart w:name="" w:id="2804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第89节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视野的空间次序</w:t>
      </w:r>
      <w:bookmarkEnd w:id="2804"/>
    </w:p>
    <w:p>
      <w:pPr>
        <w:pageBreakBefore w:val="off"/>
        <w:tabs/>
        <w:wordWrap w:val="off"/>
        <w:spacing w:before="480" w:after="0" w:line="740" w:lineRule="atLeast"/>
        <w:ind w:left="60" w:right="40" w:firstLine="820"/>
        <w:jc w:val="both"/>
        <w:textAlignment w:val="baseline"/>
        <w:rPr>
          <w:sz w:val="37"/>
        </w:rPr>
      </w:pPr>
      <w:bookmarkStart w:name="" w:id="280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现在 Glstell(同位性)作为对同一位置类的属于关系可从前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已推出的位置类推导出来。(构造，见第117节。)</w:t>
      </w:r>
      <w:bookmarkEnd w:id="2805"/>
    </w:p>
    <w:p>
      <w:pPr>
        <w:pageBreakBefore w:val="off"/>
        <w:tabs/>
        <w:wordWrap w:val="off"/>
        <w:spacing w:before="0" w:after="0" w:line="740" w:lineRule="atLeast"/>
        <w:ind w:left="60" w:right="60" w:firstLine="820"/>
        <w:jc w:val="both"/>
        <w:textAlignment w:val="baseline"/>
        <w:rPr>
          <w:sz w:val="37"/>
        </w:rPr>
      </w:pPr>
      <w:bookmarkStart w:name="" w:id="28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代表视野位置的位置类的提出还没有把握视野的空间次序。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这种次序只能从位置的关系得出，而这现在已不难推导出来了。</w:t>
      </w:r>
      <w:bookmarkEnd w:id="2806"/>
    </w:p>
    <w:p>
      <w:pPr>
        <w:pageBreakBefore w:val="off"/>
        <w:tabs/>
        <w:wordWrap w:val="off"/>
        <w:spacing w:before="0" w:after="0" w:line="740" w:lineRule="atLeast"/>
        <w:ind w:left="60" w:right="40" w:firstLine="820"/>
        <w:jc w:val="both"/>
        <w:textAlignment w:val="baseline"/>
        <w:rPr>
          <w:sz w:val="37"/>
        </w:rPr>
      </w:pPr>
      <w:bookmarkStart w:name="" w:id="280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两个位置，如果其一的性质与另一的性质是相似的，就被称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为“邻近位置”(Nbst)。(构造，见第117节。)(我们不说“一切性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质”，因为我们不能排除在某个位置上并未出现某些颜色种类的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性质。)邻近位置(Nbst)是视野空间次序的基础性的关系。例如，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关于视野的二维性的命题就是关于 Nbst 的某一特性的一个命题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(但这并不因此就意味着视野在现象上具有平面性)。</w:t>
      </w:r>
      <w:bookmarkEnd w:id="280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7"/>
        </w:rPr>
      </w:pPr>
      <w:bookmarkStart w:name="" w:id="28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808"/>
    </w:p>
    <w:p>
      <w:pPr>
        <w:pageBreakBefore w:val="off"/>
        <w:tabs/>
        <w:wordWrap w:val="off"/>
        <w:spacing w:before="0" w:after="0" w:line="740" w:lineRule="atLeast"/>
        <w:ind w:left="860" w:right="40"/>
        <w:jc w:val="both"/>
        <w:textAlignment w:val="baseline"/>
        <w:rPr>
          <w:sz w:val="37"/>
        </w:rPr>
      </w:pPr>
      <w:bookmarkStart w:name="" w:id="2809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 关于视野的最初空间次序即二维次序的构造问题，似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乎还缺乏在这个方面进行探讨的文献。齐恩的《以生理学和物理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学为基础的认识论》和杜里舒的《秩序论》这两个体系在其他方面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对个别的构造作了十分详尽的探讨，但是它们不仅忽略了其本身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即已要求一系列步骤的这种构造(即使我们并不是仅以一种基本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关系为空间次序，而是以一种特殊的基本关系为空间关系)，而且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忽略了他人已反复论述过的从二维视野次序对三维空间的构造</w:t>
      </w:r>
      <w:bookmarkEnd w:id="2809"/>
    </w:p>
    <w:p>
      <w:r>
        <w:t/>
      </w:r>
    </w:p>
    <w:p>
      <w:pPr>
        <w:sectPr>
          <w:footerReference r:id="rId425"/>
          <w:headerReference r:id="rId426" w:type="default"/>
          <w:type w:val="nextPage"/>
          <w:pgSz w:w="16280" w:h="24260"/>
          <w:pgMar w:left="2220" w:top="1940" w:right="2220" w:bottom="1940" w:header="1640" w:footer="164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40" w:lineRule="atLeast"/>
        <w:ind w:left="80" w:right="0"/>
        <w:jc w:val="both"/>
        <w:textAlignment w:val="baseline"/>
        <w:rPr>
          <w:sz w:val="32"/>
        </w:rPr>
      </w:pPr>
      <w:bookmarkStart w:name="" w:id="2810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168</w:t>
      </w:r>
      <w:r>
        <w:t xml:space="preserve">	</w:t>
      </w:r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>世界的逻辑构造</w:t>
      </w:r>
      <w:bookmarkEnd w:id="281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81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81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81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812"/>
    </w:p>
    <w:p>
      <w:pPr>
        <w:pageBreakBefore w:val="off"/>
        <w:tabs/>
        <w:wordWrap w:val="off"/>
        <w:spacing w:before="0" w:after="0" w:line="500" w:lineRule="atLeast"/>
        <w:ind w:left="940" w:right="0"/>
        <w:jc w:val="both"/>
        <w:textAlignment w:val="baseline"/>
        <w:rPr>
          <w:sz w:val="37"/>
        </w:rPr>
      </w:pPr>
      <w:bookmarkStart w:name="" w:id="281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(参阅第124节的说明)。</w:t>
      </w:r>
      <w:bookmarkEnd w:id="281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7"/>
        </w:rPr>
      </w:pPr>
      <w:bookmarkStart w:name="" w:id="281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81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7"/>
        </w:rPr>
      </w:pPr>
      <w:bookmarkStart w:name="" w:id="281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81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7"/>
        </w:rPr>
      </w:pPr>
      <w:bookmarkStart w:name="" w:id="281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816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46"/>
        </w:rPr>
      </w:pPr>
      <w:bookmarkStart w:name="" w:id="2817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第90节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颜色的次序</w:t>
      </w:r>
      <w:bookmarkEnd w:id="2817"/>
    </w:p>
    <w:p>
      <w:pPr>
        <w:pageBreakBefore w:val="off"/>
        <w:tabs/>
        <w:wordWrap w:val="off"/>
        <w:spacing w:before="460" w:after="0" w:line="680" w:lineRule="atLeast"/>
        <w:ind w:left="0" w:right="0" w:firstLine="840"/>
        <w:jc w:val="both"/>
        <w:textAlignment w:val="baseline"/>
        <w:rPr>
          <w:sz w:val="41"/>
        </w:rPr>
      </w:pPr>
      <w:bookmarkStart w:name="" w:id="28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对于我们经常直观地以颜色体的形式加以想象的颜色次序，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我们无须任何新的基本关系。颜色次序可以下述的方式从位置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类和邻近位置关系(Nbst)推导出来。对任何两种不同的颜色f、g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来说，总是至少有一种颜色与f相似而与g不相似。由此可以推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知，假如s、t、u是三个互相邻近的位置，性质a属于s，性质b属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于t，并且a和b具有不同的颜色种类(我们想用这个词概括色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度、饱和度和亮度诸规定)，那么就不会是a和b两者都与u的同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一些性质相似。反之，假如a和b都与u的同一些性质是相似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的，那么a和b就必然具有同一颜色种类；反之亦然：假如它们具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有同一颜色种类，那么u的同一些相似的性质也属于同一颜色种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类。因此我们可以将上述a和b的这种状态看作“邻近位置上的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同色性”的定义。由此我们可以推导出适合于任何位置状态的同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色性关系(Glfarb)：如果在a和b之间有一系列的性质而其中每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一种性质都与最近的性质有“邻近位置上的同色性”的关系，那么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性质a和b之间就存在同色性关系(构造，见第118节)。</w:t>
      </w:r>
      <w:bookmarkEnd w:id="2818"/>
    </w:p>
    <w:p>
      <w:pPr>
        <w:pageBreakBefore w:val="off"/>
        <w:tabs/>
        <w:wordWrap w:val="off"/>
        <w:spacing w:before="0" w:after="0" w:line="680" w:lineRule="atLeast"/>
        <w:ind w:left="0" w:right="60" w:firstLine="840"/>
        <w:jc w:val="both"/>
        <w:textAlignment w:val="baseline"/>
        <w:rPr>
          <w:sz w:val="41"/>
        </w:rPr>
      </w:pPr>
      <w:bookmarkStart w:name="" w:id="28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颜色(就颜色种类而言)现在直接作为同色性(Glfarb)的抽象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类而得到了(构造见第118节)。</w:t>
      </w:r>
      <w:bookmarkEnd w:id="2819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41"/>
        </w:rPr>
      </w:pPr>
      <w:bookmarkStart w:name="" w:id="28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与邻近位置的关系相似，我们在这里也将这样的两种颜色f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和g定义为“邻近色”(Nbfarb)，即f的一个性质与g的一个性质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是相似的。(总之，g至少会有一个与f的每一性质相似的性质，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反之亦然，也就是说，会有一个处于同一位置或邻近位置的性质；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不过，由于类似于我们在邻近位置方面看到的那些理由，我们不</w:t>
      </w:r>
      <w:bookmarkEnd w:id="2820"/>
    </w:p>
    <w:p>
      <w:r>
        <w:t/>
      </w:r>
    </w:p>
    <w:p>
      <w:pPr>
        <w:sectPr>
          <w:footerReference r:id="rId427"/>
          <w:headerReference r:id="rId428" w:type="default"/>
          <w:type w:val="nextPage"/>
          <w:pgSz w:w="16280" w:h="24260"/>
          <w:pgMar w:left="2240" w:top="1920" w:right="2240" w:bottom="1920" w:header="1620" w:footer="1620"/>
          <w:cols w:num="1"/>
        </w:sectPr>
      </w:pPr>
    </w:p>
    <w:p>
      <w:pPr>
        <w:pageBreakBefore w:val="off"/>
        <w:tabs>
          <w:tab w:pos="11000" w:val="left" w:leader="none"/>
        </w:tabs>
        <w:wordWrap w:val="off"/>
        <w:spacing w:before="0" w:after="0" w:line="420" w:lineRule="atLeast"/>
        <w:ind w:left="6480" w:right="0"/>
        <w:jc w:val="both"/>
        <w:textAlignment w:val="baseline"/>
        <w:rPr>
          <w:sz w:val="31"/>
        </w:rPr>
      </w:pPr>
      <w:bookmarkStart w:name="" w:id="2821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|169</w:t>
      </w:r>
      <w:bookmarkEnd w:id="282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28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822"/>
    </w:p>
    <w:p>
      <w:pPr>
        <w:pageBreakBefore w:val="off"/>
        <w:tabs/>
        <w:wordWrap w:val="off"/>
        <w:spacing w:before="0" w:after="0" w:line="740" w:lineRule="atLeast"/>
        <w:ind w:left="60" w:right="80"/>
        <w:jc w:val="both"/>
        <w:textAlignment w:val="baseline"/>
        <w:rPr>
          <w:sz w:val="42"/>
        </w:rPr>
      </w:pPr>
      <w:bookmarkStart w:name="" w:id="28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想把定义建立在这一点上。)我们把基于邻近色(Nbfarb)的颜色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次序称为“颜色体”。类似于视野的二维性，颜色体的三维性也可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被表述为邻近色的形式特性(构造，见第118节)。</w:t>
      </w:r>
      <w:bookmarkEnd w:id="2823"/>
    </w:p>
    <w:p>
      <w:pPr>
        <w:pageBreakBefore w:val="off"/>
        <w:tabs/>
        <w:wordWrap w:val="off"/>
        <w:spacing w:before="0" w:after="0" w:line="1100" w:lineRule="atLeast"/>
        <w:ind w:left="60" w:right="140"/>
        <w:jc w:val="center"/>
        <w:textAlignment w:val="baseline"/>
        <w:rPr>
          <w:sz w:val="50"/>
        </w:rPr>
      </w:pPr>
      <w:bookmarkStart w:name="" w:id="2824"/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第91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对视野次序和颜色次序的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某种推导的诘难</w:t>
      </w:r>
      <w:bookmarkEnd w:id="2824"/>
    </w:p>
    <w:p>
      <w:pPr>
        <w:pageBreakBefore w:val="off"/>
        <w:tabs/>
        <w:wordWrap w:val="off"/>
        <w:spacing w:before="360" w:after="0" w:line="740" w:lineRule="atLeast"/>
        <w:ind w:left="60" w:right="0" w:firstLine="840"/>
        <w:jc w:val="both"/>
        <w:textAlignment w:val="baseline"/>
        <w:rPr>
          <w:sz w:val="42"/>
        </w:rPr>
      </w:pPr>
      <w:bookmarkStart w:name="" w:id="28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通过一定的推导，我们已将视觉性质的五维的相似性次序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(即与相似性 Aq相关的次序)分为一个二维的(视野)位置次序和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一个三维的颜色次序。这种分解之所以可能，是因为既然各种同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色的性质可出现于同一个原初经验中，而各种同位的性质则不可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能如此，同位性和同色性这两种关系就表示一种形式上不同的状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态。对此人们现在可能提出反驳，同一位置上的两种不同颜色的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关系和不同位置上两种相同颜色的关系之间的区别不是一种形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式状态的区别，而是一种性质的或本质的区别；在仅仅提出一种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基本关系的情况下，我们不可能合理对待这种本质区别；因此我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们必须采取若干个基本关系，其中必有代表一性质关系和一位置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关系者。诚然，关于必要的基本关系的数目问题还绝未最后解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决。但是，即使我们还会提出更多的基本关系，同位性和同色性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的区别也不是被给定的东西，而必然是被推导出来的。因为它确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非原初经验序偶之间的区别，而是性质序偶之间的区别；在这种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情况下(并且通过准分析)，这些性质必然也被推导出来，那些区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别则尤其是这样。当然，在这里区别可归溯到作为不同种类的经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验而被直接给出的那些原初经验间的两种关系。如果我们不是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这样而是能够把两种次序的区别(我们已经通过对基础性关系的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形式状态的区别把它们分开了)还原为颜色和定位符号之间的一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种可直观把握的、非形式的而是性质的区别(因为在某种意义上</w:t>
      </w:r>
      <w:bookmarkEnd w:id="2825"/>
    </w:p>
    <w:p>
      <w:r>
        <w:t/>
      </w:r>
    </w:p>
    <w:p>
      <w:pPr>
        <w:sectPr>
          <w:footerReference r:id="rId429"/>
          <w:headerReference r:id="rId430" w:type="default"/>
          <w:type w:val="nextPage"/>
          <w:pgSz w:w="16280" w:h="24260"/>
          <w:pgMar w:left="2200" w:top="1940" w:right="2200" w:bottom="1940" w:header="1640" w:footer="164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40" w:lineRule="atLeast"/>
        <w:ind w:left="40" w:right="0"/>
        <w:jc w:val="both"/>
        <w:textAlignment w:val="baseline"/>
        <w:rPr>
          <w:sz w:val="32"/>
        </w:rPr>
      </w:pPr>
      <w:bookmarkStart w:name="" w:id="2826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170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282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28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827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0"/>
        </w:rPr>
      </w:pPr>
      <w:bookmarkStart w:name="" w:id="28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“位置”必然以这样的“定位符号”为基础)，那么我们就又须指出，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这两个性质规定，就此处所谈的可直观把握的区别而言，是同等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并立的。但是它们在知识构造上的作用则是全然不同的。这两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个规定之一，定位符号，是用来作为“个体化原则”的基础的：它决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定了一种最初的位置次序，空间次序归根结底都建立在这上面。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这种作用只能由这两个规定之一来完成，其原因正在于同位性的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那种形式的特性，我们曾通过那种特性把同位性与同色性分开，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那种特性即：同位而非等同的性质不可能出现于同一经验中。因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此，我们对两种次序所做的分别是基于一种形式的然而绝不是非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本质的区别，即两个规定在现实认识上的不同作用：作为次序安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排者(定位符号)的作用和作为被安排次序者(颜色)的作用，所依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据的那些特性的区别。我们在后面将对与作为个别化原则的这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个区别及其作用相联系的问题作进一步的考察(第158节)。</w:t>
      </w:r>
      <w:bookmarkEnd w:id="2828"/>
    </w:p>
    <w:p>
      <w:pPr>
        <w:pageBreakBefore w:val="off"/>
        <w:tabs/>
        <w:wordWrap w:val="off"/>
        <w:spacing w:before="500" w:after="0" w:line="1040" w:lineRule="atLeast"/>
        <w:ind w:left="0" w:right="0"/>
        <w:jc w:val="center"/>
        <w:textAlignment w:val="baseline"/>
        <w:rPr>
          <w:sz w:val="76"/>
        </w:rPr>
      </w:pPr>
      <w:bookmarkStart w:name="" w:id="2829"/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第92节</w:t>
      </w:r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视野推导的其他可能性</w:t>
      </w:r>
      <w:bookmarkEnd w:id="2829"/>
    </w:p>
    <w:p>
      <w:pPr>
        <w:pageBreakBefore w:val="off"/>
        <w:tabs/>
        <w:wordWrap w:val="off"/>
        <w:spacing w:before="500" w:after="0" w:line="700" w:lineRule="atLeast"/>
        <w:ind w:left="0" w:right="20" w:firstLine="820"/>
        <w:jc w:val="both"/>
        <w:textAlignment w:val="baseline"/>
        <w:rPr>
          <w:sz w:val="40"/>
        </w:rPr>
      </w:pPr>
      <w:bookmarkStart w:name="" w:id="28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对视野次序的推导不仅可以前述的方式进行，而且还有其他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各种推导的可能性。人们可能认为，唯有一类构造可能是正确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的，因为只有一类构造能够把实际的认识过程如其在正常情况下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正常个体身上进行的那样正确地复述出来，更确切地说，合理地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再制出来。之所以具有多种可能性，原因在于有别于理性的重构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而被称为直观的实际的认识过程是由多种因素规定的；因此存在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着对这样一些规定进行选择的可能性和必要性，这些规定单就一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个而言就已经足够了。</w:t>
      </w:r>
      <w:bookmarkEnd w:id="2830"/>
    </w:p>
    <w:p>
      <w:pPr>
        <w:pageBreakBefore w:val="off"/>
        <w:tabs/>
        <w:wordWrap w:val="off"/>
        <w:spacing w:before="0" w:after="0" w:line="700" w:lineRule="atLeast"/>
        <w:ind w:left="0" w:right="20" w:firstLine="820"/>
        <w:jc w:val="both"/>
        <w:textAlignment w:val="baseline"/>
        <w:rPr>
          <w:sz w:val="40"/>
        </w:rPr>
      </w:pPr>
      <w:bookmarkStart w:name="" w:id="28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在前述对视野的推导方法(第89节)中，我们只使用了邻近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视野位置的定位符号的相似性。这个因素虽然总是与其他因素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共同起作用，但是它在认知心理学上则可能并非原始的东西，很</w:t>
      </w:r>
      <w:bookmarkEnd w:id="2831"/>
    </w:p>
    <w:p>
      <w:r>
        <w:t/>
      </w:r>
    </w:p>
    <w:p>
      <w:pPr>
        <w:sectPr>
          <w:footerReference r:id="rId431"/>
          <w:headerReference r:id="rId432" w:type="default"/>
          <w:type w:val="nextPage"/>
          <w:pgSz w:w="16280" w:h="24260"/>
          <w:pgMar w:left="2260" w:top="1900" w:right="226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40"/>
        <w:jc w:val="right"/>
        <w:textAlignment w:val="baseline"/>
        <w:rPr>
          <w:sz w:val="33"/>
        </w:rPr>
      </w:pPr>
      <w:bookmarkStart w:name="" w:id="283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第三部分 构造系统的形式问题|171</w:t>
      </w:r>
      <w:bookmarkEnd w:id="2832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42"/>
        </w:rPr>
      </w:pPr>
      <w:bookmarkStart w:name="" w:id="28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833"/>
    </w:p>
    <w:p>
      <w:pPr>
        <w:pageBreakBefore w:val="off"/>
        <w:tabs/>
        <w:wordWrap w:val="off"/>
        <w:spacing w:before="0" w:after="0" w:line="680" w:lineRule="atLeast"/>
        <w:ind w:left="0" w:right="40"/>
        <w:jc w:val="both"/>
        <w:textAlignment w:val="baseline"/>
        <w:rPr>
          <w:sz w:val="42"/>
        </w:rPr>
      </w:pPr>
      <w:bookmarkStart w:name="" w:id="28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可能定位符号本来就是不可比较的，而且它们彼此间并没有相似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性关系；也许某些定位符号序偶只有通过微小的眼部运动造成的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颜色性质的变化所引起的联想性的联系才能被表示为相似性序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偶。也许在认知心理学上我们须对视野位置间的关系的来源作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不同的思考，即通过与眼部肌肉的运动神经感觉的联系来思考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它。基于这种不同的思考，我们可以对视野次序进行一种与已有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的推导不同的构造性的推导。</w:t>
      </w:r>
      <w:bookmarkEnd w:id="2834"/>
    </w:p>
    <w:p>
      <w:pPr>
        <w:pageBreakBefore w:val="off"/>
        <w:tabs/>
        <w:wordWrap w:val="off"/>
        <w:spacing w:before="0" w:after="0" w:line="700" w:lineRule="atLeast"/>
        <w:ind w:left="0" w:right="40" w:firstLine="840"/>
        <w:jc w:val="both"/>
        <w:textAlignment w:val="baseline"/>
        <w:rPr>
          <w:sz w:val="42"/>
        </w:rPr>
      </w:pPr>
      <w:bookmarkStart w:name="" w:id="28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我们还要讨论视野次序推导的第三种可能性，因为它表达了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一个根本性的重要点。较之前两种可能的推导，我们在这种推导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上采取少得多的东西作为所予。这就是说，我们可以抛开一切间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接认识的东西，而仅以出现于视觉中心点上的东西为其所予。不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过这样一来我们就一定会认为沿着一条界线(或一个点)相互毗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连的两个(或更多)颜色种类能够同时在视觉中心点上被感觉到，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而在前面我们却认为一个颜色种类永远只能被安排在一个视野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位置上。在这里出现的颜色首先构成一种一维的次序，即通过其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时间关系构成的次序。在这里我们通过兼用眼部运动的动觉就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能容易达到更高的次序，达到一种视野。然而，就在这里我们也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有可能抛开运动神经感觉，尽管这样会使困难大大增加。虽然在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这里还不存在视野，但是正如在前面讨论过的推导那样，我们的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构造会导致一种二维的次序。(如果我们思考一下在环境不变而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眼睛转动时我们具有的一系列视觉中心点的感觉，就不难相信这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一点。)</w:t>
      </w:r>
      <w:bookmarkEnd w:id="2835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2"/>
        </w:rPr>
      </w:pPr>
      <w:bookmarkStart w:name="" w:id="28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值得注意的是，在任何情况下(尽管方式完全不同)，我们首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先得到的是一种二维的次序，只是后来才构造出三维的次序，我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们通常把它看作物理实在的空间次序。如果物理实在被完满地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构造出来了，那么我们就可以回过头来说明各种不同的二维次序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并根据物理实在(在这里生理学的东西和过程基本上也同属于物</w:t>
      </w:r>
      <w:bookmarkEnd w:id="2836"/>
    </w:p>
    <w:p>
      <w:r>
        <w:t/>
      </w:r>
    </w:p>
    <w:p>
      <w:pPr>
        <w:sectPr>
          <w:footerReference r:id="rId433"/>
          <w:headerReference r:id="rId434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40" w:lineRule="atLeast"/>
        <w:ind w:left="100" w:right="0"/>
        <w:jc w:val="both"/>
        <w:textAlignment w:val="baseline"/>
        <w:rPr>
          <w:sz w:val="32"/>
        </w:rPr>
      </w:pPr>
      <w:bookmarkStart w:name="" w:id="2837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172</w:t>
      </w:r>
      <w:r>
        <w:t xml:space="preserve">	</w:t>
      </w:r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世界的逻辑构造</w:t>
      </w:r>
      <w:bookmarkEnd w:id="283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83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83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8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839"/>
    </w:p>
    <w:p>
      <w:pPr>
        <w:pageBreakBefore w:val="off"/>
        <w:tabs/>
        <w:wordWrap w:val="off"/>
        <w:spacing w:before="0" w:after="0" w:line="700" w:lineRule="atLeast"/>
        <w:ind w:left="0" w:right="0" w:firstLine="20"/>
        <w:jc w:val="both"/>
        <w:textAlignment w:val="baseline"/>
        <w:rPr>
          <w:sz w:val="41"/>
        </w:rPr>
      </w:pPr>
      <w:bookmarkStart w:name="" w:id="28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理实在)的某种特性来“解释”其二维性。然后我们根据视网膜器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官的二维次序去解释在基于定位符号的第一种推导方式中视野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何以成为二维的；对借助于眼的运动进行的构造，解释则要追溯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到这一事实，即眼相对于头部的运动有两个自由度①。最后，我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们还曾指出，仅仅根据视觉中心点感觉而不利用眼部运动感觉来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构造所见事物的二维次序是可能的；而这样做主要是由于我们现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在就要谈到的这个结论，即连定位符号关系都排除掉的这第三种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推导的可能性表明，所见事物的最初的位置次序之所以是二维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的，其真正的理由既不在于视网膜的性质也不在于眼部运动的性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质。其理由(经常是从完全构造起来的三维物理世界的观点来看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的)毋宁说是在于这个事实，即射在一点上的光线构成一个二级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光束，因而被安排为二维的次序。相反地，视觉器官的性能，无论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就神经末梢的排列还是就其活动的方式来说，鉴于这个事实都是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合乎实用的，因为它使对二维次序的认识变得容易了；但是它对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于这种次序的构造却不是绝对必需的。</w:t>
      </w:r>
      <w:bookmarkEnd w:id="2840"/>
    </w:p>
    <w:p>
      <w:pPr>
        <w:pageBreakBefore w:val="off"/>
        <w:tabs/>
        <w:wordWrap w:val="off"/>
        <w:spacing w:before="380" w:after="0" w:line="760" w:lineRule="atLeast"/>
        <w:ind w:left="20" w:right="0"/>
        <w:jc w:val="both"/>
        <w:textAlignment w:val="baseline"/>
        <w:rPr>
          <w:sz w:val="46"/>
        </w:rPr>
      </w:pPr>
      <w:bookmarkStart w:name="" w:id="2841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93节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作为个别经验成分的“感觉”</w:t>
      </w:r>
      <w:bookmarkEnd w:id="2841"/>
    </w:p>
    <w:p>
      <w:pPr>
        <w:pageBreakBefore w:val="off"/>
        <w:tabs/>
        <w:wordWrap w:val="off"/>
        <w:spacing w:before="440" w:after="0" w:line="700" w:lineRule="atLeast"/>
        <w:ind w:left="0" w:right="60" w:firstLine="820"/>
        <w:jc w:val="both"/>
        <w:textAlignment w:val="baseline"/>
        <w:rPr>
          <w:sz w:val="41"/>
        </w:rPr>
      </w:pPr>
      <w:bookmarkStart w:name="" w:id="28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我们先前已将性质类作为原初经验的类构造出来，它们代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表着作为准成分的原初经验成分。如果两个原初经验属于同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一性质类，我们就说：这两个经验在某个成分上是一致的。如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果我们要把两个原初经验的两个同类的成分区别开来，那么我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们就必须不仅按其性质来描述它们，而且要加上对其归属的原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初经验的说明。只有被给以如此特征描述的成分才是真正意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义上的个别的、确然唯一的成分；为了区别于仅就其性质加以</w:t>
      </w:r>
      <w:bookmarkEnd w:id="2842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1"/>
        </w:rPr>
      </w:pPr>
      <w:bookmarkStart w:name="" w:id="284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843"/>
    </w:p>
    <w:p>
      <w:pPr>
        <w:pageBreakBefore w:val="off"/>
        <w:tabs/>
        <w:wordWrap w:val="off"/>
        <w:spacing w:before="280" w:after="0" w:line="440" w:lineRule="atLeast"/>
        <w:ind w:left="620" w:right="0"/>
        <w:jc w:val="both"/>
        <w:textAlignment w:val="baseline"/>
        <w:rPr>
          <w:sz w:val="33"/>
        </w:rPr>
      </w:pPr>
      <w:bookmarkStart w:name="" w:id="284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英译本译为：眼可相对于头部在二维上运动。——译者</w:t>
      </w:r>
      <w:bookmarkEnd w:id="2844"/>
    </w:p>
    <w:p>
      <w:r>
        <w:t/>
      </w:r>
    </w:p>
    <w:p>
      <w:pPr>
        <w:sectPr>
          <w:footerReference r:id="rId435"/>
          <w:headerReference r:id="rId436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00"/>
        <w:jc w:val="right"/>
        <w:textAlignment w:val="baseline"/>
        <w:rPr>
          <w:sz w:val="33"/>
        </w:rPr>
      </w:pPr>
      <w:bookmarkStart w:name="" w:id="2845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第三部分 构造系统的形式问题|173</w:t>
      </w:r>
      <w:bookmarkEnd w:id="2845"/>
    </w:p>
    <w:p>
      <w:pPr>
        <w:pageBreakBefore w:val="off"/>
        <w:tabs/>
        <w:wordWrap w:val="off"/>
        <w:spacing w:before="0" w:after="0" w:line="720" w:lineRule="exact"/>
        <w:ind w:left="0" w:right="0"/>
        <w:jc w:val="right"/>
        <w:textAlignment w:val="baseline"/>
        <w:rPr>
          <w:sz w:val="41"/>
        </w:rPr>
      </w:pPr>
      <w:bookmarkStart w:name="" w:id="28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846"/>
    </w:p>
    <w:p>
      <w:pPr>
        <w:pageBreakBefore w:val="off"/>
        <w:tabs/>
        <w:wordWrap w:val="off"/>
        <w:spacing w:before="0" w:after="0" w:line="720" w:lineRule="atLeast"/>
        <w:ind w:left="0" w:right="40"/>
        <w:jc w:val="both"/>
        <w:textAlignment w:val="baseline"/>
        <w:rPr>
          <w:sz w:val="41"/>
        </w:rPr>
      </w:pPr>
      <w:bookmarkStart w:name="" w:id="28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规定的成分，即仅就其如何被表示为一个性质类的情况来规定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的成分，我们想把这个成分称为“感觉”。不过我们选择这个词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只是为了简略之故(按照前面第76、85节所说，这也涉及单纯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的情感)。因此，从形式上说，我们必须将感觉定义为由一个原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初经验和一个为经验所属的性质类组成的序偶(，性质是经验的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成分⁴；⁵经验是性质的要素⁴)。</w:t>
      </w:r>
      <w:bookmarkEnd w:id="2847"/>
    </w:p>
    <w:p>
      <w:pPr>
        <w:pageBreakBefore w:val="off"/>
        <w:tabs/>
        <w:wordWrap w:val="off"/>
        <w:spacing w:before="0" w:after="0" w:line="720" w:lineRule="atLeast"/>
        <w:ind w:left="0" w:right="40" w:firstLine="820"/>
        <w:jc w:val="both"/>
        <w:textAlignment w:val="baseline"/>
        <w:rPr>
          <w:sz w:val="41"/>
        </w:rPr>
      </w:pPr>
      <w:bookmarkStart w:name="" w:id="28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经验成分间的同时性与感觉有关：如果原初经验，即序偶的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前项，是同一的，那么我们就称这样的两个感觉是“同时的”(感觉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和同时性的构造，见第116节)。</w:t>
      </w:r>
      <w:bookmarkEnd w:id="284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8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849"/>
    </w:p>
    <w:p>
      <w:pPr>
        <w:pageBreakBefore w:val="off"/>
        <w:tabs/>
        <w:wordWrap w:val="off"/>
        <w:spacing w:before="0" w:after="0" w:line="720" w:lineRule="atLeast"/>
        <w:ind w:left="820" w:right="20"/>
        <w:jc w:val="both"/>
        <w:textAlignment w:val="baseline"/>
        <w:rPr>
          <w:sz w:val="35"/>
        </w:rPr>
      </w:pPr>
      <w:bookmarkStart w:name="" w:id="2850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感觉属于心理学的对象范围，与此不同，性质属于现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象学或对象理论的范围；在那里感觉被称为“感觉对象”(迈农“论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对象理论”，1904年，载《论文全集》，第2卷，莱比锡，1913年，第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512页；《论对象理论在科学体系中的地位》，莱比锡，1907年，第8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页及以下诸页)。</w:t>
      </w:r>
      <w:bookmarkEnd w:id="285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5"/>
        </w:rPr>
      </w:pPr>
      <w:bookmarkStart w:name="" w:id="285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51"/>
    </w:p>
    <w:p>
      <w:pPr>
        <w:pageBreakBefore w:val="off"/>
        <w:tabs/>
        <w:wordWrap w:val="off"/>
        <w:spacing w:before="0" w:after="0" w:line="720" w:lineRule="atLeast"/>
        <w:ind w:left="0" w:right="0" w:firstLine="820"/>
        <w:jc w:val="both"/>
        <w:textAlignment w:val="baseline"/>
        <w:rPr>
          <w:sz w:val="41"/>
        </w:rPr>
      </w:pPr>
      <w:bookmarkStart w:name="" w:id="28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必须注意，在我们的构造系统中，性质不是由感觉(或感觉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类)构造出来的(按照某种实证论的观点，它们应当是这样构造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的)，相反地，感觉倒是由性质构造出来的；当然，在这种情况下，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这些性质就是由原初经验构造出来的了(这正符合广义的实证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论)。感觉是由性质类构造出来的而非相反，这个观点是从下面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我们的这个基本观点得出的结论，即：一个经验的个别成分不是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在个别经验中显现出来的，而是只有通过抽象才得到的，也就是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说，通过加诸经验以次序才得到的，而这些次序也包括了其他的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经验。一个个别的经验本身是不可分割的；众多的经验才是可比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较的，可赋以次序的，而且只有通过其次序，才能得到个别经验的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(准)成分。</w:t>
      </w:r>
      <w:bookmarkEnd w:id="2852"/>
    </w:p>
    <w:p>
      <w:r>
        <w:t/>
      </w:r>
    </w:p>
    <w:p>
      <w:pPr>
        <w:sectPr>
          <w:footerReference r:id="rId437"/>
          <w:headerReference r:id="rId438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20" w:lineRule="atLeast"/>
        <w:ind w:left="60" w:right="0"/>
        <w:jc w:val="both"/>
        <w:textAlignment w:val="baseline"/>
        <w:rPr>
          <w:sz w:val="31"/>
        </w:rPr>
      </w:pPr>
      <w:bookmarkStart w:name="" w:id="2853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174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世界的逻辑构造</w:t>
      </w:r>
      <w:bookmarkEnd w:id="2853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285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854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285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855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285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856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48"/>
        </w:rPr>
      </w:pPr>
      <w:bookmarkStart w:name="" w:id="2857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94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对其他推导的展望</w:t>
      </w:r>
      <w:bookmarkEnd w:id="2857"/>
    </w:p>
    <w:p>
      <w:pPr>
        <w:pageBreakBefore w:val="off"/>
        <w:tabs/>
        <w:wordWrap w:val="off"/>
        <w:spacing w:before="460" w:after="0" w:line="680" w:lineRule="atLeast"/>
        <w:ind w:left="0" w:right="0" w:firstLine="820"/>
        <w:jc w:val="both"/>
        <w:textAlignment w:val="baseline"/>
        <w:rPr>
          <w:sz w:val="41"/>
        </w:rPr>
      </w:pPr>
      <w:bookmarkStart w:name="" w:id="28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我们现在已经给出对最重要的低等级对象的推导，也就是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说，已经明确指出它们如何可能被构造出来，从而就确定了它们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的“对象形式”。对此我们迄今只把相似性记忆的关系作为唯一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的基本关系使用。现在我们还要略看一下其他某些对象的推导，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尤其要看一看在作这种推导时是否需要新的基本关系。</w:t>
      </w:r>
      <w:bookmarkEnd w:id="2858"/>
    </w:p>
    <w:p>
      <w:pPr>
        <w:pageBreakBefore w:val="off"/>
        <w:tabs/>
        <w:wordWrap w:val="off"/>
        <w:spacing w:before="0" w:after="0" w:line="680" w:lineRule="atLeast"/>
        <w:ind w:left="0" w:right="20" w:firstLine="820"/>
        <w:jc w:val="both"/>
        <w:textAlignment w:val="baseline"/>
        <w:rPr>
          <w:sz w:val="41"/>
        </w:rPr>
      </w:pPr>
      <w:bookmarkStart w:name="" w:id="28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从二维的空间次序构造三维的空间次序，从视野构造视觉空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间，是构造系统的特别重要的一步。“实在”(在“外间世界”的意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义上)的事物首先就是由此构造出来的。在实际认识过程中，触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觉和肌肉感觉在这里起着重要的作用。不过这样说又有些过分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了，因为构造也可以仅借助于视觉来进行的。这样进行的构造就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表明不需要任何新的基本关系。这里我们仅就其可行性是可知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的这一点略述一下这种推导。</w:t>
      </w:r>
      <w:bookmarkEnd w:id="2859"/>
    </w:p>
    <w:p>
      <w:pPr>
        <w:pageBreakBefore w:val="off"/>
        <w:tabs/>
        <w:wordWrap w:val="off"/>
        <w:spacing w:before="0" w:after="0" w:line="680" w:lineRule="atLeast"/>
        <w:ind w:left="0" w:right="20" w:firstLine="820"/>
        <w:jc w:val="both"/>
        <w:textAlignment w:val="baseline"/>
        <w:rPr>
          <w:sz w:val="41"/>
        </w:rPr>
      </w:pPr>
      <w:bookmarkStart w:name="" w:id="28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视觉(作为个别的经验成分)被这样安排在三维结构(空间)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的一个一维序列(时间序列)中，有如可从(个别经验的)具有空间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次序的视野推论出来，同时我们假定就我们未见任何变化或未从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类比推出任何变化而言，所见的东西在颜色、形状和位置方面的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特征是保持不变的。在后面我们将更详细地说明空间一时间一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世界构造的诸规定(第125—127节)。然后通过这种四维结构以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一定方式相互配合的某个“世界线”就得出了“视觉的事物”(第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128节)。</w:t>
      </w:r>
      <w:bookmarkEnd w:id="2860"/>
    </w:p>
    <w:p>
      <w:pPr>
        <w:pageBreakBefore w:val="off"/>
        <w:tabs/>
        <w:wordWrap w:val="off"/>
        <w:spacing w:before="0" w:after="0" w:line="680" w:lineRule="atLeast"/>
        <w:ind w:left="0" w:right="20" w:firstLine="820"/>
        <w:jc w:val="both"/>
        <w:textAlignment w:val="baseline"/>
        <w:rPr>
          <w:sz w:val="41"/>
        </w:rPr>
      </w:pPr>
      <w:bookmarkStart w:name="" w:id="28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应当注意的是，为了构造视觉的事物和三维空间，我们既不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需要视官觉之外的其他官觉，也不需要视觉性质(色调、饱和度、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亮度)的组成部分，我们迄今所做的推导还不曾将这些视觉性质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彼此分别开来。这种情况虽然并没有造成对基本关系的简约，但</w:t>
      </w:r>
      <w:bookmarkEnd w:id="2861"/>
    </w:p>
    <w:p>
      <w:r>
        <w:t/>
      </w:r>
    </w:p>
    <w:p>
      <w:pPr>
        <w:sectPr>
          <w:footerReference r:id="rId439"/>
          <w:headerReference r:id="rId440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80"/>
        <w:jc w:val="right"/>
        <w:textAlignment w:val="baseline"/>
        <w:rPr>
          <w:sz w:val="32"/>
        </w:rPr>
      </w:pPr>
      <w:bookmarkStart w:name="" w:id="2862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第三部分 构造系统的形式问题|175</w:t>
      </w:r>
      <w:bookmarkEnd w:id="2862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0"/>
        </w:rPr>
      </w:pPr>
      <w:bookmarkStart w:name="" w:id="28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863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28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是它使我们有可能简化构造的方法。</w:t>
      </w:r>
      <w:bookmarkEnd w:id="2864"/>
    </w:p>
    <w:p>
      <w:pPr>
        <w:pageBreakBefore w:val="off"/>
        <w:tabs/>
        <w:wordWrap w:val="off"/>
        <w:spacing w:before="0" w:after="0" w:line="680" w:lineRule="atLeast"/>
        <w:ind w:left="0" w:right="0" w:firstLine="800"/>
        <w:jc w:val="both"/>
        <w:textAlignment w:val="baseline"/>
        <w:rPr>
          <w:sz w:val="40"/>
        </w:rPr>
      </w:pPr>
      <w:bookmarkStart w:name="" w:id="28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在实际认识过程中，事物的三维空间性通常似乎是直接给定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的，至少在意识充分发达的人那里是如此。不过，也有这样的情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况，在那里空间次序是一种次序安排活动的结果，这就表明构造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不是纯粹的虚构，而是对实际发生的事情的一种理性的重构。就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空间次序安排来说，当然只有在实际认识过程中适合于构造的综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合由于特殊的困难不能像通常那样迅速而不知不觉地进行时才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会出现这种情况。例如，一个盲人辨认方向就是这种情况(参阅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阿尔曼《视觉表象活动之分析。论盲人心理学》)。</w:t>
      </w:r>
      <w:bookmarkEnd w:id="2865"/>
    </w:p>
    <w:p>
      <w:pPr>
        <w:pageBreakBefore w:val="off"/>
        <w:tabs/>
        <w:wordWrap w:val="off"/>
        <w:spacing w:before="0" w:after="0" w:line="680" w:lineRule="atLeast"/>
        <w:ind w:left="0" w:right="20" w:firstLine="800"/>
        <w:jc w:val="both"/>
        <w:textAlignment w:val="baseline"/>
        <w:rPr>
          <w:sz w:val="40"/>
        </w:rPr>
      </w:pPr>
      <w:bookmarkStart w:name="" w:id="28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从上面的构造出发，我们继续进行其他的构造。在视觉的事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物中间，“我的身体”由于具有某些规定而突现出来(第129节)。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借助于“我的身体”我们可以逐个地对其他最重要的官觉作特征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描述，因为迄今我们还只是着重指出了视官觉(第129、131节)。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性质类所表示的那些性质的各种组分(如狭义的性质、强度、定位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符号)也可以被推导出来。这样，我们最后就构造出了自我心理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对象域的一切心理的东西；迄今我们讨论过或提到过的构造都只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与这个对象域有关而尚未涉及他人心理的对象域；这些自我心理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的东西又被分成一些主要的区域(“感觉类”)并以其组成部分由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我们所把握(第131节及下节)。自我心理的东西的构造不需要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任何其他的基本关系。</w:t>
      </w:r>
      <w:bookmarkEnd w:id="2866"/>
    </w:p>
    <w:p>
      <w:pPr>
        <w:pageBreakBefore w:val="off"/>
        <w:tabs/>
        <w:wordWrap w:val="off"/>
        <w:spacing w:before="0" w:after="0" w:line="680" w:lineRule="atLeast"/>
        <w:ind w:left="0" w:right="20" w:firstLine="800"/>
        <w:jc w:val="both"/>
        <w:textAlignment w:val="baseline"/>
        <w:rPr>
          <w:sz w:val="40"/>
        </w:rPr>
      </w:pPr>
      <w:bookmarkStart w:name="" w:id="28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“知觉的事物”必须通过将其他官觉的性质赋予视觉的事物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来构造(第133节及下节)；“物理的世界”是借助于“知觉世界”构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造出来的(第136节)。整个物理的对象域就是这样构造出来的。</w:t>
      </w:r>
      <w:bookmarkEnd w:id="2867"/>
    </w:p>
    <w:p>
      <w:pPr>
        <w:pageBreakBefore w:val="off"/>
        <w:tabs/>
        <w:wordWrap w:val="off"/>
        <w:spacing w:before="0" w:after="0" w:line="680" w:lineRule="atLeast"/>
        <w:ind w:left="0" w:right="0" w:firstLine="800"/>
        <w:jc w:val="both"/>
        <w:textAlignment w:val="baseline"/>
        <w:rPr>
          <w:sz w:val="40"/>
        </w:rPr>
      </w:pPr>
      <w:bookmarkStart w:name="" w:id="28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构造他人心理对象的可能性是从前面对这种对象可还原为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物理对象的思考(第57、58节)得出的结论；构造精神对象的可能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性则是从关于其可还原为心理对象的思考得出的结论(第55、56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节)。我们以后将回到他人心理对象的构造(第140节)和精神对</w:t>
      </w:r>
      <w:bookmarkEnd w:id="2868"/>
    </w:p>
    <w:p>
      <w:r>
        <w:t/>
      </w:r>
    </w:p>
    <w:p>
      <w:pPr>
        <w:sectPr>
          <w:footerReference r:id="rId441"/>
          <w:headerReference r:id="rId442" w:type="default"/>
          <w:type w:val="nextPage"/>
          <w:pgSz w:w="16280" w:h="24260"/>
          <w:pgMar w:left="2260" w:top="2020" w:right="2260" w:bottom="2020" w:header="1720" w:footer="1720"/>
          <w:cols w:num="1"/>
        </w:sectPr>
      </w:pPr>
    </w:p>
    <w:p>
      <w:pPr>
        <w:pageBreakBefore w:val="off"/>
        <w:tabs>
          <w:tab w:pos="1240" w:val="left" w:leader="none"/>
        </w:tabs>
        <w:wordWrap w:val="off"/>
        <w:spacing w:before="0" w:after="0" w:line="440" w:lineRule="atLeast"/>
        <w:ind w:left="60" w:right="0"/>
        <w:jc w:val="both"/>
        <w:textAlignment w:val="baseline"/>
        <w:rPr>
          <w:sz w:val="32"/>
        </w:rPr>
      </w:pPr>
      <w:bookmarkStart w:name="" w:id="2869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176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286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2"/>
        </w:rPr>
      </w:pPr>
      <w:bookmarkStart w:name="" w:id="287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87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2"/>
        </w:rPr>
      </w:pPr>
      <w:bookmarkStart w:name="" w:id="28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871"/>
    </w:p>
    <w:p>
      <w:pPr>
        <w:pageBreakBefore w:val="off"/>
        <w:tabs/>
        <w:wordWrap w:val="off"/>
        <w:spacing w:before="0" w:after="0" w:line="820" w:lineRule="atLeast"/>
        <w:ind w:left="0" w:right="0"/>
        <w:jc w:val="both"/>
        <w:textAlignment w:val="baseline"/>
        <w:rPr>
          <w:sz w:val="41"/>
        </w:rPr>
      </w:pPr>
      <w:bookmarkStart w:name="" w:id="28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象的构造(第150节及下节)，不过我们将不再详述其对象形式。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但是，有一点是显然可见的：即使在构造这些对象种类时也不需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要任何新的基本关系。</w:t>
      </w:r>
      <w:bookmarkEnd w:id="2872"/>
    </w:p>
    <w:p>
      <w:r>
        <w:t/>
      </w:r>
    </w:p>
    <w:p>
      <w:pPr>
        <w:sectPr>
          <w:footerReference r:id="rId443"/>
          <w:headerReference r:id="rId444" w:type="default"/>
          <w:type w:val="nextPage"/>
          <w:pgSz w:w="16280" w:h="23800"/>
          <w:pgMar w:left="2380" w:top="1940" w:right="2380" w:bottom="1940" w:header="1640" w:footer="1640"/>
          <w:cols w:num="1"/>
        </w:sectPr>
      </w:pPr>
    </w:p>
    <w:p>
      <w:pPr>
        <w:pageBreakBefore w:val="off"/>
        <w:tabs/>
        <w:wordWrap w:val="off"/>
        <w:spacing w:before="2380" w:after="0" w:line="960" w:lineRule="atLeast"/>
        <w:ind w:left="0" w:right="0"/>
        <w:jc w:val="center"/>
        <w:textAlignment w:val="baseline"/>
        <w:rPr>
          <w:sz w:val="58"/>
        </w:rPr>
      </w:pPr>
      <w:bookmarkStart w:name="" w:id="2873"/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第五章</w:t>
      </w:r>
      <w:bookmarkEnd w:id="2873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90"/>
        </w:rPr>
      </w:pPr>
      <w:bookmarkStart w:name="" w:id="2874"/>
      <w:r>
        <w:rPr>
          <w:rFonts w:ascii="宋体" w:hAnsi="宋体" w:cs="宋体" w:eastAsia="宋体"/>
          <w:sz w:val="90"/>
          <w:spacing w:val="0"/>
          <w:color w:val="000000"/>
          <w:b w:val="on"/>
          <w:i w:val="off"/>
        </w:rPr>
        <w:t>一个构造系统的表达形式</w:t>
      </w:r>
      <w:bookmarkEnd w:id="2874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81"/>
        </w:rPr>
      </w:pPr>
      <w:bookmarkStart w:name="" w:id="2875"/>
      <w:r>
        <w:rPr>
          <w:rFonts w:ascii="宋体" w:hAnsi="宋体" w:cs="宋体" w:eastAsia="宋体"/>
          <w:sz w:val="81"/>
          <w:spacing w:val="0"/>
          <w:color w:val="000000"/>
          <w:b w:val="off"/>
          <w:i w:val="off"/>
        </w:rPr>
        <w:t/>
      </w:r>
      <w:bookmarkEnd w:id="2875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81"/>
        </w:rPr>
      </w:pPr>
      <w:bookmarkStart w:name="" w:id="2876"/>
      <w:r>
        <w:rPr>
          <w:rFonts w:ascii="宋体" w:hAnsi="宋体" w:cs="宋体" w:eastAsia="宋体"/>
          <w:sz w:val="81"/>
          <w:spacing w:val="0"/>
          <w:color w:val="000000"/>
          <w:b w:val="off"/>
          <w:i w:val="off"/>
        </w:rPr>
        <w:t/>
      </w:r>
      <w:bookmarkEnd w:id="2876"/>
    </w:p>
    <w:p>
      <w:pPr>
        <w:pageBreakBefore w:val="off"/>
        <w:tabs>
          <w:tab w:pos="5600" w:val="left" w:leader="none"/>
          <w:tab w:pos="6700" w:val="left" w:leader="none"/>
          <w:tab w:pos="7840" w:val="left" w:leader="none"/>
          <w:tab w:pos="8960" w:val="left" w:leader="none"/>
        </w:tabs>
        <w:wordWrap w:val="off"/>
        <w:spacing w:before="0" w:after="0" w:line="1080" w:lineRule="atLeast"/>
        <w:ind w:left="2120" w:right="0"/>
        <w:jc w:val="both"/>
        <w:textAlignment w:val="baseline"/>
        <w:rPr>
          <w:sz w:val="81"/>
        </w:rPr>
      </w:pPr>
      <w:bookmarkStart w:name="" w:id="2877"/>
      <w:r>
        <w:rPr>
          <w:rFonts w:ascii="宋体" w:hAnsi="宋体" w:cs="宋体" w:eastAsia="宋体"/>
          <w:sz w:val="81"/>
          <w:spacing w:val="0"/>
          <w:color w:val="000000"/>
          <w:b w:val="on"/>
          <w:i w:val="off"/>
        </w:rPr>
        <w:t>第95节</w:t>
      </w:r>
      <w:r>
        <w:t xml:space="preserve">	</w:t>
      </w:r>
      <w:r>
        <w:rPr>
          <w:rFonts w:ascii="宋体" w:hAnsi="宋体" w:cs="宋体" w:eastAsia="宋体"/>
          <w:sz w:val="81"/>
          <w:spacing w:val="0"/>
          <w:color w:val="000000"/>
          <w:b w:val="on"/>
          <w:i w:val="off"/>
        </w:rPr>
        <w:t>四</w:t>
      </w:r>
      <w:r>
        <w:t xml:space="preserve">	</w:t>
      </w:r>
      <w:r>
        <w:rPr>
          <w:rFonts w:ascii="宋体" w:hAnsi="宋体" w:cs="宋体" w:eastAsia="宋体"/>
          <w:sz w:val="81"/>
          <w:spacing w:val="0"/>
          <w:color w:val="000000"/>
          <w:b w:val="on"/>
          <w:i w:val="off"/>
        </w:rPr>
        <w:t>种</w:t>
      </w:r>
      <w:r>
        <w:t xml:space="preserve">	</w:t>
      </w:r>
      <w:r>
        <w:rPr>
          <w:rFonts w:ascii="宋体" w:hAnsi="宋体" w:cs="宋体" w:eastAsia="宋体"/>
          <w:sz w:val="81"/>
          <w:spacing w:val="0"/>
          <w:color w:val="000000"/>
          <w:b w:val="on"/>
          <w:i w:val="off"/>
        </w:rPr>
        <w:t>语</w:t>
      </w:r>
      <w:r>
        <w:t xml:space="preserve">	</w:t>
      </w:r>
      <w:r>
        <w:rPr>
          <w:rFonts w:ascii="宋体" w:hAnsi="宋体" w:cs="宋体" w:eastAsia="宋体"/>
          <w:sz w:val="81"/>
          <w:spacing w:val="0"/>
          <w:color w:val="000000"/>
          <w:b w:val="on"/>
          <w:i w:val="off"/>
        </w:rPr>
        <w:t>言</w:t>
      </w:r>
      <w:bookmarkEnd w:id="2877"/>
    </w:p>
    <w:p>
      <w:pPr>
        <w:pageBreakBefore w:val="off"/>
        <w:tabs/>
        <w:wordWrap w:val="off"/>
        <w:spacing w:before="520" w:after="0" w:line="720" w:lineRule="atLeast"/>
        <w:ind w:left="0" w:right="0" w:firstLine="840"/>
        <w:jc w:val="both"/>
        <w:textAlignment w:val="baseline"/>
        <w:rPr>
          <w:sz w:val="41"/>
        </w:rPr>
      </w:pPr>
      <w:bookmarkStart w:name="" w:id="28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为使人们易于理解和检验一个构造系统，以几种表达式或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“语言”同时并行来表述它是适宜的。在下一部分表述我们的构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造系统纲要时，我们将使用四种语言，这四者的区别，有些是纯粹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形式上的，但有些也涉及意义。所谓意义的区别是指观念的不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同，而按照一种观点来看，这些观念可能与一个对象的形式的、在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意义上中立的构造式有联系。因而，这是在逻辑值相同的条件下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的一种意义(或认识价值)的区别(第50节)。</w:t>
      </w:r>
      <w:bookmarkEnd w:id="2878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1"/>
        </w:rPr>
      </w:pPr>
      <w:bookmarkStart w:name="" w:id="28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构造系统的基本语言是逻辑斯蒂的符号语言。只有这种语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言能为构造提供真正精确的表达式；其他几种语言只是用作简便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的辅助语言。不过，在后面的纲要中我们将只用这种符号语言给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出较低等级的构造。这样做的理由绝不是用这种语言表达较高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种类的对象有特殊的困难，而是高级对象的构造问题本身还没有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完全解决，因而我们对这种构造只能作一粗略的说明。一旦任何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对象的构造从内容来说被精确地认识了，对它做逻辑斯蒂的表述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就不再有任何困难了。我们在第96节将对逻辑斯蒂的基本语言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作更详细的讨论；在第97节将对其最重要的一些符号给以解释。</w:t>
      </w:r>
      <w:bookmarkEnd w:id="2879"/>
    </w:p>
    <w:p>
      <w:r>
        <w:t/>
      </w:r>
    </w:p>
    <w:p>
      <w:pPr>
        <w:sectPr>
          <w:footerReference r:id="rId445"/>
          <w:headerReference r:id="rId446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40" w:lineRule="atLeast"/>
        <w:ind w:left="60" w:right="0"/>
        <w:jc w:val="both"/>
        <w:textAlignment w:val="baseline"/>
        <w:rPr>
          <w:sz w:val="32"/>
        </w:rPr>
      </w:pPr>
      <w:bookmarkStart w:name="" w:id="2880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178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288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8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88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28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882"/>
    </w:p>
    <w:p>
      <w:pPr>
        <w:pageBreakBefore w:val="off"/>
        <w:tabs/>
        <w:wordWrap w:val="off"/>
        <w:spacing w:before="0" w:after="0" w:line="700" w:lineRule="atLeast"/>
        <w:ind w:left="0" w:right="0" w:firstLine="860"/>
        <w:jc w:val="both"/>
        <w:textAlignment w:val="baseline"/>
        <w:rPr>
          <w:sz w:val="40"/>
        </w:rPr>
      </w:pPr>
      <w:bookmarkStart w:name="" w:id="28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其他三种语言不过是对逻辑斯蒂语言的翻译。首先，在每个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构造定义之后，我们将给出一个简单的语词文字的翻译(关于这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一点，见第98节)。然后给出在实际科学中惯用的实在论语言的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翻译。这种翻译主要是用来使人们更易于识别构造内容的正确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性，检验这个构造定义是否真的切中它所意指的熟知的对象(第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98节)。最后，我们使用一种虚拟构造的语言，这种语言是把构造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作为一种构造运作的规则来看的。这种语言是特别用来使人们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更容易直观地识别构造的形式上的正确性，检验每个构造定义是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否是构造性的(亦即没有歧义的、不空洞的和纯粹外延的)(第99、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101、102节)。</w:t>
      </w:r>
      <w:bookmarkEnd w:id="288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28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884"/>
    </w:p>
    <w:p>
      <w:pPr>
        <w:pageBreakBefore w:val="off"/>
        <w:tabs/>
        <w:wordWrap w:val="off"/>
        <w:spacing w:before="0" w:after="0" w:line="680" w:lineRule="atLeast"/>
        <w:ind w:left="800" w:right="0"/>
        <w:jc w:val="both"/>
        <w:textAlignment w:val="baseline"/>
        <w:rPr>
          <w:sz w:val="40"/>
        </w:rPr>
      </w:pPr>
      <w:bookmarkStart w:name="" w:id="2885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盖岑贝尔格在《符号。认识论初阶》一书中详细地论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述了关于同一事实的各种语言之间的关系。他的论述可能有助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于人们更容易地理解我们所使用的多种语言表达的方法。我们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的构造系统的基本语言为盖岑贝尔格所要求的那种统一的语言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描述了一个纲要，而且也具有他所要求的一种演算符号系统的性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质。但是我们并没有以此纲要解决统一语言的问题；我们只是通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过一个例子使这个问题更清楚了并提出了解决这个问题的方法。</w:t>
      </w:r>
      <w:bookmarkEnd w:id="288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7"/>
        </w:rPr>
      </w:pPr>
      <w:bookmarkStart w:name="" w:id="288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886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47"/>
        </w:rPr>
      </w:pPr>
      <w:bookmarkStart w:name="" w:id="2887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第96节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逻辑斯蒂的符号语言</w:t>
      </w:r>
      <w:bookmarkEnd w:id="2887"/>
    </w:p>
    <w:p>
      <w:pPr>
        <w:pageBreakBefore w:val="off"/>
        <w:tabs/>
        <w:wordWrap w:val="off"/>
        <w:spacing w:before="500" w:after="0" w:line="680" w:lineRule="atLeast"/>
        <w:ind w:left="0" w:right="0" w:firstLine="860"/>
        <w:jc w:val="both"/>
        <w:textAlignment w:val="baseline"/>
        <w:rPr>
          <w:sz w:val="40"/>
        </w:rPr>
      </w:pPr>
      <w:bookmarkStart w:name="" w:id="28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构造系统的真正的语言是逻辑斯蒂的符号语言。因此(较低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等级的)个别对象的构造以及若干作为例子的命题(“定理”)都是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以“逻辑斯蒂的表达式”给出的(第46节)。使用这种符号语言的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理由有二。首先，一个构造出来的东西无论如何必须有别于与之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相应的日常生活中或科学上熟知的对象。在前一章中我们已经</w:t>
      </w:r>
      <w:bookmarkEnd w:id="2888"/>
    </w:p>
    <w:p>
      <w:r>
        <w:t/>
      </w:r>
    </w:p>
    <w:p>
      <w:pPr>
        <w:sectPr>
          <w:footerReference r:id="rId447"/>
          <w:headerReference r:id="rId448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20"/>
        <w:jc w:val="right"/>
        <w:textAlignment w:val="baseline"/>
        <w:rPr>
          <w:sz w:val="34"/>
        </w:rPr>
      </w:pPr>
      <w:bookmarkStart w:name="" w:id="2889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第三部分 构造系统的形式问题|179</w:t>
      </w:r>
      <w:bookmarkEnd w:id="2889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1"/>
        </w:rPr>
      </w:pPr>
      <w:bookmarkStart w:name="" w:id="28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890"/>
    </w:p>
    <w:p>
      <w:pPr>
        <w:pageBreakBefore w:val="off"/>
        <w:tabs/>
        <w:wordWrap w:val="off"/>
        <w:spacing w:before="0" w:after="0" w:line="700" w:lineRule="atLeast"/>
        <w:ind w:left="40" w:right="0" w:firstLine="60"/>
        <w:jc w:val="both"/>
        <w:textAlignment w:val="baseline"/>
        <w:rPr>
          <w:sz w:val="41"/>
        </w:rPr>
      </w:pPr>
      <w:bookmarkStart w:name="" w:id="28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说明这种区别之必要，有些地方我们用识别符号(P符号，K符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号，见第75节)把这种区别清楚地标明出来。尤为重要的是使用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符号系统以满足第二个要求，即必须证明一切对象都可还原为基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本对象，亦即关于其他对象的语句都可转换为仅仅含有基本对象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的名字和逻辑符号的语句。很明显，一个构造系统的价值完全取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决于这种还原的纯粹性，正如一种理论的公理化表述的价值完全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取决于从公理到定理的推导的纯粹性一样。最能保证还原的纯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粹性的则是使用一种适当的符号系统。如果我们使用的是一种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不具有特殊符号系统的文字语言，那么只有在一种用文字语言表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达逻辑斯蒂概念特别是关系理论(这是逻辑斯蒂中对构造系统最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为重要的部分)的概念系统时，这种纯粹性才是有保证的。这样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一种文字系统并不存在；而且人们甚至可以怀疑是否会有一天创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立这样一种系统，因为凡曾触及关系理论的人都会强烈地感到符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号操作的优点。在数学上，与用文字语言表达一切数学方程和演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算的方法相比，使用符号也具有这样的优点。</w:t>
      </w:r>
      <w:bookmarkEnd w:id="2891"/>
    </w:p>
    <w:p>
      <w:pPr>
        <w:pageBreakBefore w:val="off"/>
        <w:tabs/>
        <w:wordWrap w:val="off"/>
        <w:spacing w:before="0" w:after="0" w:line="700" w:lineRule="atLeast"/>
        <w:ind w:left="40" w:right="40" w:firstLine="860"/>
        <w:jc w:val="both"/>
        <w:textAlignment w:val="baseline"/>
        <w:rPr>
          <w:sz w:val="41"/>
        </w:rPr>
      </w:pPr>
      <w:bookmarkStart w:name="" w:id="28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但是，构造系统不仅必须是“纯粹的”(即摆脱了不知不觉渗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入的外来的概念因素)，而且必须是在形式上完满无缺的。为使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一个构造定义能完成其构造对象的功能，它既不能是有歧义的也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不能是空洞的，也就是说，它一定不能指称一个以上的对象，但又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必须指称至少一个对象(在最广义上，包括准对象在内，亦即或为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一个体，或为一类，或为一关系)。用语词表述定义，要达到这个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要求是极其困难的(在后面讨论构造语言时提出的与此相联系的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关于构造的“可构造性”要求也是如此，见第102节)，相反，如果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我们使用一种适当的符号系统，例如用逻辑斯蒂的形式引进类或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关系并给个体以意义明确的特征描述，那么这个要求很容易而且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可以说自动地就能达到了。从逻辑斯蒂中我们已知，这些形式能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保证唯一性和逻辑的存在；因为这些形式正是考虑到所要求的这</w:t>
      </w:r>
      <w:bookmarkEnd w:id="2892"/>
    </w:p>
    <w:p>
      <w:r>
        <w:t/>
      </w:r>
    </w:p>
    <w:p>
      <w:pPr>
        <w:sectPr>
          <w:footerReference r:id="rId449"/>
          <w:headerReference r:id="rId450" w:type="default"/>
          <w:type w:val="nextPage"/>
          <w:pgSz w:w="16280" w:h="24260"/>
          <w:pgMar w:left="2220" w:top="1920" w:right="2220" w:bottom="1920" w:header="1620" w:footer="162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60" w:lineRule="atLeast"/>
        <w:ind w:left="100" w:right="0"/>
        <w:jc w:val="both"/>
        <w:textAlignment w:val="baseline"/>
        <w:rPr>
          <w:sz w:val="33"/>
        </w:rPr>
      </w:pPr>
      <w:bookmarkStart w:name="" w:id="2893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180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世界的逻辑构造</w:t>
      </w:r>
      <w:bookmarkEnd w:id="289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3"/>
        </w:rPr>
      </w:pPr>
      <w:bookmarkStart w:name="" w:id="289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89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3"/>
        </w:rPr>
      </w:pPr>
      <w:bookmarkStart w:name="" w:id="289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895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36"/>
        </w:rPr>
      </w:pPr>
      <w:bookmarkStart w:name="" w:id="289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些特性而被创造出来的。</w:t>
      </w:r>
      <w:bookmarkEnd w:id="2896"/>
    </w:p>
    <w:p>
      <w:pPr>
        <w:pageBreakBefore w:val="off"/>
        <w:tabs/>
        <w:wordWrap w:val="off"/>
        <w:spacing w:before="560" w:after="0" w:line="820" w:lineRule="atLeast"/>
        <w:ind w:left="20" w:right="0"/>
        <w:jc w:val="both"/>
        <w:textAlignment w:val="baseline"/>
        <w:rPr>
          <w:sz w:val="47"/>
        </w:rPr>
      </w:pPr>
      <w:bookmarkStart w:name="" w:id="2897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第97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对若干逻辑斯蒂符号的说明</w:t>
      </w:r>
      <w:bookmarkEnd w:id="2897"/>
    </w:p>
    <w:p>
      <w:pPr>
        <w:pageBreakBefore w:val="off"/>
        <w:tabs/>
        <w:wordWrap w:val="off"/>
        <w:spacing w:before="480" w:after="0" w:line="760" w:lineRule="atLeast"/>
        <w:ind w:left="20" w:right="20" w:firstLine="820"/>
        <w:jc w:val="both"/>
        <w:textAlignment w:val="baseline"/>
        <w:rPr>
          <w:sz w:val="36"/>
        </w:rPr>
      </w:pPr>
      <w:bookmarkStart w:name="" w:id="289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对逻辑斯蒂的知识不是了解构造理论的先决条件，也不是了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解后面所述一个构造系统纲要的先决条件，因为那里提出的所有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逻辑斯蒂的表达式都被翻译改写成文字语言了。然而，对于后面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使用的逻辑斯蒂符号的意义，在其先前尚未加以解释的范围内，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我们在这里应该作一简略的说明。</w:t>
      </w:r>
      <w:bookmarkEnd w:id="2898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6"/>
        </w:rPr>
      </w:pPr>
      <w:bookmarkStart w:name="" w:id="289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899"/>
    </w:p>
    <w:p>
      <w:pPr>
        <w:pageBreakBefore w:val="off"/>
        <w:tabs/>
        <w:wordWrap w:val="off"/>
        <w:spacing w:before="0" w:after="0" w:line="760" w:lineRule="atLeast"/>
        <w:ind w:left="840" w:right="40"/>
        <w:jc w:val="both"/>
        <w:textAlignment w:val="baseline"/>
        <w:rPr>
          <w:sz w:val="36"/>
        </w:rPr>
      </w:pPr>
      <w:bookmarkStart w:name="" w:id="2900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 对逻辑斯蒂的一个详细的论述见卡尔纳普的《逻辑斯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蒂概要。附对关系理论及其应用的考察》(维也纳，1929年)。其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他参考文献见第3节。</w:t>
      </w:r>
      <w:bookmarkEnd w:id="2900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6"/>
        </w:rPr>
      </w:pPr>
      <w:bookmarkStart w:name="" w:id="290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901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6"/>
        </w:rPr>
      </w:pPr>
      <w:bookmarkStart w:name="" w:id="290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逻辑斯蒂符号的说明：</w:t>
      </w:r>
      <w:bookmarkEnd w:id="2902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6"/>
        </w:rPr>
      </w:pPr>
      <w:bookmarkStart w:name="" w:id="290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常项：类(用小写字母表示)，关系(以大写字母开头)。</w:t>
      </w:r>
      <w:bookmarkEnd w:id="2903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6"/>
        </w:rPr>
      </w:pPr>
      <w:bookmarkStart w:name="" w:id="290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变项：类α、β……；关系P、Q、R……；一般变项 x、y、z。</w:t>
      </w:r>
      <w:bookmarkEnd w:id="2904"/>
    </w:p>
    <w:p>
      <w:pPr>
        <w:pageBreakBefore w:val="off"/>
        <w:tabs/>
        <w:wordWrap w:val="off"/>
        <w:spacing w:before="0" w:after="0" w:line="760" w:lineRule="atLeast"/>
        <w:ind w:left="20" w:right="60" w:firstLine="820"/>
        <w:jc w:val="both"/>
        <w:textAlignment w:val="baseline"/>
        <w:rPr>
          <w:sz w:val="36"/>
        </w:rPr>
      </w:pPr>
      <w:bookmarkStart w:name="" w:id="290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命题：~表示否定，⊃表示蕴涵；一个点或几个点表示合取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(或代替括号)。=(或I)表示等同。= Df为定义符。</w:t>
      </w:r>
      <w:bookmarkEnd w:id="2905"/>
    </w:p>
    <w:p>
      <w:pPr>
        <w:pageBreakBefore w:val="off"/>
        <w:tabs/>
        <w:wordWrap w:val="off"/>
        <w:spacing w:before="0" w:after="0" w:line="760" w:lineRule="atLeast"/>
        <w:ind w:left="20" w:right="40" w:firstLine="820"/>
        <w:jc w:val="both"/>
        <w:textAlignment w:val="baseline"/>
        <w:rPr>
          <w:sz w:val="36"/>
        </w:rPr>
      </w:pPr>
      <w:bookmarkStart w:name="" w:id="290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命题函项(第28节)：如fx表示一命题函项，则(x)·fx意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为：“对一切x来说，fx都是真的”；(∃x)·fx意为：“有一个x使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fx为真”。</w:t>
      </w:r>
      <w:bookmarkEnd w:id="2906"/>
    </w:p>
    <w:p>
      <w:pPr>
        <w:pageBreakBefore w:val="off"/>
        <w:tabs/>
        <w:wordWrap w:val="off"/>
        <w:spacing w:before="0" w:after="0" w:line="760" w:lineRule="atLeast"/>
        <w:ind w:left="20" w:right="60" w:firstLine="820"/>
        <w:jc w:val="both"/>
        <w:textAlignment w:val="baseline"/>
        <w:rPr>
          <w:sz w:val="36"/>
        </w:rPr>
      </w:pPr>
      <w:bookmarkStart w:name="" w:id="290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类(第33节)：α∩β表示交；α∪β表示并；α⊂β表示包摄；α—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β表示余类。αFrβ表示“α和β是分子相异的”。∃！α表示“α不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是空类”；[x]或ε‘x表示以x为唯一分子的类。如果κ是一个类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的类，则s‘κ表示κ类的并。每一个类α都有一个基数 Nc‘α(第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40节)；常见的符号，如≥，/(分数线)亦适用于数。</w:t>
      </w:r>
      <w:bookmarkEnd w:id="2907"/>
    </w:p>
    <w:p>
      <w:r>
        <w:t/>
      </w:r>
    </w:p>
    <w:p>
      <w:pPr>
        <w:sectPr>
          <w:footerReference r:id="rId451"/>
          <w:headerReference r:id="rId452" w:type="default"/>
          <w:type w:val="nextPage"/>
          <w:pgSz w:w="16280" w:h="24260"/>
          <w:pgMar w:left="2240" w:top="1900" w:right="224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200"/>
        <w:jc w:val="right"/>
        <w:textAlignment w:val="baseline"/>
        <w:rPr>
          <w:sz w:val="33"/>
        </w:rPr>
      </w:pPr>
      <w:bookmarkStart w:name="" w:id="2908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第三部分 构造系统的形式问题|181</w:t>
      </w:r>
      <w:bookmarkEnd w:id="2908"/>
    </w:p>
    <w:p>
      <w:pPr>
        <w:pageBreakBefore w:val="off"/>
        <w:tabs/>
        <w:wordWrap w:val="off"/>
        <w:spacing w:before="0" w:after="0" w:line="720" w:lineRule="exact"/>
        <w:ind w:left="0" w:right="0"/>
        <w:jc w:val="right"/>
        <w:textAlignment w:val="baseline"/>
        <w:rPr>
          <w:sz w:val="42"/>
        </w:rPr>
      </w:pPr>
      <w:bookmarkStart w:name="" w:id="29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909"/>
    </w:p>
    <w:p>
      <w:pPr>
        <w:pageBreakBefore w:val="off"/>
        <w:tabs/>
        <w:wordWrap w:val="off"/>
        <w:spacing w:before="0" w:after="0" w:line="720" w:lineRule="atLeast"/>
        <w:ind w:left="0" w:right="0" w:firstLine="820"/>
        <w:jc w:val="both"/>
        <w:textAlignment w:val="baseline"/>
        <w:rPr>
          <w:sz w:val="42"/>
        </w:rPr>
      </w:pPr>
      <w:bookmarkStart w:name="" w:id="29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关系(第34、11节)：设Q、R为关系。∩、∪、⊂与其在类那里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的意义相同(为简化之故，我们在这里没有提到点)。R‘x表示x为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R的前项。R\α表示其后域限于α而从R得出的关系，R|}β表示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其前域限于β而从R得出的关系。α↑β表示所有α分子对所有β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分子具有的关系。x↓y表示以x，y为唯一序偶的关系。</w:t>
      </w:r>
      <w:bookmarkEnd w:id="2910"/>
    </w:p>
    <w:p>
      <w:pPr>
        <w:pageBreakBefore w:val="off"/>
        <w:tabs/>
        <w:wordWrap w:val="off"/>
        <w:spacing w:before="0" w:after="0" w:line="720" w:lineRule="atLeast"/>
        <w:ind w:left="0" w:right="80" w:firstLine="820"/>
        <w:jc w:val="both"/>
        <w:textAlignment w:val="baseline"/>
        <w:rPr>
          <w:sz w:val="42"/>
        </w:rPr>
      </w:pPr>
      <w:bookmarkStart w:name="" w:id="29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as表示不对称关系的类，sym表示对称关系的类，refl表示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自反关系的类。</w:t>
      </w:r>
      <w:bookmarkEnd w:id="2911"/>
    </w:p>
    <w:p>
      <w:pPr>
        <w:pageBreakBefore w:val="off"/>
        <w:tabs/>
        <w:wordWrap w:val="off"/>
        <w:spacing w:before="0" w:after="0" w:line="720" w:lineRule="atLeast"/>
        <w:ind w:left="0" w:right="40" w:firstLine="820"/>
        <w:jc w:val="both"/>
        <w:textAlignment w:val="baseline"/>
        <w:rPr>
          <w:sz w:val="42"/>
        </w:rPr>
      </w:pPr>
      <w:bookmarkStart w:name="" w:id="29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准分析(第71、73节)：Sim‘R表示与R有关的相似圈的类；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Aeq‘R表示与R有关的抽象类的类。拓扑学：DzP(n、α、x，U)表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示α在分子x中相对于接近关系U具有维数n。Umgr‘Q表示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由(邻近)关系Q决定的接近关系。n Dzhomum Q表示 Q的前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域相对于 Umgr‘Q具有同质的维数n。</w:t>
      </w:r>
      <w:bookmarkEnd w:id="2912"/>
    </w:p>
    <w:p>
      <w:pPr>
        <w:pageBreakBefore w:val="off"/>
        <w:tabs/>
        <w:wordWrap w:val="off"/>
        <w:spacing w:before="0" w:after="0" w:line="1060" w:lineRule="atLeast"/>
        <w:ind w:left="460" w:right="540"/>
        <w:jc w:val="center"/>
        <w:textAlignment w:val="baseline"/>
        <w:rPr>
          <w:sz w:val="50"/>
        </w:rPr>
      </w:pPr>
      <w:bookmarkStart w:name="" w:id="2913"/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第98节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文字语言的意译和实在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论语言的意译</w:t>
      </w:r>
      <w:bookmarkEnd w:id="2913"/>
    </w:p>
    <w:p>
      <w:pPr>
        <w:pageBreakBefore w:val="off"/>
        <w:tabs/>
        <w:wordWrap w:val="off"/>
        <w:spacing w:before="340" w:after="0" w:line="720" w:lineRule="atLeast"/>
        <w:ind w:left="0" w:right="80" w:firstLine="820"/>
        <w:jc w:val="both"/>
        <w:textAlignment w:val="baseline"/>
        <w:rPr>
          <w:sz w:val="42"/>
        </w:rPr>
      </w:pPr>
      <w:bookmarkStart w:name="" w:id="29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对每一符号的构造式，我们都可用字词给以意译。但是这种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意译不能看作是对构造的严格的表述。其目的是以更易理解的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方式指明表达式的意义，尽管不够精确。相反，后面那两种语言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(实在论语言和虚拟构造的语言)则给予每一构造一个新的意义。</w:t>
      </w:r>
      <w:bookmarkEnd w:id="2914"/>
    </w:p>
    <w:p>
      <w:pPr>
        <w:pageBreakBefore w:val="off"/>
        <w:tabs/>
        <w:wordWrap w:val="off"/>
        <w:spacing w:before="0" w:after="0" w:line="720" w:lineRule="atLeast"/>
        <w:ind w:left="0" w:right="60" w:firstLine="820"/>
        <w:jc w:val="both"/>
        <w:textAlignment w:val="baseline"/>
        <w:rPr>
          <w:sz w:val="42"/>
        </w:rPr>
      </w:pPr>
      <w:bookmarkStart w:name="" w:id="29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在使用前面的符号方法(第75节)时，我们必须把文字语言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的意译标上K符号，而实在论语言则相当于前面用P符号表示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的表达式。对每一构造，我们都将以实在论语言来说明作为其基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础的事实。</w:t>
      </w:r>
      <w:bookmarkEnd w:id="2915"/>
    </w:p>
    <w:p>
      <w:pPr>
        <w:pageBreakBefore w:val="off"/>
        <w:tabs/>
        <w:wordWrap w:val="off"/>
        <w:spacing w:before="0" w:after="0" w:line="720" w:lineRule="atLeast"/>
        <w:ind w:left="0" w:right="60" w:firstLine="820"/>
        <w:jc w:val="both"/>
        <w:textAlignment w:val="baseline"/>
        <w:rPr>
          <w:sz w:val="42"/>
        </w:rPr>
      </w:pPr>
      <w:bookmarkStart w:name="" w:id="29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通过一构造定义引进一个新的符号，不仅具有节约的价值，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即在命题和其他构造中，可用简单的符号代替复杂的构造表达式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来指称被构造的东西，而且还会把被构造的东西表现为对一个在</w:t>
      </w:r>
      <w:bookmarkEnd w:id="2916"/>
    </w:p>
    <w:p>
      <w:r>
        <w:t/>
      </w:r>
    </w:p>
    <w:p>
      <w:pPr>
        <w:sectPr>
          <w:footerReference r:id="rId453"/>
          <w:headerReference r:id="rId454" w:type="default"/>
          <w:type w:val="nextPage"/>
          <w:pgSz w:w="16280" w:h="24260"/>
          <w:pgMar w:left="2220" w:top="1960" w:right="2220" w:bottom="1960" w:header="1660" w:footer="166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60" w:lineRule="atLeast"/>
        <w:ind w:left="80" w:right="0"/>
        <w:jc w:val="both"/>
        <w:textAlignment w:val="baseline"/>
        <w:rPr>
          <w:sz w:val="33"/>
        </w:rPr>
      </w:pPr>
      <w:bookmarkStart w:name="" w:id="2917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182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291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29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918"/>
    </w:p>
    <w:p>
      <w:pPr>
        <w:pageBreakBefore w:val="off"/>
        <w:tabs/>
        <w:wordWrap w:val="off"/>
        <w:spacing w:before="0" w:after="0" w:line="720" w:lineRule="atLeast"/>
        <w:ind w:left="0" w:right="0" w:firstLine="80"/>
        <w:jc w:val="both"/>
        <w:textAlignment w:val="baseline"/>
        <w:rPr>
          <w:sz w:val="42"/>
        </w:rPr>
      </w:pPr>
      <w:bookmarkStart w:name="" w:id="29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日常生活和科学中已经以直觉与理性混合的方式构造出来的东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西的理性重构；因此对符号的选择受这个东西的名字的引导。因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此，定义也包含这样一个论断，即：某个熟知的对象，按其理性概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念而言，是以某某形式从某某基本概念推导出来的。当然，要认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识到一个构造出来的东西实际上与某个熟知的对象相符，有时也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不容易。因为图解式的构造形式最初似乎是生疏异样的；但是要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在地图上认出一处风景的图像起初也是很困难的。把一个对象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的构造翻译成实在论语言会有助于我们认识这种一致。因为这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种翻译表达了这样一个事实，即作为区别标志的某些特性应归于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所指的对象而且只是这个对象。</w:t>
      </w:r>
      <w:bookmarkEnd w:id="2919"/>
    </w:p>
    <w:p>
      <w:pPr>
        <w:pageBreakBefore w:val="off"/>
        <w:tabs/>
        <w:wordWrap w:val="off"/>
        <w:spacing w:before="440" w:after="0" w:line="760" w:lineRule="atLeast"/>
        <w:ind w:left="0" w:right="0"/>
        <w:jc w:val="center"/>
        <w:textAlignment w:val="baseline"/>
        <w:rPr>
          <w:sz w:val="47"/>
        </w:rPr>
      </w:pPr>
      <w:bookmarkStart w:name="" w:id="2920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第99节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虚拟构造的语言</w:t>
      </w:r>
      <w:bookmarkEnd w:id="2920"/>
    </w:p>
    <w:p>
      <w:pPr>
        <w:pageBreakBefore w:val="off"/>
        <w:tabs/>
        <w:wordWrap w:val="off"/>
        <w:spacing w:before="460" w:after="0" w:line="720" w:lineRule="atLeast"/>
        <w:ind w:left="0" w:right="20" w:firstLine="820"/>
        <w:jc w:val="both"/>
        <w:textAlignment w:val="baseline"/>
        <w:rPr>
          <w:sz w:val="42"/>
        </w:rPr>
      </w:pPr>
      <w:bookmarkStart w:name="" w:id="29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个别一些构造还要被翻译成第四种语言，虚拟构造的语言。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这里，我们不能把构造定义理解为对熟知对象的命名活动(如在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第一和第二种语言中那样)或特征描述(如在第三种语言中那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样)，而应把它们看作构造方法的操作规则。如果我们采用一些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适当的虚构(我们马上就给以详细的说明)，那么在一定程度上我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们可将构造作为显而易见的过程表达出来；因而构造之翻译为这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种语言最符合直观性的要求；这种直观性不仅使构造容易理解，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而且具有一种启发式教学法的价值。如果说实在论语言的翻译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是通过与科学事实的不断接触而在内容上指导构造，那么构造的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语言则更多地是从形式方面调节结构。这种语言在预备性的考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察时就已经可以说自动地排除了我们也许打算尝试的将新对象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与先前的对象非纯形式地联系起来的一种构造，因为我们根本不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可能构造性地表达这样一种构造，也就是说，我们不可能给它以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开列一个存在表的规定形式。</w:t>
      </w:r>
      <w:bookmarkEnd w:id="2921"/>
    </w:p>
    <w:p>
      <w:r>
        <w:t/>
      </w:r>
    </w:p>
    <w:p>
      <w:pPr>
        <w:sectPr>
          <w:footerReference r:id="rId455"/>
          <w:headerReference r:id="rId456" w:type="default"/>
          <w:type w:val="nextPage"/>
          <w:pgSz w:w="16280" w:h="24260"/>
          <w:pgMar w:left="2240" w:top="1920" w:right="224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60"/>
        <w:jc w:val="right"/>
        <w:textAlignment w:val="baseline"/>
        <w:rPr>
          <w:sz w:val="33"/>
        </w:rPr>
      </w:pPr>
      <w:bookmarkStart w:name="" w:id="292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第三部分 构造系统的形式问题|183</w:t>
      </w:r>
      <w:bookmarkEnd w:id="2922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1"/>
        </w:rPr>
      </w:pPr>
      <w:bookmarkStart w:name="" w:id="29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923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41"/>
        </w:rPr>
      </w:pPr>
      <w:bookmarkStart w:name="" w:id="29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适当的虚构是由构造为对象知识的理性重构这个目的得出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来的。而且这种重构应当反映对象形成的形式结构。为此，我们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首先要提出这个虚构：对认识材料的加工制作与对未加工内容的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经验在时间上是分开的，然后提出关于所予的可保存性的虚构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(第101节)。我们把下面一点作为一个框架虚构，即我们的任务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是给某个可称之为A的主体规定一步步的操作，通过这些操作A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就能达到对某些图式(“存在表”)的构造，这些图式符合于所要构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造的那些个别对象(第102节)。如果一个构造定义能被翻译成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这样一种操作规则，那么我们可以肯定，这个构造是纯粹外延的，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这是构造理论对每一构造的要求。</w:t>
      </w:r>
      <w:bookmarkEnd w:id="2924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41"/>
        </w:rPr>
      </w:pPr>
      <w:bookmarkStart w:name="" w:id="29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在下面几节(第100—102节)中，我们对构造语言的前提和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方法要作更详细的说明。应该强调的是，构造系统本身与这些虚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构并不相关；这些虚构只与第四种语言有关，后者只是用于提供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图解的教学法的目的。</w:t>
      </w:r>
      <w:bookmarkEnd w:id="2925"/>
    </w:p>
    <w:p>
      <w:pPr>
        <w:pageBreakBefore w:val="off"/>
        <w:tabs/>
        <w:wordWrap w:val="off"/>
        <w:spacing w:before="540" w:after="0" w:line="760" w:lineRule="atLeast"/>
        <w:ind w:left="0" w:right="0"/>
        <w:jc w:val="center"/>
        <w:textAlignment w:val="baseline"/>
        <w:rPr>
          <w:sz w:val="48"/>
        </w:rPr>
      </w:pPr>
      <w:bookmarkStart w:name="" w:id="2926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第100节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构造是理性的重构</w:t>
      </w:r>
      <w:bookmarkEnd w:id="2926"/>
    </w:p>
    <w:p>
      <w:pPr>
        <w:pageBreakBefore w:val="off"/>
        <w:tabs/>
        <w:wordWrap w:val="off"/>
        <w:spacing w:before="420" w:after="0" w:line="700" w:lineRule="atLeast"/>
        <w:ind w:left="0" w:right="40" w:firstLine="840"/>
        <w:jc w:val="both"/>
        <w:textAlignment w:val="baseline"/>
        <w:rPr>
          <w:sz w:val="41"/>
        </w:rPr>
      </w:pPr>
      <w:bookmarkStart w:name="" w:id="29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“所予”从来不是作为一种纯然未曾加工过的材料出现在意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识中的，而总是存在于或多或少复杂的联系和形态中。认识的综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合，将所予加工改制为构成物、改制成事物或“实在”的表象，大都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是在无意中而非按照自觉的程序发生的。</w:t>
      </w:r>
      <w:bookmarkEnd w:id="292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29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928"/>
    </w:p>
    <w:p>
      <w:pPr>
        <w:pageBreakBefore w:val="off"/>
        <w:tabs/>
        <w:wordWrap w:val="off"/>
        <w:spacing w:before="0" w:after="0" w:line="700" w:lineRule="atLeast"/>
        <w:ind w:left="840" w:right="80"/>
        <w:jc w:val="both"/>
        <w:textAlignment w:val="baseline"/>
        <w:rPr>
          <w:sz w:val="41"/>
        </w:rPr>
      </w:pPr>
      <w:bookmarkStart w:name="" w:id="292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例子：我们在看一所房子时，我们是直接地、直观地感知它为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一有形体的对象，我们可以联想其未被感知的背面，可以想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象其未被看到时继续存在。我们在这个对象身上认出了某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所熟悉的房子等等，但是在大多数情况下我们在思想上并没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有对此作过一系列明确的推理。</w:t>
      </w:r>
      <w:bookmarkEnd w:id="2929"/>
    </w:p>
    <w:p>
      <w:r>
        <w:t/>
      </w:r>
    </w:p>
    <w:p>
      <w:pPr>
        <w:sectPr>
          <w:footerReference r:id="rId457"/>
          <w:headerReference r:id="rId458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340" w:val="left" w:leader="none"/>
        </w:tabs>
        <w:wordWrap w:val="off"/>
        <w:spacing w:before="0" w:after="0" w:line="460" w:lineRule="atLeast"/>
        <w:ind w:left="120" w:right="0"/>
        <w:jc w:val="both"/>
        <w:textAlignment w:val="baseline"/>
        <w:rPr>
          <w:sz w:val="33"/>
        </w:rPr>
      </w:pPr>
      <w:bookmarkStart w:name="" w:id="2930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184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293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9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93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9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932"/>
    </w:p>
    <w:p>
      <w:pPr>
        <w:pageBreakBefore w:val="off"/>
        <w:tabs/>
        <w:wordWrap w:val="off"/>
        <w:spacing w:before="0" w:after="0" w:line="720" w:lineRule="atLeast"/>
        <w:ind w:left="60" w:right="0" w:firstLine="840"/>
        <w:jc w:val="both"/>
        <w:textAlignment w:val="baseline"/>
        <w:rPr>
          <w:sz w:val="41"/>
        </w:rPr>
      </w:pPr>
      <w:bookmarkStart w:name="" w:id="29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在科学上，对知识材料的加工处理，对象的形成和认知，也大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都是直观地而非以逻辑推论的形式进行的。</w:t>
      </w:r>
      <w:bookmarkEnd w:id="293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9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934"/>
    </w:p>
    <w:p>
      <w:pPr>
        <w:pageBreakBefore w:val="off"/>
        <w:tabs/>
        <w:wordWrap w:val="off"/>
        <w:spacing w:before="0" w:after="0" w:line="720" w:lineRule="atLeast"/>
        <w:ind w:left="880" w:right="40"/>
        <w:jc w:val="both"/>
        <w:textAlignment w:val="baseline"/>
        <w:rPr>
          <w:sz w:val="41"/>
        </w:rPr>
      </w:pPr>
      <w:bookmarkStart w:name="" w:id="293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例子：一个植物学家无须经过有意识的思想活动，就能在知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觉中将一个别的植物作为物理的事物形成对象，并且大都也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是直观地认出这些事物是某某类的植物。</w:t>
      </w:r>
      <w:bookmarkEnd w:id="293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9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936"/>
    </w:p>
    <w:p>
      <w:pPr>
        <w:pageBreakBefore w:val="off"/>
        <w:tabs/>
        <w:wordWrap w:val="off"/>
        <w:spacing w:before="0" w:after="0" w:line="720" w:lineRule="atLeast"/>
        <w:ind w:left="0" w:right="40" w:firstLine="840"/>
        <w:jc w:val="both"/>
        <w:textAlignment w:val="baseline"/>
        <w:rPr>
          <w:sz w:val="41"/>
        </w:rPr>
      </w:pPr>
      <w:bookmarkStart w:name="" w:id="29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这种认识的综合，即对象的形成和认知其种类或将其分门别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类，是直观地发生的，这一点具有易行、快速和明显的优点。但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是，直观的认识(例如，对植物的认识)之所以可为进一步的科学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研究活动所利用，只是因为我们有可能也明确地指出(有关的植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物种类的)特征，将其与知觉相比较，从而证明直观是合理的。</w:t>
      </w:r>
      <w:bookmarkEnd w:id="2937"/>
    </w:p>
    <w:p>
      <w:pPr>
        <w:pageBreakBefore w:val="off"/>
        <w:tabs/>
        <w:wordWrap w:val="off"/>
        <w:spacing w:before="0" w:after="0" w:line="720" w:lineRule="atLeast"/>
        <w:ind w:left="0" w:right="40" w:firstLine="840"/>
        <w:jc w:val="both"/>
        <w:textAlignment w:val="baseline"/>
        <w:rPr>
          <w:sz w:val="41"/>
        </w:rPr>
      </w:pPr>
      <w:bookmarkStart w:name="" w:id="29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构造系统是对在认识上多半直观进行的实在之全部构造的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一种理性的重构。植物学家在重构植物知识时一定要问自己：在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亲身经历的认知活动中，真正看到的是什么东西，对它所作的统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觉的加工制作是什么？但是，他只有通过抽象才能把这两个在结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果中结合在一起的成分分割开来。因此，在进行理性重构时，构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造理论必须通过抽象，不是就个别情况而是对全部意识过程，把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纯粹的所予和加工制作分别开来。</w:t>
      </w:r>
      <w:bookmarkEnd w:id="2938"/>
    </w:p>
    <w:p>
      <w:pPr>
        <w:pageBreakBefore w:val="off"/>
        <w:tabs/>
        <w:wordWrap w:val="off"/>
        <w:spacing w:before="360" w:after="0" w:line="780" w:lineRule="atLeast"/>
        <w:ind w:left="0" w:right="0"/>
        <w:jc w:val="center"/>
        <w:textAlignment w:val="baseline"/>
        <w:rPr>
          <w:sz w:val="47"/>
        </w:rPr>
      </w:pPr>
      <w:bookmarkStart w:name="" w:id="2939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第101节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关于所予的分解和</w:t>
      </w:r>
      <w:bookmarkEnd w:id="2939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47"/>
        </w:rPr>
      </w:pPr>
      <w:bookmarkStart w:name="" w:id="2940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可保存性的虚构</w:t>
      </w:r>
      <w:bookmarkEnd w:id="2940"/>
    </w:p>
    <w:p>
      <w:pPr>
        <w:pageBreakBefore w:val="off"/>
        <w:tabs/>
        <w:wordWrap w:val="off"/>
        <w:spacing w:before="340" w:after="0" w:line="720" w:lineRule="atLeast"/>
        <w:ind w:left="0" w:right="80" w:firstLine="840"/>
        <w:jc w:val="both"/>
        <w:textAlignment w:val="baseline"/>
        <w:rPr>
          <w:sz w:val="41"/>
        </w:rPr>
      </w:pPr>
      <w:bookmarkStart w:name="" w:id="29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对于旨在使构造直观化的第四种语言，即“虚拟构造”的语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言，我们想提出一个假定：我们必须给予一个主体A 以如何将所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予改制成对象的一些操作规则。我们在上面谈到，构造理论必须</w:t>
      </w:r>
      <w:bookmarkEnd w:id="2941"/>
    </w:p>
    <w:p>
      <w:r>
        <w:t/>
      </w:r>
    </w:p>
    <w:p>
      <w:pPr>
        <w:sectPr>
          <w:footerReference r:id="rId459"/>
          <w:headerReference r:id="rId460" w:type="default"/>
          <w:type w:val="nextPage"/>
          <w:pgSz w:w="16280" w:h="24260"/>
          <w:pgMar w:left="2220" w:top="1940" w:right="222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60"/>
        <w:jc w:val="right"/>
        <w:textAlignment w:val="baseline"/>
        <w:rPr>
          <w:sz w:val="32"/>
        </w:rPr>
      </w:pPr>
      <w:bookmarkStart w:name="" w:id="2942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第三部分 构造系统的形式问题|185</w:t>
      </w:r>
      <w:bookmarkEnd w:id="2942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1"/>
        </w:rPr>
      </w:pPr>
      <w:bookmarkStart w:name="" w:id="29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943"/>
    </w:p>
    <w:p>
      <w:pPr>
        <w:pageBreakBefore w:val="off"/>
        <w:tabs/>
        <w:wordWrap w:val="off"/>
        <w:spacing w:before="0" w:after="0" w:line="680" w:lineRule="atLeast"/>
        <w:ind w:left="0" w:right="0" w:firstLine="20"/>
        <w:jc w:val="both"/>
        <w:textAlignment w:val="baseline"/>
        <w:rPr>
          <w:sz w:val="41"/>
        </w:rPr>
      </w:pPr>
      <w:bookmarkStart w:name="" w:id="29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在抽象上把纯粹的所予和综合的成分即构造的形式分离开来，从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这个假定的范围来说，通过关于所予和加工制作在时间上分离的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虚构就表现了这种必要性：A在其生命的最初阶段只是接受所予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而不对之进行加工改制，然后在其生命的第二个阶段，他按照我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们给予他的规则来改制被保存下来的材料，但在这个阶段他没有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接受更多的所予。关于经验(即A的生命的第一个阶段的内容)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的唯一的虚拟的假定就是摆脱一切综合的因素。其他的虚构仅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与其生命的第二个阶段有关；因为我们赋予A某些能力，以使其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能够进行加工制作，最后我们又否认他具有某些信息，以使这种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加工制作只能在由构造方法规定的范围内进行。我们之所以考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虑把综合的因素亦即一切思想过程与经验分开，只是为了这种简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便的虚拟构造的语言。在进行真正的构造时，不言而喻，所有实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际包含在经验中的内容都必然在构造上显现出来，思维活动也必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然被构造出来(参阅第85节)。</w:t>
      </w:r>
      <w:bookmarkEnd w:id="2944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41"/>
        </w:rPr>
      </w:pPr>
      <w:bookmarkStart w:name="" w:id="29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为了能够应用上述关于所予和综合因素分开的虚构，我们还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必须提出另一虚拟的假定，即被经验到的所予没有被忘记，而是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被A在记忆中保存下来或记录下来了，否则在其生命的第二个阶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段就没有可供加工制作的材料了。关于所予的可保存性的虚构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在诸多方面与实际不相一致。首先，在实际生活中许多东西是被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遗忘了的，其次，通常在记忆中被保存下来的并不是未经加工改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制的所予，而是高级的加工改制了的东西，例如物理对象或他人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心理对象。</w:t>
      </w:r>
      <w:bookmarkEnd w:id="2945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1"/>
        </w:rPr>
      </w:pPr>
      <w:bookmarkStart w:name="" w:id="29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在构造上，重要的并不是要全面地复制认识过程。正如我们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在考察基本关系问题时已经解释过的，在存在于经验之间的关系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中我们只把为了在原则上可由之构造出实在所必需的那些关系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作为给定的东西。所谓“在原则上”是指我们可以把个别对象的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构造所需材料之多少问题撇开不谈。对每个构造我们似乎都要</w:t>
      </w:r>
      <w:bookmarkEnd w:id="2946"/>
    </w:p>
    <w:p>
      <w:r>
        <w:t/>
      </w:r>
    </w:p>
    <w:p>
      <w:pPr>
        <w:sectPr>
          <w:footerReference r:id="rId461"/>
          <w:headerReference r:id="rId462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24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2947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186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294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29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948"/>
    </w:p>
    <w:p>
      <w:pPr>
        <w:pageBreakBefore w:val="off"/>
        <w:tabs/>
        <w:wordWrap w:val="off"/>
        <w:spacing w:before="0" w:after="0" w:line="740" w:lineRule="atLeast"/>
        <w:ind w:left="0" w:right="100"/>
        <w:jc w:val="both"/>
        <w:textAlignment w:val="baseline"/>
        <w:rPr>
          <w:sz w:val="41"/>
        </w:rPr>
      </w:pPr>
      <w:bookmarkStart w:name="" w:id="29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这样来理解，即：“只要有足够多的所予，这个对象就可以某某方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式由之构造出来。”构造的这个意义在构造的语言中当由上述的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那个虚构表达出来，即：A没有忘记所予中的任何东西。</w:t>
      </w:r>
      <w:bookmarkEnd w:id="2949"/>
    </w:p>
    <w:p>
      <w:pPr>
        <w:pageBreakBefore w:val="off"/>
        <w:tabs/>
        <w:wordWrap w:val="off"/>
        <w:spacing w:before="0" w:after="0" w:line="740" w:lineRule="atLeast"/>
        <w:ind w:left="0" w:right="80" w:firstLine="820"/>
        <w:jc w:val="both"/>
        <w:textAlignment w:val="baseline"/>
        <w:rPr>
          <w:sz w:val="41"/>
        </w:rPr>
      </w:pPr>
      <w:bookmarkStart w:name="" w:id="29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属于所予可保存性虚构的还有下面这个假定，即：每个所予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的要素，亦即每个原初经验，都是作为一个同一之物被保存下来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的，从而不止一次地被用来进行加工制作，而且每一次都能被确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认为同一个东西。在虚构中，我们大概可以用下面这个说法表达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这一点，即：各个原初经验都被赋以任意的然而固定的标记，例如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被标上数字(按任何次序)。</w:t>
      </w:r>
      <w:bookmarkEnd w:id="2950"/>
    </w:p>
    <w:p>
      <w:pPr>
        <w:pageBreakBefore w:val="off"/>
        <w:tabs/>
        <w:wordWrap w:val="off"/>
        <w:spacing w:before="500" w:after="0" w:line="780" w:lineRule="atLeast"/>
        <w:ind w:left="0" w:right="0"/>
        <w:jc w:val="center"/>
        <w:textAlignment w:val="baseline"/>
        <w:rPr>
          <w:sz w:val="46"/>
        </w:rPr>
      </w:pPr>
      <w:bookmarkStart w:name="" w:id="2951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第102节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基本关系表的虚构</w:t>
      </w:r>
      <w:bookmarkEnd w:id="2951"/>
    </w:p>
    <w:p>
      <w:pPr>
        <w:pageBreakBefore w:val="off"/>
        <w:tabs/>
        <w:wordWrap w:val="off"/>
        <w:spacing w:before="500" w:after="0" w:line="740" w:lineRule="atLeast"/>
        <w:ind w:left="0" w:right="40" w:firstLine="820"/>
        <w:jc w:val="both"/>
        <w:textAlignment w:val="baseline"/>
        <w:rPr>
          <w:sz w:val="41"/>
        </w:rPr>
      </w:pPr>
      <w:bookmarkStart w:name="" w:id="29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在前面(第75节)我们认为，构造理论用来作为构造系统的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起始材料不是一种特性描述，而是对原初经验的一种关系描述，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亦即关于构造系统的基本关系的关系描述。在构造语言中，这个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看法表达如下：在其生命的第一阶段所经历的原初经验中，A无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须保存或记录个别的特性以供加工改制，而只须保存关于基本关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系的关系描述，即关于每一个基本关系的“存在表”，就是具有这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种基本关系的那些原初经验的数目序偶表，因而在我们的构造系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统中A要保存的只是 Er(相似性记忆)这一种基本关系的序偶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表。对于不可容许的(即不是纯“构造性的”或不是“外延的”)形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式的构造不可能表述为操作规则；上述虚构的调整作用就在于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此。</w:t>
      </w:r>
      <w:bookmarkEnd w:id="2952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41"/>
        </w:rPr>
      </w:pPr>
      <w:bookmarkStart w:name="" w:id="29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构造系统是其结果为已知的认识过程的一种理性的重构。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因此，在构造语言的虚构上，我们还要补充一个假定，即：虽然 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不认识全部实在，但是我们认识，因为我们必须给他规定操作规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则。只有根据这种认识，我们才知道，在每个构造等级上哪些构</w:t>
      </w:r>
      <w:bookmarkEnd w:id="2953"/>
    </w:p>
    <w:p>
      <w:r>
        <w:t/>
      </w:r>
    </w:p>
    <w:p>
      <w:pPr>
        <w:sectPr>
          <w:footerReference r:id="rId463"/>
          <w:headerReference r:id="rId464" w:type="default"/>
          <w:type w:val="nextPage"/>
          <w:pgSz w:w="16280" w:h="24260"/>
          <w:pgMar w:left="2200" w:top="2020" w:right="2200" w:bottom="2020" w:header="1720" w:footer="17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100"/>
        <w:jc w:val="right"/>
        <w:textAlignment w:val="baseline"/>
        <w:rPr>
          <w:sz w:val="32"/>
        </w:rPr>
      </w:pPr>
      <w:bookmarkStart w:name="" w:id="2954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第三部分 构造系统的形式问题|187</w:t>
      </w:r>
      <w:bookmarkEnd w:id="2954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41"/>
        </w:rPr>
      </w:pPr>
      <w:bookmarkStart w:name="" w:id="29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955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29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造步骤是适当的，每一步骤会导致一种什么东西，尽管我们并不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知道A的经验具有怎样的性质。因此，我们把这个虚构再做这样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的扩充，即：我们已知基本关系的关系意义，从而由此就可把A引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至我们所意指的东西；相反地，我们并不熟悉A的基本关系表；这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个虚构迫使我们把构造表述为独立于个别主体的操作规则。反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之，A只熟悉关系表，而不知道基本关系的意义。</w:t>
      </w:r>
      <w:bookmarkEnd w:id="2956"/>
    </w:p>
    <w:p>
      <w:pPr>
        <w:pageBreakBefore w:val="off"/>
        <w:tabs/>
        <w:wordWrap w:val="off"/>
        <w:spacing w:before="0" w:after="0" w:line="660" w:lineRule="atLeast"/>
        <w:ind w:left="0" w:right="0" w:firstLine="820"/>
        <w:jc w:val="both"/>
        <w:textAlignment w:val="baseline"/>
        <w:rPr>
          <w:sz w:val="41"/>
        </w:rPr>
      </w:pPr>
      <w:bookmarkStart w:name="" w:id="29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前面提出的那些虚构的用处现在已经很清楚了。它们是用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来使我们易于注意和审查操作规则以及构造定义在概念上的纯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粹性的。严格地注意这种纯粹性，是绝对必要的，无论是借助于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这样一些虚构，还是用其他方法。在无论如何与构造有关的哲学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讨论中极其常见的，正是这种超越了在说明对象构造时才允许出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现的东西的界限的错误。</w:t>
      </w:r>
      <w:bookmarkEnd w:id="2957"/>
    </w:p>
    <w:p>
      <w:pPr>
        <w:pageBreakBefore w:val="off"/>
        <w:tabs/>
        <w:wordWrap w:val="off"/>
        <w:spacing w:before="0" w:after="0" w:line="660" w:lineRule="atLeast"/>
        <w:ind w:left="0" w:right="20" w:firstLine="820"/>
        <w:jc w:val="both"/>
        <w:textAlignment w:val="baseline"/>
        <w:rPr>
          <w:sz w:val="41"/>
        </w:rPr>
      </w:pPr>
      <w:bookmarkStart w:name="" w:id="29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因此，每一构造之翻译为构造的语言都具有一种规则的形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式，根据这个规则，A借助于他的基本关系存在表一步步地提出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每个被构造的对象的存在表。如果一个对象是作为类被构造的，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那么存在表举出的就是类的分子；如果一个对象是作为关系被构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造的，那么存在表举出的就是关系项序偶。所有被构造的东西都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被A赋以个别的任意的标志，例如数码，以便在其他存在表中也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能被列举出来。在提出每一新的存在表之后，A必须做一“倒译”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的工作。这就是说，对于每个对象，除了一下子断然提出的存在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表之外，A还增添了一个“对象描述”，它通过倒译不断地从后来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的构造中得到扩展。对一个类的存在表的倒译就是在关于这个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类的每个分子的对象描述中都注明它属于这个类；在谈准分析时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我们曾经讨论过这方面的例子，在那里某些类被作为准成分归之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于它们的分子。对一种关系的存在表的倒译则是在关于这种关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系的每个关系项的对象描述中都注明它与其他哪些项有这种关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系，而其他哪些项与它有这种关系。在构造语言中，一个对象的</w:t>
      </w:r>
      <w:bookmarkEnd w:id="2958"/>
    </w:p>
    <w:p>
      <w:r>
        <w:t/>
      </w:r>
    </w:p>
    <w:p>
      <w:pPr>
        <w:sectPr>
          <w:footerReference r:id="rId465"/>
          <w:headerReference r:id="rId466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40" w:lineRule="atLeast"/>
        <w:ind w:left="80" w:right="0"/>
        <w:jc w:val="both"/>
        <w:textAlignment w:val="baseline"/>
        <w:rPr>
          <w:sz w:val="32"/>
        </w:rPr>
      </w:pPr>
      <w:bookmarkStart w:name="" w:id="2959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188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295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9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960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41"/>
        </w:rPr>
      </w:pPr>
      <w:bookmarkStart w:name="" w:id="29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存在表和对象描述同实在论语言中关于一个对象的特征描述(限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定摹状词)和描述(摹状词)的区分是一致的：限定摹状词只是为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确定这个对象恰恰存在指出必要而充分的特征，摹状词则把对象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的所有进一步确知的特性和关系都列举出来。至于存在表和对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象描述是怎样提出来的，在后面的应用中就会清楚地看到了(第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四部分第一章第108节及以下诸节都在“虚拟的构造”这个标题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下述及)。</w:t>
      </w:r>
      <w:bookmarkEnd w:id="2961"/>
    </w:p>
    <w:p>
      <w:pPr>
        <w:pageBreakBefore w:val="off"/>
        <w:tabs/>
        <w:wordWrap w:val="off"/>
        <w:spacing w:before="0" w:after="0" w:line="700" w:lineRule="atLeast"/>
        <w:ind w:left="0" w:right="20" w:firstLine="860"/>
        <w:jc w:val="both"/>
        <w:textAlignment w:val="baseline"/>
        <w:rPr>
          <w:sz w:val="41"/>
        </w:rPr>
      </w:pPr>
      <w:bookmarkStart w:name="" w:id="29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那么，把一个构造定义翻译成这样一个关于根据基本关系和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先前已被构造的东西的存在表提出一个新东西的存在表的操作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规则，是否总是可能的呢？关于构造的“可构造性”这个要求在应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用逻辑斯蒂语言的情况下是不难满足的：构造定义必须具有外延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定义的形式。从外延的逻辑理论可以推知，一个新定义的概念如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果是作为处延(类或关系)被定义的，又如果在其定义中提及的其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他概念的存在表是已知的，那么这个概念的存在表就可以列举出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来(关于外延概念，参阅第32节；关于构造的外延方法，参阅第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43、45节)。</w:t>
      </w:r>
      <w:bookmarkEnd w:id="2962"/>
    </w:p>
    <w:p>
      <w:pPr>
        <w:pageBreakBefore w:val="off"/>
        <w:tabs/>
        <w:wordWrap w:val="off"/>
        <w:spacing w:before="0" w:after="0" w:line="1040" w:lineRule="atLeast"/>
        <w:ind w:left="580" w:right="640"/>
        <w:jc w:val="center"/>
        <w:textAlignment w:val="baseline"/>
        <w:rPr>
          <w:sz w:val="45"/>
        </w:rPr>
      </w:pPr>
      <w:bookmarkStart w:name="" w:id="2963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第103节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关于构造的一般规则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(第103—105节可略过不读)</w:t>
      </w:r>
      <w:bookmarkEnd w:id="2963"/>
    </w:p>
    <w:p>
      <w:pPr>
        <w:pageBreakBefore w:val="off"/>
        <w:tabs/>
        <w:wordWrap w:val="off"/>
        <w:spacing w:before="280" w:after="0" w:line="700" w:lineRule="atLeast"/>
        <w:ind w:left="0" w:right="0" w:firstLine="860"/>
        <w:jc w:val="both"/>
        <w:textAlignment w:val="baseline"/>
        <w:rPr>
          <w:sz w:val="41"/>
        </w:rPr>
      </w:pPr>
      <w:bookmarkStart w:name="" w:id="29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构造系统的系统形式和对象形式是经验地规定的，也就是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说，这些形式取决于作为经验上已知的前提的实在和各个对象。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但是，在处于一个等级的某种经验境况下，我们恰恰以某一方式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或某些方式而非以其他方式把构造继续进行下去，这一点必然有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赖于实际认识过程以及作为其重构的相应的构造系统的某些形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式特性。因此，构造的每一步骤都可以看作一个一般的形式的规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则应用于该等级的经验境况。所谓这种境况乃指已被构造的东</w:t>
      </w:r>
      <w:bookmarkEnd w:id="2964"/>
    </w:p>
    <w:p>
      <w:r>
        <w:t/>
      </w:r>
    </w:p>
    <w:p>
      <w:pPr>
        <w:sectPr>
          <w:footerReference r:id="rId467"/>
          <w:headerReference r:id="rId468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00"/>
        <w:jc w:val="right"/>
        <w:textAlignment w:val="baseline"/>
        <w:rPr>
          <w:sz w:val="33"/>
        </w:rPr>
      </w:pPr>
      <w:bookmarkStart w:name="" w:id="2965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第三部分 构造系统的形式问题|189</w:t>
      </w:r>
      <w:bookmarkEnd w:id="2965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1"/>
        </w:rPr>
      </w:pPr>
      <w:bookmarkStart w:name="" w:id="29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966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1"/>
        </w:rPr>
      </w:pPr>
      <w:bookmarkStart w:name="" w:id="29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西的一些特性，这些特性虽然是形式的，却只能从经验中得来，例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如，根据经验的检验，一个被构造的关系才被证实是传递的或不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是传递的，等等，或者两个类是否部分重叠，等等。不过，这种形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式的规则本身并不是经验的，因为它表现了一种蕴涵关系，这种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蕴涵不仅适用于构造系统的某一特殊等级，而且适用于构造系统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的一切等级。</w:t>
      </w:r>
      <w:bookmarkEnd w:id="2967"/>
    </w:p>
    <w:p>
      <w:pPr>
        <w:pageBreakBefore w:val="off"/>
        <w:tabs/>
        <w:wordWrap w:val="off"/>
        <w:spacing w:before="0" w:after="0" w:line="700" w:lineRule="atLeast"/>
        <w:ind w:left="0" w:right="20" w:firstLine="820"/>
        <w:jc w:val="both"/>
        <w:textAlignment w:val="baseline"/>
        <w:rPr>
          <w:sz w:val="41"/>
        </w:rPr>
      </w:pPr>
      <w:bookmarkStart w:name="" w:id="29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就对象的构造和认识在逻辑上基于这些一般规则而言，我们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可称它们为先天的规则。但是只有根据已有的现成的被构造了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的经验，通过抽象，我们才意识到这些规则。由于对各个对象的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构造大多知之不确(后面所述构造系统只给出低等级对象的构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造，而且即使在那里也只是作一种试验性的说明，至于对较高等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级对象的构造，我们则只有提示而已)，我们也还不可能进行这种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抽象。但是，我们不要把这些规则称为“先天的知识”，因为它们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表达的不是知识，而是一些约定。在实际认识过程中，这些约定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是不自觉地发生的。即使在科学操作过程中它们也极少被意识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到和表达出来。</w:t>
      </w:r>
      <w:bookmarkEnd w:id="2968"/>
    </w:p>
    <w:p>
      <w:pPr>
        <w:pageBreakBefore w:val="off"/>
        <w:tabs/>
        <w:wordWrap w:val="off"/>
        <w:spacing w:before="440" w:after="0" w:line="780" w:lineRule="atLeast"/>
        <w:ind w:left="0" w:right="0"/>
        <w:jc w:val="center"/>
        <w:textAlignment w:val="baseline"/>
        <w:rPr>
          <w:sz w:val="48"/>
        </w:rPr>
      </w:pPr>
      <w:bookmarkStart w:name="" w:id="2969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第104节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试举若干构造规则</w:t>
      </w:r>
      <w:bookmarkEnd w:id="2969"/>
    </w:p>
    <w:p>
      <w:pPr>
        <w:pageBreakBefore w:val="off"/>
        <w:tabs/>
        <w:wordWrap w:val="off"/>
        <w:spacing w:before="480" w:after="0" w:line="700" w:lineRule="atLeast"/>
        <w:ind w:left="0" w:right="20" w:firstLine="820"/>
        <w:jc w:val="both"/>
        <w:textAlignment w:val="baseline"/>
        <w:rPr>
          <w:sz w:val="41"/>
        </w:rPr>
      </w:pPr>
      <w:bookmarkStart w:name="" w:id="29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由于上述的理由，我们还不可能提出一个一般(即适用于任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何等级)构造规则的系统。不过我们至少可以尝试性地提出若干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这样的规则，以便指出何谓“一般规则”以及它们大致会是什么样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子。这些规则之提出只是尝试性地举例而已。(关于关系理论的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术语，见第11、34节。)</w:t>
      </w:r>
      <w:bookmarkEnd w:id="297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29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971"/>
    </w:p>
    <w:p>
      <w:pPr>
        <w:pageBreakBefore w:val="off"/>
        <w:tabs/>
        <w:wordWrap w:val="off"/>
        <w:spacing w:before="0" w:after="0" w:line="700" w:lineRule="atLeast"/>
        <w:ind w:left="820" w:right="20"/>
        <w:jc w:val="both"/>
        <w:textAlignment w:val="baseline"/>
        <w:rPr>
          <w:sz w:val="41"/>
        </w:rPr>
      </w:pPr>
      <w:bookmarkStart w:name="" w:id="297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(1)如果有任何关系存在(无论是基本关系还是任何等级上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被构造的关系)，那么其前域、后域以及(如果可能的话，即如</w:t>
      </w:r>
      <w:bookmarkEnd w:id="2972"/>
    </w:p>
    <w:p>
      <w:r>
        <w:t/>
      </w:r>
    </w:p>
    <w:p>
      <w:pPr>
        <w:sectPr>
          <w:footerReference r:id="rId469"/>
          <w:headerReference r:id="rId470" w:type="default"/>
          <w:type w:val="nextPage"/>
          <w:pgSz w:w="16280" w:h="24260"/>
          <w:pgMar w:left="2260" w:top="1980" w:right="2260" w:bottom="1980" w:header="1680" w:footer="1680"/>
          <w:cols w:num="1"/>
        </w:sectPr>
      </w:pPr>
    </w:p>
    <w:p>
      <w:pPr>
        <w:pageBreakBefore w:val="off"/>
        <w:tabs>
          <w:tab w:pos="1200" w:val="left" w:leader="none"/>
        </w:tabs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2973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190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297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9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974"/>
    </w:p>
    <w:p>
      <w:pPr>
        <w:pageBreakBefore w:val="off"/>
        <w:tabs/>
        <w:wordWrap w:val="off"/>
        <w:spacing w:before="0" w:after="0" w:line="640" w:lineRule="atLeast"/>
        <w:ind w:left="800" w:right="60"/>
        <w:jc w:val="both"/>
        <w:textAlignment w:val="baseline"/>
        <w:rPr>
          <w:sz w:val="41"/>
        </w:rPr>
      </w:pPr>
      <w:bookmarkStart w:name="" w:id="297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果是一种同质关系的话)它的域就是被构造出来的(这个规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则在后面将被应用于基本要素的构造，见第109节)。</w:t>
      </w:r>
      <w:bookmarkEnd w:id="2975"/>
    </w:p>
    <w:p>
      <w:pPr>
        <w:pageBreakBefore w:val="off"/>
        <w:tabs/>
        <w:wordWrap w:val="off"/>
        <w:spacing w:before="0" w:after="0" w:line="640" w:lineRule="atLeast"/>
        <w:ind w:left="800" w:right="80" w:firstLine="800"/>
        <w:jc w:val="both"/>
        <w:textAlignment w:val="baseline"/>
        <w:rPr>
          <w:sz w:val="41"/>
        </w:rPr>
      </w:pPr>
      <w:bookmarkStart w:name="" w:id="297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规则2—7旨在根据规则8和9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  <w:em w:val="dot"/>
        </w:rPr>
        <w:t>使准分析成为可能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；这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些规则成为对同质关系的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  <w:em w:val="dot"/>
        </w:rPr>
        <w:t>一切事例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的一种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  <w:em w:val="dot"/>
        </w:rPr>
        <w:t>完全的析取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(根据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第71节，关系的对称性和自反性为使用准分析所必需；根据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第73节，除此之外，最简单的形式还需要传递性)。</w:t>
      </w:r>
      <w:bookmarkEnd w:id="2976"/>
    </w:p>
    <w:p>
      <w:pPr>
        <w:pageBreakBefore w:val="off"/>
        <w:tabs/>
        <w:wordWrap w:val="off"/>
        <w:spacing w:before="0" w:after="0" w:line="640" w:lineRule="atLeast"/>
        <w:ind w:left="800" w:right="60"/>
        <w:jc w:val="both"/>
        <w:textAlignment w:val="baseline"/>
        <w:rPr>
          <w:sz w:val="41"/>
        </w:rPr>
      </w:pPr>
      <w:bookmarkStart w:name="" w:id="297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(2)如果存在一种同质关系P，既非对称的也非自反的，那末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我们就把关系Q构造为P，它的逆关系和 P°的联合。这样，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Q就是对称的和自反的关系了，因而规则7、8或9可应用于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它(这一条规则被用于第110节对部分相似性的构造)。</w:t>
      </w:r>
      <w:bookmarkEnd w:id="2977"/>
    </w:p>
    <w:p>
      <w:pPr>
        <w:pageBreakBefore w:val="off"/>
        <w:tabs/>
        <w:wordWrap w:val="off"/>
        <w:spacing w:before="0" w:after="0" w:line="640" w:lineRule="atLeast"/>
        <w:ind w:left="800" w:right="0"/>
        <w:jc w:val="both"/>
        <w:textAlignment w:val="baseline"/>
        <w:rPr>
          <w:sz w:val="41"/>
        </w:rPr>
      </w:pPr>
      <w:bookmarkStart w:name="" w:id="297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(3)如果存在一种非对称、非自反的关系P，那么我们就把Q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构造为P及其逆关系的联合。这样，Q就成为对称的和自反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的了，因而规则7、8或9可应用于它。</w:t>
      </w:r>
      <w:bookmarkEnd w:id="2978"/>
    </w:p>
    <w:p>
      <w:pPr>
        <w:pageBreakBefore w:val="off"/>
        <w:tabs/>
        <w:wordWrap w:val="off"/>
        <w:spacing w:before="0" w:after="0" w:line="640" w:lineRule="atLeast"/>
        <w:ind w:left="800" w:right="80"/>
        <w:jc w:val="both"/>
        <w:textAlignment w:val="baseline"/>
        <w:rPr>
          <w:sz w:val="41"/>
        </w:rPr>
      </w:pPr>
      <w:bookmarkStart w:name="" w:id="297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(4)如果存在一种对称的、非自反的、非传递的关系P，其关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系链(自乘关系)是微不足道的，即适用于它的域的一切序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偶，那么我们就把Q构造为P和P°的联合。这样，Q就成为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对称的、自反的、非传递的关系了，因而规则7或8可应用于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它。</w:t>
      </w:r>
      <w:bookmarkEnd w:id="2979"/>
    </w:p>
    <w:p>
      <w:pPr>
        <w:pageBreakBefore w:val="off"/>
        <w:tabs/>
        <w:wordWrap w:val="off"/>
        <w:spacing w:before="0" w:after="0" w:line="640" w:lineRule="atLeast"/>
        <w:ind w:left="800" w:right="60"/>
        <w:jc w:val="both"/>
        <w:textAlignment w:val="baseline"/>
        <w:rPr>
          <w:sz w:val="41"/>
        </w:rPr>
      </w:pPr>
      <w:bookmarkStart w:name="" w:id="298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(5)如果存在一种对称的、非自反的、非传递的关系P，其关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系链不是微不足道的(参阅规则4)，那么我们就把Q构造为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P的关系链(包括同一性在内)。这样，Q就成为对称的、自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反的和传递的关系了，因而规则9可应用于它(这条规则被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用于第 118节“同色性”)。</w:t>
      </w:r>
      <w:bookmarkEnd w:id="2980"/>
    </w:p>
    <w:p>
      <w:pPr>
        <w:pageBreakBefore w:val="off"/>
        <w:tabs/>
        <w:wordWrap w:val="off"/>
        <w:spacing w:before="0" w:after="0" w:line="640" w:lineRule="atLeast"/>
        <w:ind w:left="800" w:right="40"/>
        <w:jc w:val="both"/>
        <w:textAlignment w:val="baseline"/>
        <w:rPr>
          <w:sz w:val="41"/>
        </w:rPr>
      </w:pPr>
      <w:bookmarkStart w:name="" w:id="298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(6)如果存在一种对称的、非自反的、传递的关系P，那么我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们就把Q构造为P和P°的联合。这样，Q就成为对称的、自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反的和传递的关系了，因而规则9可应用于它。</w:t>
      </w:r>
      <w:bookmarkEnd w:id="2981"/>
    </w:p>
    <w:p>
      <w:pPr>
        <w:pageBreakBefore w:val="off"/>
        <w:tabs/>
        <w:wordWrap w:val="off"/>
        <w:spacing w:before="0" w:after="0" w:line="640" w:lineRule="atLeast"/>
        <w:ind w:left="800" w:right="0"/>
        <w:jc w:val="both"/>
        <w:textAlignment w:val="baseline"/>
        <w:rPr>
          <w:sz w:val="41"/>
        </w:rPr>
      </w:pPr>
      <w:bookmarkStart w:name="" w:id="298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(7)如果有一种对称的、自反的、非传递的关系 P，其关系</w:t>
      </w:r>
      <w:bookmarkEnd w:id="2982"/>
    </w:p>
    <w:p>
      <w:r>
        <w:t/>
      </w:r>
    </w:p>
    <w:p>
      <w:pPr>
        <w:sectPr>
          <w:footerReference r:id="rId471"/>
          <w:headerReference r:id="rId472" w:type="default"/>
          <w:type w:val="nextPage"/>
          <w:pgSz w:w="16280" w:h="24260"/>
          <w:pgMar w:left="2260" w:top="1980" w:right="2260" w:bottom="1980" w:header="1680" w:footer="1680"/>
          <w:cols w:num="1"/>
        </w:sectPr>
      </w:pPr>
    </w:p>
    <w:p>
      <w:pPr>
        <w:pageBreakBefore w:val="off"/>
        <w:tabs>
          <w:tab w:pos="11020" w:val="left" w:leader="none"/>
        </w:tabs>
        <w:wordWrap w:val="off"/>
        <w:spacing w:before="0" w:after="0" w:line="400" w:lineRule="atLeast"/>
        <w:ind w:left="6520" w:right="0"/>
        <w:jc w:val="both"/>
        <w:textAlignment w:val="baseline"/>
        <w:rPr>
          <w:sz w:val="29"/>
        </w:rPr>
      </w:pPr>
      <w:bookmarkStart w:name="" w:id="2983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第三部分 构造系统的形式问题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| 191</w:t>
      </w:r>
      <w:bookmarkEnd w:id="298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29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984"/>
    </w:p>
    <w:p>
      <w:pPr>
        <w:pageBreakBefore w:val="off"/>
        <w:tabs/>
        <w:wordWrap w:val="off"/>
        <w:spacing w:before="0" w:after="0" w:line="720" w:lineRule="atLeast"/>
        <w:ind w:left="880" w:right="20" w:firstLine="20"/>
        <w:jc w:val="both"/>
        <w:textAlignment w:val="baseline"/>
        <w:rPr>
          <w:sz w:val="42"/>
        </w:rPr>
      </w:pPr>
      <w:bookmarkStart w:name="" w:id="2985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链不是微不足道的(参阅规则4)，那么我们就把Q 构造为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P的关系链。这样，Q就成为对称的、自反的和传递的关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系，因而规则9可应用于它(这条规则被用于第115节“官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觉类”)。</w:t>
      </w:r>
      <w:bookmarkEnd w:id="2985"/>
    </w:p>
    <w:p>
      <w:pPr>
        <w:pageBreakBefore w:val="off"/>
        <w:tabs/>
        <w:wordWrap w:val="off"/>
        <w:spacing w:before="0" w:after="0" w:line="720" w:lineRule="atLeast"/>
        <w:ind w:left="880" w:right="0" w:firstLine="20"/>
        <w:jc w:val="both"/>
        <w:textAlignment w:val="baseline"/>
        <w:rPr>
          <w:sz w:val="42"/>
        </w:rPr>
      </w:pPr>
      <w:bookmarkStart w:name="" w:id="2986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(8)如果存在一种对称的、自反的、非传递的关系Q，其关系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链是微不足道的(参阅规则4)，那么我们就对Q做准分析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(按照第71节)，也就是说，我们构造Q的相似圈的类(这条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规则被用于第111节“相似圈”，第 117节“视野位置”)。</w:t>
      </w:r>
      <w:bookmarkEnd w:id="2986"/>
    </w:p>
    <w:p>
      <w:pPr>
        <w:pageBreakBefore w:val="off"/>
        <w:tabs/>
        <w:wordWrap w:val="off"/>
        <w:spacing w:before="0" w:after="0" w:line="720" w:lineRule="atLeast"/>
        <w:ind w:left="880" w:right="0" w:firstLine="20"/>
        <w:jc w:val="both"/>
        <w:textAlignment w:val="baseline"/>
        <w:rPr>
          <w:sz w:val="42"/>
        </w:rPr>
      </w:pPr>
      <w:bookmarkStart w:name="" w:id="2987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(9)如果存在一种对称的、自反的、传递的关系Q，那么我们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就对Q做准分析(按照第73节，以最简单的形式)，也就是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说，我们构造Q的抽象类的类(这条规则被用于第115、116、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118节“官觉类”，“分析”，“颜色”)。</w:t>
      </w:r>
      <w:bookmarkEnd w:id="2987"/>
    </w:p>
    <w:p>
      <w:pPr>
        <w:pageBreakBefore w:val="off"/>
        <w:tabs/>
        <w:wordWrap w:val="off"/>
        <w:spacing w:before="0" w:after="0" w:line="720" w:lineRule="atLeast"/>
        <w:ind w:left="880" w:right="20" w:firstLine="20"/>
        <w:jc w:val="both"/>
        <w:textAlignment w:val="baseline"/>
        <w:rPr>
          <w:sz w:val="42"/>
        </w:rPr>
      </w:pPr>
      <w:bookmarkStart w:name="" w:id="2988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(10)如果按照规则8或9通过准分析得到的Q的那些相似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圈不相互重叠或者只有极少的重叠，那么我们就把它们看作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它们的要素的准成分。</w:t>
      </w:r>
      <w:bookmarkEnd w:id="2988"/>
    </w:p>
    <w:p>
      <w:pPr>
        <w:pageBreakBefore w:val="off"/>
        <w:tabs/>
        <w:wordWrap w:val="off"/>
        <w:spacing w:before="0" w:after="0" w:line="720" w:lineRule="atLeast"/>
        <w:ind w:left="880" w:right="0" w:firstLine="20"/>
        <w:jc w:val="both"/>
        <w:textAlignment w:val="baseline"/>
        <w:rPr>
          <w:sz w:val="42"/>
        </w:rPr>
      </w:pPr>
      <w:bookmarkStart w:name="" w:id="2989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(11)反之，如果Q的相似圈在很大的程度上并以一种系统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的次序互相重叠，那么由于构造了Q的相似圈的尽可能大的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一些子类，我们就确定了准成分，而这些子类并不因为Q的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相似圈相互交叉而分解(除了很小的分裂)(参阅第72节)。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(这条规则被用于第112节“性质类”。)</w:t>
      </w:r>
      <w:bookmarkEnd w:id="2989"/>
    </w:p>
    <w:p>
      <w:pPr>
        <w:pageBreakBefore w:val="off"/>
        <w:tabs/>
        <w:wordWrap w:val="off"/>
        <w:spacing w:before="0" w:after="0" w:line="720" w:lineRule="atLeast"/>
        <w:ind w:left="880" w:right="0" w:firstLine="20"/>
        <w:jc w:val="both"/>
        <w:textAlignment w:val="baseline"/>
        <w:rPr>
          <w:sz w:val="42"/>
        </w:rPr>
      </w:pPr>
      <w:bookmarkStart w:name="" w:id="2990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(12)如果按照规则10或11根据Q 构成的准成分中间有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这样一些序偶，其前项的所有因素与后项的所有因素有关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系Q，那么我们就把这些序偶所规定的关系S构造为准成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分间的邻近关系(这条规则被用于第114节“性质间的相似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性”)。</w:t>
      </w:r>
      <w:bookmarkEnd w:id="2990"/>
    </w:p>
    <w:p>
      <w:pPr>
        <w:pageBreakBefore w:val="off"/>
        <w:tabs/>
        <w:wordWrap w:val="off"/>
        <w:spacing w:before="0" w:after="0" w:line="720" w:lineRule="atLeast"/>
        <w:ind w:left="880" w:right="20" w:firstLine="20"/>
        <w:jc w:val="both"/>
        <w:textAlignment w:val="baseline"/>
        <w:rPr>
          <w:sz w:val="42"/>
        </w:rPr>
      </w:pPr>
      <w:bookmarkStart w:name="" w:id="2991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(13)根据规则12构造出来的关系S，我们通过构造S的关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系链把准成分分成相互联系的一些区域(这条规则被用于第</w:t>
      </w:r>
      <w:bookmarkEnd w:id="2991"/>
    </w:p>
    <w:p>
      <w:r>
        <w:t/>
      </w:r>
    </w:p>
    <w:p>
      <w:pPr>
        <w:sectPr>
          <w:footerReference r:id="rId473"/>
          <w:headerReference r:id="rId474" w:type="default"/>
          <w:type w:val="nextPage"/>
          <w:pgSz w:w="16280" w:h="24260"/>
          <w:pgMar w:left="2260" w:top="1960" w:right="2260" w:bottom="1960" w:header="1660" w:footer="1660"/>
          <w:cols w:num="1"/>
        </w:sectPr>
      </w:pPr>
    </w:p>
    <w:p>
      <w:pPr>
        <w:pageBreakBefore w:val="off"/>
        <w:tabs>
          <w:tab w:pos="1360" w:val="left" w:leader="none"/>
        </w:tabs>
        <w:wordWrap w:val="off"/>
        <w:spacing w:before="0" w:after="0" w:line="440" w:lineRule="atLeast"/>
        <w:ind w:left="140" w:right="0"/>
        <w:jc w:val="both"/>
        <w:textAlignment w:val="baseline"/>
        <w:rPr>
          <w:sz w:val="32"/>
        </w:rPr>
      </w:pPr>
      <w:bookmarkStart w:name="" w:id="2992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192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299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2"/>
        </w:rPr>
      </w:pPr>
      <w:bookmarkStart w:name="" w:id="299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99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2"/>
        </w:rPr>
      </w:pPr>
      <w:bookmarkStart w:name="" w:id="29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994"/>
    </w:p>
    <w:p>
      <w:pPr>
        <w:pageBreakBefore w:val="off"/>
        <w:tabs/>
        <w:wordWrap w:val="off"/>
        <w:spacing w:before="0" w:after="0" w:line="720" w:lineRule="atLeast"/>
        <w:ind w:left="940" w:right="0"/>
        <w:jc w:val="both"/>
        <w:textAlignment w:val="baseline"/>
        <w:rPr>
          <w:sz w:val="41"/>
        </w:rPr>
      </w:pPr>
      <w:bookmarkStart w:name="" w:id="299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115节“官觉类”)。</w:t>
      </w:r>
      <w:bookmarkEnd w:id="2995"/>
    </w:p>
    <w:p>
      <w:pPr>
        <w:pageBreakBefore w:val="off"/>
        <w:tabs/>
        <w:wordWrap w:val="off"/>
        <w:spacing w:before="0" w:after="0" w:line="720" w:lineRule="atLeast"/>
        <w:ind w:left="940" w:right="0"/>
        <w:jc w:val="both"/>
        <w:textAlignment w:val="baseline"/>
        <w:rPr>
          <w:sz w:val="41"/>
        </w:rPr>
      </w:pPr>
      <w:bookmarkStart w:name="" w:id="299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(14)根据S(按规则12)，我们确定每个相互联系的区域内准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成分的次序的特性(按规则13)，特别是其维数。</w:t>
      </w:r>
      <w:bookmarkEnd w:id="2996"/>
    </w:p>
    <w:p>
      <w:pPr>
        <w:pageBreakBefore w:val="off"/>
        <w:tabs/>
        <w:wordWrap w:val="off"/>
        <w:spacing w:before="0" w:after="0" w:line="720" w:lineRule="atLeast"/>
        <w:ind w:left="940" w:right="20"/>
        <w:jc w:val="both"/>
        <w:textAlignment w:val="baseline"/>
        <w:rPr>
          <w:sz w:val="41"/>
        </w:rPr>
      </w:pPr>
      <w:bookmarkStart w:name="" w:id="299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(15)如果诸区域之一的次序(按照规则14)规定了使其有别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于所有其他区域的一般特性(例如维数)，那么一个构造定义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就是这个区域的特殊标志(这条规则被用于第115节“视官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觉”)。</w:t>
      </w:r>
      <w:bookmarkEnd w:id="2997"/>
    </w:p>
    <w:p>
      <w:pPr>
        <w:pageBreakBefore w:val="off"/>
        <w:tabs/>
        <w:wordWrap w:val="off"/>
        <w:spacing w:before="560" w:after="0" w:line="820" w:lineRule="atLeast"/>
        <w:ind w:left="0" w:right="0"/>
        <w:jc w:val="center"/>
        <w:textAlignment w:val="baseline"/>
        <w:rPr>
          <w:sz w:val="48"/>
        </w:rPr>
      </w:pPr>
      <w:bookmarkStart w:name="" w:id="2998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第105节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构造规则的演绎问题</w:t>
      </w:r>
      <w:bookmarkEnd w:id="2998"/>
    </w:p>
    <w:p>
      <w:pPr>
        <w:pageBreakBefore w:val="off"/>
        <w:tabs/>
        <w:wordWrap w:val="off"/>
        <w:spacing w:before="500" w:after="0" w:line="740" w:lineRule="atLeast"/>
        <w:ind w:left="0" w:right="20" w:firstLine="860"/>
        <w:jc w:val="both"/>
        <w:textAlignment w:val="baseline"/>
        <w:rPr>
          <w:sz w:val="42"/>
        </w:rPr>
      </w:pPr>
      <w:bookmarkStart w:name="" w:id="29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我们已为一般构造规则试举若干例子，这里发生一个问题，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即：这些一般规则是不是也许可以从一个最高原则推导出来，而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这个最高原则本身又是怎样的？现在我们连这些一般规则本身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都还没有列举出来，因此我们在这里只能提出而无法回答这个问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题。甚至就是对这样一个最高原则存在与否我们也不能肯定地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断言。</w:t>
      </w:r>
      <w:bookmarkEnd w:id="2999"/>
    </w:p>
    <w:p>
      <w:pPr>
        <w:pageBreakBefore w:val="off"/>
        <w:tabs/>
        <w:wordWrap w:val="off"/>
        <w:spacing w:before="0" w:after="0" w:line="740" w:lineRule="atLeast"/>
        <w:ind w:left="0" w:right="20" w:firstLine="860"/>
        <w:jc w:val="both"/>
        <w:textAlignment w:val="baseline"/>
        <w:rPr>
          <w:sz w:val="42"/>
        </w:rPr>
      </w:pPr>
      <w:bookmarkStart w:name="" w:id="30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从某个方面来说，确定构造原则的方法类似于确定物理事件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的个别世界公式的方法。两者都是首先从经验出发进行归纳的。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而且在这里我们就是要从构造系统中的各个构造步骤抽象出它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们的一般规则，例如上述诸例的那些规则。其次，我们必须试将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一组这样的规则概括成更一般的规则(例如，将上例中规则2—7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概括为大致具有如下形式的一个更一般的规则：一种同质的关系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须以尽可能简单的形式加以转换，以便可对之进行准分析)，直至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最后得到一个唯一的最一般的规则。在物理学上，如果世界公式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为已知，那么无须援引经验就可以将各个自然律演绎地推导出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来，同样，从构造的最高原则出发无须援引经验即构造系统中的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具体构造，把所有的一般构造规则推演出来也是可能的。在这儿</w:t>
      </w:r>
      <w:bookmarkEnd w:id="3000"/>
    </w:p>
    <w:p>
      <w:r>
        <w:t/>
      </w:r>
    </w:p>
    <w:p>
      <w:pPr>
        <w:sectPr>
          <w:footerReference r:id="rId475"/>
          <w:headerReference r:id="rId476" w:type="default"/>
          <w:type w:val="nextPage"/>
          <w:pgSz w:w="16280" w:h="24260"/>
          <w:pgMar w:left="2220" w:top="2020" w:right="2220" w:bottom="2020" w:header="1720" w:footer="1720"/>
          <w:cols w:num="1"/>
        </w:sectPr>
      </w:pPr>
    </w:p>
    <w:p>
      <w:pPr>
        <w:pageBreakBefore w:val="off"/>
        <w:tabs>
          <w:tab w:pos="11020" w:val="left" w:leader="none"/>
        </w:tabs>
        <w:wordWrap w:val="off"/>
        <w:spacing w:before="0" w:after="0" w:line="420" w:lineRule="atLeast"/>
        <w:ind w:left="6480" w:right="0"/>
        <w:jc w:val="both"/>
        <w:textAlignment w:val="baseline"/>
        <w:rPr>
          <w:sz w:val="30"/>
        </w:rPr>
      </w:pPr>
      <w:bookmarkStart w:name="" w:id="3001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第三部分  构造系统的形式问题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|193</w:t>
      </w:r>
      <w:bookmarkEnd w:id="300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300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300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300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3003"/>
    </w:p>
    <w:p>
      <w:pPr>
        <w:pageBreakBefore w:val="off"/>
        <w:tabs/>
        <w:wordWrap w:val="off"/>
        <w:spacing w:before="0" w:after="0" w:line="820" w:lineRule="atLeast"/>
        <w:ind w:left="20" w:right="0"/>
        <w:jc w:val="both"/>
        <w:textAlignment w:val="baseline"/>
        <w:rPr>
          <w:sz w:val="41"/>
        </w:rPr>
      </w:pPr>
      <w:bookmarkStart w:name="" w:id="30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也像在物理学里一样，最高原则还是未知的，我们暂时只能形成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一个为研究指示方向的目标，就连这个目标能否达到我们也不能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肯定。正如在物理学的演绎系统中我们会把形式推演出来的个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别规律和恒定式等同于经验已知的自然律和对象种类(例如化学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元素)一样，在演绎的构造系统中我们也会把形式推演出来的个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别物等同于经验已知的个别对象(事物、特性、关系、过程)。</w:t>
      </w:r>
      <w:bookmarkEnd w:id="3004"/>
    </w:p>
    <w:p>
      <w:pPr>
        <w:pageBreakBefore w:val="off"/>
        <w:tabs/>
        <w:wordWrap w:val="off"/>
        <w:spacing w:before="0" w:after="0" w:line="820" w:lineRule="atLeast"/>
        <w:ind w:left="20" w:right="0" w:firstLine="860"/>
        <w:jc w:val="both"/>
        <w:textAlignment w:val="baseline"/>
        <w:rPr>
          <w:sz w:val="41"/>
        </w:rPr>
      </w:pPr>
      <w:bookmarkStart w:name="" w:id="30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如果最高构造原则已知，那么我们会有一个进一步的任务，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就是探究一下，从知识的意义看，说得确切些，从认识对更广大的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生活目标所做的贡献看，经验之形成为对象是如何恰恰必然如它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在构造系统中所表达的那种方式发生的，即以一般构造规则来表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达，最后被概括为最言简意赅的最高构造原则。在当前的知识状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况下，对这个关于知识形成的目的论问题，我们最多只能在某些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枝节方面而不可能从整体上加以研究。这样的枝节问题涉及例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如实体化和因果性的倾向，这些倾向在较高的构造等级上就会看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到。对这个问题我们在这里就不多议论了。</w:t>
      </w:r>
      <w:bookmarkEnd w:id="3005"/>
    </w:p>
    <w:p>
      <w:r>
        <w:t/>
      </w:r>
    </w:p>
    <w:p>
      <w:pPr>
        <w:sectPr>
          <w:footerReference r:id="rId477"/>
          <w:headerReference r:id="rId478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5660" w:after="0" w:line="1320" w:lineRule="atLeast"/>
        <w:ind w:left="3660" w:right="0"/>
        <w:jc w:val="both"/>
        <w:textAlignment w:val="baseline"/>
        <w:rPr>
          <w:sz w:val="98"/>
        </w:rPr>
      </w:pPr>
      <w:bookmarkStart w:name="" w:id="3006"/>
      <w:r>
        <w:rPr>
          <w:rFonts w:ascii="宋体" w:hAnsi="宋体" w:cs="宋体" w:eastAsia="宋体"/>
          <w:sz w:val="98"/>
          <w:spacing w:val="0"/>
          <w:color w:val="000000"/>
          <w:b w:val="on"/>
          <w:i w:val="off"/>
        </w:rPr>
        <w:t>第四部分</w:t>
      </w:r>
      <w:bookmarkEnd w:id="3006"/>
    </w:p>
    <w:p>
      <w:pPr>
        <w:pageBreakBefore w:val="off"/>
        <w:tabs/>
        <w:wordWrap w:val="off"/>
        <w:spacing w:before="740" w:after="0" w:line="1320" w:lineRule="atLeast"/>
        <w:ind w:left="0" w:right="0"/>
        <w:jc w:val="center"/>
        <w:textAlignment w:val="baseline"/>
        <w:rPr>
          <w:sz w:val="98"/>
        </w:rPr>
      </w:pPr>
      <w:bookmarkStart w:name="" w:id="3007"/>
      <w:r>
        <w:rPr>
          <w:rFonts w:ascii="宋体" w:hAnsi="宋体" w:cs="宋体" w:eastAsia="宋体"/>
          <w:sz w:val="98"/>
          <w:spacing w:val="0"/>
          <w:color w:val="000000"/>
          <w:b w:val="on"/>
          <w:i w:val="off"/>
        </w:rPr>
        <w:t>一个构造系统的纲要</w:t>
      </w:r>
      <w:bookmarkEnd w:id="3007"/>
    </w:p>
    <w:p>
      <w:r>
        <w:t/>
      </w:r>
    </w:p>
    <w:p>
      <w:pPr>
        <w:sectPr>
          <w:footerReference r:id="rId479"/>
          <w:headerReference r:id="rId480" w:type="default"/>
          <w:type w:val="nextPage"/>
          <w:pgSz w:w="16280" w:h="23800"/>
          <w:pgMar w:left="2460" w:top="2020" w:right="2460" w:bottom="2020" w:header="1720" w:footer="1720"/>
          <w:cols w:num="1"/>
        </w:sectPr>
      </w:pPr>
    </w:p>
    <w:p>
      <w:pPr>
        <w:pageBreakBefore w:val="off"/>
        <w:tabs/>
        <w:wordWrap w:val="off"/>
        <w:spacing w:before="2460" w:after="0" w:line="1000" w:lineRule="atLeast"/>
        <w:ind w:left="0" w:right="0"/>
        <w:jc w:val="center"/>
        <w:textAlignment w:val="baseline"/>
        <w:rPr>
          <w:sz w:val="49"/>
        </w:rPr>
      </w:pPr>
      <w:bookmarkStart w:name="" w:id="3008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第一章</w:t>
      </w:r>
      <w:bookmarkEnd w:id="3008"/>
    </w:p>
    <w:p>
      <w:pPr>
        <w:pageBreakBefore w:val="off"/>
        <w:tabs/>
        <w:wordWrap w:val="off"/>
        <w:spacing w:before="0" w:after="0" w:line="1180" w:lineRule="atLeast"/>
        <w:ind w:left="0" w:right="0"/>
        <w:jc w:val="center"/>
        <w:textAlignment w:val="baseline"/>
        <w:rPr>
          <w:sz w:val="87"/>
        </w:rPr>
      </w:pPr>
      <w:bookmarkStart w:name="" w:id="3009"/>
      <w:r>
        <w:rPr>
          <w:rFonts w:ascii="宋体" w:hAnsi="宋体" w:cs="宋体" w:eastAsia="宋体"/>
          <w:sz w:val="87"/>
          <w:spacing w:val="0"/>
          <w:color w:val="000000"/>
          <w:b w:val="on"/>
          <w:i w:val="off"/>
        </w:rPr>
        <w:t>低等级：自我心理对象</w:t>
      </w:r>
      <w:bookmarkEnd w:id="3009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50"/>
        </w:rPr>
      </w:pPr>
      <w:bookmarkStart w:name="" w:id="301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3010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50"/>
        </w:rPr>
      </w:pPr>
      <w:bookmarkStart w:name="" w:id="301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3011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50"/>
        </w:rPr>
      </w:pPr>
      <w:bookmarkStart w:name="" w:id="3012"/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第106节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关于纲要的形式、</w:t>
      </w:r>
      <w:bookmarkEnd w:id="3012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50"/>
        </w:rPr>
      </w:pPr>
      <w:bookmarkStart w:name="" w:id="3013"/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内容和目的</w:t>
      </w:r>
      <w:bookmarkEnd w:id="3013"/>
    </w:p>
    <w:p>
      <w:pPr>
        <w:pageBreakBefore w:val="off"/>
        <w:tabs/>
        <w:wordWrap w:val="off"/>
        <w:spacing w:before="400" w:after="0" w:line="760" w:lineRule="atLeast"/>
        <w:ind w:left="0" w:right="0" w:firstLine="860"/>
        <w:jc w:val="both"/>
        <w:textAlignment w:val="baseline"/>
        <w:rPr>
          <w:sz w:val="42"/>
        </w:rPr>
      </w:pPr>
      <w:bookmarkStart w:name="" w:id="30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下面我们将就构造系统的低等级予以说明(第一章)，而对其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他更高等级则只是略加提示而已(第二章和第三章)。总的来说，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第一章包括自我心理的对象；第二章包括物理的对象；第三章包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括他人心理的对象和精神的对象。</w:t>
      </w:r>
      <w:bookmarkEnd w:id="3014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42"/>
        </w:rPr>
      </w:pPr>
      <w:bookmarkStart w:name="" w:id="30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我们所使用的构造形式与前面(第三部分)研究的结果是一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致的：按照第三部分第一章，我们以类和关系为等级形式；按照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第三部分第二章，我们使用的是具有自我心理基础的系统形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式；按照第三部分第三章(一)，我们以原初经验为基本要素；按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照第三部分第三章(二)，我们以相似性记忆为唯一的基本关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系；低等级的对象形式相当于第三部分第三章(二)和第四章中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的推导。</w:t>
      </w:r>
      <w:bookmarkEnd w:id="3015"/>
    </w:p>
    <w:p>
      <w:pPr>
        <w:pageBreakBefore w:val="off"/>
        <w:tabs/>
        <w:wordWrap w:val="off"/>
        <w:spacing w:before="0" w:after="0" w:line="760" w:lineRule="atLeast"/>
        <w:ind w:left="0" w:right="20" w:firstLine="860"/>
        <w:jc w:val="both"/>
        <w:textAlignment w:val="baseline"/>
        <w:rPr>
          <w:sz w:val="42"/>
        </w:rPr>
      </w:pPr>
      <w:bookmarkStart w:name="" w:id="30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表达形式是从上一章(第三部分第五章)所阐述的东西得来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的。尤其各个构造都总是首先作为定义用逻辑斯蒂的基本语言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给出的(以“构造”为标题)；然后接着是三种辅助语言的翻译：文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字改写、实在论语言、构造的语言(分别标以“意译”，“实在论的事</w:t>
      </w:r>
      <w:bookmarkEnd w:id="3016"/>
    </w:p>
    <w:p>
      <w:r>
        <w:t/>
      </w:r>
    </w:p>
    <w:p>
      <w:pPr>
        <w:sectPr>
          <w:footerReference r:id="rId481"/>
          <w:headerReference r:id="rId482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3017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198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301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3"/>
        </w:rPr>
      </w:pPr>
      <w:bookmarkStart w:name="" w:id="301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01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3"/>
        </w:rPr>
      </w:pPr>
      <w:bookmarkStart w:name="" w:id="301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019"/>
    </w:p>
    <w:p>
      <w:pPr>
        <w:pageBreakBefore w:val="off"/>
        <w:tabs/>
        <w:wordWrap w:val="off"/>
        <w:spacing w:before="0" w:after="0" w:line="780" w:lineRule="atLeast"/>
        <w:ind w:left="0" w:right="0" w:firstLine="40"/>
        <w:jc w:val="both"/>
        <w:textAlignment w:val="baseline"/>
        <w:rPr>
          <w:sz w:val="34"/>
        </w:rPr>
      </w:pPr>
      <w:bookmarkStart w:name="" w:id="302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实”，“虚拟的构造”等题目)；再后是关于被构造的东西的命题和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解说。</w:t>
      </w:r>
      <w:bookmarkEnd w:id="3020"/>
    </w:p>
    <w:p>
      <w:pPr>
        <w:pageBreakBefore w:val="off"/>
        <w:tabs/>
        <w:wordWrap w:val="off"/>
        <w:spacing w:before="0" w:after="0" w:line="780" w:lineRule="atLeast"/>
        <w:ind w:left="0" w:right="20" w:firstLine="860"/>
        <w:jc w:val="both"/>
        <w:textAlignment w:val="baseline"/>
        <w:rPr>
          <w:sz w:val="34"/>
        </w:rPr>
      </w:pPr>
      <w:bookmarkStart w:name="" w:id="302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一个构造系统的命题或“定理”分为不同的两类。(第108、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110、114、117、118节里从定理一到定理六都是定理的例子。)第一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类定理可以仅从定义推演出来(以逻辑公理为前提，不利用这些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公理，任何演绎是根本不可能的)。我们称它们为“分析的”定理。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反之，第二类定理则指出被构造对象之间的一种只能由经验来确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定的关系。我们称它们为“经验的”定理。一个分析定理被转换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为关于基本关系的命题，我们就得到一个重言式；一个经验定理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被转换为这样的命题，则告诉我们基本关系的经验的、形式的特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性。用实在论的语言来说，分析定理是关于概念的重言式命题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(正如在数学定理那里一样，尽管重言式只有通过转换才变得明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显可见，这些命题不必因而就是琐屑①的命题)；经验定理则表达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一个经验地认识到的事实。</w:t>
      </w:r>
      <w:bookmarkEnd w:id="3021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4"/>
        </w:rPr>
      </w:pPr>
      <w:bookmarkStart w:name="" w:id="302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022"/>
    </w:p>
    <w:p>
      <w:pPr>
        <w:pageBreakBefore w:val="off"/>
        <w:tabs/>
        <w:wordWrap w:val="off"/>
        <w:spacing w:before="0" w:after="0" w:line="780" w:lineRule="atLeast"/>
        <w:ind w:left="820" w:right="40"/>
        <w:jc w:val="both"/>
        <w:textAlignment w:val="baseline"/>
        <w:rPr>
          <w:sz w:val="34"/>
        </w:rPr>
      </w:pPr>
      <w:bookmarkStart w:name="" w:id="3023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 xml:space="preserve">  用康德派的说法，分析定理就是先天分析判断，经验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定理就是后天综合判断。按照构造理论的看法，对康德派关于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认识论问题的立场具有基本意义的“先天综合判断”根本不存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在。</w:t>
      </w:r>
      <w:bookmarkEnd w:id="3023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4"/>
        </w:rPr>
      </w:pPr>
      <w:bookmarkStart w:name="" w:id="302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024"/>
    </w:p>
    <w:p>
      <w:pPr>
        <w:pageBreakBefore w:val="off"/>
        <w:tabs/>
        <w:wordWrap w:val="off"/>
        <w:spacing w:before="0" w:after="0" w:line="780" w:lineRule="atLeast"/>
        <w:ind w:left="0" w:right="20" w:firstLine="860"/>
        <w:jc w:val="both"/>
        <w:textAlignment w:val="baseline"/>
        <w:rPr>
          <w:sz w:val="34"/>
        </w:rPr>
      </w:pPr>
      <w:bookmarkStart w:name="" w:id="302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至于我们所述构造系统的内容，我们还要再特别强调一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下：那只能说是一种举例尝试。其内容有赖于实际科学的实质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性的成果，而构造系统的最低等级尤其有赖于知觉现象学和心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理学。由于这些科学成果本身还是有争议的，它们被翻译为一</w:t>
      </w:r>
      <w:bookmarkEnd w:id="3025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34"/>
        </w:rPr>
      </w:pPr>
      <w:bookmarkStart w:name="" w:id="3026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                 </w:t>
      </w:r>
      <w:bookmarkEnd w:id="3026"/>
    </w:p>
    <w:p>
      <w:pPr>
        <w:pageBreakBefore w:val="off"/>
        <w:tabs/>
        <w:wordWrap w:val="off"/>
        <w:spacing w:before="300" w:after="0" w:line="580" w:lineRule="atLeast"/>
        <w:ind w:left="0" w:right="20" w:firstLine="620"/>
        <w:jc w:val="both"/>
        <w:textAlignment w:val="baseline"/>
        <w:rPr>
          <w:sz w:val="30"/>
        </w:rPr>
      </w:pPr>
      <w:bookmarkStart w:name="" w:id="302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Trivialität，琐屑，微不足道。洛克在《人类理解论》，第4卷，第8章中把不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提供任何知识的简单的同语反复或“同一性命题”称为“琐屑的命题”(trivial propo-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sition)。——译者</w:t>
      </w:r>
      <w:bookmarkEnd w:id="3027"/>
    </w:p>
    <w:p>
      <w:r>
        <w:t/>
      </w:r>
    </w:p>
    <w:p>
      <w:pPr>
        <w:sectPr>
          <w:footerReference r:id="rId483"/>
          <w:headerReference r:id="rId484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100"/>
        <w:jc w:val="right"/>
        <w:textAlignment w:val="baseline"/>
        <w:rPr>
          <w:sz w:val="32"/>
        </w:rPr>
      </w:pPr>
      <w:bookmarkStart w:name="" w:id="3028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第四部分 一个构造系统的纲要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|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199</w:t>
      </w:r>
      <w:bookmarkEnd w:id="3028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2"/>
        </w:rPr>
      </w:pPr>
      <w:bookmarkStart w:name="" w:id="30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02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2"/>
        </w:rPr>
      </w:pPr>
      <w:bookmarkStart w:name="" w:id="303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030"/>
    </w:p>
    <w:p>
      <w:pPr>
        <w:pageBreakBefore w:val="off"/>
        <w:tabs/>
        <w:wordWrap w:val="off"/>
        <w:spacing w:before="0" w:after="0" w:line="780" w:lineRule="atLeast"/>
        <w:ind w:left="0" w:right="0"/>
        <w:jc w:val="both"/>
        <w:textAlignment w:val="baseline"/>
        <w:rPr>
          <w:sz w:val="36"/>
        </w:rPr>
      </w:pPr>
      <w:bookmarkStart w:name="" w:id="303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种构造系统的语言，其内容的正确性一般是没有保证的。我们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对构造理论的叙述旨在提出关于构造系统这个课题并对引向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这样一个系统的方法作逻辑的研究，而不在于这个系统本身之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建立。但是，在这里我们至少对构造系统的某些等级已经表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述，而对其他等级亦有所提示，我们这样做，与其说是试图解决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构造系统这个课题，毋宁说是为了通过这些例子说明这个课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题。</w:t>
      </w:r>
      <w:bookmarkEnd w:id="3031"/>
    </w:p>
    <w:p>
      <w:pPr>
        <w:pageBreakBefore w:val="off"/>
        <w:tabs/>
        <w:wordWrap w:val="off"/>
        <w:spacing w:before="620" w:after="0" w:line="860" w:lineRule="atLeast"/>
        <w:ind w:left="0" w:right="0"/>
        <w:jc w:val="center"/>
        <w:textAlignment w:val="baseline"/>
        <w:rPr>
          <w:sz w:val="46"/>
        </w:rPr>
      </w:pPr>
      <w:bookmarkStart w:name="" w:id="3032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第107节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逻辑对象和数学对象</w:t>
      </w:r>
      <w:bookmarkEnd w:id="3032"/>
    </w:p>
    <w:p>
      <w:pPr>
        <w:pageBreakBefore w:val="off"/>
        <w:tabs/>
        <w:wordWrap w:val="off"/>
        <w:spacing w:before="560" w:after="0" w:line="780" w:lineRule="atLeast"/>
        <w:ind w:left="0" w:right="40" w:firstLine="800"/>
        <w:jc w:val="both"/>
        <w:textAlignment w:val="baseline"/>
        <w:rPr>
          <w:sz w:val="36"/>
        </w:rPr>
      </w:pPr>
      <w:bookmarkStart w:name="" w:id="303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在引进基本关系之前，我们必须将逻辑对象或纯逻辑斯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蒂的对象构造出来；在引进任何一个事物界的基本概念(例如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构造系统的基本关系)之后，我们可从纯逻辑斯蒂得出应用逻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辑斯蒂，特别是关系理论。对纯逻辑斯蒂系统，此处无须详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述。</w:t>
      </w:r>
      <w:bookmarkEnd w:id="3033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6"/>
        </w:rPr>
      </w:pPr>
      <w:bookmarkStart w:name="" w:id="303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034"/>
    </w:p>
    <w:p>
      <w:pPr>
        <w:pageBreakBefore w:val="off"/>
        <w:tabs/>
        <w:wordWrap w:val="off"/>
        <w:spacing w:before="0" w:after="0" w:line="780" w:lineRule="atLeast"/>
        <w:ind w:left="820" w:right="40"/>
        <w:jc w:val="both"/>
        <w:textAlignment w:val="baseline"/>
        <w:rPr>
          <w:sz w:val="36"/>
        </w:rPr>
      </w:pPr>
      <w:bookmarkStart w:name="" w:id="3035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 罗素和怀特海在《数学原理》中已完满地创立了这个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系统，包括数学对象在内。参阅第3节中有关逻辑斯蒂的参考书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目和第97节中对逻辑斯蒂符号的说明。</w:t>
      </w:r>
      <w:bookmarkEnd w:id="3035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6"/>
        </w:rPr>
      </w:pPr>
      <w:bookmarkStart w:name="" w:id="303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036"/>
    </w:p>
    <w:p>
      <w:pPr>
        <w:pageBreakBefore w:val="off"/>
        <w:tabs/>
        <w:wordWrap w:val="off"/>
        <w:spacing w:before="0" w:after="0" w:line="780" w:lineRule="atLeast"/>
        <w:ind w:left="0" w:right="40" w:firstLine="800"/>
        <w:jc w:val="both"/>
        <w:textAlignment w:val="baseline"/>
        <w:rPr>
          <w:sz w:val="36"/>
        </w:rPr>
      </w:pPr>
      <w:bookmarkStart w:name="" w:id="303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下面是一些必要的基本概念：两个命题的不相容性和一个命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题函项对一切自变项的有效性。首先由这些基本概念构造出来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的两个命题的其他联系词和否定是最初的逻辑对象；其次是同一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性和存在。然后被引进的是类及其联系词和关系及其联系词，再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后是一般关系理论的所有对象。(关于逻辑对象之独立于心理对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象和物理对象，参阅第25节。)</w:t>
      </w:r>
      <w:bookmarkEnd w:id="3037"/>
    </w:p>
    <w:p>
      <w:pPr>
        <w:pageBreakBefore w:val="off"/>
        <w:tabs/>
        <w:wordWrap w:val="off"/>
        <w:spacing w:before="0" w:after="0" w:line="780" w:lineRule="atLeast"/>
        <w:ind w:left="800" w:right="0"/>
        <w:jc w:val="both"/>
        <w:textAlignment w:val="baseline"/>
        <w:rPr>
          <w:sz w:val="36"/>
        </w:rPr>
      </w:pPr>
      <w:bookmarkStart w:name="" w:id="303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数学是逻辑斯蒂的一个分支，也就是说，它不需要任何新的</w:t>
      </w:r>
      <w:bookmarkEnd w:id="3038"/>
    </w:p>
    <w:p>
      <w:r>
        <w:t/>
      </w:r>
    </w:p>
    <w:p>
      <w:pPr>
        <w:sectPr>
          <w:footerReference r:id="rId485"/>
          <w:headerReference r:id="rId486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60" w:lineRule="atLeast"/>
        <w:ind w:left="60" w:right="0"/>
        <w:jc w:val="both"/>
        <w:textAlignment w:val="baseline"/>
        <w:rPr>
          <w:sz w:val="33"/>
        </w:rPr>
      </w:pPr>
      <w:bookmarkStart w:name="" w:id="3039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200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303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3"/>
        </w:rPr>
      </w:pPr>
      <w:bookmarkStart w:name="" w:id="304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04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3"/>
        </w:rPr>
      </w:pPr>
      <w:bookmarkStart w:name="" w:id="304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041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34"/>
        </w:rPr>
      </w:pPr>
      <w:bookmarkStart w:name="" w:id="304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基本概念。关于数学对象系统的构造，这里无须述及；我们只是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提一下这个系统的一些主要的等级。</w:t>
      </w:r>
      <w:bookmarkEnd w:id="3042"/>
    </w:p>
    <w:p>
      <w:pPr>
        <w:pageBreakBefore w:val="off"/>
        <w:tabs/>
        <w:wordWrap w:val="off"/>
        <w:spacing w:before="0" w:after="0" w:line="780" w:lineRule="atLeast"/>
        <w:ind w:left="20" w:right="0" w:firstLine="860"/>
        <w:jc w:val="both"/>
        <w:textAlignment w:val="baseline"/>
        <w:rPr>
          <w:sz w:val="34"/>
        </w:rPr>
      </w:pPr>
      <w:bookmarkStart w:name="" w:id="304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首先根据逻辑对象被构造出来的是算术的对象：基数(参阅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第40节)；然后是(数学上很少使用的)一般关系数(或“结构”，参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阅第11节)和作为它的一个特殊种类的序数；我们为每一种类的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数都构造出其联系词；再进而构造(一般)序列、有理数、实数、向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量、等等。</w:t>
      </w:r>
      <w:bookmarkEnd w:id="3043"/>
    </w:p>
    <w:p>
      <w:pPr>
        <w:pageBreakBefore w:val="off"/>
        <w:tabs/>
        <w:wordWrap w:val="off"/>
        <w:spacing w:before="0" w:after="0" w:line="780" w:lineRule="atLeast"/>
        <w:ind w:left="20" w:right="20" w:firstLine="860"/>
        <w:jc w:val="both"/>
        <w:textAlignment w:val="baseline"/>
        <w:rPr>
          <w:sz w:val="34"/>
        </w:rPr>
      </w:pPr>
      <w:bookmarkStart w:name="" w:id="304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几何的对象也是纯逻辑对象，也就是说，可在逻辑斯蒂内部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用上述基本概念加以构造。此处所谓“几何学”乃指纯数学的抽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象的几何学，它研究的不是真正意义上的空间，而是某些多维的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有序结构，它们也被称为“空间”，更确切地说是“抽象空间”。直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观的、现象-空间的东西构成一个特殊的事物界；它们属于实在对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象，因而只有在后面引进了构造系统的基本关系之后才能被构造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出来(第125节)。</w:t>
      </w:r>
      <w:bookmarkEnd w:id="3044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4"/>
        </w:rPr>
      </w:pPr>
      <w:bookmarkStart w:name="" w:id="304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045"/>
    </w:p>
    <w:p>
      <w:pPr>
        <w:pageBreakBefore w:val="off"/>
        <w:tabs/>
        <w:wordWrap w:val="off"/>
        <w:spacing w:before="0" w:after="0" w:line="780" w:lineRule="atLeast"/>
        <w:ind w:left="800" w:right="20"/>
        <w:jc w:val="both"/>
        <w:textAlignment w:val="baseline"/>
        <w:rPr>
          <w:sz w:val="34"/>
        </w:rPr>
      </w:pPr>
      <w:bookmarkStart w:name="" w:id="304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参考文献  几何概念可从逻辑斯蒂推导出来，已由皮耶里、皮亚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诺、亨廷顿、罗素、韦布伦等人的研究所证明。库迪拉在《数学的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哲学原理》第6章中有概括的叙述及有关文献目录；亦请参阅卡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尔纳普《逻辑斯蒂概要》中几何系统的例子。怀特海和罗素的《数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学原理》第4卷据说要详述几何学之由逻辑斯蒂的推导，但尚未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问世。</w:t>
      </w:r>
      <w:bookmarkEnd w:id="3046"/>
    </w:p>
    <w:p>
      <w:pPr>
        <w:pageBreakBefore w:val="off"/>
        <w:tabs/>
        <w:wordWrap w:val="off"/>
        <w:spacing w:before="0" w:after="0" w:line="780" w:lineRule="atLeast"/>
        <w:ind w:left="800" w:right="60" w:firstLine="760"/>
        <w:jc w:val="both"/>
        <w:textAlignment w:val="baseline"/>
        <w:rPr>
          <w:sz w:val="34"/>
        </w:rPr>
      </w:pPr>
      <w:bookmarkStart w:name="" w:id="304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关于所谓纯关系理论的“空间”和直观的真正空间的区别，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请阅卡尔纳普的“空间”一文(载《康德研究》，增补卷第56期，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柏林，1922年，其中亦附有有关的文献目录，见第78页及以下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诸页。)关于作为一种纯粹理论形式(理论函数，“学说的函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项”)的抽象几何学的逻辑意义，凯塞尔在《数理哲学》中有详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细的论述；并参阅韦尔的“数学和自然科学的哲学”(载《哲学</w:t>
      </w:r>
      <w:bookmarkEnd w:id="3047"/>
    </w:p>
    <w:p>
      <w:r>
        <w:t/>
      </w:r>
    </w:p>
    <w:p>
      <w:pPr>
        <w:sectPr>
          <w:footerReference r:id="rId487"/>
          <w:headerReference r:id="rId488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>
          <w:tab w:pos="10960" w:val="left" w:leader="none"/>
        </w:tabs>
        <w:wordWrap w:val="off"/>
        <w:spacing w:before="0" w:after="0" w:line="360" w:lineRule="atLeast"/>
        <w:ind w:left="6420" w:right="0"/>
        <w:jc w:val="both"/>
        <w:textAlignment w:val="baseline"/>
        <w:rPr>
          <w:sz w:val="26"/>
        </w:rPr>
      </w:pPr>
      <w:bookmarkStart w:name="" w:id="3048"/>
      <w:r>
        <w:rPr>
          <w:rFonts w:ascii="楷体" w:hAnsi="楷体" w:cs="楷体" w:eastAsia="楷体"/>
          <w:sz w:val="26"/>
          <w:spacing w:val="0"/>
          <w:color w:val="000000"/>
          <w:b w:val="off"/>
          <w:i w:val="off"/>
        </w:rPr>
        <w:t>第四部分 一个构造系统的纲要</w:t>
      </w:r>
      <w:r>
        <w:t xml:space="preserve">	</w:t>
      </w:r>
      <w:r>
        <w:rPr>
          <w:rFonts w:ascii="楷体" w:hAnsi="楷体" w:cs="楷体" w:eastAsia="楷体"/>
          <w:sz w:val="26"/>
          <w:spacing w:val="0"/>
          <w:color w:val="000000"/>
          <w:b w:val="off"/>
          <w:i w:val="off"/>
        </w:rPr>
        <w:t>| 201</w:t>
      </w:r>
      <w:bookmarkEnd w:id="3048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26"/>
        </w:rPr>
      </w:pPr>
      <w:bookmarkStart w:name="" w:id="3049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3049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26"/>
        </w:rPr>
      </w:pPr>
      <w:bookmarkStart w:name="" w:id="3050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3050"/>
    </w:p>
    <w:p>
      <w:pPr>
        <w:pageBreakBefore w:val="off"/>
        <w:tabs/>
        <w:wordWrap w:val="off"/>
        <w:spacing w:before="0" w:after="0" w:line="480" w:lineRule="atLeast"/>
        <w:ind w:left="820" w:right="0"/>
        <w:jc w:val="both"/>
        <w:textAlignment w:val="baseline"/>
        <w:rPr>
          <w:sz w:val="36"/>
        </w:rPr>
      </w:pPr>
      <w:bookmarkStart w:name="" w:id="305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手册》)。</w:t>
      </w:r>
      <w:bookmarkEnd w:id="3051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6"/>
        </w:rPr>
      </w:pPr>
      <w:bookmarkStart w:name="" w:id="305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052"/>
    </w:p>
    <w:p>
      <w:pPr>
        <w:pageBreakBefore w:val="off"/>
        <w:tabs/>
        <w:wordWrap w:val="off"/>
        <w:spacing w:before="0" w:after="0" w:line="540" w:lineRule="atLeast"/>
        <w:ind w:left="0" w:right="0" w:firstLine="820"/>
        <w:jc w:val="both"/>
        <w:textAlignment w:val="baseline"/>
        <w:rPr>
          <w:sz w:val="36"/>
        </w:rPr>
      </w:pPr>
      <w:bookmarkStart w:name="" w:id="305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重要的是要注意，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逻辑的和数学的对象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不是实在对象(实际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科学的对象)意义上的真正对象。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逻辑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包括数学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)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完全是由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关于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符号使用的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约定的规定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和基于这些约定的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重言式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构成的。因此，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逻辑(和数学)的符号不指称对象，而只是用来将那些约定用符号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固定下来。反之，实在对象(准对象也属于这种对象)意义上的对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象则只有基本关系和由之构造出来的对象。所有具有某种意谓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的符号都被称为“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常项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”，以区别于“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变项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”；“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逻辑常项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”是代表逻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辑对象的符号，“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非逻辑常项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”是代表实在对象(一个事物界的概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念)的符号。</w:t>
      </w:r>
      <w:bookmarkEnd w:id="3053"/>
    </w:p>
    <w:p>
      <w:pPr>
        <w:pageBreakBefore w:val="off"/>
        <w:tabs/>
        <w:wordWrap w:val="off"/>
        <w:spacing w:before="360" w:after="0" w:line="580" w:lineRule="atLeast"/>
        <w:ind w:left="0" w:right="0"/>
        <w:jc w:val="center"/>
        <w:textAlignment w:val="baseline"/>
        <w:rPr>
          <w:sz w:val="39"/>
        </w:rPr>
      </w:pPr>
      <w:bookmarkStart w:name="" w:id="3054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第108节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基本关系(Er)</w:t>
      </w:r>
      <w:bookmarkEnd w:id="3054"/>
    </w:p>
    <w:p>
      <w:pPr>
        <w:pageBreakBefore w:val="off"/>
        <w:tabs/>
        <w:wordWrap w:val="off"/>
        <w:spacing w:before="0" w:after="0" w:line="380" w:lineRule="exact"/>
        <w:ind w:left="0" w:right="0"/>
        <w:jc w:val="center"/>
        <w:textAlignment w:val="baseline"/>
        <w:rPr>
          <w:sz w:val="36"/>
        </w:rPr>
      </w:pPr>
      <w:bookmarkStart w:name="" w:id="305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055"/>
    </w:p>
    <w:p>
      <w:pPr>
        <w:pageBreakBefore w:val="off"/>
        <w:tabs/>
        <w:wordWrap w:val="off"/>
        <w:spacing w:before="0" w:after="0" w:line="480" w:lineRule="atLeast"/>
        <w:ind w:left="820" w:right="0"/>
        <w:jc w:val="both"/>
        <w:textAlignment w:val="baseline"/>
        <w:rPr>
          <w:sz w:val="36"/>
        </w:rPr>
      </w:pPr>
      <w:bookmarkStart w:name="" w:id="305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基本关系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：Er</w:t>
      </w:r>
      <w:bookmarkEnd w:id="3056"/>
    </w:p>
    <w:p>
      <w:pPr>
        <w:pageBreakBefore w:val="off"/>
        <w:tabs/>
        <w:wordWrap w:val="off"/>
        <w:spacing w:before="0" w:after="0" w:line="480" w:lineRule="atLeast"/>
        <w:ind w:left="820" w:right="0"/>
        <w:jc w:val="both"/>
        <w:textAlignment w:val="baseline"/>
        <w:rPr>
          <w:sz w:val="36"/>
        </w:rPr>
      </w:pPr>
      <w:bookmarkStart w:name="" w:id="305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意译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：“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相似性的记忆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”(见第78节)。</w:t>
      </w:r>
      <w:bookmarkEnd w:id="3057"/>
    </w:p>
    <w:p>
      <w:pPr>
        <w:pageBreakBefore w:val="off"/>
        <w:tabs/>
        <w:wordWrap w:val="off"/>
        <w:spacing w:before="0" w:after="0" w:line="540" w:lineRule="atLeast"/>
        <w:ind w:left="0" w:right="0" w:firstLine="820"/>
        <w:jc w:val="both"/>
        <w:textAlignment w:val="baseline"/>
        <w:rPr>
          <w:sz w:val="36"/>
        </w:rPr>
      </w:pPr>
      <w:bookmarkStart w:name="" w:id="305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实在论的事实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：x和y是原初经验，通过x的一个记忆表象与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y的比较，它们被认出是部分相似的，也就是说，有一个经验成分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是大体一致的(第78节)。</w:t>
      </w:r>
      <w:bookmarkEnd w:id="3058"/>
    </w:p>
    <w:p>
      <w:pPr>
        <w:pageBreakBefore w:val="off"/>
        <w:tabs/>
        <w:wordWrap w:val="off"/>
        <w:spacing w:before="0" w:after="0" w:line="540" w:lineRule="atLeast"/>
        <w:ind w:left="0" w:right="0" w:firstLine="820"/>
        <w:jc w:val="both"/>
        <w:textAlignment w:val="baseline"/>
        <w:rPr>
          <w:sz w:val="36"/>
        </w:rPr>
      </w:pPr>
      <w:bookmarkStart w:name="" w:id="305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虚拟的构造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：“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基本关系表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”、Er的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存在表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是A进行加工改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制的唯一材料。这个表包含关系项的序偶，每个项都由一个任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意的然而明确的符号(数)来表示(见第102页)。这个表只有A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知道，而不为我们所知。另一方面，基本关系的意义则为我们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所知，而A是不知道的(如第78节已指出的)。虽然不知道这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个意义，A却能够根据他的基本关系表，亦即从经验上，发现下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述的定理(L₁)；这个定理说，在基本关系表中没有任何序偶以关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系项的两种排列(a、b和b、a)出现。A为基本关系的关系项提</w:t>
      </w:r>
      <w:bookmarkEnd w:id="3059"/>
    </w:p>
    <w:p>
      <w:r>
        <w:t/>
      </w:r>
    </w:p>
    <w:p>
      <w:pPr>
        <w:sectPr>
          <w:footerReference r:id="rId489"/>
          <w:headerReference r:id="rId490" w:type="default"/>
          <w:type w:val="nextPage"/>
          <w:pgSz w:w="16280" w:h="24260"/>
          <w:pgMar w:left="2260" w:top="1980" w:right="2260" w:bottom="1980" w:header="1680" w:footer="168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3060"/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>202</w:t>
      </w:r>
      <w:r>
        <w:t xml:space="preserve">	</w:t>
      </w:r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>世界的逻辑构造</w:t>
      </w:r>
      <w:bookmarkEnd w:id="306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2"/>
        </w:rPr>
      </w:pPr>
      <w:bookmarkStart w:name="" w:id="30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06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2"/>
        </w:rPr>
      </w:pPr>
      <w:bookmarkStart w:name="" w:id="306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062"/>
    </w:p>
    <w:p>
      <w:pPr>
        <w:pageBreakBefore w:val="off"/>
        <w:tabs/>
        <w:wordWrap w:val="off"/>
        <w:spacing w:before="0" w:after="0" w:line="720" w:lineRule="atLeast"/>
        <w:ind w:left="20" w:right="60"/>
        <w:jc w:val="both"/>
        <w:textAlignment w:val="baseline"/>
        <w:rPr>
          <w:sz w:val="41"/>
        </w:rPr>
      </w:pPr>
      <w:bookmarkStart w:name="" w:id="30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供一个“对象描述”。下面我们就会看到这些对象描述的丰富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内容；此刻A只能根据他的基本关系表在每个对某一关系项的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这种对象描述中标明它与哪些关系项具有这种基本关系，而哪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些关系项又与它有这种基本关系。这种将基本关系表充分利用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于对关系项的对象描述的做法，在后面被构造的对象那里相当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于“倒译”。</w:t>
      </w:r>
      <w:bookmarkEnd w:id="3063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1"/>
        </w:rPr>
      </w:pPr>
      <w:bookmarkStart w:name="" w:id="30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定理(L₁):Erεas(经验的)。</w:t>
      </w:r>
      <w:bookmarkEnd w:id="3064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1"/>
        </w:rPr>
      </w:pPr>
      <w:bookmarkStart w:name="" w:id="30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意译：Er是不对称的。</w:t>
      </w:r>
      <w:bookmarkEnd w:id="3065"/>
    </w:p>
    <w:p>
      <w:pPr>
        <w:pageBreakBefore w:val="off"/>
        <w:tabs/>
        <w:wordWrap w:val="off"/>
        <w:spacing w:before="540" w:after="0" w:line="1020" w:lineRule="atLeast"/>
        <w:ind w:left="0" w:right="0"/>
        <w:jc w:val="center"/>
        <w:textAlignment w:val="baseline"/>
        <w:rPr>
          <w:sz w:val="77"/>
        </w:rPr>
      </w:pPr>
      <w:bookmarkStart w:name="" w:id="3066"/>
      <w:r>
        <w:rPr>
          <w:rFonts w:ascii="宋体" w:hAnsi="宋体" w:cs="宋体" w:eastAsia="宋体"/>
          <w:sz w:val="77"/>
          <w:spacing w:val="0"/>
          <w:color w:val="000000"/>
          <w:b w:val="on"/>
          <w:i w:val="off"/>
        </w:rPr>
        <w:t>第109节</w:t>
      </w:r>
      <w:r>
        <w:rPr>
          <w:rFonts w:ascii="宋体" w:hAnsi="宋体" w:cs="宋体" w:eastAsia="宋体"/>
          <w:sz w:val="7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77"/>
          <w:spacing w:val="0"/>
          <w:color w:val="000000"/>
          <w:b w:val="on"/>
          <w:i w:val="off"/>
        </w:rPr>
        <w:t>基本要素(erl)</w:t>
      </w:r>
      <w:bookmarkEnd w:id="3066"/>
    </w:p>
    <w:p>
      <w:pPr>
        <w:pageBreakBefore w:val="off"/>
        <w:tabs/>
        <w:wordWrap w:val="off"/>
        <w:spacing w:before="540" w:after="0" w:line="720" w:lineRule="atLeast"/>
        <w:ind w:left="840" w:right="0"/>
        <w:jc w:val="both"/>
        <w:textAlignment w:val="baseline"/>
        <w:rPr>
          <w:sz w:val="41"/>
        </w:rPr>
      </w:pPr>
      <w:bookmarkStart w:name="" w:id="30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构造：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40"/>
            <w:szCs w:val="40"/>
          </w:rPr>
          <m:t>erl</m:t>
        </m:r>
        <m:sSub>
          <m:e>
            <m:r>
              <w:rPr>
                <w:rFonts w:ascii="Cambria Math" w:hAnsi="Cambria Math"/>
                <w:sz w:val="40"/>
                <w:szCs w:val="40"/>
              </w:rPr>
              <m:t>=</m:t>
            </m:r>
          </m:e>
          <m:sub>
            <m:r>
              <w:rPr>
                <w:rFonts w:ascii="Cambria Math" w:hAnsi="Cambria Math"/>
                <w:sz w:val="40"/>
                <w:szCs w:val="40"/>
              </w:rPr>
              <m:t>Df</m:t>
            </m:r>
          </m:sub>
        </m:sSub>
        <m:sSup>
          <m:e>
            <m:r>
              <w:rPr>
                <w:rFonts w:ascii="Cambria Math" w:hAnsi="Cambria Math"/>
                <w:sz w:val="40"/>
                <w:szCs w:val="40"/>
              </w:rPr>
              <m:t>C</m:t>
            </m:r>
          </m:e>
          <m:sup>
            <m:r>
              <w:rPr>
                <w:rFonts w:ascii="Cambria Math" w:hAnsi="Cambria Math"/>
                <w:sz w:val="40"/>
                <w:szCs w:val="40"/>
              </w:rPr>
              <m:t>*</m:t>
            </m:r>
          </m:sup>
        </m:sSup>
        <m:r>
          <w:rPr>
            <w:rFonts w:ascii="Cambria Math" w:hAnsi="Cambria Math"/>
            <w:sz w:val="40"/>
            <w:szCs w:val="40"/>
          </w:rPr>
          <m:t>Er</m:t>
        </m:r>
      </m:oMath>
      <w:bookmarkEnd w:id="3067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1"/>
        </w:rPr>
      </w:pPr>
      <w:bookmarkStart w:name="" w:id="30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意译：Er的关系项称为“原初经验”。</w:t>
      </w:r>
      <w:bookmarkEnd w:id="3068"/>
    </w:p>
    <w:p>
      <w:pPr>
        <w:pageBreakBefore w:val="off"/>
        <w:tabs/>
        <w:wordWrap w:val="off"/>
        <w:spacing w:before="0" w:after="0" w:line="720" w:lineRule="atLeast"/>
        <w:ind w:left="20" w:right="20" w:firstLine="820"/>
        <w:jc w:val="both"/>
        <w:textAlignment w:val="baseline"/>
        <w:rPr>
          <w:sz w:val="41"/>
        </w:rPr>
      </w:pPr>
      <w:bookmarkStart w:name="" w:id="30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实在论的事实：相似性记忆存在于原初经验之间；作为基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本关系的关系项，这些原初经验因而就是基本要素(第67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节)。</w:t>
      </w:r>
      <w:bookmarkEnd w:id="3069"/>
    </w:p>
    <w:p>
      <w:pPr>
        <w:pageBreakBefore w:val="off"/>
        <w:tabs/>
        <w:wordWrap w:val="off"/>
        <w:spacing w:before="0" w:after="0" w:line="720" w:lineRule="atLeast"/>
        <w:ind w:left="20" w:right="20" w:firstLine="820"/>
        <w:jc w:val="both"/>
        <w:textAlignment w:val="baseline"/>
        <w:rPr>
          <w:sz w:val="41"/>
        </w:rPr>
      </w:pPr>
      <w:bookmarkStart w:name="" w:id="30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虚拟的构造：A提出类 erl的存在表作为基本关系表所包含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的一切关系项的数目表。倒译在这里是有点微不足道的，因为在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他先前(第108节)提出的对象描述中，A对每个要素一律注明它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属于类 erl。</w:t>
      </w:r>
      <w:bookmarkEnd w:id="3070"/>
    </w:p>
    <w:p>
      <w:pPr>
        <w:pageBreakBefore w:val="off"/>
        <w:tabs/>
        <w:wordWrap w:val="off"/>
        <w:spacing w:before="540" w:after="0" w:line="1020" w:lineRule="atLeast"/>
        <w:ind w:left="1340" w:right="0"/>
        <w:jc w:val="both"/>
        <w:textAlignment w:val="baseline"/>
        <w:rPr>
          <w:sz w:val="77"/>
        </w:rPr>
      </w:pPr>
      <w:bookmarkStart w:name="" w:id="3071"/>
      <w:r>
        <w:rPr>
          <w:rFonts w:ascii="宋体" w:hAnsi="宋体" w:cs="宋体" w:eastAsia="宋体"/>
          <w:sz w:val="77"/>
          <w:spacing w:val="0"/>
          <w:color w:val="000000"/>
          <w:b w:val="on"/>
          <w:i w:val="off"/>
        </w:rPr>
        <w:t>第110节</w:t>
      </w:r>
      <w:r>
        <w:rPr>
          <w:rFonts w:ascii="宋体" w:hAnsi="宋体" w:cs="宋体" w:eastAsia="宋体"/>
          <w:sz w:val="7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77"/>
          <w:spacing w:val="0"/>
          <w:color w:val="000000"/>
          <w:b w:val="on"/>
          <w:i w:val="off"/>
        </w:rPr>
        <w:t>部分相似性(Ae)</w:t>
      </w:r>
      <w:bookmarkEnd w:id="3071"/>
    </w:p>
    <w:p>
      <w:pPr>
        <w:pageBreakBefore w:val="off"/>
        <w:tabs/>
        <w:wordWrap w:val="off"/>
        <w:spacing w:before="560" w:after="0" w:line="720" w:lineRule="atLeast"/>
        <w:ind w:left="840" w:right="0"/>
        <w:jc w:val="both"/>
        <w:textAlignment w:val="baseline"/>
        <w:rPr>
          <w:sz w:val="41"/>
        </w:rPr>
      </w:pPr>
      <w:bookmarkStart w:name="" w:id="30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构造：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40"/>
            <w:szCs w:val="40"/>
          </w:rPr>
          <m:t>Ae</m:t>
        </m:r>
        <m:sSub>
          <m:e>
            <m:r>
              <w:rPr>
                <w:rFonts w:ascii="Cambria Math" w:hAnsi="Cambria Math"/>
                <w:sz w:val="40"/>
                <w:szCs w:val="40"/>
              </w:rPr>
              <m:t>=</m:t>
            </m:r>
          </m:e>
          <m:sub>
            <m:r>
              <w:rPr>
                <w:rFonts w:ascii="Cambria Math" w:hAnsi="Cambria Math"/>
                <w:sz w:val="40"/>
                <w:szCs w:val="40"/>
              </w:rPr>
              <m:t>Df</m:t>
            </m:r>
          </m:sub>
        </m:sSub>
        <m:r>
          <w:rPr>
            <w:rFonts w:ascii="Cambria Math" w:hAnsi="Cambria Math"/>
            <w:sz w:val="40"/>
            <w:szCs w:val="40"/>
          </w:rPr>
          <m:t>Er∪Er∪E</m:t>
        </m:r>
        <m:sSup>
          <m:e>
            <m:r>
              <w:rPr>
                <w:rFonts w:ascii="Cambria Math" w:hAnsi="Cambria Math"/>
                <w:sz w:val="40"/>
                <w:szCs w:val="40"/>
              </w:rPr>
              <m:t>r</m:t>
            </m:r>
          </m:e>
          <m:sup>
            <m:r>
              <w:rPr>
                <w:rFonts w:ascii="Cambria Math" w:hAnsi="Cambria Math"/>
                <w:sz w:val="40"/>
                <w:szCs w:val="40"/>
              </w:rPr>
              <m:t>∘</m:t>
            </m:r>
          </m:sup>
        </m:sSup>
      </m:oMath>
      <w:bookmarkEnd w:id="3072"/>
    </w:p>
    <w:p>
      <w:pPr>
        <w:pageBreakBefore w:val="off"/>
        <w:tabs/>
        <w:wordWrap w:val="off"/>
        <w:spacing w:before="0" w:after="0" w:line="720" w:lineRule="atLeast"/>
        <w:ind w:left="20" w:right="0" w:firstLine="820"/>
        <w:jc w:val="both"/>
        <w:textAlignment w:val="baseline"/>
        <w:rPr>
          <w:sz w:val="41"/>
        </w:rPr>
      </w:pPr>
      <w:bookmarkStart w:name="" w:id="30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意译：如果在x和y之间或y和x之间有关系 Er，或者如果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x和y是同一的 Er关系项，那么我们就称这两个原初经验x和y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是“部分相似的”。</w:t>
      </w:r>
      <w:bookmarkEnd w:id="3073"/>
    </w:p>
    <w:p>
      <w:r>
        <w:t/>
      </w:r>
    </w:p>
    <w:p>
      <w:pPr>
        <w:sectPr>
          <w:footerReference r:id="rId491"/>
          <w:headerReference r:id="rId492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60"/>
        <w:jc w:val="right"/>
        <w:textAlignment w:val="baseline"/>
        <w:rPr>
          <w:sz w:val="33"/>
        </w:rPr>
      </w:pPr>
      <w:bookmarkStart w:name="" w:id="3074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第四部分 一个构造系统的纲要|203</w:t>
      </w:r>
      <w:bookmarkEnd w:id="3074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1"/>
        </w:rPr>
      </w:pPr>
      <w:bookmarkStart w:name="" w:id="30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075"/>
    </w:p>
    <w:p>
      <w:pPr>
        <w:pageBreakBefore w:val="off"/>
        <w:tabs/>
        <w:wordWrap w:val="off"/>
        <w:spacing w:before="0" w:after="0" w:line="700" w:lineRule="atLeast"/>
        <w:ind w:left="60" w:right="0" w:firstLine="840"/>
        <w:jc w:val="both"/>
        <w:textAlignment w:val="baseline"/>
        <w:rPr>
          <w:sz w:val="41"/>
        </w:rPr>
      </w:pPr>
      <w:bookmarkStart w:name="" w:id="30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实在论的事实：如果在原初经验x和y之间有一种相似性记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忆，那么x的一个成分就与y的一个成分相似，而y的一个成分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也与x的一个成分相似(参阅第78、77节)。</w:t>
      </w:r>
      <w:bookmarkEnd w:id="3076"/>
    </w:p>
    <w:p>
      <w:pPr>
        <w:pageBreakBefore w:val="off"/>
        <w:tabs/>
        <w:wordWrap w:val="off"/>
        <w:spacing w:before="0" w:after="0" w:line="700" w:lineRule="atLeast"/>
        <w:ind w:left="60" w:right="0" w:firstLine="840"/>
        <w:jc w:val="both"/>
        <w:textAlignment w:val="baseline"/>
        <w:rPr>
          <w:sz w:val="41"/>
        </w:rPr>
      </w:pPr>
      <w:bookmarkStart w:name="" w:id="30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虚拟的构造：A建立关系 Ae的存在表，是通过把 Er表的所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有序偶都登记在内，并且进而把反序序偶(即除了a、b，还总有b、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a)，最后连这个表上关系项的所有等同序偶(a、a；b、b；等等)都登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记在内。此处的倒译则在于，在先前(第108节)提出的对某一 Er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关系项的每个对象描述中，A都根据 Ae表注明该关系项与其他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哪些关系项有关系 Ae。</w:t>
      </w:r>
      <w:bookmarkEnd w:id="3077"/>
    </w:p>
    <w:p>
      <w:pPr>
        <w:pageBreakBefore w:val="off"/>
        <w:tabs/>
        <w:wordWrap w:val="off"/>
        <w:spacing w:before="0" w:after="0" w:line="700" w:lineRule="atLeast"/>
        <w:ind w:left="60" w:right="40" w:firstLine="840"/>
        <w:jc w:val="both"/>
        <w:textAlignment w:val="baseline"/>
        <w:rPr>
          <w:sz w:val="41"/>
        </w:rPr>
      </w:pPr>
      <w:bookmarkStart w:name="" w:id="30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如果说A是根据他的表发现经验定理的，那么分析定理则是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从定义得出的，因而不需要用存在表去证实。例如，定理2(L2)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和定理3(L3)直接得自 Ae的构造。</w:t>
      </w:r>
      <w:bookmarkEnd w:id="3078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41"/>
        </w:rPr>
      </w:pPr>
      <w:bookmarkStart w:name="" w:id="30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定理：L2. Aeεsym(分析的)。</w:t>
      </w:r>
      <w:bookmarkEnd w:id="3079"/>
    </w:p>
    <w:p>
      <w:pPr>
        <w:pageBreakBefore w:val="off"/>
        <w:tabs/>
        <w:wordWrap w:val="off"/>
        <w:spacing w:before="0" w:after="0" w:line="700" w:lineRule="atLeast"/>
        <w:ind w:left="1940" w:right="0"/>
        <w:jc w:val="both"/>
        <w:textAlignment w:val="baseline"/>
        <w:rPr>
          <w:sz w:val="41"/>
        </w:rPr>
      </w:pPr>
      <w:bookmarkStart w:name="" w:id="30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L3. Aeεrefl(分析的)。</w:t>
      </w:r>
      <w:bookmarkEnd w:id="3080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41"/>
        </w:rPr>
      </w:pPr>
      <w:bookmarkStart w:name="" w:id="30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意译： Ae是对称的； Ae是自反的。</w:t>
      </w:r>
      <w:bookmarkEnd w:id="3081"/>
    </w:p>
    <w:p>
      <w:pPr>
        <w:pageBreakBefore w:val="off"/>
        <w:tabs/>
        <w:wordWrap w:val="off"/>
        <w:spacing w:before="460" w:after="0" w:line="760" w:lineRule="atLeast"/>
        <w:ind w:left="0" w:right="0"/>
        <w:jc w:val="center"/>
        <w:textAlignment w:val="baseline"/>
        <w:rPr>
          <w:sz w:val="45"/>
        </w:rPr>
      </w:pPr>
      <w:bookmarkStart w:name="" w:id="3082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第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111节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相似圈(ähnl)</w:t>
      </w:r>
      <w:bookmarkEnd w:id="3082"/>
    </w:p>
    <w:p>
      <w:pPr>
        <w:pageBreakBefore w:val="off"/>
        <w:tabs/>
        <w:wordWrap w:val="off"/>
        <w:spacing w:before="0" w:after="0" w:line="700" w:lineRule="exact"/>
        <w:ind w:left="0" w:right="0"/>
        <w:jc w:val="center"/>
        <w:textAlignment w:val="baseline"/>
        <w:rPr>
          <w:sz w:val="41"/>
        </w:rPr>
      </w:pPr>
      <w:bookmarkStart w:name="" w:id="30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083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41"/>
        </w:rPr>
      </w:pPr>
      <w:bookmarkStart w:name="" w:id="30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构造：ähnl= DfSim‘Ae</w:t>
      </w:r>
      <w:bookmarkEnd w:id="3084"/>
    </w:p>
    <w:p>
      <w:pPr>
        <w:pageBreakBefore w:val="off"/>
        <w:tabs/>
        <w:wordWrap w:val="off"/>
        <w:spacing w:before="0" w:after="0" w:line="700" w:lineRule="atLeast"/>
        <w:ind w:left="60" w:right="60" w:firstLine="840"/>
        <w:jc w:val="both"/>
        <w:textAlignment w:val="baseline"/>
        <w:rPr>
          <w:sz w:val="41"/>
        </w:rPr>
      </w:pPr>
      <w:bookmarkStart w:name="" w:id="30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意译：(通过准分析形成的)与 Ae相关的相似圈简称为“相似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圈”。</w:t>
      </w:r>
      <w:bookmarkEnd w:id="3085"/>
    </w:p>
    <w:p>
      <w:pPr>
        <w:pageBreakBefore w:val="off"/>
        <w:tabs/>
        <w:wordWrap w:val="off"/>
        <w:spacing w:before="0" w:after="0" w:line="700" w:lineRule="atLeast"/>
        <w:ind w:left="60" w:right="40" w:firstLine="840"/>
        <w:jc w:val="both"/>
        <w:textAlignment w:val="baseline"/>
        <w:rPr>
          <w:sz w:val="41"/>
        </w:rPr>
      </w:pPr>
      <w:bookmarkStart w:name="" w:id="30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解释：该构造在于按照第80节中的推导将准分析(第71节)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应用于 Ae。按照定理2和定理3， Ae具有为此所必需的对称性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和自反性。</w:t>
      </w:r>
      <w:bookmarkEnd w:id="3086"/>
    </w:p>
    <w:p>
      <w:pPr>
        <w:pageBreakBefore w:val="off"/>
        <w:tabs/>
        <w:wordWrap w:val="off"/>
        <w:spacing w:before="0" w:after="0" w:line="700" w:lineRule="atLeast"/>
        <w:ind w:left="60" w:right="60" w:firstLine="840"/>
        <w:jc w:val="both"/>
        <w:textAlignment w:val="baseline"/>
        <w:rPr>
          <w:sz w:val="41"/>
        </w:rPr>
      </w:pPr>
      <w:bookmarkStart w:name="" w:id="30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实在论的事实：如果我们在任何的性质范围内确定了一个可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能最大的性质类(这些性质全都是互相邻近的)，然后又确定了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含有这些性质的原初经验的类，那么这些原初经验中的任何两</w:t>
      </w:r>
      <w:bookmarkEnd w:id="3087"/>
    </w:p>
    <w:p>
      <w:r>
        <w:t/>
      </w:r>
    </w:p>
    <w:p>
      <w:pPr>
        <w:sectPr>
          <w:footerReference r:id="rId493"/>
          <w:headerReference r:id="rId494" w:type="default"/>
          <w:type w:val="nextPage"/>
          <w:pgSz w:w="16280" w:h="24260"/>
          <w:pgMar w:left="2200" w:top="1980" w:right="2200" w:bottom="1980" w:header="1680" w:footer="1680"/>
          <w:cols w:num="1"/>
        </w:sectPr>
      </w:pPr>
    </w:p>
    <w:p>
      <w:pPr>
        <w:pageBreakBefore w:val="off"/>
        <w:tabs>
          <w:tab w:pos="1380" w:val="left" w:leader="none"/>
        </w:tabs>
        <w:wordWrap w:val="off"/>
        <w:spacing w:before="0" w:after="0" w:line="460" w:lineRule="atLeast"/>
        <w:ind w:left="120" w:right="0"/>
        <w:jc w:val="both"/>
        <w:textAlignment w:val="baseline"/>
        <w:rPr>
          <w:sz w:val="33"/>
        </w:rPr>
      </w:pPr>
      <w:bookmarkStart w:name="" w:id="3088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204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308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308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08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309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090"/>
    </w:p>
    <w:p>
      <w:pPr>
        <w:pageBreakBefore w:val="off"/>
        <w:tabs/>
        <w:wordWrap w:val="off"/>
        <w:spacing w:before="0" w:after="0" w:line="720" w:lineRule="atLeast"/>
        <w:ind w:left="120" w:right="0"/>
        <w:jc w:val="both"/>
        <w:textAlignment w:val="baseline"/>
        <w:rPr>
          <w:sz w:val="42"/>
        </w:rPr>
      </w:pPr>
      <w:bookmarkStart w:name="" w:id="30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个都是彼此部分相似的，而且除此之外的任何原初经验都与所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有这些原初经验不是部分相似的(见第80节)。</w:t>
      </w:r>
      <w:bookmarkEnd w:id="3091"/>
    </w:p>
    <w:p>
      <w:pPr>
        <w:pageBreakBefore w:val="off"/>
        <w:tabs/>
        <w:wordWrap w:val="off"/>
        <w:spacing w:before="0" w:after="0" w:line="720" w:lineRule="atLeast"/>
        <w:ind w:left="40" w:right="20" w:firstLine="840"/>
        <w:jc w:val="both"/>
        <w:textAlignment w:val="baseline"/>
        <w:rPr>
          <w:sz w:val="42"/>
        </w:rPr>
      </w:pPr>
      <w:bookmarkStart w:name="" w:id="30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虚拟的构造：A必须为所有的原初经验的类即与 Ae相关的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相似圈提出存在表。为此目的，A首先要确定所有彼此部分相似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的原初经验的类；他从原初经验的单元类开始，这些原初经验由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 Ae的自反性已属于那些彼此部分相似的原初经验的类；然后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他通过从 Ae的关系表中摘取序偶而构成二元类；然后构成三元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类，如此等等。最后他从这个类表中把所有作为子类包含在另一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类表中的一切类都删除掉。剩下来的那些类就是所求的相似圈。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A给已发现的类都标上号码，以便此后能分别提到它们(这种标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明号码与给原初经验编号码毫无关系)。他把所有这些类的号码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都登记在“相似圈”(ähnl)这个类的存在表上；把属于每个被发现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的类的原初经验的号码都登记在那个类的存在表上。相似圈的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倒译：在每个原初经验的对象描述中，A都注明它属于哪个相似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圈(用新引进的号码来表示)。</w:t>
      </w:r>
      <w:bookmarkEnd w:id="3092"/>
    </w:p>
    <w:p>
      <w:pPr>
        <w:pageBreakBefore w:val="off"/>
        <w:tabs/>
        <w:wordWrap w:val="off"/>
        <w:spacing w:before="540" w:after="0" w:line="760" w:lineRule="atLeast"/>
        <w:ind w:left="0" w:right="0"/>
        <w:jc w:val="center"/>
        <w:textAlignment w:val="baseline"/>
        <w:rPr>
          <w:sz w:val="45"/>
        </w:rPr>
      </w:pPr>
      <w:bookmarkStart w:name="" w:id="3093"/>
      <w:r>
        <w:rPr>
          <w:rFonts w:ascii="TimesNewRoman" w:hAnsi="TimesNewRoman" w:cs="TimesNewRoman" w:eastAsia="TimesNewRoman"/>
          <w:sz w:val="45"/>
          <w:spacing w:val="0"/>
          <w:color w:val="000000"/>
          <w:b w:val="on"/>
          <w:i w:val="off"/>
        </w:rPr>
        <w:t>第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n"/>
          <w:i w:val="off"/>
        </w:rPr>
        <w:t>112节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 xml:space="preserve">       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n"/>
          <w:i w:val="off"/>
        </w:rPr>
        <w:t>性质类(qual)</w:t>
      </w:r>
      <w:bookmarkEnd w:id="3093"/>
    </w:p>
    <w:p>
      <w:pPr>
        <w:pageBreakBefore w:val="off"/>
        <w:tabs/>
        <w:wordWrap w:val="off"/>
        <w:spacing w:before="500" w:after="0" w:line="720" w:lineRule="atLeast"/>
        <w:ind w:left="0" w:right="0"/>
        <w:jc w:val="center"/>
        <w:textAlignment w:val="baseline"/>
        <w:rPr>
          <w:sz w:val="42"/>
        </w:rPr>
      </w:pPr>
      <w:bookmarkStart w:name="" w:id="3094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构造：qual=₁₀.ä{(γ):γεähnl. Ne*(α∩γ)/Nc*α}1/2.</w:t>
      </w:r>
      <w:bookmarkEnd w:id="3094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3095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.α⊂γ:.(x):x~εα..(∃δ).δεähnl.α⊂δ.x~εδ}</w:t>
      </w:r>
      <w:bookmarkEnd w:id="3095"/>
    </w:p>
    <w:p>
      <w:pPr>
        <w:pageBreakBefore w:val="off"/>
        <w:tabs/>
        <w:wordWrap w:val="off"/>
        <w:spacing w:before="0" w:after="0" w:line="720" w:lineRule="atLeast"/>
        <w:ind w:left="0" w:right="80" w:firstLine="840"/>
        <w:jc w:val="both"/>
        <w:textAlignment w:val="baseline"/>
        <w:rPr>
          <w:sz w:val="42"/>
        </w:rPr>
      </w:pPr>
      <w:bookmarkStart w:name="" w:id="30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意译：如果一个原初经验的类K完全包含在所有至少含有其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半的相似圈中，又如果对于每个不属于K的原初经验x来说，都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有一个虽包含K但X非其所属的相似圈，我们就称这个原初经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验的类 K为一“性质类”(按第81节的推导)。</w:t>
      </w:r>
      <w:bookmarkEnd w:id="3096"/>
    </w:p>
    <w:p>
      <w:pPr>
        <w:pageBreakBefore w:val="off"/>
        <w:tabs/>
        <w:wordWrap w:val="off"/>
        <w:spacing w:before="0" w:after="0" w:line="720" w:lineRule="atLeast"/>
        <w:ind w:left="0" w:right="60" w:firstLine="840"/>
        <w:jc w:val="both"/>
        <w:textAlignment w:val="baseline"/>
        <w:rPr>
          <w:sz w:val="42"/>
        </w:rPr>
      </w:pPr>
      <w:bookmarkStart w:name="" w:id="30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实在论的事实：具有某种共同成分的原初经验的类是在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相似圈因相互部分重叠而分裂的情况下保持未分(除了一些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微不足道的部分有所分裂之外)的最大的类(参阅第81</w:t>
      </w:r>
      <w:bookmarkEnd w:id="3097"/>
    </w:p>
    <w:p>
      <w:r>
        <w:t/>
      </w:r>
    </w:p>
    <w:p>
      <w:pPr>
        <w:sectPr>
          <w:footerReference r:id="rId495"/>
          <w:headerReference r:id="rId496" w:type="default"/>
          <w:type w:val="nextPage"/>
          <w:pgSz w:w="16280" w:h="24260"/>
          <w:pgMar w:left="2200" w:top="1960" w:right="220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120"/>
        <w:jc w:val="right"/>
        <w:textAlignment w:val="baseline"/>
        <w:rPr>
          <w:sz w:val="33"/>
        </w:rPr>
      </w:pPr>
      <w:bookmarkStart w:name="" w:id="3098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第四部分 一个构造系统的纲要|205</w:t>
      </w:r>
      <w:bookmarkEnd w:id="3098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2"/>
        </w:rPr>
      </w:pPr>
      <w:bookmarkStart w:name="" w:id="30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099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2"/>
        </w:rPr>
      </w:pPr>
      <w:bookmarkStart w:name="" w:id="31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100"/>
    </w:p>
    <w:p>
      <w:pPr>
        <w:pageBreakBefore w:val="off"/>
        <w:tabs/>
        <w:wordWrap w:val="off"/>
        <w:spacing w:before="0" w:after="0" w:line="580" w:lineRule="atLeast"/>
        <w:ind w:left="40" w:right="0"/>
        <w:jc w:val="both"/>
        <w:textAlignment w:val="baseline"/>
        <w:rPr>
          <w:sz w:val="42"/>
        </w:rPr>
      </w:pPr>
      <w:bookmarkStart w:name="" w:id="31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节)。</w:t>
      </w:r>
      <w:bookmarkEnd w:id="3101"/>
    </w:p>
    <w:p>
      <w:pPr>
        <w:pageBreakBefore w:val="off"/>
        <w:tabs/>
        <w:wordWrap w:val="off"/>
        <w:spacing w:before="0" w:after="0" w:line="720" w:lineRule="atLeast"/>
        <w:ind w:left="40" w:right="0" w:firstLine="820"/>
        <w:jc w:val="both"/>
        <w:textAlignment w:val="baseline"/>
        <w:rPr>
          <w:sz w:val="42"/>
        </w:rPr>
      </w:pPr>
      <w:bookmarkStart w:name="" w:id="31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(在把构造的语言翻译为实在论语言时，我们不得不注意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已多次谈过的这个情况，即：类不是由它的分子组成的[第37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节]。一个性质类不是属它的各个原初经验的整体或聚合，而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是一个代表其诸分子即原初经验所共有的东西的准对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象。)</w:t>
      </w:r>
      <w:bookmarkEnd w:id="3102"/>
    </w:p>
    <w:p>
      <w:pPr>
        <w:pageBreakBefore w:val="off"/>
        <w:tabs/>
        <w:wordWrap w:val="off"/>
        <w:spacing w:before="0" w:after="0" w:line="740" w:lineRule="atLeast"/>
        <w:ind w:left="40" w:right="20" w:firstLine="820"/>
        <w:jc w:val="both"/>
        <w:textAlignment w:val="baseline"/>
        <w:rPr>
          <w:sz w:val="42"/>
        </w:rPr>
      </w:pPr>
      <w:bookmarkStart w:name="" w:id="31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虚拟的构造：A为彼此有相当大的部分(至少有其一的一半)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是共同的那些相似圈的每一序偶都举出一个共同的子类和两个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余类。如此得来的类如果与任一相似圈有相当大的部分是共同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的，那么这些类就因此而又被分割等等，直至达到不再被任何相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似圈以上述方式所分割的那些类为止，这就是我们所要找的性质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类。</w:t>
      </w:r>
      <w:bookmarkEnd w:id="3103"/>
    </w:p>
    <w:p>
      <w:pPr>
        <w:pageBreakBefore w:val="off"/>
        <w:tabs/>
        <w:wordWrap w:val="off"/>
        <w:spacing w:before="0" w:after="0" w:line="740" w:lineRule="atLeast"/>
        <w:ind w:left="40" w:right="0" w:firstLine="820"/>
        <w:jc w:val="both"/>
        <w:textAlignment w:val="baseline"/>
        <w:rPr>
          <w:sz w:val="42"/>
        </w:rPr>
      </w:pPr>
      <w:bookmarkStart w:name="" w:id="31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在A为每个性质类开列存在表(即属于所说的这些类的那些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原初经验的号码表)之后，他就随意地给被列举的这些性质类编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上号码。我们既已了解基本关系的意义从而也了解被构造的东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西的意义，我们也知道个别的视觉性质、音调、气味等等属于性质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类；但是我们暂时还不可能告诉A：他所举的某个性质类是不是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(比如说)一种音调，更不要说它代表哪一种音调了。当然我们最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后必须达到能把这些告知A的地步，即使我们并不知道他的存在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表。构造理论的主要论题正是：一般地说，就其被有意义地做出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科学命题而言，每个对象都是可构造的。在构造语言中，这个论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题通过下面这个事实得到证实，即：我们在后面能够给A指明上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述那些特征。</w:t>
      </w:r>
      <w:bookmarkEnd w:id="3104"/>
    </w:p>
    <w:p>
      <w:pPr>
        <w:pageBreakBefore w:val="off"/>
        <w:tabs/>
        <w:wordWrap w:val="off"/>
        <w:spacing w:before="0" w:after="0" w:line="700" w:lineRule="atLeast"/>
        <w:ind w:left="40" w:right="0" w:firstLine="820"/>
        <w:jc w:val="both"/>
        <w:textAlignment w:val="baseline"/>
        <w:rPr>
          <w:sz w:val="42"/>
        </w:rPr>
      </w:pPr>
      <w:bookmarkStart w:name="" w:id="31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“性质类”(“qual”)这个类的存在表把加于各个性质类的号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码全都列举出来。A在每个原初经验的对象描述中都注明它属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于哪些性质类，倒译就是由此而从各个性质类的存在表中产生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</w:t>
      </w:r>
      <w:bookmarkEnd w:id="3105"/>
    </w:p>
    <w:p>
      <w:r>
        <w:t/>
      </w:r>
    </w:p>
    <w:p>
      <w:pPr>
        <w:sectPr>
          <w:footerReference r:id="rId497"/>
          <w:headerReference r:id="rId498" w:type="default"/>
          <w:type w:val="nextPage"/>
          <w:pgSz w:w="16280" w:h="24260"/>
          <w:pgMar w:left="2220" w:top="2000" w:right="2220" w:bottom="2000" w:header="1700" w:footer="1700"/>
          <w:cols w:num="1"/>
        </w:sectPr>
      </w:pPr>
    </w:p>
    <w:p>
      <w:pPr>
        <w:pageBreakBefore w:val="off"/>
        <w:tabs>
          <w:tab w:pos="1380" w:val="left" w:leader="none"/>
        </w:tabs>
        <w:wordWrap w:val="off"/>
        <w:spacing w:before="0" w:after="0" w:line="460" w:lineRule="atLeast"/>
        <w:ind w:left="100" w:right="0"/>
        <w:jc w:val="both"/>
        <w:textAlignment w:val="baseline"/>
        <w:rPr>
          <w:sz w:val="33"/>
        </w:rPr>
      </w:pPr>
      <w:bookmarkStart w:name="" w:id="3106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206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世界的逻辑构造</w:t>
      </w:r>
      <w:bookmarkEnd w:id="310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310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10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310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10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310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109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46"/>
        </w:rPr>
      </w:pPr>
      <w:bookmarkStart w:name="" w:id="3110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第113节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部分同一性(GI)</w:t>
      </w:r>
      <w:bookmarkEnd w:id="3110"/>
    </w:p>
    <w:p>
      <w:pPr>
        <w:pageBreakBefore w:val="off"/>
        <w:tabs/>
        <w:wordWrap w:val="off"/>
        <w:spacing w:before="560" w:after="0" w:line="740" w:lineRule="atLeast"/>
        <w:ind w:left="900" w:right="0"/>
        <w:jc w:val="both"/>
        <w:textAlignment w:val="baseline"/>
        <w:rPr>
          <w:sz w:val="41"/>
        </w:rPr>
      </w:pPr>
      <w:bookmarkStart w:name="" w:id="31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构造：Gl=Dfε\qual|ε</w:t>
      </w:r>
      <w:bookmarkEnd w:id="3111"/>
    </w:p>
    <w:p>
      <w:pPr>
        <w:pageBreakBefore w:val="off"/>
        <w:tabs/>
        <w:wordWrap w:val="off"/>
        <w:spacing w:before="0" w:after="0" w:line="740" w:lineRule="atLeast"/>
        <w:ind w:left="80" w:right="0" w:firstLine="820"/>
        <w:jc w:val="both"/>
        <w:textAlignment w:val="baseline"/>
        <w:rPr>
          <w:sz w:val="41"/>
        </w:rPr>
      </w:pPr>
      <w:bookmarkStart w:name="" w:id="31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意译：如果有一个性质类，有两个原初经验都属于它，那么我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们就称它们为“部分同一的”。</w:t>
      </w:r>
      <w:bookmarkEnd w:id="3112"/>
    </w:p>
    <w:p>
      <w:pPr>
        <w:pageBreakBefore w:val="off"/>
        <w:tabs/>
        <w:wordWrap w:val="off"/>
        <w:spacing w:before="0" w:after="0" w:line="740" w:lineRule="atLeast"/>
        <w:ind w:left="80" w:right="0" w:firstLine="820"/>
        <w:jc w:val="both"/>
        <w:textAlignment w:val="baseline"/>
        <w:rPr>
          <w:sz w:val="41"/>
        </w:rPr>
      </w:pPr>
      <w:bookmarkStart w:name="" w:id="31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实在论的事实(微不足道的)：如果一种性质在两个原初经验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中都出现，那么这两个原初经验在一个成分上是一致的。(参阅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第76、82节)</w:t>
      </w:r>
      <w:bookmarkEnd w:id="3113"/>
    </w:p>
    <w:p>
      <w:pPr>
        <w:pageBreakBefore w:val="off"/>
        <w:tabs/>
        <w:wordWrap w:val="off"/>
        <w:spacing w:before="0" w:after="0" w:line="740" w:lineRule="atLeast"/>
        <w:ind w:left="0" w:right="20" w:firstLine="820"/>
        <w:jc w:val="both"/>
        <w:textAlignment w:val="baseline"/>
        <w:rPr>
          <w:sz w:val="41"/>
        </w:rPr>
      </w:pPr>
      <w:bookmarkStart w:name="" w:id="31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虚拟的构造：一般地说，翻译为构造语言在这里和后面都不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再需要了；前面所举的例子应当足够了。方法总是一样的：A从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我们这里得到一种规则，根据这种规则，他开列新对象的存在表；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然后他为与新对象有关的旧对象进行倒译，从而使其对象描述愈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来愈丰富。</w:t>
      </w:r>
      <w:bookmarkEnd w:id="3114"/>
    </w:p>
    <w:p>
      <w:pPr>
        <w:pageBreakBefore w:val="off"/>
        <w:tabs/>
        <w:wordWrap w:val="off"/>
        <w:spacing w:before="540" w:after="0" w:line="800" w:lineRule="atLeast"/>
        <w:ind w:left="0" w:right="0"/>
        <w:jc w:val="center"/>
        <w:textAlignment w:val="baseline"/>
        <w:rPr>
          <w:sz w:val="46"/>
        </w:rPr>
      </w:pPr>
      <w:bookmarkStart w:name="" w:id="3115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第114节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性质间的相似性(Aq)</w:t>
      </w:r>
      <w:bookmarkEnd w:id="3115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41"/>
        </w:rPr>
      </w:pPr>
      <w:bookmarkStart w:name="" w:id="31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116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1"/>
        </w:rPr>
      </w:pPr>
      <w:bookmarkStart w:name="" w:id="31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构造：Aq=αβ(a，βεqual.a↑β⊂Ae}</w:t>
      </w:r>
      <w:bookmarkEnd w:id="3117"/>
    </w:p>
    <w:p>
      <w:pPr>
        <w:pageBreakBefore w:val="off"/>
        <w:tabs/>
        <w:wordWrap w:val="off"/>
        <w:spacing w:before="0" w:after="0" w:line="740" w:lineRule="atLeast"/>
        <w:ind w:left="0" w:right="80" w:firstLine="820"/>
        <w:jc w:val="both"/>
        <w:textAlignment w:val="baseline"/>
        <w:rPr>
          <w:sz w:val="41"/>
        </w:rPr>
      </w:pPr>
      <w:bookmarkStart w:name="" w:id="31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意译：两个性质类，如果其一的每个分子与另一的每个分子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部分相似，它们就被称为“相似的”。</w:t>
      </w:r>
      <w:bookmarkEnd w:id="3118"/>
    </w:p>
    <w:p>
      <w:pPr>
        <w:pageBreakBefore w:val="off"/>
        <w:tabs/>
        <w:wordWrap w:val="off"/>
        <w:spacing w:before="0" w:after="0" w:line="740" w:lineRule="atLeast"/>
        <w:ind w:left="0" w:right="60" w:firstLine="820"/>
        <w:jc w:val="both"/>
        <w:textAlignment w:val="baseline"/>
        <w:rPr>
          <w:sz w:val="41"/>
        </w:rPr>
      </w:pPr>
      <w:bookmarkStart w:name="" w:id="31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实在论的事实：从部分相似性的意义我们得知，当且仅当两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种性质是相似的，即在性质上邻近的，包含其中一种性质的每个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经验与包含另一种性质的每个经验才是部分相似的(第77、85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节)。</w:t>
      </w:r>
      <w:bookmarkEnd w:id="3119"/>
    </w:p>
    <w:p>
      <w:pPr>
        <w:pageBreakBefore w:val="off"/>
        <w:tabs/>
        <w:wordWrap w:val="off"/>
        <w:spacing w:before="0" w:after="0" w:line="740" w:lineRule="atLeast"/>
        <w:ind w:left="0" w:right="60" w:firstLine="820"/>
        <w:jc w:val="both"/>
        <w:textAlignment w:val="baseline"/>
        <w:rPr>
          <w:sz w:val="41"/>
        </w:rPr>
      </w:pPr>
      <w:bookmarkStart w:name="" w:id="31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虚拟的构造：对 Aq的倒译是在由此开始的对各个性质类的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对象描述中产生的。</w:t>
      </w:r>
      <w:bookmarkEnd w:id="3120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1"/>
        </w:rPr>
      </w:pPr>
      <w:bookmarkStart w:name="" w:id="31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定理(L4)：Aqεsym∩refl(分析的)。</w:t>
      </w:r>
      <w:bookmarkEnd w:id="3121"/>
    </w:p>
    <w:p>
      <w:r>
        <w:t/>
      </w:r>
    </w:p>
    <w:p>
      <w:pPr>
        <w:sectPr>
          <w:footerReference r:id="rId499"/>
          <w:headerReference r:id="rId500" w:type="default"/>
          <w:type w:val="nextPage"/>
          <w:pgSz w:w="16280" w:h="24260"/>
          <w:pgMar w:left="2220" w:top="1940" w:right="2220" w:bottom="1940" w:header="1640" w:footer="1640"/>
          <w:cols w:num="1"/>
        </w:sectPr>
      </w:pPr>
    </w:p>
    <w:p>
      <w:pPr>
        <w:pageBreakBefore w:val="off"/>
        <w:tabs>
          <w:tab w:pos="11000" w:val="left" w:leader="none"/>
        </w:tabs>
        <w:wordWrap w:val="off"/>
        <w:spacing w:before="0" w:after="0" w:line="440" w:lineRule="atLeast"/>
        <w:ind w:left="6500" w:right="0"/>
        <w:jc w:val="both"/>
        <w:textAlignment w:val="baseline"/>
        <w:rPr>
          <w:sz w:val="32"/>
        </w:rPr>
      </w:pPr>
      <w:bookmarkStart w:name="" w:id="3122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第四部分 一个构造系统的纲要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207</w:t>
      </w:r>
      <w:bookmarkEnd w:id="312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31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123"/>
    </w:p>
    <w:p>
      <w:pPr>
        <w:pageBreakBefore w:val="off"/>
        <w:tabs/>
        <w:wordWrap w:val="off"/>
        <w:spacing w:before="0" w:after="0" w:line="700" w:lineRule="atLeast"/>
        <w:ind w:left="860" w:right="0"/>
        <w:jc w:val="both"/>
        <w:textAlignment w:val="baseline"/>
        <w:rPr>
          <w:sz w:val="41"/>
        </w:rPr>
      </w:pPr>
      <w:bookmarkStart w:name="" w:id="31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意译：Aq是对称的和自反的。</w:t>
      </w:r>
      <w:bookmarkEnd w:id="3124"/>
    </w:p>
    <w:p>
      <w:pPr>
        <w:pageBreakBefore w:val="off"/>
        <w:tabs/>
        <w:wordWrap w:val="off"/>
        <w:spacing w:before="0" w:after="0" w:line="1060" w:lineRule="atLeast"/>
        <w:ind w:left="0" w:right="0"/>
        <w:jc w:val="center"/>
        <w:textAlignment w:val="baseline"/>
        <w:rPr>
          <w:sz w:val="79"/>
        </w:rPr>
      </w:pPr>
      <w:bookmarkStart w:name="" w:id="3125"/>
      <w:r>
        <w:rPr>
          <w:rFonts w:ascii="宋体" w:hAnsi="宋体" w:cs="宋体" w:eastAsia="宋体"/>
          <w:sz w:val="79"/>
          <w:spacing w:val="0"/>
          <w:color w:val="000000"/>
          <w:b w:val="on"/>
          <w:i w:val="off"/>
        </w:rPr>
        <w:t>第115节</w:t>
      </w:r>
      <w:r>
        <w:rPr>
          <w:rFonts w:ascii="宋体" w:hAnsi="宋体" w:cs="宋体" w:eastAsia="宋体"/>
          <w:sz w:val="79"/>
          <w:spacing w:val="0"/>
          <w:color w:val="000000"/>
          <w:b w:val="on"/>
          <w:i w:val="off"/>
        </w:rPr>
        <w:t>官觉类和视官觉</w:t>
      </w:r>
      <w:bookmarkEnd w:id="3125"/>
    </w:p>
    <w:p>
      <w:pPr>
        <w:pageBreakBefore w:val="off"/>
        <w:tabs/>
        <w:wordWrap w:val="off"/>
        <w:spacing w:before="0" w:after="0" w:line="1080" w:lineRule="atLeast"/>
        <w:ind w:left="0" w:right="0"/>
        <w:jc w:val="center"/>
        <w:textAlignment w:val="baseline"/>
        <w:rPr>
          <w:sz w:val="80"/>
        </w:rPr>
      </w:pPr>
      <w:bookmarkStart w:name="" w:id="3126"/>
      <w:r>
        <w:rPr>
          <w:rFonts w:ascii="TimesNewRoman" w:hAnsi="TimesNewRoman" w:cs="TimesNewRoman" w:eastAsia="TimesNewRoman"/>
          <w:sz w:val="80"/>
          <w:spacing w:val="0"/>
          <w:color w:val="000000"/>
          <w:b w:val="on"/>
          <w:i w:val="off"/>
        </w:rPr>
        <w:t>(sinn,</w:t>
      </w:r>
      <w:r>
        <w:rPr>
          <w:rFonts w:ascii="TimesNewRoman" w:hAnsi="TimesNewRoman" w:cs="TimesNewRoman" w:eastAsia="TimesNewRoman"/>
          <w:sz w:val="80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80"/>
          <w:spacing w:val="0"/>
          <w:color w:val="000000"/>
          <w:b w:val="on"/>
          <w:i w:val="off"/>
        </w:rPr>
        <w:t>gesicht)</w:t>
      </w:r>
      <w:bookmarkEnd w:id="3126"/>
    </w:p>
    <w:p>
      <w:pPr>
        <w:pageBreakBefore w:val="off"/>
        <w:tabs/>
        <w:wordWrap w:val="off"/>
        <w:spacing w:before="400" w:after="0" w:line="700" w:lineRule="atLeast"/>
        <w:ind w:left="860" w:right="0"/>
        <w:jc w:val="both"/>
        <w:textAlignment w:val="baseline"/>
        <w:rPr>
          <w:sz w:val="41"/>
        </w:rPr>
      </w:pPr>
      <w:bookmarkStart w:name="" w:id="3127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构造: sinn=øAeq‘Aqpo</w:t>
      </w:r>
      <w:bookmarkEnd w:id="3127"/>
    </w:p>
    <w:p>
      <w:pPr>
        <w:pageBreakBefore w:val="off"/>
        <w:tabs/>
        <w:wordWrap w:val="off"/>
        <w:spacing w:before="0" w:after="0" w:line="700" w:lineRule="atLeast"/>
        <w:ind w:left="860" w:right="0"/>
        <w:jc w:val="both"/>
        <w:textAlignment w:val="baseline"/>
        <w:rPr>
          <w:sz w:val="41"/>
        </w:rPr>
      </w:pPr>
      <w:bookmarkStart w:name="" w:id="31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意译：Aq链的抽象类被称为“官觉类”。</w:t>
      </w:r>
      <w:bookmarkEnd w:id="3128"/>
    </w:p>
    <w:p>
      <w:pPr>
        <w:pageBreakBefore w:val="off"/>
        <w:tabs/>
        <w:wordWrap w:val="off"/>
        <w:spacing w:before="0" w:after="0" w:line="700" w:lineRule="atLeast"/>
        <w:ind w:left="20" w:right="20" w:firstLine="840"/>
        <w:jc w:val="both"/>
        <w:textAlignment w:val="baseline"/>
        <w:rPr>
          <w:sz w:val="41"/>
        </w:rPr>
      </w:pPr>
      <w:bookmarkStart w:name="" w:id="31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解释：构造是通过准分析(最简单的形式，第73节)产生的。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Aq链是传递的，而且根据定理4它还是对称的和自反的。</w:t>
      </w:r>
      <w:bookmarkEnd w:id="3129"/>
    </w:p>
    <w:p>
      <w:pPr>
        <w:pageBreakBefore w:val="off"/>
        <w:tabs/>
        <w:wordWrap w:val="off"/>
        <w:spacing w:before="0" w:after="0" w:line="700" w:lineRule="atLeast"/>
        <w:ind w:left="20" w:right="0" w:firstLine="840"/>
        <w:jc w:val="both"/>
        <w:textAlignment w:val="baseline"/>
        <w:rPr>
          <w:sz w:val="41"/>
        </w:rPr>
      </w:pPr>
      <w:bookmarkStart w:name="" w:id="31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在第119节中，我们将把官觉的定义倒译成一个关于基本关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系相似性记忆(Er)的表达式，关于官觉的推导关系则在第121节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中给出。</w:t>
      </w:r>
      <w:bookmarkEnd w:id="3130"/>
    </w:p>
    <w:p>
      <w:pPr>
        <w:pageBreakBefore w:val="off"/>
        <w:tabs/>
        <w:wordWrap w:val="off"/>
        <w:spacing w:before="0" w:after="0" w:line="700" w:lineRule="atLeast"/>
        <w:ind w:left="20" w:right="0" w:firstLine="840"/>
        <w:jc w:val="both"/>
        <w:textAlignment w:val="baseline"/>
        <w:rPr>
          <w:sz w:val="41"/>
        </w:rPr>
      </w:pPr>
      <w:bookmarkStart w:name="" w:id="31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实在论的事实：两种性质，当且仅当它们属于同一感觉道时，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才能被一个总是从一种性质进到另一相似的性质的性质序列联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系起来(第85节)。</w:t>
      </w:r>
      <w:bookmarkEnd w:id="3131"/>
    </w:p>
    <w:p>
      <w:pPr>
        <w:pageBreakBefore w:val="off"/>
        <w:tabs/>
        <w:wordWrap w:val="off"/>
        <w:spacing w:before="0" w:after="0" w:line="700" w:lineRule="atLeast"/>
        <w:ind w:left="20" w:right="20" w:firstLine="820"/>
        <w:jc w:val="both"/>
        <w:textAlignment w:val="baseline"/>
        <w:rPr>
          <w:sz w:val="41"/>
        </w:rPr>
      </w:pPr>
      <w:bookmarkStart w:name="" w:id="31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虚拟的构造：如果A已开列官觉类这个类(其分子即官觉类)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的存在表，那么我们就知道，这些官觉类中有一个是视觉性质的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官觉类，另一个是气味的官觉类，等等，而且还有一个是情感的官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觉类(参阅第76、85节)；但是我们暂时还不能给 A指明哪个是哪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个。另一方面，A也不可能告诉我们这各个官觉类的存在表。因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而在我们虚构的范围内有一条明确的严密的界限，在这个界限之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内，我们必须解决把各个感觉道或至少把对于进一步构造有基础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意义的视官觉提取出来的任务。</w:t>
      </w:r>
      <w:bookmarkEnd w:id="3132"/>
    </w:p>
    <w:p>
      <w:pPr>
        <w:pageBreakBefore w:val="off"/>
        <w:tabs/>
        <w:wordWrap w:val="off"/>
        <w:spacing w:before="0" w:after="0" w:line="700" w:lineRule="atLeast"/>
        <w:ind w:left="840" w:right="0"/>
        <w:jc w:val="both"/>
        <w:textAlignment w:val="baseline"/>
        <w:rPr>
          <w:sz w:val="41"/>
        </w:rPr>
      </w:pPr>
      <w:bookmarkStart w:name="" w:id="3133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构造: gesicht=ωa{(∃λ).λε sinn. Dzp(5,λ,α, Umgr‘Aq)}</w:t>
      </w:r>
      <w:bookmarkEnd w:id="3133"/>
    </w:p>
    <w:p>
      <w:pPr>
        <w:pageBreakBefore w:val="off"/>
        <w:tabs/>
        <w:wordWrap w:val="off"/>
        <w:spacing w:before="0" w:after="0" w:line="700" w:lineRule="atLeast"/>
        <w:ind w:left="20" w:right="20" w:firstLine="820"/>
        <w:jc w:val="both"/>
        <w:textAlignment w:val="baseline"/>
        <w:rPr>
          <w:sz w:val="41"/>
        </w:rPr>
      </w:pPr>
      <w:bookmarkStart w:name="" w:id="31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意译：“视官觉”这个类包括所有这样的一些性质类，在这些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性质类中，一个官觉类相对于 Aq(确切地说，相对于由 Aq决定的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接近关系)具有维数5(参阅卡尔纳普《逻辑斯蒂概要》，第34b</w:t>
      </w:r>
      <w:bookmarkEnd w:id="3134"/>
    </w:p>
    <w:p>
      <w:r>
        <w:t/>
      </w:r>
    </w:p>
    <w:p>
      <w:pPr>
        <w:sectPr>
          <w:footerReference r:id="rId501"/>
          <w:headerReference r:id="rId502" w:type="default"/>
          <w:type w:val="nextPage"/>
          <w:pgSz w:w="16280" w:h="24260"/>
          <w:pgMar w:left="2240" w:top="2020" w:right="2240" w:bottom="2020" w:header="1720" w:footer="1720"/>
          <w:cols w:num="1"/>
        </w:sectPr>
      </w:pPr>
    </w:p>
    <w:p>
      <w:pPr>
        <w:pageBreakBefore w:val="off"/>
        <w:tabs>
          <w:tab w:pos="1340" w:val="left" w:leader="none"/>
        </w:tabs>
        <w:wordWrap w:val="off"/>
        <w:spacing w:before="0" w:after="0" w:line="460" w:lineRule="atLeast"/>
        <w:ind w:left="80" w:right="0"/>
        <w:jc w:val="both"/>
        <w:textAlignment w:val="baseline"/>
        <w:rPr>
          <w:sz w:val="33"/>
        </w:rPr>
      </w:pPr>
      <w:bookmarkStart w:name="" w:id="3135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208</w:t>
      </w:r>
      <w:r>
        <w:t xml:space="preserve">	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世界的逻辑构造</w:t>
      </w:r>
      <w:bookmarkEnd w:id="313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313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13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313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137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31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节)。</w:t>
      </w:r>
      <w:bookmarkEnd w:id="3138"/>
    </w:p>
    <w:p>
      <w:pPr>
        <w:pageBreakBefore w:val="off"/>
        <w:tabs/>
        <w:wordWrap w:val="off"/>
        <w:spacing w:before="0" w:after="0" w:line="680" w:lineRule="atLeast"/>
        <w:ind w:left="20" w:right="0" w:firstLine="840"/>
        <w:jc w:val="both"/>
        <w:textAlignment w:val="baseline"/>
        <w:rPr>
          <w:sz w:val="41"/>
        </w:rPr>
      </w:pPr>
      <w:bookmarkStart w:name="" w:id="31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实在论的事实：视野是一个二维的位置次序，这些位置的每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一个都可对应于三维颜色体的一种颜色。其他官觉的 Aq次序则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具有较小的维数(参阅第86节)。</w:t>
      </w:r>
      <w:bookmarkEnd w:id="3139"/>
    </w:p>
    <w:p>
      <w:pPr>
        <w:pageBreakBefore w:val="off"/>
        <w:tabs>
          <w:tab w:pos="6060" w:val="left" w:leader="none"/>
        </w:tabs>
        <w:wordWrap w:val="off"/>
        <w:spacing w:before="400" w:after="0" w:line="1100" w:lineRule="atLeast"/>
        <w:ind w:left="2240" w:right="0"/>
        <w:jc w:val="both"/>
        <w:textAlignment w:val="baseline"/>
        <w:rPr>
          <w:sz w:val="82"/>
        </w:rPr>
      </w:pPr>
      <w:bookmarkStart w:name="" w:id="3140"/>
      <w:r>
        <w:rPr>
          <w:rFonts w:ascii="宋体" w:hAnsi="宋体" w:cs="宋体" w:eastAsia="宋体"/>
          <w:sz w:val="82"/>
          <w:spacing w:val="0"/>
          <w:color w:val="000000"/>
          <w:b w:val="on"/>
          <w:i w:val="off"/>
        </w:rPr>
        <w:t>第116节</w:t>
      </w:r>
      <w:r>
        <w:t xml:space="preserve">	</w:t>
      </w:r>
      <w:r>
        <w:rPr>
          <w:rFonts w:ascii="TimesNewRoman" w:hAnsi="TimesNewRoman" w:cs="TimesNewRoman" w:eastAsia="TimesNewRoman"/>
          <w:sz w:val="82"/>
          <w:spacing w:val="0"/>
          <w:color w:val="000000"/>
          <w:b w:val="on"/>
          <w:i w:val="off"/>
        </w:rPr>
        <w:t>感觉(emp)</w:t>
      </w:r>
      <w:bookmarkEnd w:id="3140"/>
    </w:p>
    <w:p>
      <w:pPr>
        <w:pageBreakBefore w:val="off"/>
        <w:tabs/>
        <w:wordWrap w:val="off"/>
        <w:spacing w:before="0" w:after="0" w:line="1100" w:lineRule="atLeast"/>
        <w:ind w:left="0" w:right="0"/>
        <w:jc w:val="center"/>
        <w:textAlignment w:val="baseline"/>
        <w:rPr>
          <w:sz w:val="82"/>
        </w:rPr>
      </w:pPr>
      <w:bookmarkStart w:name="" w:id="3141"/>
      <w:r>
        <w:rPr>
          <w:rFonts w:ascii="宋体" w:hAnsi="宋体" w:cs="宋体" w:eastAsia="宋体"/>
          <w:sz w:val="82"/>
          <w:spacing w:val="0"/>
          <w:color w:val="000000"/>
          <w:b w:val="on"/>
          <w:i w:val="off"/>
        </w:rPr>
        <w:t>和原初经验的分解</w:t>
      </w:r>
      <w:bookmarkEnd w:id="3141"/>
    </w:p>
    <w:p>
      <w:pPr>
        <w:pageBreakBefore w:val="off"/>
        <w:tabs/>
        <w:wordWrap w:val="off"/>
        <w:spacing w:before="500" w:after="0" w:line="680" w:lineRule="atLeast"/>
        <w:ind w:left="860" w:right="0"/>
        <w:jc w:val="both"/>
        <w:textAlignment w:val="baseline"/>
        <w:rPr>
          <w:sz w:val="41"/>
        </w:rPr>
      </w:pPr>
      <w:bookmarkStart w:name="" w:id="3142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构造: emp=[xQ{(∃x,α).αεqual.xεα. Q=X↓α}</w:t>
      </w:r>
      <w:bookmarkEnd w:id="3142"/>
    </w:p>
    <w:p>
      <w:pPr>
        <w:pageBreakBefore w:val="off"/>
        <w:tabs/>
        <w:wordWrap w:val="off"/>
        <w:spacing w:before="0" w:after="0" w:line="680" w:lineRule="atLeast"/>
        <w:ind w:left="20" w:right="60" w:firstLine="840"/>
        <w:jc w:val="both"/>
        <w:textAlignment w:val="baseline"/>
        <w:rPr>
          <w:sz w:val="41"/>
        </w:rPr>
      </w:pPr>
      <w:bookmarkStart w:name="" w:id="31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意译：由一个原初经验和该经验所从属的一个性质类组成的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序偶被称为“感觉”(有关此术语，参阅第93节)。</w:t>
      </w:r>
      <w:bookmarkEnd w:id="3143"/>
    </w:p>
    <w:p>
      <w:pPr>
        <w:pageBreakBefore w:val="off"/>
        <w:tabs/>
        <w:wordWrap w:val="off"/>
        <w:spacing w:before="0" w:after="0" w:line="680" w:lineRule="atLeast"/>
        <w:ind w:left="860" w:right="0"/>
        <w:jc w:val="both"/>
        <w:textAlignment w:val="baseline"/>
        <w:rPr>
          <w:sz w:val="41"/>
        </w:rPr>
      </w:pPr>
      <w:bookmarkStart w:name="" w:id="31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实在论的事实：参阅第93节。</w:t>
      </w:r>
      <w:bookmarkEnd w:id="3144"/>
    </w:p>
    <w:p>
      <w:pPr>
        <w:pageBreakBefore w:val="off"/>
        <w:tabs/>
        <w:wordWrap w:val="off"/>
        <w:spacing w:before="0" w:after="0" w:line="680" w:lineRule="atLeast"/>
        <w:ind w:left="860" w:right="0"/>
        <w:jc w:val="both"/>
        <w:textAlignment w:val="baseline"/>
        <w:rPr>
          <w:sz w:val="41"/>
        </w:rPr>
      </w:pPr>
      <w:bookmarkStart w:name="" w:id="3145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构造:Glzt①= pr(D|D)|} emp</w:t>
      </w:r>
      <w:bookmarkEnd w:id="3145"/>
    </w:p>
    <w:p>
      <w:pPr>
        <w:pageBreakBefore w:val="off"/>
        <w:tabs/>
        <w:wordWrap w:val="off"/>
        <w:spacing w:before="0" w:after="0" w:line="680" w:lineRule="atLeast"/>
        <w:ind w:left="860" w:right="0"/>
        <w:jc w:val="both"/>
        <w:textAlignment w:val="baseline"/>
        <w:rPr>
          <w:sz w:val="41"/>
        </w:rPr>
      </w:pPr>
      <w:bookmarkStart w:name="" w:id="31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意译：前项相同的两对 emp序偶被称为“同时的”感觉。</w:t>
      </w:r>
      <w:bookmarkEnd w:id="3146"/>
    </w:p>
    <w:p>
      <w:pPr>
        <w:pageBreakBefore w:val="off"/>
        <w:tabs/>
        <w:wordWrap w:val="off"/>
        <w:spacing w:before="0" w:after="0" w:line="680" w:lineRule="atLeast"/>
        <w:ind w:left="20" w:right="60" w:firstLine="840"/>
        <w:jc w:val="both"/>
        <w:textAlignment w:val="baseline"/>
        <w:rPr>
          <w:sz w:val="41"/>
        </w:rPr>
      </w:pPr>
      <w:bookmarkStart w:name="" w:id="31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实在论的事实：如果两个个别的经验成分(“感觉”)是同一经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验的成分，它们就是同时的(参阅第87节)。</w:t>
      </w:r>
      <w:bookmarkEnd w:id="3147"/>
    </w:p>
    <w:p>
      <w:pPr>
        <w:pageBreakBefore w:val="off"/>
        <w:tabs/>
        <w:wordWrap w:val="off"/>
        <w:spacing w:before="0" w:after="0" w:line="680" w:lineRule="atLeast"/>
        <w:ind w:left="20" w:right="60" w:firstLine="840"/>
        <w:jc w:val="both"/>
        <w:textAlignment w:val="baseline"/>
        <w:rPr>
          <w:sz w:val="41"/>
        </w:rPr>
      </w:pPr>
      <w:bookmarkStart w:name="" w:id="31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分解：根据先前的考虑(第93节)，我们必须区别个别的和一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般的经验成分(即感觉和性质类)。我们把包含一原初经验的成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分的类称为此原初经验的“分支类”，因此我们必须区别两类分支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类,用zerleg₁ 和zerleg₂ 来表示。</w:t>
      </w:r>
      <w:bookmarkEnd w:id="3148"/>
    </w:p>
    <w:p>
      <w:pPr>
        <w:pageBreakBefore w:val="off"/>
        <w:tabs/>
        <w:wordWrap w:val="off"/>
        <w:spacing w:before="0" w:after="0" w:line="680" w:lineRule="atLeast"/>
        <w:ind w:left="860" w:right="0"/>
        <w:jc w:val="both"/>
        <w:textAlignment w:val="baseline"/>
        <w:rPr>
          <w:sz w:val="41"/>
        </w:rPr>
      </w:pPr>
      <w:bookmarkStart w:name="" w:id="31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构造：</w:t>
      </w:r>
      <w:r>
        <w:drawing>
          <wp:inline distL="0" distR="0" distT="0" distB="0">
            <wp:extent cx="2095500" cy="254000"/>
            <wp:docPr id="12" name="Drawing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49"/>
    </w:p>
    <w:p>
      <w:pPr>
        <w:pageBreakBefore w:val="off"/>
        <w:tabs/>
        <w:wordWrap w:val="off"/>
        <w:spacing w:before="0" w:after="0" w:line="680" w:lineRule="atLeast"/>
        <w:ind w:left="20" w:right="100" w:firstLine="840"/>
        <w:jc w:val="both"/>
        <w:textAlignment w:val="baseline"/>
        <w:rPr>
          <w:sz w:val="41"/>
        </w:rPr>
      </w:pPr>
      <w:bookmarkStart w:name="" w:id="31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意译：与Glzt有关的抽象类被称为“第一类的分支类”。因而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一个原初经验的感觉的类就是一个这样的类。</w:t>
      </w:r>
      <w:bookmarkEnd w:id="3150"/>
    </w:p>
    <w:p>
      <w:pPr>
        <w:pageBreakBefore w:val="off"/>
        <w:tabs/>
        <w:wordWrap w:val="off"/>
        <w:spacing w:before="0" w:after="0" w:line="680" w:lineRule="atLeast"/>
        <w:ind w:left="20" w:right="100" w:firstLine="840"/>
        <w:jc w:val="both"/>
        <w:textAlignment w:val="baseline"/>
        <w:rPr>
          <w:sz w:val="41"/>
        </w:rPr>
      </w:pPr>
      <w:bookmarkStart w:name="" w:id="31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实在论的事实：与某一感觉同时的那些感觉(就广义而言的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各个经验成分)是同一经验的感觉。</w:t>
      </w:r>
      <w:bookmarkEnd w:id="3151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315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3152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24"/>
        </w:rPr>
      </w:pPr>
      <w:bookmarkStart w:name="" w:id="3153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/>
      </w:r>
      <w:bookmarkEnd w:id="3153"/>
    </w:p>
    <w:p>
      <w:pPr>
        <w:pageBreakBefore w:val="off"/>
        <w:tabs/>
        <w:wordWrap w:val="off"/>
        <w:spacing w:before="0" w:after="0" w:line="340" w:lineRule="atLeast"/>
        <w:ind w:left="620" w:right="0"/>
        <w:jc w:val="both"/>
        <w:textAlignment w:val="baseline"/>
        <w:rPr>
          <w:sz w:val="24"/>
        </w:rPr>
      </w:pPr>
      <w:bookmarkStart w:name="" w:id="3154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>①即 Gleichzeitig一词的缩写,意为“同时的”。————译者</w:t>
      </w:r>
      <w:bookmarkEnd w:id="3154"/>
    </w:p>
    <w:p>
      <w:r>
        <w:t/>
      </w:r>
    </w:p>
    <w:p>
      <w:pPr>
        <w:sectPr>
          <w:footerReference r:id="rId503"/>
          <w:headerReference r:id="rId504" w:type="default"/>
          <w:type w:val="nextPage"/>
          <w:pgSz w:w="16280" w:h="24260"/>
          <w:pgMar w:left="2220" w:top="1960" w:right="2220" w:bottom="1960" w:header="1660" w:footer="1660"/>
          <w:cols w:num="1"/>
        </w:sectPr>
      </w:pPr>
    </w:p>
    <w:p>
      <w:pPr>
        <w:pageBreakBefore w:val="off"/>
        <w:tabs>
          <w:tab w:pos="10960" w:val="left" w:leader="none"/>
        </w:tabs>
        <w:wordWrap w:val="off"/>
        <w:spacing w:before="0" w:after="0" w:line="400" w:lineRule="atLeast"/>
        <w:ind w:left="6460" w:right="0"/>
        <w:jc w:val="both"/>
        <w:textAlignment w:val="baseline"/>
        <w:rPr>
          <w:sz w:val="28"/>
        </w:rPr>
      </w:pPr>
      <w:bookmarkStart w:name="" w:id="3155"/>
      <w:r>
        <w:rPr>
          <w:rFonts w:ascii="黑体" w:hAnsi="黑体" w:cs="黑体" w:eastAsia="黑体"/>
          <w:sz w:val="28"/>
          <w:spacing w:val="0"/>
          <w:color w:val="000000"/>
          <w:b w:val="off"/>
          <w:i w:val="off"/>
        </w:rPr>
        <w:t>第四部分 一个构造系统的纲要</w:t>
      </w:r>
      <w:r>
        <w:t xml:space="preserve">	</w:t>
      </w:r>
      <w:r>
        <w:rPr>
          <w:rFonts w:ascii="黑体" w:hAnsi="黑体" w:cs="黑体" w:eastAsia="黑体"/>
          <w:sz w:val="28"/>
          <w:spacing w:val="0"/>
          <w:color w:val="000000"/>
          <w:b w:val="off"/>
          <w:i w:val="off"/>
        </w:rPr>
        <w:t>209</w:t>
      </w:r>
      <w:bookmarkEnd w:id="315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315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315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315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3157"/>
    </w:p>
    <w:p>
      <w:pPr>
        <w:pageBreakBefore w:val="off"/>
        <w:tabs/>
        <w:wordWrap w:val="off"/>
        <w:spacing w:before="0" w:after="0" w:line="700" w:lineRule="atLeast"/>
        <w:ind w:left="840" w:right="0"/>
        <w:jc w:val="both"/>
        <w:textAlignment w:val="baseline"/>
        <w:rPr>
          <w:sz w:val="36"/>
        </w:rPr>
      </w:pPr>
      <w:bookmarkStart w:name="" w:id="315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构造：</w:t>
      </w:r>
      <w:r>
        <w:drawing>
          <wp:inline distL="0" distR="0" distT="0" distB="0">
            <wp:extent cx="4533900" cy="330200"/>
            <wp:docPr id="14" name="Drawing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58"/>
    </w:p>
    <w:p>
      <w:pPr>
        <w:pageBreakBefore w:val="off"/>
        <w:tabs/>
        <w:wordWrap w:val="off"/>
        <w:spacing w:before="0" w:after="0" w:line="700" w:lineRule="atLeast"/>
        <w:ind w:left="1900" w:right="0"/>
        <w:jc w:val="both"/>
        <w:textAlignment w:val="baseline"/>
      </w:pPr>
      <w:bookmarkStart w:name="" w:id="3159"/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36"/>
            <w:szCs w:val="36"/>
          </w:rPr>
          <m:t>zerle</m:t>
        </m:r>
        <m:sSub>
          <m:e>
            <m:r>
              <w:rPr>
                <w:rFonts w:ascii="Cambria Math" w:hAnsi="Cambria Math"/>
                <w:sz w:val="36"/>
                <w:szCs w:val="36"/>
              </w:rPr>
              <m:t>g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sSub>
          <m:e>
            <m:r>
              <w:rPr>
                <w:rFonts w:ascii="Cambria Math" w:hAnsi="Cambria Math"/>
                <w:sz w:val="36"/>
                <w:szCs w:val="36"/>
              </w:rPr>
              <m:t>=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Df</m:t>
            </m:r>
          </m:sub>
        </m:sSub>
        <m:sSup>
          <m:e>
            <m:r>
              <w:rPr>
                <w:rFonts w:ascii="Cambria Math" w:hAnsi="Cambria Math"/>
                <w:sz w:val="36"/>
                <w:szCs w:val="36"/>
              </w:rPr>
              <m:t>D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*</m:t>
            </m:r>
          </m:sup>
        </m:sSup>
        <m:r>
          <w:rPr>
            <w:rFonts w:ascii="Cambria Math" w:hAnsi="Cambria Math"/>
            <w:sz w:val="36"/>
            <w:szCs w:val="36"/>
          </w:rPr>
          <m:t>Zerle</m:t>
        </m:r>
        <m:sSub>
          <m:e>
            <m:r>
              <w:rPr>
                <w:rFonts w:ascii="Cambria Math" w:hAnsi="Cambria Math"/>
                <w:sz w:val="36"/>
                <w:szCs w:val="36"/>
              </w:rPr>
              <m:t>g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bookmarkEnd w:id="3159"/>
    </w:p>
    <w:p>
      <w:pPr>
        <w:pageBreakBefore w:val="off"/>
        <w:tabs/>
        <w:wordWrap w:val="off"/>
        <w:spacing w:before="0" w:after="0" w:line="700" w:lineRule="atLeast"/>
        <w:ind w:left="20" w:right="0" w:firstLine="820"/>
        <w:jc w:val="both"/>
        <w:textAlignment w:val="baseline"/>
        <w:rPr>
          <w:sz w:val="36"/>
        </w:rPr>
      </w:pPr>
      <w:bookmarkStart w:name="" w:id="316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意译：原初经验x所归属的那些性质类的类λ被称为“x的第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二类的分支类”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36"/>
            <w:szCs w:val="36"/>
          </w:rPr>
          <m:t>"</m:t>
        </m:r>
        <m:d>
          <m:dPr>
            <m:sepChr m:val=","/>
          </m:dPr>
          <m:e>
            <m:r>
              <w:rPr>
                <w:rFonts w:ascii="Cambria Math" w:hAnsi="Cambria Math"/>
                <w:sz w:val="36"/>
                <w:szCs w:val="36"/>
              </w:rPr>
              <m:t>λ=Zerle</m:t>
            </m:r>
            <m:sSubSup>
              <m:e>
                <m:r>
                  <w:rPr>
                    <w:rFonts w:ascii="Cambria Math" w:hAnsi="Cambria Math"/>
                    <w:sz w:val="36"/>
                    <w:szCs w:val="36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*</m:t>
                </m:r>
              </m:sup>
            </m:sSubSup>
            <m:r>
              <w:rPr>
                <w:rFonts w:ascii="Cambria Math" w:hAnsi="Cambria Math"/>
                <w:sz w:val="36"/>
                <w:szCs w:val="36"/>
              </w:rPr>
              <m:t>x</m:t>
            </m:r>
          </m:e>
        </m:d>
        <m:r>
          <w:rPr>
            <w:rFonts w:ascii="Cambria Math" w:hAnsi="Cambria Math"/>
            <w:sz w:val="36"/>
            <w:szCs w:val="36"/>
          </w:rPr>
          <m:t>;</m:t>
        </m:r>
      </m:oMath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这样的一个类被称为“第二类的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分支类”。</w:t>
      </w:r>
      <w:bookmarkEnd w:id="3160"/>
    </w:p>
    <w:p>
      <w:pPr>
        <w:pageBreakBefore w:val="off"/>
        <w:tabs/>
        <w:wordWrap w:val="off"/>
        <w:spacing w:before="0" w:after="0" w:line="1060" w:lineRule="atLeast"/>
        <w:ind w:left="0" w:right="0"/>
        <w:jc w:val="center"/>
        <w:textAlignment w:val="baseline"/>
        <w:rPr>
          <w:sz w:val="79"/>
        </w:rPr>
      </w:pPr>
      <w:bookmarkStart w:name="" w:id="3161"/>
      <w:r>
        <w:rPr>
          <w:rFonts w:ascii="宋体" w:hAnsi="宋体" w:cs="宋体" w:eastAsia="宋体"/>
          <w:sz w:val="79"/>
          <w:spacing w:val="0"/>
          <w:color w:val="000000"/>
          <w:b w:val="on"/>
          <w:i w:val="off"/>
        </w:rPr>
        <w:t>第117节</w:t>
      </w:r>
      <w:r>
        <w:rPr>
          <w:rFonts w:ascii="宋体" w:hAnsi="宋体" w:cs="宋体" w:eastAsia="宋体"/>
          <w:sz w:val="79"/>
          <w:spacing w:val="0"/>
          <w:color w:val="000000"/>
          <w:b w:val="on"/>
          <w:i w:val="off"/>
        </w:rPr>
        <w:t>视野位置和视野</w:t>
      </w:r>
      <w:bookmarkEnd w:id="3161"/>
    </w:p>
    <w:p>
      <w:pPr>
        <w:pageBreakBefore w:val="off"/>
        <w:tabs/>
        <w:wordWrap w:val="off"/>
        <w:spacing w:before="0" w:after="0" w:line="1020" w:lineRule="atLeast"/>
        <w:ind w:left="2440" w:right="0"/>
        <w:jc w:val="both"/>
        <w:textAlignment w:val="baseline"/>
        <w:rPr>
          <w:sz w:val="76"/>
        </w:rPr>
      </w:pPr>
      <w:bookmarkStart w:name="" w:id="3162"/>
      <w:r>
        <w:rPr>
          <w:rFonts w:ascii="TimesNewRoman" w:hAnsi="TimesNewRoman" w:cs="TimesNewRoman" w:eastAsia="TimesNewRoman"/>
          <w:sz w:val="76"/>
          <w:spacing w:val="0"/>
          <w:color w:val="000000"/>
          <w:b w:val="on"/>
          <w:i w:val="off"/>
        </w:rPr>
        <w:t>(stelle,</w:t>
      </w:r>
      <w:r>
        <w:rPr>
          <w:rFonts w:ascii="TimesNewRoman" w:hAnsi="TimesNewRoman" w:cs="TimesNewRoman" w:eastAsia="TimesNewRoman"/>
          <w:sz w:val="76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6"/>
          <w:spacing w:val="0"/>
          <w:color w:val="000000"/>
          <w:b w:val="on"/>
          <w:i w:val="off"/>
        </w:rPr>
        <w:t>Glstell,</w:t>
      </w:r>
      <w:r>
        <w:rPr>
          <w:rFonts w:ascii="TimesNewRoman" w:hAnsi="TimesNewRoman" w:cs="TimesNewRoman" w:eastAsia="TimesNewRoman"/>
          <w:sz w:val="76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6"/>
          <w:spacing w:val="0"/>
          <w:color w:val="000000"/>
          <w:b w:val="on"/>
          <w:i w:val="off"/>
        </w:rPr>
        <w:t>Nbst)①</w:t>
      </w:r>
      <w:bookmarkEnd w:id="3162"/>
    </w:p>
    <w:p>
      <w:pPr>
        <w:pageBreakBefore w:val="off"/>
        <w:tabs/>
        <w:wordWrap w:val="off"/>
        <w:spacing w:before="480" w:after="0" w:line="700" w:lineRule="atLeast"/>
        <w:ind w:left="840" w:right="0"/>
        <w:jc w:val="both"/>
        <w:textAlignment w:val="baseline"/>
        <w:rPr>
          <w:sz w:val="36"/>
        </w:rPr>
      </w:pPr>
      <w:bookmarkStart w:name="" w:id="316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构造: Fre=σ((Fr∪|)|&gt; gesicht</w:t>
      </w:r>
      <w:bookmarkEnd w:id="3163"/>
    </w:p>
    <w:p>
      <w:pPr>
        <w:pageBreakBefore w:val="off"/>
        <w:tabs/>
        <w:wordWrap w:val="off"/>
        <w:spacing w:before="0" w:after="0" w:line="700" w:lineRule="atLeast"/>
        <w:ind w:left="1900" w:right="0"/>
        <w:jc w:val="both"/>
        <w:textAlignment w:val="baseline"/>
        <w:rPr>
          <w:sz w:val="51"/>
        </w:rPr>
      </w:pPr>
      <w:bookmarkStart w:name="" w:id="3164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stelle=ɒk{∃|k:(∃λ).λεSim‘Fre. x=λ-s‘</w:t>
      </w:r>
      <w:bookmarkEnd w:id="3164"/>
    </w:p>
    <w:p>
      <w:pPr>
        <w:pageBreakBefore w:val="off"/>
        <w:tabs/>
        <w:wordWrap w:val="off"/>
        <w:spacing w:before="0" w:after="0" w:line="700" w:lineRule="atLeast"/>
        <w:ind w:left="1900" w:right="0"/>
        <w:jc w:val="both"/>
        <w:textAlignment w:val="baseline"/>
        <w:rPr>
          <w:sz w:val="51"/>
        </w:rPr>
      </w:pPr>
      <w:bookmarkStart w:name="" w:id="3165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(Sim‘Fre—[λ])}</w:t>
      </w:r>
      <w:bookmarkEnd w:id="3165"/>
    </w:p>
    <w:p>
      <w:pPr>
        <w:pageBreakBefore w:val="off"/>
        <w:tabs/>
        <w:wordWrap w:val="off"/>
        <w:spacing w:before="0" w:after="0" w:line="700" w:lineRule="atLeast"/>
        <w:ind w:left="20" w:right="40" w:firstLine="820"/>
        <w:jc w:val="both"/>
        <w:textAlignment w:val="baseline"/>
        <w:rPr>
          <w:sz w:val="36"/>
        </w:rPr>
      </w:pPr>
      <w:bookmarkStart w:name="" w:id="316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意译：Fre表示(只在此处，用缩写)视官觉的性质类间的“同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异”关系。如果一个视官觉的性质类的类不是空类，而且包括一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个具有同异关系的相似圈λ的那些仅属于λ而不属于具有同异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关系的任何其他相似圈的分子，我们就称其为一个“视野位置”或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简称为“位置”。</w:t>
      </w:r>
      <w:bookmarkEnd w:id="3166"/>
    </w:p>
    <w:p>
      <w:pPr>
        <w:pageBreakBefore w:val="off"/>
        <w:tabs/>
        <w:wordWrap w:val="off"/>
        <w:spacing w:before="0" w:after="0" w:line="700" w:lineRule="atLeast"/>
        <w:ind w:left="20" w:right="20" w:firstLine="820"/>
        <w:jc w:val="both"/>
        <w:textAlignment w:val="baseline"/>
        <w:rPr>
          <w:sz w:val="36"/>
        </w:rPr>
      </w:pPr>
      <w:bookmarkStart w:name="" w:id="316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实在论的事实：见第88节。(此处被构造的位置不一定表示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视官觉性质的一种完全的安排。按照先前的考虑，对于某些例外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的性质，我们仍然可能确定不了它们属于什么位置。)</w:t>
      </w:r>
      <w:bookmarkEnd w:id="3167"/>
    </w:p>
    <w:p>
      <w:pPr>
        <w:pageBreakBefore w:val="off"/>
        <w:tabs/>
        <w:wordWrap w:val="off"/>
        <w:spacing w:before="0" w:after="0" w:line="700" w:lineRule="atLeast"/>
        <w:ind w:left="840" w:right="0"/>
        <w:jc w:val="both"/>
        <w:textAlignment w:val="baseline"/>
        <w:rPr>
          <w:sz w:val="36"/>
        </w:rPr>
      </w:pPr>
      <w:bookmarkStart w:name="" w:id="316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构造: Glstell=ωε|\stelle|ě</w:t>
      </w:r>
      <w:bookmarkEnd w:id="3168"/>
    </w:p>
    <w:p>
      <w:pPr>
        <w:pageBreakBefore w:val="off"/>
        <w:tabs/>
        <w:wordWrap w:val="off"/>
        <w:spacing w:before="0" w:after="0" w:line="700" w:lineRule="atLeast"/>
        <w:ind w:left="20" w:right="20" w:firstLine="820"/>
        <w:jc w:val="both"/>
        <w:textAlignment w:val="baseline"/>
        <w:rPr>
          <w:sz w:val="36"/>
        </w:rPr>
      </w:pPr>
      <w:bookmarkStart w:name="" w:id="316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意译：如果视觉的性质类属于同一位置类，我们就称它们是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“同位的”。</w:t>
      </w:r>
      <w:bookmarkEnd w:id="3169"/>
    </w:p>
    <w:p>
      <w:pPr>
        <w:pageBreakBefore w:val="off"/>
        <w:tabs/>
        <w:wordWrap w:val="off"/>
        <w:spacing w:before="0" w:after="0" w:line="700" w:lineRule="atLeast"/>
        <w:ind w:left="840" w:right="0"/>
        <w:jc w:val="both"/>
        <w:textAlignment w:val="baseline"/>
        <w:rPr>
          <w:sz w:val="36"/>
        </w:rPr>
      </w:pPr>
      <w:bookmarkStart w:name="" w:id="317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构造: Nbst= or(ě| Aq|ε)|〉 stelle</w:t>
      </w:r>
      <w:bookmarkEnd w:id="3170"/>
    </w:p>
    <w:p>
      <w:pPr>
        <w:pageBreakBefore w:val="off"/>
        <w:tabs/>
        <w:wordWrap w:val="off"/>
        <w:spacing w:before="0" w:after="0" w:line="700" w:lineRule="atLeast"/>
        <w:ind w:left="20" w:right="20" w:firstLine="820"/>
        <w:jc w:val="both"/>
        <w:textAlignment w:val="baseline"/>
        <w:rPr>
          <w:sz w:val="36"/>
        </w:rPr>
      </w:pPr>
      <w:bookmarkStart w:name="" w:id="317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意译：如果一个位置类的性质类与另一个位置类的性质类是</w:t>
      </w:r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</w:t>
      </w:r>
      <w:bookmarkEnd w:id="317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8"/>
        </w:rPr>
      </w:pPr>
      <w:bookmarkStart w:name="" w:id="317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3172"/>
    </w:p>
    <w:p>
      <w:pPr>
        <w:pageBreakBefore w:val="off"/>
        <w:tabs/>
        <w:wordWrap w:val="off"/>
        <w:spacing w:before="0" w:after="0" w:line="400" w:lineRule="atLeast"/>
        <w:ind w:left="660" w:right="0"/>
        <w:jc w:val="both"/>
        <w:textAlignment w:val="baseline"/>
        <w:rPr>
          <w:sz w:val="28"/>
        </w:rPr>
      </w:pPr>
      <w:bookmarkStart w:name="" w:id="3173"/>
      <w:r>
        <w:rPr>
          <w:rFonts w:ascii="黑体" w:hAnsi="黑体" w:cs="黑体" w:eastAsia="黑体"/>
          <w:sz w:val="28"/>
          <w:spacing w:val="0"/>
          <w:color w:val="000000"/>
          <w:b w:val="off"/>
          <w:i w:val="off"/>
        </w:rPr>
        <w:t>①分别表示视野位置、同位、邻近位置。———译者</w:t>
      </w:r>
      <w:bookmarkEnd w:id="3173"/>
    </w:p>
    <w:p>
      <w:r>
        <w:t/>
      </w:r>
    </w:p>
    <w:p>
      <w:pPr>
        <w:sectPr>
          <w:footerReference r:id="rId505"/>
          <w:headerReference r:id="rId506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380" w:lineRule="atLeast"/>
        <w:ind w:left="20" w:right="0"/>
        <w:jc w:val="both"/>
        <w:textAlignment w:val="baseline"/>
        <w:rPr>
          <w:sz w:val="27"/>
        </w:rPr>
      </w:pPr>
      <w:bookmarkStart w:name="" w:id="3174"/>
      <w:r>
        <w:rPr>
          <w:rFonts w:ascii="楷体" w:hAnsi="楷体" w:cs="楷体" w:eastAsia="楷体"/>
          <w:sz w:val="27"/>
          <w:spacing w:val="0"/>
          <w:color w:val="000000"/>
          <w:b w:val="on"/>
          <w:i w:val="off"/>
        </w:rPr>
        <w:t>210</w:t>
      </w:r>
      <w:r>
        <w:t xml:space="preserve">	</w:t>
      </w:r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世界的逻辑构造</w:t>
      </w:r>
      <w:bookmarkEnd w:id="317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31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175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40"/>
        </w:rPr>
      </w:pPr>
      <w:bookmarkStart w:name="" w:id="31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相似的，我们就称这两个位置类是彼此“邻近的位置”。</w:t>
      </w:r>
      <w:bookmarkEnd w:id="3176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40"/>
        </w:rPr>
      </w:pPr>
      <w:bookmarkStart w:name="" w:id="31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实在论的事实：两个视觉性质是彼此相似的，当且仅当它们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属于同一视野位置或邻近视野位置(参阅第89节)。</w:t>
      </w:r>
      <w:bookmarkEnd w:id="3177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0"/>
        </w:rPr>
      </w:pPr>
      <w:bookmarkStart w:name="" w:id="31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注释：邻近位置的(Nbst)次序即是视野。</w:t>
      </w:r>
      <w:bookmarkEnd w:id="3178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0"/>
        </w:rPr>
      </w:pPr>
      <w:bookmarkStart w:name="" w:id="31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定理(L₅):2Dzhomum Nbst(经验的)。</w:t>
      </w:r>
      <w:bookmarkEnd w:id="3179"/>
    </w:p>
    <w:p>
      <w:pPr>
        <w:pageBreakBefore w:val="off"/>
        <w:tabs/>
        <w:wordWrap w:val="off"/>
        <w:spacing w:before="0" w:after="0" w:line="740" w:lineRule="atLeast"/>
        <w:ind w:left="0" w:right="20" w:firstLine="820"/>
        <w:jc w:val="both"/>
        <w:textAlignment w:val="baseline"/>
        <w:rPr>
          <w:sz w:val="40"/>
        </w:rPr>
      </w:pPr>
      <w:bookmarkStart w:name="" w:id="31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意译：基于 Nbst(确切地说是基于 Nbst决定的接近关系)的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位置次序具有同质的维数2；也就是说，视野是二维的。</w:t>
      </w:r>
      <w:bookmarkEnd w:id="3180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40"/>
        </w:rPr>
      </w:pPr>
      <w:bookmarkStart w:name="" w:id="31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定理5的虚拟的构造：A可能根据他开列的 Nbst的存在表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确定 Nbst次序的维数(这种可能性特别明显地表明了下面这个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事实，即：维数不是一种空间的特性，而是一种纯关系理论的特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性，是纯外延地被界定的)；A就是这样从经验上发现这个维数等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于2。</w:t>
      </w:r>
      <w:bookmarkEnd w:id="3181"/>
    </w:p>
    <w:p>
      <w:pPr>
        <w:pageBreakBefore w:val="off"/>
        <w:tabs/>
        <w:wordWrap w:val="off"/>
        <w:spacing w:before="380" w:after="0" w:line="1080" w:lineRule="atLeast"/>
        <w:ind w:left="0" w:right="0"/>
        <w:jc w:val="center"/>
        <w:textAlignment w:val="baseline"/>
        <w:rPr>
          <w:sz w:val="80"/>
        </w:rPr>
      </w:pPr>
      <w:bookmarkStart w:name="" w:id="3182"/>
      <w:r>
        <w:rPr>
          <w:rFonts w:ascii="宋体" w:hAnsi="宋体" w:cs="宋体" w:eastAsia="宋体"/>
          <w:sz w:val="80"/>
          <w:spacing w:val="0"/>
          <w:color w:val="000000"/>
          <w:b w:val="on"/>
          <w:i w:val="off"/>
        </w:rPr>
        <w:t>第118节</w:t>
      </w:r>
      <w:r>
        <w:rPr>
          <w:rFonts w:ascii="宋体" w:hAnsi="宋体" w:cs="宋体" w:eastAsia="宋体"/>
          <w:sz w:val="80"/>
          <w:spacing w:val="0"/>
          <w:color w:val="000000"/>
          <w:b w:val="on"/>
          <w:i w:val="off"/>
        </w:rPr>
        <w:t>颜色和颜色体</w:t>
      </w:r>
      <w:bookmarkEnd w:id="3182"/>
    </w:p>
    <w:p>
      <w:pPr>
        <w:pageBreakBefore w:val="off"/>
        <w:tabs/>
        <w:wordWrap w:val="off"/>
        <w:spacing w:before="0" w:after="0" w:line="1060" w:lineRule="atLeast"/>
        <w:ind w:left="380" w:right="0"/>
        <w:jc w:val="both"/>
        <w:textAlignment w:val="baseline"/>
        <w:rPr>
          <w:sz w:val="78"/>
        </w:rPr>
      </w:pPr>
      <w:bookmarkStart w:name="" w:id="3183"/>
      <w:r>
        <w:rPr>
          <w:rFonts w:ascii="TimesNewRoman" w:hAnsi="TimesNewRoman" w:cs="TimesNewRoman" w:eastAsia="TimesNewRoman"/>
          <w:sz w:val="78"/>
          <w:spacing w:val="0"/>
          <w:color w:val="000000"/>
          <w:b w:val="on"/>
          <w:i w:val="off"/>
        </w:rPr>
        <w:t>(Glfarbnb,</w:t>
      </w:r>
      <w:r>
        <w:rPr>
          <w:rFonts w:ascii="TimesNewRoman" w:hAnsi="TimesNewRoman" w:cs="TimesNewRoman" w:eastAsia="TimesNewRoman"/>
          <w:sz w:val="78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8"/>
          <w:spacing w:val="0"/>
          <w:color w:val="000000"/>
          <w:b w:val="on"/>
          <w:i w:val="off"/>
        </w:rPr>
        <w:t>Glfarb,</w:t>
      </w:r>
      <w:r>
        <w:rPr>
          <w:rFonts w:ascii="TimesNewRoman" w:hAnsi="TimesNewRoman" w:cs="TimesNewRoman" w:eastAsia="TimesNewRoman"/>
          <w:sz w:val="78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8"/>
          <w:spacing w:val="0"/>
          <w:color w:val="000000"/>
          <w:b w:val="on"/>
          <w:i w:val="off"/>
        </w:rPr>
        <w:t>farbe,</w:t>
      </w:r>
      <w:r>
        <w:rPr>
          <w:rFonts w:ascii="TimesNewRoman" w:hAnsi="TimesNewRoman" w:cs="TimesNewRoman" w:eastAsia="TimesNewRoman"/>
          <w:sz w:val="78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8"/>
          <w:spacing w:val="0"/>
          <w:color w:val="000000"/>
          <w:b w:val="on"/>
          <w:i w:val="off"/>
        </w:rPr>
        <w:t>Nbfarb)①</w:t>
      </w:r>
      <w:bookmarkEnd w:id="3183"/>
    </w:p>
    <w:p>
      <w:pPr>
        <w:pageBreakBefore w:val="off"/>
        <w:tabs/>
        <w:wordWrap w:val="off"/>
        <w:spacing w:before="580" w:after="0" w:line="740" w:lineRule="atLeast"/>
        <w:ind w:left="820" w:right="0"/>
        <w:jc w:val="both"/>
        <w:textAlignment w:val="baseline"/>
        <w:rPr>
          <w:sz w:val="40"/>
        </w:rPr>
      </w:pPr>
      <w:bookmarkStart w:name="" w:id="3184"/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构造: Glfarbonb=ρ(αβ{(3κ,λ,μ).κNbstλ.</w:t>
      </w:r>
      <w:bookmarkEnd w:id="3184"/>
    </w:p>
    <w:p>
      <w:pPr>
        <w:pageBreakBefore w:val="off"/>
        <w:tabs/>
        <w:wordWrap w:val="off"/>
        <w:spacing w:before="0" w:after="0" w:line="520" w:lineRule="atLeast"/>
        <w:ind w:left="1900" w:right="0"/>
        <w:jc w:val="both"/>
        <w:textAlignment w:val="baseline"/>
        <w:rPr>
          <w:sz w:val="30"/>
        </w:rPr>
      </w:pPr>
      <w:bookmarkStart w:name="" w:id="3185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κNbstμ.λNbstμ.αεк.βελ.μ∩Aq·α</w:t>
      </w:r>
      <w:bookmarkEnd w:id="3185"/>
    </w:p>
    <w:p>
      <w:pPr>
        <w:pageBreakBefore w:val="off"/>
        <w:tabs/>
        <w:wordWrap w:val="off"/>
        <w:spacing w:before="0" w:after="0" w:line="0" w:lineRule="atLeast"/>
        <w:ind w:left="1900" w:right="0"/>
        <w:jc w:val="left"/>
        <w:textAlignment w:val="baseline"/>
      </w:pPr>
      <w:bookmarkStart w:name="" w:id="3186"/>
      <w:r>
        <w:drawing>
          <wp:inline distL="0" distR="0" distT="0" distB="0">
            <wp:extent cx="1371600" cy="368300"/>
            <wp:docPr id="16" name="Drawing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86"/>
    </w:p>
    <w:p>
      <w:pPr>
        <w:pageBreakBefore w:val="off"/>
        <w:tabs/>
        <w:wordWrap w:val="off"/>
        <w:spacing w:before="0" w:after="0" w:line="740" w:lineRule="atLeast"/>
        <w:ind w:left="1900" w:right="0"/>
        <w:jc w:val="both"/>
        <w:textAlignment w:val="baseline"/>
      </w:pPr>
      <w:bookmarkStart w:name="" w:id="3187"/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40"/>
            <w:szCs w:val="40"/>
          </w:rPr>
          <m:t>Glfarb</m:t>
        </m:r>
        <m:sSub>
          <m:e>
            <m:r>
              <w:rPr>
                <w:rFonts w:ascii="Cambria Math" w:hAnsi="Cambria Math"/>
                <w:sz w:val="40"/>
                <w:szCs w:val="40"/>
              </w:rPr>
              <m:t>=</m:t>
            </m:r>
          </m:e>
          <m:sub>
            <m:r>
              <w:rPr>
                <w:rFonts w:ascii="Cambria Math" w:hAnsi="Cambria Math"/>
                <w:sz w:val="40"/>
                <w:szCs w:val="40"/>
              </w:rPr>
              <m:t>DiGlfarbn</m:t>
            </m:r>
            <m:sSub>
              <m:e>
                <m:r>
                  <w:rPr>
                    <w:rFonts w:ascii="Cambria Math" w:hAnsi="Cambria Math"/>
                    <w:sz w:val="40"/>
                    <w:szCs w:val="40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40"/>
                    <w:szCs w:val="40"/>
                  </w:rPr>
                  <m:t>po</m:t>
                </m:r>
              </m:sub>
            </m:sSub>
          </m:sub>
        </m:sSub>
      </m:oMath>
      <w:bookmarkEnd w:id="3187"/>
    </w:p>
    <w:p>
      <w:pPr>
        <w:pageBreakBefore w:val="off"/>
        <w:tabs/>
        <w:wordWrap w:val="off"/>
        <w:spacing w:before="0" w:after="0" w:line="740" w:lineRule="atLeast"/>
        <w:ind w:left="0" w:right="40" w:firstLine="820"/>
        <w:jc w:val="both"/>
        <w:textAlignment w:val="baseline"/>
        <w:rPr>
          <w:sz w:val="40"/>
        </w:rPr>
      </w:pPr>
      <w:bookmarkStart w:name="" w:id="31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意译：1.(视官觉的)两个性质类α，β处于“邻近位置上的同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色性”的关系(αGlfarbnbβ)中，如果α的位置和β的位置是邻近的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位置，并且如果有一个位置μ与α和β的位置邻近，μ与α相似的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性质类和μ与β相似的性质类是相同的。2. Glfarbnb链被称为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“同色性”(Glfarb)。</w:t>
      </w:r>
      <w:bookmarkEnd w:id="3188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0"/>
        </w:rPr>
      </w:pPr>
      <w:bookmarkStart w:name="" w:id="318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3189"/>
    </w:p>
    <w:p>
      <w:pPr>
        <w:pageBreakBefore w:val="off"/>
        <w:tabs/>
        <w:wordWrap w:val="off"/>
        <w:spacing w:before="280" w:after="0" w:line="380" w:lineRule="atLeast"/>
        <w:ind w:left="620" w:right="0"/>
        <w:jc w:val="both"/>
        <w:textAlignment w:val="baseline"/>
        <w:rPr>
          <w:sz w:val="27"/>
        </w:rPr>
      </w:pPr>
      <w:bookmarkStart w:name="" w:id="3190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①分别为邻近位置上的同色性、同色性、颜色类、邻近颜色的缩写。———译者</w:t>
      </w:r>
      <w:bookmarkEnd w:id="3190"/>
    </w:p>
    <w:p>
      <w:r>
        <w:t/>
      </w:r>
    </w:p>
    <w:p>
      <w:pPr>
        <w:sectPr>
          <w:footerReference r:id="rId507"/>
          <w:headerReference r:id="rId508" w:type="default"/>
          <w:type w:val="nextPage"/>
          <w:pgSz w:w="16280" w:h="24260"/>
          <w:pgMar w:left="2260" w:top="1980" w:right="226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40"/>
        <w:jc w:val="right"/>
        <w:textAlignment w:val="baseline"/>
        <w:rPr>
          <w:sz w:val="32"/>
        </w:rPr>
      </w:pPr>
      <w:bookmarkStart w:name="" w:id="3191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第四部分 一个构造系统的纲要| 211</w:t>
      </w:r>
      <w:bookmarkEnd w:id="3191"/>
    </w:p>
    <w:p>
      <w:pPr>
        <w:pageBreakBefore w:val="off"/>
        <w:tabs/>
        <w:wordWrap w:val="off"/>
        <w:spacing w:before="0" w:after="0" w:line="720" w:lineRule="exact"/>
        <w:ind w:left="0" w:right="0"/>
        <w:jc w:val="right"/>
        <w:textAlignment w:val="baseline"/>
        <w:rPr>
          <w:sz w:val="40"/>
        </w:rPr>
      </w:pPr>
      <w:bookmarkStart w:name="" w:id="31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192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31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实在论的事实：见第90节。</w:t>
      </w:r>
      <w:bookmarkEnd w:id="3193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31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构造：farbe= DfAeq* Glfarb</w:t>
      </w:r>
      <w:bookmarkEnd w:id="3194"/>
    </w:p>
    <w:p>
      <w:pPr>
        <w:pageBreakBefore w:val="off"/>
        <w:tabs/>
        <w:wordWrap w:val="off"/>
        <w:spacing w:before="0" w:after="0" w:line="460" w:lineRule="atLeast"/>
        <w:ind w:left="2040" w:right="0"/>
        <w:jc w:val="both"/>
        <w:textAlignment w:val="baseline"/>
        <w:rPr>
          <w:sz w:val="34"/>
        </w:rPr>
      </w:pPr>
      <w:bookmarkStart w:name="" w:id="319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Nbfarb= Df(ε| Aq|ε)|} farbe</w:t>
      </w:r>
      <w:bookmarkEnd w:id="3195"/>
    </w:p>
    <w:p>
      <w:pPr>
        <w:pageBreakBefore w:val="off"/>
        <w:tabs/>
        <w:wordWrap w:val="off"/>
        <w:spacing w:before="0" w:after="0" w:line="720" w:lineRule="atLeast"/>
        <w:ind w:left="120" w:right="0" w:firstLine="780"/>
        <w:jc w:val="both"/>
        <w:textAlignment w:val="baseline"/>
        <w:rPr>
          <w:sz w:val="40"/>
        </w:rPr>
      </w:pPr>
      <w:bookmarkStart w:name="" w:id="31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意译：1.具有同色性(Glfarb)的抽象类被称为“颜色类”或简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称为“颜色”。2.如果一种颜色的一个性质类和另一种颜色的一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个性质类是相似的，我们就称这两种颜色为“邻近的颜色”。</w:t>
      </w:r>
      <w:bookmarkEnd w:id="3196"/>
    </w:p>
    <w:p>
      <w:pPr>
        <w:pageBreakBefore w:val="off"/>
        <w:tabs/>
        <w:wordWrap w:val="off"/>
        <w:spacing w:before="0" w:after="0" w:line="720" w:lineRule="atLeast"/>
        <w:ind w:left="120" w:right="0" w:firstLine="780"/>
        <w:jc w:val="both"/>
        <w:textAlignment w:val="baseline"/>
        <w:rPr>
          <w:sz w:val="40"/>
        </w:rPr>
      </w:pPr>
      <w:bookmarkStart w:name="" w:id="31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注释：邻近颜色(Nbfarb)的构造恰恰类似于邻近位置(Nbst)的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构造(第117节)。一般地说，在视觉的性质类之区分为诸位置及其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区分为诸颜色之间有某种类似，从而在位置类和颜色类，Glstell和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Glfarb，Nbst和 Nbfarb之间有一种相互关联。但是构造公式只是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指出第三对相互关联的序偶有一种类似，头两对序偶则没有。原因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在于，同位性(Glstell)关系是从位置类推导出来的(第117节)，相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反，颜色类是从同色性(Glfarb)关系推导出来的。这两种次序在构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造形式化上之所以有不同表现归根溯源在于，空间次序是一个个体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化的原则，而颜色次序则否。就形式上说，这一点从下面这个事实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就可以看出，即在一个经验中，两种不同的性质虽然可属于同一种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颜色，却不能属于同一个位置。正是这种形式上的区别使我们有可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能把两种次序在构造上分开(参阅第88、91节)。</w:t>
      </w:r>
      <w:bookmarkEnd w:id="3197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31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邻近颜色(Nbfarb)的次序即是颜色体(参阅第90节)。</w:t>
      </w:r>
      <w:bookmarkEnd w:id="3198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31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实在论的事实：见第90节。</w:t>
      </w:r>
      <w:bookmarkEnd w:id="3199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32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定理(L6)：3Dzhomum Nbfarb(经验的)。</w:t>
      </w:r>
      <w:bookmarkEnd w:id="3200"/>
    </w:p>
    <w:p>
      <w:pPr>
        <w:pageBreakBefore w:val="off"/>
        <w:tabs/>
        <w:wordWrap w:val="off"/>
        <w:spacing w:before="0" w:after="0" w:line="720" w:lineRule="atLeast"/>
        <w:ind w:left="120" w:right="100" w:firstLine="780"/>
        <w:jc w:val="both"/>
        <w:textAlignment w:val="baseline"/>
        <w:rPr>
          <w:sz w:val="40"/>
        </w:rPr>
      </w:pPr>
      <w:bookmarkStart w:name="" w:id="32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意译：基于 Nbfarb的颜色次序具有同质的维数3，也就是说，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颜色体是三维的。</w:t>
      </w:r>
      <w:bookmarkEnd w:id="3201"/>
    </w:p>
    <w:p>
      <w:pPr>
        <w:pageBreakBefore w:val="off"/>
        <w:tabs/>
        <w:wordWrap w:val="off"/>
        <w:spacing w:before="320" w:after="0" w:line="780" w:lineRule="atLeast"/>
        <w:ind w:left="120" w:right="0"/>
        <w:jc w:val="both"/>
        <w:textAlignment w:val="baseline"/>
        <w:rPr>
          <w:sz w:val="48"/>
        </w:rPr>
      </w:pPr>
      <w:bookmarkStart w:name="" w:id="3202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第119节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定义和命题倒译的例子</w:t>
      </w:r>
      <w:bookmarkEnd w:id="3202"/>
    </w:p>
    <w:p>
      <w:pPr>
        <w:pageBreakBefore w:val="off"/>
        <w:tabs/>
        <w:wordWrap w:val="off"/>
        <w:spacing w:before="44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32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构造理论包含下面这个论题：任何科学概念都是只能用基本</w:t>
      </w:r>
      <w:bookmarkEnd w:id="3203"/>
    </w:p>
    <w:p>
      <w:r>
        <w:t/>
      </w:r>
    </w:p>
    <w:p>
      <w:pPr>
        <w:sectPr>
          <w:footerReference r:id="rId509"/>
          <w:headerReference r:id="rId510" w:type="default"/>
          <w:type w:val="nextPage"/>
          <w:pgSz w:w="16280" w:h="24260"/>
          <w:pgMar w:left="2200" w:top="1960" w:right="2200" w:bottom="1960" w:header="1660" w:footer="166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3204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212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3204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320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205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320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206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32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关系来表达的类或关系。为使这个论题的意义直观易解，我们想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提出一个表示官觉类(sinn)概念的表达式作为例子，这个表达式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(除了逻辑常项之外)只含有基本关系的符号“Er”。首先，根据官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觉类的构造定义(第115节)，我们得一等式：</w:t>
      </w:r>
      <w:bookmarkEnd w:id="3207"/>
    </w:p>
    <w:p>
      <w:pPr>
        <w:pageBreakBefore w:val="off"/>
        <w:tabs>
          <w:tab w:pos="11100" w:val="left" w:leader="none"/>
        </w:tabs>
        <w:wordWrap w:val="off"/>
        <w:spacing w:before="0" w:after="0" w:line="680" w:lineRule="atLeast"/>
        <w:ind w:left="4360" w:right="0"/>
        <w:jc w:val="both"/>
        <w:textAlignment w:val="baseline"/>
        <w:rPr>
          <w:sz w:val="37"/>
        </w:rPr>
      </w:pPr>
      <w:bookmarkStart w:name="" w:id="3208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sinn=Aeq*Aq∞</w:t>
      </w:r>
      <w:r>
        <w:t xml:space="preserve">	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(1)</w:t>
      </w:r>
      <w:bookmarkEnd w:id="3208"/>
    </w:p>
    <w:p>
      <w:pPr>
        <w:pageBreakBefore w:val="off"/>
        <w:tabs/>
        <w:wordWrap w:val="off"/>
        <w:spacing w:before="0" w:after="0" w:line="660" w:lineRule="atLeast"/>
        <w:ind w:left="0" w:right="20" w:firstLine="820"/>
        <w:jc w:val="both"/>
        <w:textAlignment w:val="baseline"/>
        <w:rPr>
          <w:sz w:val="40"/>
        </w:rPr>
      </w:pPr>
      <w:bookmarkStart w:name="" w:id="32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由于任何定义都是一种代换规则，使我们随处可用定义项替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换被定义项，因而我们在(1)中可用其定义项代换 Aq(第 114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节)。于是得到：</w:t>
      </w:r>
      <w:bookmarkEnd w:id="3209"/>
    </w:p>
    <w:p>
      <w:pPr>
        <w:pageBreakBefore w:val="off"/>
        <w:tabs>
          <w:tab w:pos="11100" w:val="left" w:leader="none"/>
        </w:tabs>
        <w:wordWrap w:val="off"/>
        <w:spacing w:before="0" w:after="0" w:line="680" w:lineRule="atLeast"/>
        <w:ind w:left="2120" w:right="0"/>
        <w:jc w:val="both"/>
        <w:textAlignment w:val="baseline"/>
        <w:rPr>
          <w:sz w:val="37"/>
        </w:rPr>
      </w:pPr>
      <w:bookmarkStart w:name="" w:id="3210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sinn=Aeq*(αβ{α,βεqual.α↑β⊂Ae}),∞</w:t>
      </w:r>
      <w:r>
        <w:t xml:space="preserve">	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(2)</w:t>
      </w:r>
      <w:bookmarkEnd w:id="3210"/>
    </w:p>
    <w:p>
      <w:pPr>
        <w:pageBreakBefore w:val="off"/>
        <w:tabs/>
        <w:wordWrap w:val="off"/>
        <w:spacing w:before="0" w:after="0" w:line="660" w:lineRule="atLeast"/>
        <w:ind w:left="0" w:right="40" w:firstLine="820"/>
        <w:jc w:val="both"/>
        <w:textAlignment w:val="baseline"/>
        <w:rPr>
          <w:sz w:val="40"/>
        </w:rPr>
      </w:pPr>
      <w:bookmarkStart w:name="" w:id="32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在这里我们用定义项代换 qual，进而用定义项代换 āhnl，最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后用定义项代换 Ae。于是得到下面的结果：</w:t>
      </w:r>
      <w:bookmarkEnd w:id="3211"/>
    </w:p>
    <w:p>
      <w:pPr>
        <w:pageBreakBefore w:val="off"/>
        <w:tabs/>
        <w:wordWrap w:val="off"/>
        <w:spacing w:before="0" w:after="0" w:line="680" w:lineRule="atLeast"/>
        <w:ind w:left="0" w:right="20"/>
        <w:jc w:val="both"/>
        <w:textAlignment w:val="baseline"/>
        <w:rPr>
          <w:sz w:val="37"/>
        </w:rPr>
      </w:pPr>
      <w:bookmarkStart w:name="" w:id="3212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sinn=Aeq*(αβ{α,βεξ[γ]:γεSim*[Er∪Er∪Er°].Nc*[ξ∩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γ]/Nc*ξ&gt;1/2.⊃.ξ⊂γ∴[x]:x~εξ.⊃.[∃δ].δεSim*[Er∪Er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∪Er°].α⊂δ.χ~εδ)·α↑β⊃Er∪Er∪Er°}),∞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(3)</w:t>
      </w:r>
      <w:bookmarkEnd w:id="3212"/>
    </w:p>
    <w:p>
      <w:pPr>
        <w:pageBreakBefore w:val="off"/>
        <w:tabs/>
        <w:wordWrap w:val="off"/>
        <w:spacing w:before="0" w:after="0" w:line="660" w:lineRule="atLeast"/>
        <w:ind w:left="0" w:right="40" w:firstLine="820"/>
        <w:jc w:val="both"/>
        <w:textAlignment w:val="baseline"/>
        <w:rPr>
          <w:sz w:val="40"/>
        </w:rPr>
      </w:pPr>
      <w:bookmarkStart w:name="" w:id="32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按照这个表达式，官觉类与等号右边的表达式是等同的(即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具有相同的逻辑值)；在这个表达式中，Er 是唯一的非逻辑常项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(希腊字母和x代表变项，其他符号是逻辑常项)。</w:t>
      </w:r>
      <w:bookmarkEnd w:id="3213"/>
    </w:p>
    <w:p>
      <w:pPr>
        <w:pageBreakBefore w:val="off"/>
        <w:tabs/>
        <w:wordWrap w:val="off"/>
        <w:spacing w:before="0" w:after="0" w:line="660" w:lineRule="atLeast"/>
        <w:ind w:left="0" w:right="20" w:firstLine="820"/>
        <w:jc w:val="both"/>
        <w:textAlignment w:val="baseline"/>
        <w:rPr>
          <w:sz w:val="40"/>
        </w:rPr>
      </w:pPr>
      <w:bookmarkStart w:name="" w:id="32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构造理论的第二个论题是说：一切科学命题归根结底都是关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于基本关系的命题，确切地说，一切命题都可以在逻辑值(但非认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识价值)保持不变的条件下被转换为一个(除逻辑常项之外)仅包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含基本关系的命题。我们以关于颜色体三维性的定理(L6)为例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可清楚地说明这个论题。我们可借助于 Nbfarb 的构造定义，通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过代换将定理6转换为下面的句子：</w:t>
      </w:r>
      <w:bookmarkEnd w:id="3214"/>
    </w:p>
    <w:p>
      <w:pPr>
        <w:pageBreakBefore w:val="off"/>
        <w:tabs>
          <w:tab w:pos="11100" w:val="left" w:leader="none"/>
        </w:tabs>
        <w:wordWrap w:val="off"/>
        <w:spacing w:before="0" w:after="0" w:line="680" w:lineRule="atLeast"/>
        <w:ind w:left="3300" w:right="0"/>
        <w:jc w:val="both"/>
        <w:textAlignment w:val="baseline"/>
        <w:rPr>
          <w:sz w:val="37"/>
        </w:rPr>
      </w:pPr>
      <w:bookmarkStart w:name="" w:id="3215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3Dzhomum(ε|Aq|ε)|}farbe</w:t>
      </w:r>
      <w:r>
        <w:t xml:space="preserve">	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(4)</w:t>
      </w:r>
      <w:bookmarkEnd w:id="3215"/>
    </w:p>
    <w:p>
      <w:pPr>
        <w:pageBreakBefore w:val="off"/>
        <w:tabs/>
        <w:wordWrap w:val="off"/>
        <w:spacing w:before="0" w:after="0" w:line="660" w:lineRule="atLeast"/>
        <w:ind w:left="0" w:right="20" w:firstLine="820"/>
        <w:jc w:val="both"/>
        <w:textAlignment w:val="baseline"/>
        <w:rPr>
          <w:sz w:val="40"/>
        </w:rPr>
      </w:pPr>
      <w:bookmarkStart w:name="" w:id="3216"/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根据 farbe、Glfarb、Nbst、stelle、Fre、gesicht、sinn、Aq、qual、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āhnl、Ae的定义并按照一种形式上的简化，我们通过逐步的代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换，最后从(4)得到下面表示定理6的形式，其中只有“Er”是非逻</w:t>
      </w:r>
      <w:bookmarkEnd w:id="3216"/>
    </w:p>
    <w:p>
      <w:r>
        <w:t/>
      </w:r>
    </w:p>
    <w:p>
      <w:pPr>
        <w:sectPr>
          <w:footerReference r:id="rId511"/>
          <w:headerReference r:id="rId512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60"/>
        <w:jc w:val="right"/>
        <w:textAlignment w:val="baseline"/>
        <w:rPr>
          <w:sz w:val="34"/>
        </w:rPr>
      </w:pPr>
      <w:bookmarkStart w:name="" w:id="3217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第四部分 一个构造系统的纲要|213</w:t>
      </w:r>
      <w:bookmarkEnd w:id="3217"/>
    </w:p>
    <w:p>
      <w:pPr>
        <w:pageBreakBefore w:val="off"/>
        <w:tabs/>
        <w:wordWrap w:val="off"/>
        <w:spacing w:before="0" w:after="0" w:line="640" w:lineRule="exact"/>
        <w:ind w:left="0" w:right="0"/>
        <w:jc w:val="right"/>
        <w:textAlignment w:val="baseline"/>
        <w:rPr>
          <w:sz w:val="36"/>
        </w:rPr>
      </w:pPr>
      <w:bookmarkStart w:name="" w:id="321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218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6"/>
        </w:rPr>
      </w:pPr>
      <w:bookmarkStart w:name="" w:id="321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辑符号(Q、x和希腊字母代表变项，其余的符号是逻辑常项)：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[∃Q，v].3Dzhomum[ε|Q|ε]|}Aeq*{αβ[∃κ，λ，μ].κε|Q|ελ·κε|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Q|εμ.λε|Q|εμ.κ，λ，μεξ{∃|ξ:[∃ρ].eεv.ξ=ρ-s*(v-[ρ])}.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αεκ.βελ.μ∩Q*α=μ∩Q*β)}po.v=Sim*([Fr U]|}α{[∃μ].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μεAeq*Qpo.Dzp[5，μ，α，Umgr*Q)}.Q=αβ(α，βεξ{[γ]:γεSim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*{Er∪Er∪Er°}.No*{ξ∩γ}/Nc*ξ&gt;1/2.⇒.ξ⊂γ:.[x]:x~εξ.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⇒.[∃δ].δεSim*（Er∪Er∪Er°).α⊂δ.x~εδ}.α↑β⊂Er∪Er∪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Er°)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                   (5)</w:t>
      </w:r>
      <w:bookmarkEnd w:id="3219"/>
    </w:p>
    <w:p>
      <w:pPr>
        <w:pageBreakBefore w:val="off"/>
        <w:tabs/>
        <w:wordWrap w:val="off"/>
        <w:spacing w:before="0" w:after="0" w:line="580" w:lineRule="atLeast"/>
        <w:ind w:left="900" w:right="0"/>
        <w:jc w:val="both"/>
        <w:textAlignment w:val="baseline"/>
        <w:rPr>
          <w:sz w:val="42"/>
        </w:rPr>
      </w:pPr>
      <w:bookmarkStart w:name="" w:id="3220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(为使读者更易理解：v=Sim*Fre，Q=Aq)</w:t>
      </w:r>
      <w:bookmarkEnd w:id="3220"/>
    </w:p>
    <w:p>
      <w:pPr>
        <w:pageBreakBefore w:val="off"/>
        <w:tabs/>
        <w:wordWrap w:val="off"/>
        <w:spacing w:before="0" w:after="0" w:line="600" w:lineRule="atLeast"/>
        <w:ind w:left="20" w:right="40" w:firstLine="840"/>
        <w:jc w:val="both"/>
        <w:textAlignment w:val="baseline"/>
        <w:rPr>
          <w:sz w:val="42"/>
        </w:rPr>
      </w:pPr>
      <w:bookmarkStart w:name="" w:id="32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正如我们看到的，仅仅使用基本关系的表达式，即使对于这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个还是低等级的命题来说，已经很复杂了。对于更高的等级来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说，这种复杂性要大大增加，以至于最后实际上几乎不可能再进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行倒译了。关于一切对象和命题都可还原为一个或很少几个基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本关系这个论题最初极少令人信服，这也许是一个原因。人们说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认识对象是异常丰富多样的；这个反驳诚然是对的，但是不能由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此得出结论说，在一个狭小的基础上不可能构筑这个丰富多样的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大厦，而只能说，这个建筑的结构必须十分的复杂，以便能够通过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构造形式的多样性反映那种多样性，尽管建筑的砖石材料是简单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</w:t>
      </w:r>
      <w:bookmarkEnd w:id="3221"/>
    </w:p>
    <w:p>
      <w:pPr>
        <w:pageBreakBefore w:val="off"/>
        <w:tabs/>
        <w:wordWrap w:val="off"/>
        <w:spacing w:before="0" w:after="0" w:line="600" w:lineRule="atLeast"/>
        <w:ind w:left="20" w:right="40" w:firstLine="840"/>
        <w:jc w:val="both"/>
        <w:textAlignment w:val="baseline"/>
        <w:rPr>
          <w:sz w:val="42"/>
        </w:rPr>
      </w:pPr>
      <w:bookmarkStart w:name="" w:id="32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上述的倒译只应看作一些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使人易于理解的例子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。形式在细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节上是否精确并不重要。因而我们接下去的思考将不再涉及此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处已经假定的基本关系的数目(一个)和种类(Er)。上面所举的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例子表明，当我们选择了基础时，如何可将关于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颜色体三维性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经验命题表述为一个关于基本关系 Er的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某种纯形式的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然而极其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复杂的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特性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的命题。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科学的一切经验命题都可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以同样的方法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表达为关于基本关系的纯形式特性的命题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；不论我们可能选择哪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些基本关系和什么构造系统，情况都是如此。</w:t>
      </w:r>
      <w:bookmarkEnd w:id="3222"/>
    </w:p>
    <w:p>
      <w:r>
        <w:t/>
      </w:r>
    </w:p>
    <w:p>
      <w:pPr>
        <w:sectPr>
          <w:footerReference r:id="rId513"/>
          <w:headerReference r:id="rId514" w:type="default"/>
          <w:type w:val="nextPage"/>
          <w:pgSz w:w="16280" w:h="24260"/>
          <w:pgMar w:left="2220" w:top="1940" w:right="2220" w:bottom="1940" w:header="1640" w:footer="164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60" w:lineRule="atLeast"/>
        <w:ind w:left="60" w:right="0"/>
        <w:jc w:val="both"/>
        <w:textAlignment w:val="baseline"/>
        <w:rPr>
          <w:sz w:val="33"/>
        </w:rPr>
      </w:pPr>
      <w:bookmarkStart w:name="" w:id="3223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214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世界的逻辑构造</w:t>
      </w:r>
      <w:bookmarkEnd w:id="322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3"/>
        </w:rPr>
      </w:pPr>
      <w:bookmarkStart w:name="" w:id="322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22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3"/>
        </w:rPr>
      </w:pPr>
      <w:bookmarkStart w:name="" w:id="322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22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3"/>
        </w:rPr>
      </w:pPr>
      <w:bookmarkStart w:name="" w:id="322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226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49"/>
        </w:rPr>
      </w:pPr>
      <w:bookmarkStart w:name="" w:id="3227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第120节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  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先行的时间次序</w:t>
      </w:r>
      <w:bookmarkEnd w:id="3227"/>
    </w:p>
    <w:p>
      <w:pPr>
        <w:pageBreakBefore w:val="off"/>
        <w:tabs/>
        <w:wordWrap w:val="off"/>
        <w:spacing w:before="520" w:after="0" w:line="740" w:lineRule="atLeast"/>
        <w:ind w:left="0" w:right="20" w:firstLine="820"/>
        <w:jc w:val="both"/>
        <w:textAlignment w:val="baseline"/>
        <w:rPr>
          <w:sz w:val="41"/>
        </w:rPr>
      </w:pPr>
      <w:bookmarkStart w:name="" w:id="32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构造的注释：我们把 Erpo看作一种先行的、尚不完整和无严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密序列的时间次序的关系。我们不拟引进代表这种关系的新符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号。</w:t>
      </w:r>
      <w:bookmarkEnd w:id="3228"/>
    </w:p>
    <w:p>
      <w:pPr>
        <w:pageBreakBefore w:val="off"/>
        <w:tabs/>
        <w:wordWrap w:val="off"/>
        <w:spacing w:before="0" w:after="0" w:line="740" w:lineRule="atLeast"/>
        <w:ind w:left="0" w:right="20" w:firstLine="820"/>
        <w:jc w:val="both"/>
        <w:textAlignment w:val="baseline"/>
        <w:rPr>
          <w:sz w:val="41"/>
        </w:rPr>
      </w:pPr>
      <w:bookmarkStart w:name="" w:id="32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意译：如果两个原初经验之间存在一个 Er链，我们就称其一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在先行的时间次序的意义上是“在时间上早于”另一个的。</w:t>
      </w:r>
      <w:bookmarkEnd w:id="3229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1"/>
        </w:rPr>
      </w:pPr>
      <w:bookmarkStart w:name="" w:id="32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实在论的事实：见第87节。</w:t>
      </w:r>
      <w:bookmarkEnd w:id="3230"/>
    </w:p>
    <w:p>
      <w:pPr>
        <w:pageBreakBefore w:val="off"/>
        <w:tabs/>
        <w:wordWrap w:val="off"/>
        <w:spacing w:before="0" w:after="0" w:line="740" w:lineRule="atLeast"/>
        <w:ind w:left="0" w:right="40" w:firstLine="820"/>
        <w:jc w:val="both"/>
        <w:textAlignment w:val="baseline"/>
        <w:rPr>
          <w:sz w:val="41"/>
        </w:rPr>
      </w:pPr>
      <w:bookmarkStart w:name="" w:id="32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注释：完全的时间次序的关系必然是一种序列关系，即不仅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 Erpo那样是传递的和不自反的，因而是不对称的，而且是有联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贯性的(第11节)。Erpo不是联贯性的，有一些原初经验的序偶，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它们之间不存在任何方向的 Er链。我们只能在后面借助于外间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世界过程的规律性构造完全的时间序列。</w:t>
      </w:r>
      <w:bookmarkEnd w:id="3231"/>
    </w:p>
    <w:p>
      <w:pPr>
        <w:pageBreakBefore w:val="off"/>
        <w:tabs/>
        <w:wordWrap w:val="off"/>
        <w:spacing w:before="540" w:after="0" w:line="800" w:lineRule="atLeast"/>
        <w:ind w:left="0" w:right="0"/>
        <w:jc w:val="center"/>
        <w:textAlignment w:val="baseline"/>
        <w:rPr>
          <w:sz w:val="49"/>
        </w:rPr>
      </w:pPr>
      <w:bookmarkStart w:name="" w:id="3232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第121节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对象的推导关系</w:t>
      </w:r>
      <w:bookmarkEnd w:id="3232"/>
    </w:p>
    <w:p>
      <w:pPr>
        <w:pageBreakBefore w:val="off"/>
        <w:tabs/>
        <w:wordWrap w:val="off"/>
        <w:spacing w:before="520" w:after="0" w:line="740" w:lineRule="atLeast"/>
        <w:ind w:left="0" w:right="20" w:firstLine="820"/>
        <w:jc w:val="both"/>
        <w:textAlignment w:val="baseline"/>
        <w:rPr>
          <w:sz w:val="41"/>
        </w:rPr>
      </w:pPr>
      <w:bookmarkStart w:name="" w:id="32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按照构造理论的主要论点，每个科学对象(或概念)都被纳入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而切合于构造系统，在原则上是可能的。现在构造系统的每个对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象都可以用一个仅包含基本关系为唯一非逻辑常项(第119节)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的表达式来描述。我们若以一变项(例如R)代换此表达式中基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本关系的符号“Er”，就得到了它的逻辑形式。我们把这个表达式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和R的关系称为该对象的“推导关系”；同时也就是这种关系表达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了对象是如何从基本关系推导出来的。</w:t>
      </w:r>
      <w:bookmarkEnd w:id="3233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41"/>
        </w:rPr>
      </w:pPr>
      <w:bookmarkStart w:name="" w:id="32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如果我们讨论的是一个在构造系统中作为类被构造的对象，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例如k，那么我们就有一个表示k而仅含 Er的表达式。这个表达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式可缩写为φ(Er)，于是k=φ(Er)；其逻辑形式就是φ(R)。这</w:t>
      </w:r>
      <w:bookmarkEnd w:id="3234"/>
    </w:p>
    <w:p>
      <w:r>
        <w:t/>
      </w:r>
    </w:p>
    <w:p>
      <w:pPr>
        <w:sectPr>
          <w:footerReference r:id="rId515"/>
          <w:headerReference r:id="rId516" w:type="default"/>
          <w:type w:val="nextPage"/>
          <w:pgSz w:w="16280" w:h="24260"/>
          <w:pgMar w:left="2240" w:top="1920" w:right="2240" w:bottom="1920" w:header="1620" w:footer="1620"/>
          <w:cols w:num="1"/>
        </w:sectPr>
      </w:pPr>
    </w:p>
    <w:p>
      <w:pPr>
        <w:pageBreakBefore w:val="off"/>
        <w:tabs>
          <w:tab w:pos="10980" w:val="left" w:leader="none"/>
        </w:tabs>
        <w:wordWrap w:val="off"/>
        <w:spacing w:before="0" w:after="0" w:line="440" w:lineRule="atLeast"/>
        <w:ind w:left="6460" w:right="0"/>
        <w:jc w:val="both"/>
        <w:textAlignment w:val="baseline"/>
        <w:rPr>
          <w:sz w:val="32"/>
        </w:rPr>
      </w:pPr>
      <w:bookmarkStart w:name="" w:id="3235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第四部分 一个构造系统的纲要</w:t>
      </w:r>
      <w:r>
        <w:t xml:space="preserve">	</w:t>
      </w:r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215</w:t>
      </w:r>
      <w:bookmarkEnd w:id="323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32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236"/>
    </w:p>
    <w:p>
      <w:pPr>
        <w:pageBreakBefore w:val="off"/>
        <w:tabs/>
        <w:wordWrap w:val="off"/>
        <w:spacing w:before="0" w:after="0" w:line="700" w:lineRule="atLeast"/>
        <w:ind w:left="20" w:right="20"/>
        <w:jc w:val="both"/>
        <w:textAlignment w:val="baseline"/>
        <w:rPr>
          <w:sz w:val="41"/>
        </w:rPr>
      </w:pPr>
      <w:bookmarkStart w:name="" w:id="32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样，k的推导关系就是φ(R)和R间的关系，因此(由于φ(R)是一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个可变类):αR{α=φ(R)}。</w:t>
      </w:r>
      <w:bookmarkEnd w:id="3237"/>
    </w:p>
    <w:p>
      <w:pPr>
        <w:pageBreakBefore w:val="off"/>
        <w:tabs/>
        <w:wordWrap w:val="off"/>
        <w:spacing w:before="0" w:after="0" w:line="720" w:lineRule="atLeast"/>
        <w:ind w:left="20" w:right="40" w:firstLine="840"/>
        <w:jc w:val="both"/>
        <w:textAlignment w:val="baseline"/>
        <w:rPr>
          <w:sz w:val="37"/>
        </w:rPr>
      </w:pPr>
      <w:bookmarkStart w:name="" w:id="323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如果一个对象，例如G，是作为关系被构造的，那么我们就有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一个表达式Ψ(Er)，使得G=Ψ(Er)。于是G的推导关系就是：</w:t>
      </w:r>
      <w:bookmarkEnd w:id="3238"/>
    </w:p>
    <w:p>
      <w:pPr>
        <w:pageBreakBefore w:val="off"/>
        <w:tabs/>
        <w:wordWrap w:val="off"/>
        <w:spacing w:before="0" w:after="0" w:line="0" w:lineRule="atLeast"/>
        <w:ind w:left="20" w:right="0"/>
        <w:jc w:val="left"/>
        <w:textAlignment w:val="baseline"/>
      </w:pPr>
      <w:bookmarkStart w:name="" w:id="3239"/>
      <w:r>
        <w:drawing>
          <wp:inline distL="0" distR="0" distT="0" distB="0">
            <wp:extent cx="2006600" cy="330200"/>
            <wp:docPr id="18" name="Drawing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39"/>
    </w:p>
    <w:p>
      <w:pPr>
        <w:pageBreakBefore w:val="off"/>
        <w:tabs/>
        <w:wordWrap w:val="off"/>
        <w:spacing w:before="0" w:after="0" w:line="720" w:lineRule="atLeast"/>
        <w:ind w:left="20" w:right="40" w:firstLine="840"/>
        <w:jc w:val="both"/>
        <w:textAlignment w:val="baseline"/>
        <w:rPr>
          <w:sz w:val="37"/>
        </w:rPr>
      </w:pPr>
      <w:bookmarkStart w:name="" w:id="324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在上述两个推导关系的表达式中，不再出现任何非逻辑常项。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因此我们看到，任何对象的推导关系都是一个纯逻辑的概念。</w:t>
      </w:r>
      <w:bookmarkEnd w:id="3240"/>
    </w:p>
    <w:p>
      <w:pPr>
        <w:pageBreakBefore w:val="off"/>
        <w:tabs/>
        <w:wordWrap w:val="off"/>
        <w:spacing w:before="420" w:after="0" w:line="700" w:lineRule="atLeast"/>
        <w:ind w:left="860" w:right="0"/>
        <w:jc w:val="both"/>
        <w:textAlignment w:val="baseline"/>
        <w:rPr>
          <w:sz w:val="41"/>
        </w:rPr>
      </w:pPr>
      <w:bookmarkStart w:name="" w:id="324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例子：为简便计，我们且看一看较低等级的一个对象，即感觉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道的类(官觉类，第115节)。我们在前面已经谈过仅含 Er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的官觉类(sinn)的表达式(第119节，[3])。由此得出官觉类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推导关系(以 Abl[sinn]表示)的下述定义。</w:t>
      </w:r>
      <w:bookmarkEnd w:id="324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32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242"/>
    </w:p>
    <w:p>
      <w:pPr>
        <w:pageBreakBefore w:val="off"/>
        <w:tabs/>
        <w:wordWrap w:val="off"/>
        <w:spacing w:before="0" w:after="0" w:line="720" w:lineRule="atLeast"/>
        <w:ind w:left="20" w:right="20"/>
        <w:jc w:val="both"/>
        <w:textAlignment w:val="baseline"/>
        <w:rPr>
          <w:sz w:val="34"/>
        </w:rPr>
      </w:pPr>
      <w:bookmarkStart w:name="" w:id="324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Abl(sinn)=νάซิ{λ= Aeq‘(αβ{α,βεξ([γ];γεSim‘(R∪R∪R°).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Nc‘(ζ∩γ)/ Nc‘ζ&gt;1/2.⊃.ζ⊂γ:[x]:x∽εζ.⊃.(∃δ).δεSim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‘(R∪R∪R°).α⊂δ. x〜εδ)・α↑β⊂R∪R∪R°})ρ₀}</w:t>
      </w:r>
      <w:bookmarkEnd w:id="3243"/>
    </w:p>
    <w:p>
      <w:pPr>
        <w:pageBreakBefore w:val="off"/>
        <w:tabs/>
        <w:wordWrap w:val="off"/>
        <w:spacing w:before="0" w:after="0" w:line="720" w:lineRule="atLeast"/>
        <w:ind w:left="20" w:right="20" w:firstLine="840"/>
        <w:jc w:val="both"/>
        <w:textAlignment w:val="baseline"/>
        <w:rPr>
          <w:sz w:val="37"/>
        </w:rPr>
      </w:pPr>
      <w:bookmarkStart w:name="" w:id="324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大家都知道，根据公理论，一个公理构造系统(例如一个几何系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统)最初可作为一个逻辑的构造而得到，然后才以实在概念代换公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理论的基本概念而成为一种关于实在的理论(例如一种物理几何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学)。构造系统最初也可以非常类似的方式被构造为一个纯逻辑的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系统，而其中的每个构造都被代之以相应的推导关系。由于以实在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概念 Er(作为构造系统的唯一的基本概念)代换变项R，我们才可能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把这个纯逻辑系统变成真正关于一切实在概念的构造系统。</w:t>
      </w:r>
      <w:bookmarkEnd w:id="3244"/>
    </w:p>
    <w:p>
      <w:pPr>
        <w:pageBreakBefore w:val="off"/>
        <w:tabs>
          <w:tab w:pos="4140" w:val="left" w:leader="none"/>
        </w:tabs>
        <w:wordWrap w:val="off"/>
        <w:spacing w:before="500" w:after="0" w:line="1040" w:lineRule="atLeast"/>
        <w:ind w:left="220" w:right="0"/>
        <w:jc w:val="both"/>
        <w:textAlignment w:val="baseline"/>
        <w:rPr>
          <w:sz w:val="77"/>
        </w:rPr>
      </w:pPr>
      <w:bookmarkStart w:name="" w:id="3245"/>
      <w:r>
        <w:rPr>
          <w:rFonts w:ascii="宋体" w:hAnsi="宋体" w:cs="宋体" w:eastAsia="宋体"/>
          <w:sz w:val="77"/>
          <w:spacing w:val="0"/>
          <w:color w:val="000000"/>
          <w:b w:val="on"/>
          <w:i w:val="off"/>
        </w:rPr>
        <w:t>第122节</w:t>
      </w:r>
      <w:r>
        <w:t xml:space="preserve">	</w:t>
      </w:r>
      <w:r>
        <w:rPr>
          <w:rFonts w:ascii="宋体" w:hAnsi="宋体" w:cs="宋体" w:eastAsia="宋体"/>
          <w:sz w:val="77"/>
          <w:spacing w:val="0"/>
          <w:color w:val="000000"/>
          <w:b w:val="on"/>
          <w:i w:val="off"/>
        </w:rPr>
        <w:t>上述构造只是一些例子</w:t>
      </w:r>
      <w:bookmarkEnd w:id="3245"/>
    </w:p>
    <w:p>
      <w:pPr>
        <w:pageBreakBefore w:val="off"/>
        <w:tabs/>
        <w:wordWrap w:val="off"/>
        <w:spacing w:before="560" w:after="0" w:line="720" w:lineRule="atLeast"/>
        <w:ind w:left="860" w:right="0"/>
        <w:jc w:val="both"/>
        <w:textAlignment w:val="baseline"/>
        <w:rPr>
          <w:sz w:val="37"/>
        </w:rPr>
      </w:pPr>
      <w:bookmarkStart w:name="" w:id="324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至此，我们将不再以详尽的形式(即以逻辑斯蒂语言提出构</w:t>
      </w:r>
      <w:bookmarkEnd w:id="3246"/>
    </w:p>
    <w:p>
      <w:r>
        <w:t/>
      </w:r>
    </w:p>
    <w:p>
      <w:pPr>
        <w:sectPr>
          <w:footerReference r:id="rId517"/>
          <w:headerReference r:id="rId518" w:type="default"/>
          <w:type w:val="nextPage"/>
          <w:pgSz w:w="16280" w:h="24260"/>
          <w:pgMar w:left="2240" w:top="2040" w:right="2240" w:bottom="2040" w:header="1740" w:footer="174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3247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216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324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3"/>
        </w:rPr>
      </w:pPr>
      <w:bookmarkStart w:name="" w:id="324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24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3"/>
        </w:rPr>
      </w:pPr>
      <w:bookmarkStart w:name="" w:id="324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249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2"/>
        </w:rPr>
      </w:pPr>
      <w:bookmarkStart w:name="" w:id="32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造定义并[部分地]翻译为其他语言)陈述构造。</w:t>
      </w:r>
      <w:bookmarkEnd w:id="3250"/>
    </w:p>
    <w:p>
      <w:pPr>
        <w:pageBreakBefore w:val="off"/>
        <w:tabs/>
        <w:wordWrap w:val="off"/>
        <w:spacing w:before="0" w:after="0" w:line="820" w:lineRule="atLeast"/>
        <w:ind w:left="0" w:right="0" w:firstLine="840"/>
        <w:jc w:val="both"/>
        <w:textAlignment w:val="baseline"/>
        <w:rPr>
          <w:sz w:val="42"/>
        </w:rPr>
      </w:pPr>
      <w:bookmarkStart w:name="" w:id="32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在结束构造系统的第一部分时，我们想再一次明确地强调指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出，对前面所讲的构造作内容上的规定并不属于本书的论题。本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书所论只是关于一般构造系统而特别是具有此处所用的形式的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构造系统之可能的主张，以及关于此处所述的方法之可应用性和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富有成果的主张。在描述构造系统的末尾，我们将对这些主张的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更详细的内容加以说明(第156节)。此处的具体构造本身旨在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使人们更清楚地认识构造理论提出的任务并以例说明其方法。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构造理论之实施有赖于实际科学的各个成果；如果被当做所提构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造之基础的那些事实在科学上是站不住脚的，那么我们就必须用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科学上代替它们的事实把它们替换掉，并以构造的语言表述这些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事实，将其纳入构造系统。但是，一切科学命题都可翻译为一个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构造系统内的命题，这一点仍然在原则上是颠扑不破的。</w:t>
      </w:r>
      <w:bookmarkEnd w:id="3251"/>
    </w:p>
    <w:p>
      <w:r>
        <w:t/>
      </w:r>
    </w:p>
    <w:p>
      <w:pPr>
        <w:sectPr>
          <w:footerReference r:id="rId519"/>
          <w:headerReference r:id="rId520" w:type="default"/>
          <w:type w:val="nextPage"/>
          <w:pgSz w:w="16280" w:h="24260"/>
          <w:pgMar w:left="2240" w:top="2020" w:right="2240" w:bottom="2020" w:header="1720" w:footer="1720"/>
          <w:cols w:num="1"/>
        </w:sectPr>
      </w:pPr>
    </w:p>
    <w:p>
      <w:pPr>
        <w:pageBreakBefore w:val="off"/>
        <w:tabs/>
        <w:wordWrap w:val="off"/>
        <w:spacing w:before="2420" w:after="0" w:line="980" w:lineRule="atLeast"/>
        <w:ind w:left="0" w:right="0"/>
        <w:jc w:val="center"/>
        <w:textAlignment w:val="baseline"/>
        <w:rPr>
          <w:sz w:val="57"/>
        </w:rPr>
      </w:pPr>
      <w:bookmarkStart w:name="" w:id="3252"/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第二章</w:t>
      </w:r>
      <w:bookmarkEnd w:id="3252"/>
    </w:p>
    <w:p>
      <w:pPr>
        <w:pageBreakBefore w:val="off"/>
        <w:tabs/>
        <w:wordWrap w:val="off"/>
        <w:spacing w:before="0" w:after="0" w:line="1180" w:lineRule="atLeast"/>
        <w:ind w:left="0" w:right="0"/>
        <w:jc w:val="center"/>
        <w:textAlignment w:val="baseline"/>
        <w:rPr>
          <w:sz w:val="88"/>
        </w:rPr>
      </w:pPr>
      <w:bookmarkStart w:name="" w:id="3253"/>
      <w:r>
        <w:rPr>
          <w:rFonts w:ascii="宋体" w:hAnsi="宋体" w:cs="宋体" w:eastAsia="宋体"/>
          <w:sz w:val="88"/>
          <w:spacing w:val="0"/>
          <w:color w:val="000000"/>
          <w:b w:val="on"/>
          <w:i w:val="off"/>
        </w:rPr>
        <w:t>中间等级：物理对象</w:t>
      </w:r>
      <w:bookmarkEnd w:id="3253"/>
    </w:p>
    <w:p>
      <w:pPr>
        <w:pageBreakBefore w:val="off"/>
        <w:tabs/>
        <w:wordWrap w:val="off"/>
        <w:spacing w:before="0" w:after="0" w:line="1060" w:lineRule="exact"/>
        <w:ind w:left="0" w:right="0"/>
        <w:jc w:val="center"/>
        <w:textAlignment w:val="baseline"/>
        <w:rPr>
          <w:sz w:val="88"/>
        </w:rPr>
      </w:pPr>
      <w:bookmarkStart w:name="" w:id="3254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3254"/>
    </w:p>
    <w:p>
      <w:pPr>
        <w:pageBreakBefore w:val="off"/>
        <w:tabs/>
        <w:wordWrap w:val="off"/>
        <w:spacing w:before="0" w:after="0" w:line="1060" w:lineRule="exact"/>
        <w:ind w:left="0" w:right="0"/>
        <w:jc w:val="center"/>
        <w:textAlignment w:val="baseline"/>
        <w:rPr>
          <w:sz w:val="88"/>
        </w:rPr>
      </w:pPr>
      <w:bookmarkStart w:name="" w:id="3255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3255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52"/>
        </w:rPr>
      </w:pPr>
      <w:bookmarkStart w:name="" w:id="3256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第123节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关于其他构造等级的表述</w:t>
      </w:r>
      <w:bookmarkEnd w:id="3256"/>
    </w:p>
    <w:p>
      <w:pPr>
        <w:pageBreakBefore w:val="off"/>
        <w:tabs/>
        <w:wordWrap w:val="off"/>
        <w:spacing w:before="500" w:after="0" w:line="720" w:lineRule="atLeast"/>
        <w:ind w:left="120" w:right="180" w:firstLine="840"/>
        <w:jc w:val="both"/>
        <w:textAlignment w:val="baseline"/>
        <w:rPr>
          <w:sz w:val="42"/>
        </w:rPr>
      </w:pPr>
      <w:bookmarkStart w:name="" w:id="32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对其他构造等级，我们不是以严格的逻辑斯蒂的符号形式来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表述，而只是给以提示性的意译。有时我们甚至跳过一些其中介环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节极易从前后语境得到的构造，只把那些最重要的步骤列举出来。</w:t>
      </w:r>
      <w:bookmarkEnd w:id="3257"/>
    </w:p>
    <w:p>
      <w:pPr>
        <w:pageBreakBefore w:val="off"/>
        <w:tabs/>
        <w:wordWrap w:val="off"/>
        <w:spacing w:before="0" w:after="0" w:line="720" w:lineRule="atLeast"/>
        <w:ind w:left="120" w:right="180" w:firstLine="840"/>
        <w:jc w:val="both"/>
        <w:textAlignment w:val="baseline"/>
        <w:rPr>
          <w:sz w:val="42"/>
        </w:rPr>
      </w:pPr>
      <w:bookmarkStart w:name="" w:id="325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下面一些构造都是按照第94节已经提示过的方法提出的。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首先，我们要讨论三维物理空间的构造方法(第124节)并进行这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种构造以及以此为依据的对视觉事物的构造(第125—128节)。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对构造系统最重要的视觉事物，即“我的身体”(第129节)，帮助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我们对各种官觉作特征描述，从而使我们能够借此补足自我心理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的领域(第130—132节)。然后我们要描述知觉世界的构造(第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133—135节)以及与之不同的物理世界的构造(第136节)。最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后，我们将讨论某些物理对象(人，表达关系；第137节及下节)，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它们是后面他人心理对象的构造所需要的。</w:t>
      </w:r>
      <w:bookmarkEnd w:id="3258"/>
    </w:p>
    <w:p>
      <w:pPr>
        <w:pageBreakBefore w:val="off"/>
        <w:tabs/>
        <w:wordWrap w:val="off"/>
        <w:spacing w:before="520" w:after="0" w:line="780" w:lineRule="atLeast"/>
        <w:ind w:left="0" w:right="0"/>
        <w:jc w:val="both"/>
        <w:textAlignment w:val="baseline"/>
        <w:rPr>
          <w:sz w:val="52"/>
        </w:rPr>
      </w:pPr>
      <w:bookmarkStart w:name="" w:id="3259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第124节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构造物理空间的各种可能性</w:t>
      </w:r>
      <w:bookmarkEnd w:id="3259"/>
    </w:p>
    <w:p>
      <w:pPr>
        <w:pageBreakBefore w:val="off"/>
        <w:tabs/>
        <w:wordWrap w:val="off"/>
        <w:spacing w:before="520" w:after="0" w:line="720" w:lineRule="atLeast"/>
        <w:ind w:left="940" w:right="0" w:firstLine="20"/>
        <w:jc w:val="both"/>
        <w:textAlignment w:val="baseline"/>
        <w:rPr>
          <w:sz w:val="42"/>
        </w:rPr>
      </w:pPr>
      <w:bookmarkStart w:name="" w:id="326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构造的下一个步骤，即从视野的二维次序过渡到视觉事物空</w:t>
      </w:r>
      <w:bookmarkEnd w:id="3260"/>
    </w:p>
    <w:p>
      <w:r>
        <w:t/>
      </w:r>
    </w:p>
    <w:p>
      <w:pPr>
        <w:sectPr>
          <w:footerReference r:id="rId521"/>
          <w:headerReference r:id="rId522" w:type="default"/>
          <w:type w:val="nextPage"/>
          <w:pgSz w:w="16280" w:h="24260"/>
          <w:pgMar w:left="2100" w:top="2060" w:right="2100" w:bottom="2060" w:header="1760" w:footer="1760"/>
          <w:cols w:num="1"/>
        </w:sectPr>
      </w:pPr>
    </w:p>
    <w:p>
      <w:pPr>
        <w:pageBreakBefore w:val="off"/>
        <w:tabs>
          <w:tab w:pos="1360" w:val="left" w:leader="none"/>
        </w:tabs>
        <w:wordWrap w:val="off"/>
        <w:spacing w:before="0" w:after="0" w:line="580" w:lineRule="atLeast"/>
        <w:ind w:left="100" w:right="0"/>
        <w:jc w:val="both"/>
        <w:textAlignment w:val="baseline"/>
        <w:rPr>
          <w:sz w:val="33"/>
        </w:rPr>
      </w:pPr>
      <w:bookmarkStart w:name="" w:id="3261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218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3261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3"/>
        </w:rPr>
      </w:pPr>
      <w:bookmarkStart w:name="" w:id="326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262"/>
    </w:p>
    <w:p>
      <w:pPr>
        <w:pageBreakBefore w:val="off"/>
        <w:tabs/>
        <w:wordWrap w:val="off"/>
        <w:spacing w:before="0" w:after="0" w:line="580" w:lineRule="atLeast"/>
        <w:ind w:left="100" w:right="0"/>
        <w:jc w:val="both"/>
        <w:textAlignment w:val="baseline"/>
        <w:rPr>
          <w:sz w:val="33"/>
        </w:rPr>
      </w:pPr>
      <w:bookmarkStart w:name="" w:id="326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间的三维次序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是构造系统的最重要步骤之一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。关于如何进行这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个构造的问题，人们曾作过各种解决的尝试；我们只提及其最重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要者，并说明我们的看法与它们有分歧的理由。</w:t>
      </w:r>
      <w:bookmarkEnd w:id="3263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3"/>
        </w:rPr>
      </w:pPr>
      <w:bookmarkStart w:name="" w:id="326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264"/>
    </w:p>
    <w:p>
      <w:pPr>
        <w:pageBreakBefore w:val="off"/>
        <w:tabs/>
        <w:wordWrap w:val="off"/>
        <w:spacing w:before="0" w:after="0" w:line="580" w:lineRule="atLeast"/>
        <w:ind w:left="900" w:right="40"/>
        <w:jc w:val="both"/>
        <w:textAlignment w:val="baseline"/>
        <w:rPr>
          <w:sz w:val="33"/>
        </w:rPr>
      </w:pPr>
      <w:bookmarkStart w:name="" w:id="326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参考文献  较早对这个问题作过详细讨论的唯一的作品是考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夫曼的《内在论哲学》(莱比锡，1893年，第9—31页)，但是我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们不必对之作进一步的考察。格尔哈兹在“外间世界假定的数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学核心”(载《自然科学》，1922年)一文中第一次利用数学的辅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助手段比较详细地研究了从二维空间次序(“现象图像”)对三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维空间次序(“存在图像”)的推导。我们的推导不同于这种推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导，是因为我们并不假定也不从个别的样相构造一个不变的周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围世界，而是把整个包含一切过程的四维的时空世界直接构造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出来。</w:t>
      </w:r>
      <w:bookmarkEnd w:id="3265"/>
    </w:p>
    <w:p>
      <w:pPr>
        <w:pageBreakBefore w:val="off"/>
        <w:tabs/>
        <w:wordWrap w:val="off"/>
        <w:spacing w:before="0" w:after="0" w:line="580" w:lineRule="atLeast"/>
        <w:ind w:left="900" w:right="40" w:firstLine="780"/>
        <w:jc w:val="both"/>
        <w:textAlignment w:val="baseline"/>
        <w:rPr>
          <w:sz w:val="33"/>
        </w:rPr>
      </w:pPr>
      <w:bookmarkStart w:name="" w:id="326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罗素在《我们关于外间世界的知识》、《物质的究极成分》、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《感觉材料和物理学的关系》等著作中是把视觉事物作为其样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相的类构造的，不仅是实在的被经验到的样相的类，而且是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可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能的样相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的类。如果我们像罗素那样把这样的样相作为基本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要素，这个方法就是可行的。既然我们是从更低的几个等级开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始构造的，因此为了能够采取同样的方法，我们首先必须从我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们的基本要素原初经验构造这些样相。但是，这对“未被看到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的”样相来说，或者也许是不可能的，或者会有重大的困难。我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们既然不是要构造个别的视觉事物，而是要一下子把整个视觉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世界构造出来，因而我们宁可采取其他的方法。罗素的方法的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优点是具有较大的逻辑简单性。我们的方法的优点则在于，第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一，它使用了自我心理基础，罗素也认为这是一个值得努力追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求的目标(参阅第64节)；第二，在我们的系统中，一个事物的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未被感知的点和状态不是被推论出来的，而是被构造出来的；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罗素也认为这种做法是值得追求的(见第1节前的题词和第3</w:t>
      </w:r>
      <w:bookmarkEnd w:id="3266"/>
    </w:p>
    <w:p>
      <w:r>
        <w:t/>
      </w:r>
    </w:p>
    <w:p>
      <w:pPr>
        <w:sectPr>
          <w:footerReference r:id="rId523"/>
          <w:headerReference r:id="rId524" w:type="default"/>
          <w:type w:val="nextPage"/>
          <w:pgSz w:w="16280" w:h="24260"/>
          <w:pgMar w:left="2200" w:top="2020" w:right="2200" w:bottom="2020" w:header="1720" w:footer="17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4"/>
        </w:rPr>
      </w:pPr>
      <w:bookmarkStart w:name="" w:id="3267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第四部分 一个构造系统的纲要|219</w:t>
      </w:r>
      <w:bookmarkEnd w:id="3267"/>
    </w:p>
    <w:p>
      <w:pPr>
        <w:pageBreakBefore w:val="off"/>
        <w:tabs/>
        <w:wordWrap w:val="off"/>
        <w:spacing w:before="0" w:after="0" w:line="660" w:lineRule="exact"/>
        <w:ind w:left="0" w:right="0"/>
        <w:jc w:val="right"/>
        <w:textAlignment w:val="baseline"/>
        <w:rPr>
          <w:sz w:val="38"/>
        </w:rPr>
      </w:pPr>
      <w:bookmarkStart w:name="" w:id="326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268"/>
    </w:p>
    <w:p>
      <w:pPr>
        <w:pageBreakBefore w:val="off"/>
        <w:tabs/>
        <w:wordWrap w:val="off"/>
        <w:spacing w:before="0" w:after="0" w:line="660" w:lineRule="atLeast"/>
        <w:ind w:left="600" w:right="40"/>
        <w:jc w:val="both"/>
        <w:textAlignment w:val="baseline"/>
        <w:rPr>
          <w:sz w:val="38"/>
        </w:rPr>
      </w:pPr>
      <w:bookmarkStart w:name="" w:id="326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节；“感觉材料和物理学的关系”第157页及下页，第159页)。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不过必须承认，我们对物理点和物理空间的构造方法还绝不是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一种完全令人满意的解决。</w:t>
      </w:r>
      <w:bookmarkEnd w:id="3269"/>
    </w:p>
    <w:p>
      <w:pPr>
        <w:pageBreakBefore w:val="off"/>
        <w:tabs/>
        <w:wordWrap w:val="off"/>
        <w:spacing w:before="0" w:after="0" w:line="660" w:lineRule="atLeast"/>
        <w:ind w:left="600" w:right="0" w:firstLine="780"/>
        <w:jc w:val="both"/>
        <w:textAlignment w:val="baseline"/>
        <w:rPr>
          <w:sz w:val="38"/>
        </w:rPr>
      </w:pPr>
      <w:bookmarkStart w:name="" w:id="32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与上面谈到的相似的理由也使我们不能遵循怀特海在“空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间，时间与相对论”(1915年讲稿，载《思想的组织》，伦敦，1917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年)、《自然知识原理研究》(剑桥，1919年)、《自然的概念》(剑桥，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1920年)等著作中采用的方法。怀特海只是在事物之后才把空间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和时间作为显现于事物相互作用上的那些关系的结构构造出来，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并且特别强调，被人们经验到的不是空间的点也不是时间的点，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而是广延，我们只能按照“外延抽象”的方法从这种广延去构造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点。这种方法从方法论和内容上看无疑具有很大的优点。但是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我们不能采用它，因为关于如何从官觉区域尤其是视野的位置关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系构造三维的事物或四维的过程的问题还有一些无法克服的困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难(怀特海也没有提出解决办法)。</w:t>
      </w:r>
      <w:bookmarkEnd w:id="3270"/>
    </w:p>
    <w:p>
      <w:pPr>
        <w:pageBreakBefore w:val="off"/>
        <w:tabs/>
        <w:wordWrap w:val="off"/>
        <w:spacing w:before="0" w:after="0" w:line="660" w:lineRule="atLeast"/>
        <w:ind w:left="600" w:right="20" w:firstLine="780"/>
        <w:jc w:val="both"/>
        <w:textAlignment w:val="baseline"/>
        <w:rPr>
          <w:sz w:val="38"/>
        </w:rPr>
      </w:pPr>
      <w:bookmarkStart w:name="" w:id="32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对上述这个问题，还应注意彭加勒关于空间三维性的讨论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(《科学与假设》、《科学的价值》、《最后的思想》)，贝克尔依据胡塞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尔的思想对“空间性的构成阶段”的讨论；还有卡尔纳普在“空间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的三维性和因果性”(《哲学年鉴》，Ⅳ，1924年)和雅可比在《关于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实在的一般本体论》(第100页及以下诸页)中的讨论(后二者持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这样一种观点，认为在所讨论的构造步骤上维数从二提高到三的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目的是使我们有可能构造因果律)。</w:t>
      </w:r>
      <w:bookmarkEnd w:id="3271"/>
    </w:p>
    <w:p>
      <w:pPr>
        <w:pageBreakBefore w:val="off"/>
        <w:tabs/>
        <w:wordWrap w:val="off"/>
        <w:spacing w:before="0" w:after="0" w:line="660" w:lineRule="atLeast"/>
        <w:ind w:left="600" w:right="20" w:firstLine="780"/>
        <w:jc w:val="both"/>
        <w:textAlignment w:val="baseline"/>
        <w:rPr>
          <w:sz w:val="38"/>
        </w:rPr>
      </w:pPr>
      <w:bookmarkStart w:name="" w:id="327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上述的研究是重要的，因为这些研究(不同于其他一些系统)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毕竟承认并探讨了从二维次序向三维次序的过渡及其意义；然而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它们在下面这个看法上都是错的，即认为必须把视野次序的二维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性看作是原始性的。我自己在“空间的三维性和因果性”一文中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也有这个错误。我们从构造理论已经认识到，这种二维次序，正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如三维次序一样，必须被看作是派生的，因而就提出了它的构造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问题。在第89节中我们已讨论过解决这个问题的一种尝试，并</w:t>
      </w:r>
      <w:bookmarkEnd w:id="3272"/>
    </w:p>
    <w:p>
      <w:r>
        <w:t/>
      </w:r>
    </w:p>
    <w:p>
      <w:pPr>
        <w:sectPr>
          <w:footerReference r:id="rId525"/>
          <w:headerReference r:id="rId526" w:type="default"/>
          <w:type w:val="nextPage"/>
          <w:pgSz w:w="16280" w:h="24260"/>
          <w:pgMar w:left="2360" w:top="2000" w:right="2360" w:bottom="2000" w:header="1700" w:footer="170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40" w:lineRule="atLeast"/>
        <w:ind w:left="40" w:right="0"/>
        <w:jc w:val="both"/>
        <w:textAlignment w:val="baseline"/>
        <w:rPr>
          <w:sz w:val="32"/>
        </w:rPr>
      </w:pPr>
      <w:bookmarkStart w:name="" w:id="3273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220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3273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1"/>
        </w:rPr>
      </w:pPr>
      <w:bookmarkStart w:name="" w:id="32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274"/>
    </w:p>
    <w:p>
      <w:pPr>
        <w:pageBreakBefore w:val="off"/>
        <w:tabs/>
        <w:wordWrap w:val="off"/>
        <w:spacing w:before="0" w:after="0" w:line="580" w:lineRule="atLeast"/>
        <w:ind w:left="900" w:right="0" w:hanging="40"/>
        <w:jc w:val="both"/>
        <w:textAlignment w:val="baseline"/>
        <w:rPr>
          <w:sz w:val="41"/>
        </w:rPr>
      </w:pPr>
      <w:bookmarkStart w:name="" w:id="32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在第117节中将其描述为构造系统的一部分(亦请参阅第92节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中讨论的其他一些解决的可能性)。</w:t>
      </w:r>
      <w:bookmarkEnd w:id="3275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1"/>
        </w:rPr>
      </w:pPr>
      <w:bookmarkStart w:name="" w:id="32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276"/>
    </w:p>
    <w:p>
      <w:pPr>
        <w:pageBreakBefore w:val="off"/>
        <w:tabs/>
        <w:wordWrap w:val="off"/>
        <w:spacing w:before="0" w:after="0" w:line="580" w:lineRule="atLeast"/>
        <w:ind w:left="0" w:right="20" w:firstLine="840"/>
        <w:jc w:val="both"/>
        <w:textAlignment w:val="baseline"/>
        <w:rPr>
          <w:sz w:val="41"/>
        </w:rPr>
      </w:pPr>
      <w:bookmarkStart w:name="" w:id="32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问题在于，在视觉事物的世界及其物理空间之先构造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视觉空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是否适当或甚至是必要的。在心理学上，非欧几何的三维测量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视觉空间(即球形空间)是介乎视野的二维次序和外间世界的欧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氏几何三维次序之间的中间环节。但是，对于构造系统来说，略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掉这一步骤可能是妥当的。因为插入这一步骤既不会使构造得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到形式上的简化，在这个中间步骤上也不会有被认为是“实在的”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对象。根据前面的考察，与认识过程的心理进展不相一致的这种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简化，对于构造系统来说是允许的(参阅第100节)。(格尔哈兹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和罗素在构造视觉事物的三维空间时也都跳过了视觉空间的中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间步骤，见前文。)</w:t>
      </w:r>
      <w:bookmarkEnd w:id="3277"/>
    </w:p>
    <w:p>
      <w:pPr>
        <w:pageBreakBefore w:val="off"/>
        <w:tabs/>
        <w:wordWrap w:val="off"/>
        <w:spacing w:before="360" w:after="0" w:line="600" w:lineRule="atLeast"/>
        <w:ind w:left="0" w:right="0"/>
        <w:jc w:val="center"/>
        <w:textAlignment w:val="baseline"/>
        <w:rPr>
          <w:sz w:val="42"/>
        </w:rPr>
      </w:pPr>
      <w:bookmarkStart w:name="" w:id="3278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第125节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空间-时间-世界</w:t>
      </w:r>
      <w:bookmarkEnd w:id="3278"/>
    </w:p>
    <w:p>
      <w:pPr>
        <w:pageBreakBefore w:val="off"/>
        <w:tabs/>
        <w:wordWrap w:val="off"/>
        <w:spacing w:before="440" w:after="0" w:line="580" w:lineRule="atLeast"/>
        <w:ind w:left="0" w:right="60" w:firstLine="840"/>
        <w:jc w:val="both"/>
        <w:textAlignment w:val="baseline"/>
        <w:rPr>
          <w:sz w:val="41"/>
        </w:rPr>
      </w:pPr>
      <w:bookmarkStart w:name="" w:id="32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我们把n维的实数空间的点称为“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世界点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”，就其用作后面分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配安排的根据而言，它们是n维的数群。</w:t>
      </w:r>
      <w:bookmarkEnd w:id="3279"/>
    </w:p>
    <w:p>
      <w:pPr>
        <w:pageBreakBefore w:val="off"/>
        <w:tabs/>
        <w:wordWrap w:val="off"/>
        <w:spacing w:before="0" w:after="0" w:line="580" w:lineRule="atLeast"/>
        <w:ind w:left="0" w:right="40" w:firstLine="840"/>
        <w:jc w:val="both"/>
        <w:textAlignment w:val="baseline"/>
        <w:rPr>
          <w:sz w:val="41"/>
        </w:rPr>
      </w:pPr>
      <w:bookmarkStart w:name="" w:id="32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有些世界点将被赋以颜色(以后也将被赋以其他感觉道的性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质类或性质类的类)，也就是说，世界点和颜色之间将被赋予这样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一种一多关系，使得下面1—12的要求(第126节)能够尽可能地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得到满足。</w:t>
      </w:r>
      <w:bookmarkEnd w:id="3280"/>
    </w:p>
    <w:p>
      <w:pPr>
        <w:pageBreakBefore w:val="off"/>
        <w:tabs/>
        <w:wordWrap w:val="off"/>
        <w:spacing w:before="0" w:after="0" w:line="580" w:lineRule="atLeast"/>
        <w:ind w:left="0" w:right="20" w:firstLine="840"/>
        <w:jc w:val="both"/>
        <w:textAlignment w:val="baseline"/>
        <w:rPr>
          <w:sz w:val="41"/>
        </w:rPr>
      </w:pPr>
      <w:bookmarkStart w:name="" w:id="32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维数n不是在构造上被确定的；我们只是规定了n应当是可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对之作所要求的分配安排的最小的数。从第3、第5两条要求和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L5关于视野二维性的经验定理(第117节)可以推得：n≥3；因而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空间的维数(n-1)至少等于2。从视野上事物的消失和再现(用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实在论的语言说)，可以推得：n≥4，因而空间的维数至少等于3。</w:t>
      </w:r>
      <w:bookmarkEnd w:id="3281"/>
    </w:p>
    <w:p>
      <w:r>
        <w:t/>
      </w:r>
    </w:p>
    <w:p>
      <w:pPr>
        <w:sectPr>
          <w:footerReference r:id="rId527"/>
          <w:headerReference r:id="rId528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1060" w:val="left" w:leader="none"/>
        </w:tabs>
        <w:wordWrap w:val="off"/>
        <w:spacing w:before="0" w:after="0" w:line="400" w:lineRule="atLeast"/>
        <w:ind w:left="6540" w:right="0"/>
        <w:jc w:val="both"/>
        <w:textAlignment w:val="baseline"/>
        <w:rPr>
          <w:sz w:val="30"/>
        </w:rPr>
      </w:pPr>
      <w:bookmarkStart w:name="" w:id="3282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第四部分  一个构造系统的纲要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221</w:t>
      </w:r>
      <w:bookmarkEnd w:id="328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3"/>
        </w:rPr>
      </w:pPr>
      <w:bookmarkStart w:name="" w:id="328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3283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3"/>
        </w:rPr>
      </w:pPr>
      <w:bookmarkStart w:name="" w:id="328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最后，经验表明，对于n=4，构造是可行的，因而世界点次序的维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数要确定为4，空间的维数要确定为3。</w:t>
      </w:r>
      <w:bookmarkEnd w:id="3284"/>
    </w:p>
    <w:p>
      <w:pPr>
        <w:pageBreakBefore w:val="off"/>
        <w:tabs/>
        <w:wordWrap w:val="off"/>
        <w:spacing w:before="0" w:after="0" w:line="660" w:lineRule="atLeast"/>
        <w:ind w:left="60" w:right="20" w:firstLine="860"/>
        <w:jc w:val="both"/>
        <w:textAlignment w:val="baseline"/>
        <w:rPr>
          <w:sz w:val="43"/>
        </w:rPr>
      </w:pPr>
      <w:bookmarkStart w:name="" w:id="328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每个世界点的n个数构成一个有序集合；它们被称为这个集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合的坐标，第一个数被称为它的时间坐标，其余的n-1个数被称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为它的空间坐标。具有相同的时间坐标的世界点被称为“同时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的”(绝对时间系统)；所有彼此同时的世界点的类(即一个横断面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t=常数)被称为“空间类”。</w:t>
      </w:r>
      <w:bookmarkEnd w:id="3285"/>
    </w:p>
    <w:p>
      <w:pPr>
        <w:pageBreakBefore w:val="off"/>
        <w:tabs/>
        <w:wordWrap w:val="off"/>
        <w:spacing w:before="0" w:after="0" w:line="660" w:lineRule="atLeast"/>
        <w:ind w:left="60" w:right="20" w:firstLine="860"/>
        <w:jc w:val="both"/>
        <w:textAlignment w:val="baseline"/>
        <w:rPr>
          <w:sz w:val="43"/>
        </w:rPr>
      </w:pPr>
      <w:bookmarkStart w:name="" w:id="328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根据毕达哥拉斯的距离定义，欧氏几何的度量学在n维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的数空间中是有效的。对“直线”、“平面”、“全等”、“角”等词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都以通常的方法通过数的关系加以定义。因此，由于其简短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和直观性，我们就使用了几何学语言。但是，必须注意，我们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以此所指的总只是数之间亦即世界点的坐标之间的算术关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系。因为“空间”(不是抽象数学意义上的而是真正现象意义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上的空间)、“空间位置”、“空间形态”等等既没有被用作基本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假定，而且至今没有被界定过；这些对象只是因此才被构造出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来。在构造系统中，空间事物特有的性质虽然在经验上是外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间世界的一个如此重要的特性，但是它像颜色、音调、情感等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其余性质一样很少出现。因为构造系统仅涉及结构性的东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西，在空间方面则仅涉及这个结构的形式特性。但是对构造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系统来说并未因此而失掉任何一个可以认识的亦即可以概念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把握的对象。因为按照构造理论的观点，非结构性的东西不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可能成为科学命题的对象。此处所构造的空间虽然仅涉及结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构性的东西，但是我们必须把它与所谓纯抽象几何学的“空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间”区别开来，后者是在引进基本关系之前就被构造了的(第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107节)。这种抽象空间在这里是作为已然构造了的东西被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预设和应用，以便把真正意义的空间即物理空间构造出来；那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种严格说来并非空间的次序结构被称为“空间”(或“抽象空</w:t>
      </w:r>
      <w:bookmarkEnd w:id="3286"/>
    </w:p>
    <w:p>
      <w:r>
        <w:t/>
      </w:r>
    </w:p>
    <w:p>
      <w:pPr>
        <w:sectPr>
          <w:footerReference r:id="rId529"/>
          <w:headerReference r:id="rId530" w:type="default"/>
          <w:type w:val="nextPage"/>
          <w:pgSz w:w="16280" w:h="24260"/>
          <w:pgMar w:left="2200" w:top="2000" w:right="2200" w:bottom="2000" w:header="1700" w:footer="170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3287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222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328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32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288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2"/>
        </w:rPr>
      </w:pPr>
      <w:bookmarkStart w:name="" w:id="32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间”)只是因为可将其应用于物理空间(亦请参阅第25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节)。</w:t>
      </w:r>
      <w:bookmarkEnd w:id="3289"/>
    </w:p>
    <w:p>
      <w:pPr>
        <w:pageBreakBefore w:val="off"/>
        <w:tabs/>
        <w:wordWrap w:val="off"/>
        <w:spacing w:before="520" w:after="0" w:line="800" w:lineRule="atLeast"/>
        <w:ind w:left="620" w:right="0"/>
        <w:jc w:val="both"/>
        <w:textAlignment w:val="baseline"/>
        <w:rPr>
          <w:sz w:val="47"/>
        </w:rPr>
      </w:pPr>
      <w:bookmarkStart w:name="" w:id="3290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第126节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颜色之被赋予世界点</w:t>
      </w:r>
      <w:bookmarkEnd w:id="3290"/>
    </w:p>
    <w:p>
      <w:pPr>
        <w:pageBreakBefore w:val="off"/>
        <w:tabs/>
        <w:wordWrap w:val="off"/>
        <w:spacing w:before="500" w:after="0" w:line="740" w:lineRule="atLeast"/>
        <w:ind w:left="20" w:right="40" w:firstLine="840"/>
        <w:jc w:val="both"/>
        <w:textAlignment w:val="baseline"/>
        <w:rPr>
          <w:sz w:val="42"/>
        </w:rPr>
      </w:pPr>
      <w:bookmarkStart w:name="" w:id="32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颜色之被赋予世界点以及与此相联系的进一步的构造要进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行得使下述的要求尽可能得到满足。幻觉、眼睛和中介物的障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碍、身体的畸形和划伤等等(用实在论语言说)妨碍这些要求的彻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底满足。在第127节中我们将以实在论的事实语言说明作为这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各个要求或构造经验的经验事实。</w:t>
      </w:r>
      <w:bookmarkEnd w:id="3291"/>
    </w:p>
    <w:p>
      <w:pPr>
        <w:pageBreakBefore w:val="off"/>
        <w:tabs/>
        <w:wordWrap w:val="off"/>
        <w:spacing w:before="0" w:after="0" w:line="740" w:lineRule="atLeast"/>
        <w:ind w:left="20" w:right="40" w:firstLine="840"/>
        <w:jc w:val="both"/>
        <w:textAlignment w:val="baseline"/>
        <w:rPr>
          <w:sz w:val="42"/>
        </w:rPr>
      </w:pPr>
      <w:bookmarkStart w:name="" w:id="32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1.有一系列突出的世界点，我们称之为“视点”。它们构成这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样一条连续的曲线，使得每一个n-1空间坐标都是时间坐标的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一个单价的连续的函数。</w:t>
      </w:r>
      <w:bookmarkEnd w:id="3292"/>
    </w:p>
    <w:p>
      <w:pPr>
        <w:pageBreakBefore w:val="off"/>
        <w:tabs/>
        <w:wordWrap w:val="off"/>
        <w:spacing w:before="0" w:after="0" w:line="740" w:lineRule="atLeast"/>
        <w:ind w:left="20" w:right="60" w:firstLine="840"/>
        <w:jc w:val="both"/>
        <w:textAlignment w:val="baseline"/>
        <w:rPr>
          <w:sz w:val="42"/>
        </w:rPr>
      </w:pPr>
      <w:bookmarkStart w:name="" w:id="32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2.一个视点的“视线”是指那些从此视点出发与负时间方向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成γ角的直线。</w:t>
      </w:r>
      <w:bookmarkEnd w:id="3293"/>
    </w:p>
    <w:p>
      <w:pPr>
        <w:pageBreakBefore w:val="off"/>
        <w:tabs/>
        <w:wordWrap w:val="off"/>
        <w:spacing w:before="0" w:after="0" w:line="740" w:lineRule="atLeast"/>
        <w:ind w:left="20" w:right="40" w:firstLine="840"/>
        <w:jc w:val="both"/>
        <w:textAlignment w:val="baseline"/>
        <w:rPr>
          <w:sz w:val="42"/>
        </w:rPr>
      </w:pPr>
      <w:bookmarkStart w:name="" w:id="32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3.γ是一常量，而且几乎等于直角。因此，我们可以把由这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些视点出发的其空间类的半直线(横断面t=t₁)作为具有时间坐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标t₁的视点的视线。</w:t>
      </w:r>
      <w:bookmarkEnd w:id="3294"/>
    </w:p>
    <w:p>
      <w:pPr>
        <w:pageBreakBefore w:val="off"/>
        <w:tabs/>
        <w:wordWrap w:val="off"/>
        <w:spacing w:before="0" w:after="0" w:line="740" w:lineRule="atLeast"/>
        <w:ind w:left="20" w:right="40" w:firstLine="840"/>
        <w:jc w:val="both"/>
        <w:textAlignment w:val="baseline"/>
        <w:rPr>
          <w:sz w:val="42"/>
        </w:rPr>
      </w:pPr>
      <w:bookmarkStart w:name="" w:id="32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4.某些视点被安排得与原初经验一一对应，使得一个时间在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后的经验(Er₁₀₀，参阅第120节)能对应于一个具有较大时间坐标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的视点。</w:t>
      </w:r>
      <w:bookmarkEnd w:id="3295"/>
    </w:p>
    <w:p>
      <w:pPr>
        <w:pageBreakBefore w:val="off"/>
        <w:tabs/>
        <w:wordWrap w:val="off"/>
        <w:spacing w:before="0" w:after="0" w:line="740" w:lineRule="atLeast"/>
        <w:ind w:left="20" w:right="40" w:firstLine="840"/>
        <w:jc w:val="both"/>
        <w:textAlignment w:val="baseline"/>
        <w:rPr>
          <w:sz w:val="42"/>
        </w:rPr>
      </w:pPr>
      <w:bookmarkStart w:name="" w:id="32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5.我们尽可能地给一原初经验的每个视觉配置这样一条与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之相应的视点的视线，使得(a)彼此间仅成一小角的那些视线属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于具有邻近视野位置的感觉(Nbst，第117节)，反之亦然；(b)被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配置于不同原初经验中某两个位置的视感觉的视线序偶全都构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成相等的角。</w:t>
      </w:r>
      <w:bookmarkEnd w:id="3296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2"/>
        </w:rPr>
      </w:pPr>
      <w:bookmarkStart w:name="" w:id="32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6.视感觉的颜色被赋予相应视线的一个世界点。被如此占</w:t>
      </w:r>
      <w:bookmarkEnd w:id="3297"/>
    </w:p>
    <w:p>
      <w:r>
        <w:t/>
      </w:r>
    </w:p>
    <w:p>
      <w:pPr>
        <w:sectPr>
          <w:footerReference r:id="rId531"/>
          <w:headerReference r:id="rId532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60"/>
        <w:jc w:val="right"/>
        <w:textAlignment w:val="baseline"/>
        <w:rPr>
          <w:sz w:val="33"/>
        </w:rPr>
      </w:pPr>
      <w:bookmarkStart w:name="" w:id="3298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第四部分 一个构造系统的纲要|223</w:t>
      </w:r>
      <w:bookmarkEnd w:id="3298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2"/>
        </w:rPr>
      </w:pPr>
      <w:bookmarkStart w:name="" w:id="32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299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2"/>
        </w:rPr>
      </w:pPr>
      <w:bookmarkStart w:name="" w:id="33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据的点我们称之为“从该视点所见的世界点”或简称为“已见的颜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色点”。关于这些点在其视线上的位置之选择，参阅第11 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要求。</w:t>
      </w:r>
      <w:bookmarkEnd w:id="3300"/>
    </w:p>
    <w:p>
      <w:pPr>
        <w:pageBreakBefore w:val="off"/>
        <w:tabs/>
        <w:wordWrap w:val="off"/>
        <w:spacing w:before="0" w:after="0" w:line="700" w:lineRule="atLeast"/>
        <w:ind w:left="40" w:right="0" w:firstLine="840"/>
        <w:jc w:val="both"/>
        <w:textAlignment w:val="baseline"/>
        <w:rPr>
          <w:sz w:val="42"/>
        </w:rPr>
      </w:pPr>
      <w:bookmarkStart w:name="" w:id="33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7.此外，如果考虑到第8—10条要求，我们将赋予每个其他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某些世界每一种颜色。这些世界点被称为“未见的颜色点”。在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每一束视线的点的范围内(按第3条要求，这几乎等于说，在每个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空间类的点的范围内)，它们最多不过构成一个二维的区域，通常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是连接的平面。</w:t>
      </w:r>
      <w:bookmarkEnd w:id="3301"/>
    </w:p>
    <w:p>
      <w:pPr>
        <w:pageBreakBefore w:val="off"/>
        <w:tabs/>
        <w:wordWrap w:val="off"/>
        <w:spacing w:before="0" w:after="0" w:line="700" w:lineRule="atLeast"/>
        <w:ind w:left="40" w:right="60" w:firstLine="840"/>
        <w:jc w:val="both"/>
        <w:textAlignment w:val="baseline"/>
        <w:rPr>
          <w:sz w:val="42"/>
        </w:rPr>
      </w:pPr>
      <w:bookmarkStart w:name="" w:id="33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8.一个未见的颜色点可能并不位于一个视点和一个已见的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颜色点之间的一段视线上。</w:t>
      </w:r>
      <w:bookmarkEnd w:id="3302"/>
    </w:p>
    <w:p>
      <w:pPr>
        <w:pageBreakBefore w:val="off"/>
        <w:tabs/>
        <w:wordWrap w:val="off"/>
        <w:spacing w:before="0" w:after="0" w:line="700" w:lineRule="atLeast"/>
        <w:ind w:left="40" w:right="40" w:firstLine="840"/>
        <w:jc w:val="both"/>
        <w:textAlignment w:val="baseline"/>
        <w:rPr>
          <w:sz w:val="42"/>
        </w:rPr>
      </w:pPr>
      <w:bookmarkStart w:name="" w:id="33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9.根据第7条要求，颜色之被赋予未见的颜色点是这样进行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的，使得每个已见的颜色点都属于一条“世界线”。一条世界线是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一条连续的曲线或曲线弧，正是它的一个世界点属于某一间隔内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时间坐标的每个值，而且这个世界点是已见的颜色点或未见的颜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色点。在这个间隔之内，弧的每个空间坐标都是时间坐标的一个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单值的连续的函数。</w:t>
      </w:r>
      <w:bookmarkEnd w:id="3303"/>
    </w:p>
    <w:p>
      <w:pPr>
        <w:pageBreakBefore w:val="off"/>
        <w:tabs/>
        <w:wordWrap w:val="off"/>
        <w:spacing w:before="0" w:after="0" w:line="700" w:lineRule="atLeast"/>
        <w:ind w:left="40" w:right="60" w:firstLine="840"/>
        <w:jc w:val="both"/>
        <w:textAlignment w:val="baseline"/>
        <w:rPr>
          <w:sz w:val="42"/>
        </w:rPr>
      </w:pPr>
      <w:bookmarkStart w:name="" w:id="33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10.考虑到已见的颜色点的颜色，我们对根据第7条要求赋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予未见的颜色点的颜色暂且作这样的选择，以使作为时间函数的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一条世界线上的点的颜色表现出尽可能小的变率，即尽可能保持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恒定。</w:t>
      </w:r>
      <w:bookmarkEnd w:id="3304"/>
    </w:p>
    <w:p>
      <w:pPr>
        <w:pageBreakBefore w:val="off"/>
        <w:tabs/>
        <w:wordWrap w:val="off"/>
        <w:spacing w:before="0" w:after="0" w:line="700" w:lineRule="atLeast"/>
        <w:ind w:left="40" w:right="80" w:firstLine="840"/>
        <w:jc w:val="both"/>
        <w:textAlignment w:val="baseline"/>
        <w:rPr>
          <w:sz w:val="42"/>
        </w:rPr>
      </w:pPr>
      <w:bookmarkStart w:name="" w:id="33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11.除了第8条要求之外，现在还有以下一些要求规定了世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界线的位置，对于在其视线上的已见和未见的颜色点(根据第6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条要求)也必须按照这些要求相应地做出选择：</w:t>
      </w:r>
      <w:bookmarkEnd w:id="3305"/>
    </w:p>
    <w:p>
      <w:pPr>
        <w:pageBreakBefore w:val="off"/>
        <w:tabs/>
        <w:wordWrap w:val="off"/>
        <w:spacing w:before="0" w:after="0" w:line="700" w:lineRule="atLeast"/>
        <w:ind w:left="860" w:right="0" w:firstLine="20"/>
        <w:jc w:val="both"/>
        <w:textAlignment w:val="baseline"/>
        <w:rPr>
          <w:sz w:val="42"/>
        </w:rPr>
      </w:pPr>
      <w:bookmarkStart w:name="" w:id="33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(a)世界线的曲度应当尽可能的小；</w:t>
      </w:r>
      <w:bookmarkEnd w:id="3306"/>
    </w:p>
    <w:p>
      <w:pPr>
        <w:pageBreakBefore w:val="off"/>
        <w:tabs/>
        <w:wordWrap w:val="off"/>
        <w:spacing w:before="0" w:after="0" w:line="700" w:lineRule="atLeast"/>
        <w:ind w:left="880" w:right="0"/>
        <w:jc w:val="both"/>
        <w:textAlignment w:val="baseline"/>
        <w:rPr>
          <w:sz w:val="42"/>
        </w:rPr>
      </w:pPr>
      <w:bookmarkStart w:name="" w:id="33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(b)世界线与时间方向之间的角应当尽可能的小；</w:t>
      </w:r>
      <w:bookmarkEnd w:id="3307"/>
    </w:p>
    <w:p>
      <w:pPr>
        <w:pageBreakBefore w:val="off"/>
        <w:tabs/>
        <w:wordWrap w:val="off"/>
        <w:spacing w:before="0" w:after="0" w:line="700" w:lineRule="atLeast"/>
        <w:ind w:left="40" w:right="100" w:firstLine="840"/>
        <w:jc w:val="both"/>
        <w:textAlignment w:val="baseline"/>
        <w:rPr>
          <w:sz w:val="42"/>
        </w:rPr>
      </w:pPr>
      <w:bookmarkStart w:name="" w:id="330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(c)两条世界线如果贯穿一对或更多相互邻近的所见颜色点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序偶，在别处也应当尽可能是邻近的，尤其在时间的间隙；</w:t>
      </w:r>
      <w:bookmarkEnd w:id="3308"/>
    </w:p>
    <w:p>
      <w:r>
        <w:t/>
      </w:r>
    </w:p>
    <w:p>
      <w:pPr>
        <w:sectPr>
          <w:footerReference r:id="rId533"/>
          <w:headerReference r:id="rId534" w:type="default"/>
          <w:type w:val="nextPage"/>
          <w:pgSz w:w="16280" w:h="24260"/>
          <w:pgMar w:left="2200" w:top="1920" w:right="2200" w:bottom="1920" w:header="1620" w:footer="1620"/>
          <w:cols w:num="1"/>
        </w:sectPr>
      </w:pPr>
    </w:p>
    <w:p>
      <w:pPr>
        <w:pageBreakBefore w:val="off"/>
        <w:tabs>
          <w:tab w:pos="1380" w:val="left" w:leader="none"/>
        </w:tabs>
        <w:wordWrap w:val="off"/>
        <w:spacing w:before="0" w:after="0" w:line="460" w:lineRule="atLeast"/>
        <w:ind w:left="120" w:right="0"/>
        <w:jc w:val="both"/>
        <w:textAlignment w:val="baseline"/>
        <w:rPr>
          <w:sz w:val="33"/>
        </w:rPr>
      </w:pPr>
      <w:bookmarkStart w:name="" w:id="330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224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330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33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310"/>
    </w:p>
    <w:p>
      <w:pPr>
        <w:pageBreakBefore w:val="off"/>
        <w:tabs/>
        <w:wordWrap w:val="off"/>
        <w:spacing w:before="0" w:after="0" w:line="740" w:lineRule="atLeast"/>
        <w:ind w:left="140" w:right="120" w:firstLine="820"/>
        <w:jc w:val="both"/>
        <w:textAlignment w:val="baseline"/>
        <w:rPr>
          <w:sz w:val="42"/>
        </w:rPr>
      </w:pPr>
      <w:bookmarkStart w:name="" w:id="33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(d)世界线的一个集合，如果在一段或几段时间中构成一空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间上连续的平行束，在其他时间尤其是在这些时间的间隙也应当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尽可能如此。</w:t>
      </w:r>
      <w:bookmarkEnd w:id="3311"/>
    </w:p>
    <w:p>
      <w:pPr>
        <w:pageBreakBefore w:val="off"/>
        <w:tabs/>
        <w:wordWrap w:val="off"/>
        <w:spacing w:before="0" w:after="0" w:line="740" w:lineRule="atLeast"/>
        <w:ind w:left="140" w:right="120" w:firstLine="820"/>
        <w:jc w:val="both"/>
        <w:textAlignment w:val="baseline"/>
        <w:rPr>
          <w:sz w:val="42"/>
        </w:rPr>
      </w:pPr>
      <w:bookmarkStart w:name="" w:id="33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12.我们在后面对这种分派还会有所补充或纠正；参阅第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135节(通过类比对部分观察到的事物或过程做了补充说明)和第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144节(利用他人的观察)。但是，对于此前提出的这些要求我们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仍须尽最大的可能予以满足。</w:t>
      </w:r>
      <w:bookmarkEnd w:id="3312"/>
    </w:p>
    <w:p>
      <w:pPr>
        <w:pageBreakBefore w:val="off"/>
        <w:tabs/>
        <w:wordWrap w:val="off"/>
        <w:spacing w:before="480" w:after="0" w:line="800" w:lineRule="atLeast"/>
        <w:ind w:left="0" w:right="0"/>
        <w:jc w:val="center"/>
        <w:textAlignment w:val="baseline"/>
        <w:rPr>
          <w:sz w:val="48"/>
        </w:rPr>
      </w:pPr>
      <w:bookmarkStart w:name="" w:id="3313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第127节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用实在论语言表述的事实</w:t>
      </w:r>
      <w:bookmarkEnd w:id="3313"/>
    </w:p>
    <w:p>
      <w:pPr>
        <w:pageBreakBefore w:val="off"/>
        <w:tabs/>
        <w:wordWrap w:val="off"/>
        <w:spacing w:before="500" w:after="0" w:line="740" w:lineRule="atLeast"/>
        <w:ind w:left="140" w:right="120" w:firstLine="820"/>
        <w:jc w:val="both"/>
        <w:textAlignment w:val="baseline"/>
        <w:rPr>
          <w:sz w:val="42"/>
        </w:rPr>
      </w:pPr>
      <w:bookmarkStart w:name="" w:id="33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上述要求规定了如何将颜色赋予世界点，为了更易于理解，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我们现在用实在论的语言把作为这些要求之根据的事实再陈述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一下。</w:t>
      </w:r>
      <w:bookmarkEnd w:id="3314"/>
    </w:p>
    <w:p>
      <w:pPr>
        <w:pageBreakBefore w:val="off"/>
        <w:tabs/>
        <w:wordWrap w:val="off"/>
        <w:spacing w:before="0" w:after="0" w:line="740" w:lineRule="atLeast"/>
        <w:ind w:left="140" w:right="120" w:firstLine="820"/>
        <w:jc w:val="both"/>
        <w:textAlignment w:val="baseline"/>
        <w:rPr>
          <w:sz w:val="42"/>
        </w:rPr>
      </w:pPr>
      <w:bookmarkStart w:name="" w:id="33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1.在我的头脑内部有一个点，世界似乎就是从这个点为我所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见的，这个点在空间-时间-世界中有一连续的曲线为其世界线。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(构造无须考虑双目镜的视力，因为对深度的规定另有一种充分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的而且更精确的根据。)</w:t>
      </w:r>
      <w:bookmarkEnd w:id="3315"/>
    </w:p>
    <w:p>
      <w:pPr>
        <w:pageBreakBefore w:val="off"/>
        <w:tabs/>
        <w:wordWrap w:val="off"/>
        <w:spacing w:before="0" w:after="0" w:line="740" w:lineRule="atLeast"/>
        <w:ind w:left="140" w:right="100" w:firstLine="820"/>
        <w:jc w:val="both"/>
        <w:textAlignment w:val="baseline"/>
        <w:rPr>
          <w:sz w:val="42"/>
        </w:rPr>
      </w:pPr>
      <w:bookmarkStart w:name="" w:id="33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2.眼和所见物之间的光学介质通常可以看作是同质的。根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据这个假定，射到眼上的光线形成直线，这些直线以负时间方向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包括角 arc tge(c表示光速)。</w:t>
      </w:r>
      <w:bookmarkEnd w:id="3316"/>
    </w:p>
    <w:p>
      <w:pPr>
        <w:pageBreakBefore w:val="off"/>
        <w:tabs/>
        <w:wordWrap w:val="off"/>
        <w:spacing w:before="0" w:after="0" w:line="740" w:lineRule="atLeast"/>
        <w:ind w:left="140" w:right="100" w:firstLine="820"/>
        <w:jc w:val="both"/>
        <w:textAlignment w:val="baseline"/>
        <w:rPr>
          <w:sz w:val="42"/>
        </w:rPr>
      </w:pPr>
      <w:bookmarkStart w:name="" w:id="33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3.光速c是常量而且极大。光线因此近似于当下空间的直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线。</w:t>
      </w:r>
      <w:bookmarkEnd w:id="3317"/>
    </w:p>
    <w:p>
      <w:pPr>
        <w:pageBreakBefore w:val="off"/>
        <w:tabs/>
        <w:wordWrap w:val="off"/>
        <w:spacing w:before="0" w:after="0" w:line="740" w:lineRule="atLeast"/>
        <w:ind w:left="1000" w:right="0"/>
        <w:jc w:val="both"/>
        <w:textAlignment w:val="baseline"/>
        <w:rPr>
          <w:sz w:val="42"/>
        </w:rPr>
      </w:pPr>
      <w:bookmarkStart w:name="" w:id="33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4.每个视知觉都建立在从一个视点出发的观察上。</w:t>
      </w:r>
      <w:bookmarkEnd w:id="3318"/>
    </w:p>
    <w:p>
      <w:pPr>
        <w:pageBreakBefore w:val="off"/>
        <w:tabs/>
        <w:wordWrap w:val="off"/>
        <w:spacing w:before="0" w:after="0" w:line="740" w:lineRule="atLeast"/>
        <w:ind w:left="140" w:right="100" w:firstLine="860"/>
        <w:jc w:val="both"/>
        <w:textAlignment w:val="baseline"/>
        <w:rPr>
          <w:sz w:val="42"/>
        </w:rPr>
      </w:pPr>
      <w:bookmarkStart w:name="" w:id="33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5.(a)反映在互相邻近的视野位置上的永远只是其视线与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眼仅成一小角的外间世界的点；</w:t>
      </w:r>
      <w:bookmarkEnd w:id="3319"/>
    </w:p>
    <w:p>
      <w:pPr>
        <w:pageBreakBefore w:val="off"/>
        <w:tabs/>
        <w:wordWrap w:val="off"/>
        <w:spacing w:before="0" w:after="0" w:line="740" w:lineRule="atLeast"/>
        <w:ind w:left="1000" w:right="0"/>
        <w:jc w:val="both"/>
        <w:textAlignment w:val="baseline"/>
        <w:rPr>
          <w:sz w:val="42"/>
        </w:rPr>
      </w:pPr>
      <w:bookmarkStart w:name="" w:id="33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(b)相同的视角永远属于某一视野位置的序偶。</w:t>
      </w:r>
      <w:bookmarkEnd w:id="3320"/>
    </w:p>
    <w:p>
      <w:pPr>
        <w:pageBreakBefore w:val="off"/>
        <w:tabs/>
        <w:wordWrap w:val="off"/>
        <w:spacing w:before="0" w:after="0" w:line="740" w:lineRule="atLeast"/>
        <w:ind w:left="1000" w:right="0"/>
        <w:jc w:val="both"/>
        <w:textAlignment w:val="baseline"/>
        <w:rPr>
          <w:sz w:val="42"/>
        </w:rPr>
      </w:pPr>
      <w:bookmarkStart w:name="" w:id="33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6.从一视感觉我们必可推知，位于相应视线上的一个外间世</w:t>
      </w:r>
      <w:bookmarkEnd w:id="3321"/>
    </w:p>
    <w:p>
      <w:r>
        <w:t/>
      </w:r>
    </w:p>
    <w:p>
      <w:pPr>
        <w:sectPr>
          <w:footerReference r:id="rId535"/>
          <w:headerReference r:id="rId536" w:type="default"/>
          <w:type w:val="nextPage"/>
          <w:pgSz w:w="16280" w:h="24260"/>
          <w:pgMar w:left="2140" w:top="1960" w:right="214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20"/>
        <w:jc w:val="right"/>
        <w:textAlignment w:val="baseline"/>
        <w:rPr>
          <w:sz w:val="33"/>
        </w:rPr>
      </w:pPr>
      <w:bookmarkStart w:name="" w:id="332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第四部分 一个构造系统的纲要|225</w:t>
      </w:r>
      <w:bookmarkEnd w:id="3322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2"/>
        </w:rPr>
      </w:pPr>
      <w:bookmarkStart w:name="" w:id="33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323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2"/>
        </w:rPr>
      </w:pPr>
      <w:bookmarkStart w:name="" w:id="33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界的点具有此视感觉的颜色。</w:t>
      </w:r>
      <w:bookmarkEnd w:id="3324"/>
    </w:p>
    <w:p>
      <w:pPr>
        <w:pageBreakBefore w:val="off"/>
        <w:tabs/>
        <w:wordWrap w:val="off"/>
        <w:spacing w:before="0" w:after="0" w:line="700" w:lineRule="atLeast"/>
        <w:ind w:left="40" w:right="60" w:firstLine="820"/>
        <w:jc w:val="both"/>
        <w:textAlignment w:val="baseline"/>
        <w:rPr>
          <w:sz w:val="42"/>
        </w:rPr>
      </w:pPr>
      <w:bookmarkStart w:name="" w:id="33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7.在某一时间，外间世界的许多点都有一种颜色，但是当时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它们并不为人所见。这些可见而尚未(被我)见的世界点大多是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身体表面的点。</w:t>
      </w:r>
      <w:bookmarkEnd w:id="3325"/>
    </w:p>
    <w:p>
      <w:pPr>
        <w:pageBreakBefore w:val="off"/>
        <w:tabs/>
        <w:wordWrap w:val="off"/>
        <w:spacing w:before="0" w:after="0" w:line="700" w:lineRule="atLeast"/>
        <w:ind w:left="40" w:right="80" w:firstLine="820"/>
        <w:jc w:val="both"/>
        <w:textAlignment w:val="baseline"/>
        <w:rPr>
          <w:sz w:val="42"/>
        </w:rPr>
      </w:pPr>
      <w:bookmarkStart w:name="" w:id="33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8.外间世界的一个可见的有色的点在某个时间未被我所见，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在这个时间它就不可能位于一个已见的点之前。</w:t>
      </w:r>
      <w:bookmarkEnd w:id="3326"/>
    </w:p>
    <w:p>
      <w:pPr>
        <w:pageBreakBefore w:val="off"/>
        <w:tabs/>
        <w:wordWrap w:val="off"/>
        <w:spacing w:before="0" w:after="0" w:line="700" w:lineRule="atLeast"/>
        <w:ind w:left="40" w:right="60" w:firstLine="820"/>
        <w:jc w:val="both"/>
        <w:textAlignment w:val="baseline"/>
        <w:rPr>
          <w:sz w:val="42"/>
        </w:rPr>
      </w:pPr>
      <w:bookmarkStart w:name="" w:id="33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9.对于外间世界的一个一度曾为人所见的点，在没有任何其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他反对意见可说的限度内，我们应当推想，它在此前和此后也在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那儿存在；它的位置构成一条连续的世界线。</w:t>
      </w:r>
      <w:bookmarkEnd w:id="3327"/>
    </w:p>
    <w:p>
      <w:pPr>
        <w:pageBreakBefore w:val="off"/>
        <w:tabs/>
        <w:wordWrap w:val="off"/>
        <w:spacing w:before="0" w:after="0" w:line="700" w:lineRule="atLeast"/>
        <w:ind w:left="40" w:right="40" w:firstLine="820"/>
        <w:jc w:val="both"/>
        <w:textAlignment w:val="baseline"/>
        <w:rPr>
          <w:sz w:val="42"/>
        </w:rPr>
      </w:pPr>
      <w:bookmarkStart w:name="" w:id="33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10.在没有任何反对意见的限度内，我们将推想，外间世界的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每个点在其他时间也具有他一度所见的颜色或与之尽可能相似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的颜色。</w:t>
      </w:r>
      <w:bookmarkEnd w:id="3328"/>
    </w:p>
    <w:p>
      <w:pPr>
        <w:pageBreakBefore w:val="off"/>
        <w:tabs/>
        <w:wordWrap w:val="off"/>
        <w:spacing w:before="0" w:after="0" w:line="700" w:lineRule="atLeast"/>
        <w:ind w:left="40" w:right="60" w:firstLine="820"/>
        <w:jc w:val="both"/>
        <w:textAlignment w:val="baseline"/>
        <w:rPr>
          <w:sz w:val="42"/>
        </w:rPr>
      </w:pPr>
      <w:bookmarkStart w:name="" w:id="332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11.关于点的运动，特别是当其不为人所见时的运动，我们是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根据下列规则进行推想的：</w:t>
      </w:r>
      <w:bookmarkEnd w:id="3329"/>
    </w:p>
    <w:p>
      <w:pPr>
        <w:pageBreakBefore w:val="off"/>
        <w:tabs/>
        <w:wordWrap w:val="off"/>
        <w:spacing w:before="0" w:after="0" w:line="700" w:lineRule="atLeast"/>
        <w:ind w:left="40" w:right="60" w:firstLine="820"/>
        <w:jc w:val="both"/>
        <w:textAlignment w:val="baseline"/>
        <w:rPr>
          <w:sz w:val="42"/>
        </w:rPr>
      </w:pPr>
      <w:bookmarkStart w:name="" w:id="333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(a)不假定运动速度或方向的改变大于观察的需要；因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而，如果没有相反的理由，我们将假定惯性运动(方向和速度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不变)；</w:t>
      </w:r>
      <w:bookmarkEnd w:id="3330"/>
    </w:p>
    <w:p>
      <w:pPr>
        <w:pageBreakBefore w:val="off"/>
        <w:tabs/>
        <w:wordWrap w:val="off"/>
        <w:spacing w:before="0" w:after="0" w:line="700" w:lineRule="atLeast"/>
        <w:ind w:left="40" w:right="20" w:firstLine="820"/>
        <w:jc w:val="both"/>
        <w:textAlignment w:val="baseline"/>
        <w:rPr>
          <w:sz w:val="42"/>
        </w:rPr>
      </w:pPr>
      <w:bookmarkStart w:name="" w:id="333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(b)不假定速度大于观察的需要；因而，如果没有相反的理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由，我们将假定静止；</w:t>
      </w:r>
      <w:bookmarkEnd w:id="3331"/>
    </w:p>
    <w:p>
      <w:pPr>
        <w:pageBreakBefore w:val="off"/>
        <w:tabs/>
        <w:wordWrap w:val="off"/>
        <w:spacing w:before="0" w:after="0" w:line="700" w:lineRule="atLeast"/>
        <w:ind w:left="40" w:right="40" w:firstLine="820"/>
        <w:jc w:val="both"/>
        <w:textAlignment w:val="baseline"/>
        <w:rPr>
          <w:sz w:val="42"/>
        </w:rPr>
      </w:pPr>
      <w:bookmarkStart w:name="" w:id="33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(c)如果我们有一次或多次看到两个点是紧相邻接的，那么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我们将推想，它们在这期间也总是紧相邻接的；</w:t>
      </w:r>
      <w:bookmarkEnd w:id="3332"/>
    </w:p>
    <w:p>
      <w:pPr>
        <w:pageBreakBefore w:val="off"/>
        <w:tabs/>
        <w:wordWrap w:val="off"/>
        <w:spacing w:before="0" w:after="0" w:line="700" w:lineRule="atLeast"/>
        <w:ind w:left="40" w:right="20" w:firstLine="820"/>
        <w:jc w:val="both"/>
        <w:textAlignment w:val="baseline"/>
        <w:rPr>
          <w:sz w:val="42"/>
        </w:rPr>
      </w:pPr>
      <w:bookmarkStart w:name="" w:id="33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(d)根据观察，如果好些点运动着犹如一片连接的平面，那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么我们将推想，在无人观察的时候，它们也是同样动作的。</w:t>
      </w:r>
      <w:bookmarkEnd w:id="3333"/>
    </w:p>
    <w:p>
      <w:pPr>
        <w:pageBreakBefore w:val="off"/>
        <w:tabs/>
        <w:wordWrap w:val="off"/>
        <w:spacing w:before="0" w:after="0" w:line="700" w:lineRule="atLeast"/>
        <w:ind w:left="40" w:right="0" w:firstLine="820"/>
        <w:jc w:val="both"/>
        <w:textAlignment w:val="baseline"/>
        <w:rPr>
          <w:sz w:val="42"/>
        </w:rPr>
      </w:pPr>
      <w:bookmarkStart w:name="" w:id="33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12.从观察到的东西推论出未观察到的东西，最初很少、后来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才较多是(例如)通过重新认出一个已部分被见的事物(第135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节)、通过基于一自然律的推论(第135 节)、通过他人观察之助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(第144节)进行的。</w:t>
      </w:r>
      <w:bookmarkEnd w:id="3334"/>
    </w:p>
    <w:p>
      <w:r>
        <w:t/>
      </w:r>
    </w:p>
    <w:p>
      <w:pPr>
        <w:sectPr>
          <w:footerReference r:id="rId537"/>
          <w:headerReference r:id="rId538" w:type="default"/>
          <w:type w:val="nextPage"/>
          <w:pgSz w:w="16280" w:h="24260"/>
          <w:pgMar w:left="2220" w:top="1920" w:right="2220" w:bottom="1920" w:header="1620" w:footer="162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3335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226</w:t>
      </w:r>
      <w:r>
        <w:t xml:space="preserve">	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世界的逻辑构造</w:t>
      </w:r>
      <w:bookmarkEnd w:id="333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333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33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333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33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333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338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46"/>
        </w:rPr>
      </w:pPr>
      <w:bookmarkStart w:name="" w:id="3339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第128节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视觉的事物</w:t>
      </w:r>
      <w:bookmarkEnd w:id="3339"/>
    </w:p>
    <w:p>
      <w:pPr>
        <w:pageBreakBefore w:val="off"/>
        <w:tabs/>
        <w:wordWrap w:val="off"/>
        <w:spacing w:before="540" w:after="0" w:line="740" w:lineRule="atLeast"/>
        <w:ind w:left="0" w:right="40" w:firstLine="840"/>
        <w:jc w:val="both"/>
        <w:textAlignment w:val="baseline"/>
        <w:rPr>
          <w:sz w:val="41"/>
        </w:rPr>
      </w:pPr>
      <w:bookmarkStart w:name="" w:id="33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如果在按照上述规定(第126、127节)构造的一束世界线中，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邻近关系至少在一段较长的时间大致保持不变，那么其所属的世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界点就被称为一个“视觉的事物”。如果除邻近关系之外度量关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系也保持恒定，那么这个事物就被称为“坚固的”。一个视觉事物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与一空间类的交叉被称为这个事物的“状态”。(首先构造事物状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态，然后再把事物作为相互关联的“类同一的”事物状态的类构造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出来，这样做也许更恰当；不过此处我们不去研究这个问题。)</w:t>
      </w:r>
      <w:bookmarkEnd w:id="3340"/>
    </w:p>
    <w:p>
      <w:pPr>
        <w:pageBreakBefore w:val="off"/>
        <w:tabs/>
        <w:wordWrap w:val="off"/>
        <w:spacing w:before="0" w:after="0" w:line="740" w:lineRule="atLeast"/>
        <w:ind w:left="0" w:right="60" w:firstLine="840"/>
        <w:jc w:val="both"/>
        <w:textAlignment w:val="baseline"/>
        <w:rPr>
          <w:sz w:val="41"/>
        </w:rPr>
      </w:pPr>
      <w:bookmarkStart w:name="" w:id="33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我们把同一世界线的两个世界点称为“类同一的”；同样地，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同一事物的两种状态也是类同一的。</w:t>
      </w:r>
      <w:bookmarkEnd w:id="3341"/>
    </w:p>
    <w:p>
      <w:pPr>
        <w:pageBreakBefore w:val="off"/>
        <w:tabs/>
        <w:wordWrap w:val="off"/>
        <w:spacing w:before="0" w:after="0" w:line="740" w:lineRule="atLeast"/>
        <w:ind w:left="0" w:right="40" w:firstLine="840"/>
        <w:jc w:val="both"/>
        <w:textAlignment w:val="baseline"/>
        <w:rPr>
          <w:sz w:val="41"/>
        </w:rPr>
      </w:pPr>
      <w:bookmarkStart w:name="" w:id="33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从一视点所见的一事物的世界点的类，我们称之为被配置以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这个视点的那个原初经验中事物的“已见部分”。因为从一视点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所见的点与这个视点近似于是同时的，所以就其基本近似而言我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们可以将一事物的已见部分看作一事物状态的一个子类。</w:t>
      </w:r>
      <w:bookmarkEnd w:id="3342"/>
    </w:p>
    <w:p>
      <w:pPr>
        <w:pageBreakBefore w:val="off"/>
        <w:tabs/>
        <w:wordWrap w:val="off"/>
        <w:spacing w:before="0" w:after="0" w:line="740" w:lineRule="atLeast"/>
        <w:ind w:left="0" w:right="40" w:firstLine="840"/>
        <w:jc w:val="both"/>
        <w:textAlignment w:val="baseline"/>
        <w:rPr>
          <w:sz w:val="41"/>
        </w:rPr>
      </w:pPr>
      <w:bookmarkStart w:name="" w:id="33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一个原初经验中与某个事物的已见的点相应的那些视感觉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的类，我们称之为这个经验中事物的“样相”。因此，一个事物的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“已见部分”，即大致是这个事物的部分状态，与这个事物的样相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是一致的。</w:t>
      </w:r>
      <w:bookmarkEnd w:id="334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33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344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1"/>
        </w:rPr>
      </w:pPr>
      <w:bookmarkStart w:name="" w:id="3345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关于类同一性的概念(这个词来自列文)，参阅列文的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“时间的发生次序”(载《物理学杂志》，XⅢ，1923年，第 62—81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页)，罗素的《我们关于外间世界的知识》，(第108页及以下诸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页)。亦请参阅本书第159节，尤其是关于必须区别类同一性和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同一性的论述。</w:t>
      </w:r>
      <w:bookmarkEnd w:id="3345"/>
    </w:p>
    <w:p>
      <w:r>
        <w:t/>
      </w:r>
    </w:p>
    <w:p>
      <w:pPr>
        <w:sectPr>
          <w:footerReference r:id="rId539"/>
          <w:headerReference r:id="rId540" w:type="default"/>
          <w:type w:val="nextPage"/>
          <w:pgSz w:w="16280" w:h="24260"/>
          <w:pgMar w:left="2240" w:top="1920" w:right="2240" w:bottom="1920" w:header="1620" w:footer="1620"/>
          <w:cols w:num="1"/>
        </w:sectPr>
      </w:pPr>
    </w:p>
    <w:p>
      <w:pPr>
        <w:pageBreakBefore w:val="off"/>
        <w:tabs>
          <w:tab w:pos="10980" w:val="left" w:leader="none"/>
        </w:tabs>
        <w:wordWrap w:val="off"/>
        <w:spacing w:before="0" w:after="0" w:line="420" w:lineRule="atLeast"/>
        <w:ind w:left="6440" w:right="0"/>
        <w:jc w:val="both"/>
        <w:textAlignment w:val="baseline"/>
        <w:rPr>
          <w:sz w:val="30"/>
        </w:rPr>
      </w:pPr>
      <w:bookmarkStart w:name="" w:id="3346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第四部分 一个构造系统的纲要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| 227</w:t>
      </w:r>
      <w:bookmarkEnd w:id="3346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334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334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334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334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334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3349"/>
    </w:p>
    <w:p>
      <w:pPr>
        <w:pageBreakBefore w:val="off"/>
        <w:tabs/>
        <w:wordWrap w:val="off"/>
        <w:spacing w:before="0" w:after="0" w:line="760" w:lineRule="atLeast"/>
        <w:ind w:left="1560" w:right="0"/>
        <w:jc w:val="both"/>
        <w:textAlignment w:val="baseline"/>
        <w:rPr>
          <w:sz w:val="43"/>
        </w:rPr>
      </w:pPr>
      <w:bookmarkStart w:name="" w:id="3350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第129节“我的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身体”</w:t>
      </w:r>
      <w:bookmarkEnd w:id="3350"/>
    </w:p>
    <w:p>
      <w:pPr>
        <w:pageBreakBefore w:val="off"/>
        <w:tabs/>
        <w:wordWrap w:val="off"/>
        <w:spacing w:before="460" w:after="0" w:line="720" w:lineRule="atLeast"/>
        <w:ind w:left="40" w:right="0" w:firstLine="820"/>
        <w:jc w:val="both"/>
        <w:textAlignment w:val="baseline"/>
        <w:rPr>
          <w:sz w:val="40"/>
        </w:rPr>
      </w:pPr>
      <w:bookmarkStart w:name="" w:id="33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有某个满足下述条件的视觉事物L。我们可以根据这些规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定，甚至仅根据其相当一部分规定对它的特征作出明确的构造的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描述。这个视觉事物被称为“我的身体”。</w:t>
      </w:r>
      <w:bookmarkEnd w:id="3351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0"/>
        </w:rPr>
      </w:pPr>
      <w:bookmarkStart w:name="" w:id="33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1. L的每一状态都是与相应的视点非常接近的。</w:t>
      </w:r>
      <w:bookmarkEnd w:id="3352"/>
    </w:p>
    <w:p>
      <w:pPr>
        <w:pageBreakBefore w:val="off"/>
        <w:tabs/>
        <w:wordWrap w:val="off"/>
        <w:spacing w:before="0" w:after="0" w:line="720" w:lineRule="atLeast"/>
        <w:ind w:left="40" w:right="20" w:firstLine="820"/>
        <w:jc w:val="both"/>
        <w:textAlignment w:val="baseline"/>
        <w:rPr>
          <w:sz w:val="40"/>
        </w:rPr>
      </w:pPr>
      <w:bookmarkStart w:name="" w:id="33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2.不仅从一视点所见的L的部分是一敞开的平面(其他事物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也是如此)，而且L的每一整个状态也是一敞开的平面。</w:t>
      </w:r>
      <w:bookmarkEnd w:id="3353"/>
    </w:p>
    <w:p>
      <w:pPr>
        <w:pageBreakBefore w:val="off"/>
        <w:tabs/>
        <w:wordWrap w:val="off"/>
        <w:spacing w:before="0" w:after="0" w:line="720" w:lineRule="atLeast"/>
        <w:ind w:left="40" w:right="20" w:firstLine="820"/>
        <w:jc w:val="both"/>
        <w:textAlignment w:val="baseline"/>
        <w:rPr>
          <w:sz w:val="40"/>
        </w:rPr>
      </w:pPr>
      <w:bookmarkStart w:name="" w:id="33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3. L的各世界线或其相互连接的区域与某一官觉类(其特征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可以“触官觉”①表示)的性质(或性质类)是这样配置的，使得在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接触到另一视觉事物的世界线或L的另一部分的世界线时该触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官觉性质就同时在经验中出现。</w:t>
      </w:r>
      <w:bookmarkEnd w:id="3354"/>
    </w:p>
    <w:p>
      <w:pPr>
        <w:pageBreakBefore w:val="off"/>
        <w:tabs/>
        <w:wordWrap w:val="off"/>
        <w:spacing w:before="0" w:after="0" w:line="720" w:lineRule="atLeast"/>
        <w:ind w:left="40" w:right="60" w:firstLine="820"/>
        <w:jc w:val="both"/>
        <w:textAlignment w:val="baseline"/>
        <w:rPr>
          <w:sz w:val="40"/>
        </w:rPr>
      </w:pPr>
      <w:bookmarkStart w:name="" w:id="33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4. L的某些运动以类似的方式与另一官觉类的性质相配置，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这个官觉类的特征因而被表示为“动官觉”。</w:t>
      </w:r>
      <w:bookmarkEnd w:id="3355"/>
    </w:p>
    <w:p>
      <w:pPr>
        <w:pageBreakBefore w:val="off"/>
        <w:tabs/>
        <w:wordWrap w:val="off"/>
        <w:spacing w:before="0" w:after="0" w:line="720" w:lineRule="atLeast"/>
        <w:ind w:left="40" w:right="40" w:firstLine="820"/>
        <w:jc w:val="both"/>
        <w:textAlignment w:val="baseline"/>
        <w:rPr>
          <w:sz w:val="40"/>
        </w:rPr>
      </w:pPr>
      <w:bookmarkStart w:name="" w:id="33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5.在L的基础上，我们在后面有可能对其余的官觉类作结构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的特征描述(第131节)。</w:t>
      </w:r>
      <w:bookmarkEnd w:id="3356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0"/>
        </w:rPr>
      </w:pPr>
      <w:bookmarkStart w:name="" w:id="33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上述构造规定乃基于下列的经验事实(用实在论的语言表达)：</w:t>
      </w:r>
      <w:bookmarkEnd w:id="3357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0"/>
        </w:rPr>
      </w:pPr>
      <w:bookmarkStart w:name="" w:id="33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1.我的身体永远邻近我的眼睛。</w:t>
      </w:r>
      <w:bookmarkEnd w:id="3358"/>
    </w:p>
    <w:p>
      <w:pPr>
        <w:pageBreakBefore w:val="off"/>
        <w:tabs/>
        <w:wordWrap w:val="off"/>
        <w:spacing w:before="0" w:after="0" w:line="720" w:lineRule="atLeast"/>
        <w:ind w:left="40" w:right="20" w:firstLine="820"/>
        <w:jc w:val="both"/>
        <w:textAlignment w:val="baseline"/>
        <w:rPr>
          <w:sz w:val="40"/>
        </w:rPr>
      </w:pPr>
      <w:bookmarkStart w:name="" w:id="33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2.一个物体的整个表面不可能同时全被看到；因此一个物体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的表面一度被看到的部分绝不是一个封闭的平面。但是有些物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体的整个表面都是可见的，因此可见的平面是一个封闭的平面。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反之，就我的身体说，即使完全可见的平面也是一个敞开的平面，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因为其表面的某些部分，例如眼和背，是看不见的。</w:t>
      </w:r>
      <w:bookmarkEnd w:id="3359"/>
    </w:p>
    <w:p>
      <w:pPr>
        <w:pageBreakBefore w:val="off"/>
        <w:tabs/>
        <w:wordWrap w:val="off"/>
        <w:spacing w:before="0" w:after="0" w:line="720" w:lineRule="atLeast"/>
        <w:ind w:left="80" w:right="0"/>
        <w:jc w:val="both"/>
        <w:textAlignment w:val="baseline"/>
        <w:rPr>
          <w:sz w:val="40"/>
        </w:rPr>
      </w:pPr>
      <w:bookmarkStart w:name="" w:id="336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3360"/>
    </w:p>
    <w:p>
      <w:pPr>
        <w:pageBreakBefore w:val="off"/>
        <w:tabs/>
        <w:wordWrap w:val="off"/>
        <w:spacing w:before="260" w:after="0" w:line="520" w:lineRule="atLeast"/>
        <w:ind w:left="40" w:right="20" w:firstLine="620"/>
        <w:jc w:val="both"/>
        <w:textAlignment w:val="baseline"/>
        <w:rPr>
          <w:sz w:val="32"/>
        </w:rPr>
      </w:pPr>
      <w:bookmarkStart w:name="" w:id="33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原文为“Drucksinn”，意为“压感”，实即触官觉，英文本即译为“tactile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sense”(触官觉)。此处亦译为“触官觉”。——译者</w:t>
      </w:r>
      <w:bookmarkEnd w:id="3361"/>
    </w:p>
    <w:p>
      <w:r>
        <w:t/>
      </w:r>
    </w:p>
    <w:p>
      <w:pPr>
        <w:sectPr>
          <w:footerReference r:id="rId541"/>
          <w:headerReference r:id="rId542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336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228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336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336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36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336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364"/>
    </w:p>
    <w:p>
      <w:pPr>
        <w:pageBreakBefore w:val="off"/>
        <w:tabs/>
        <w:wordWrap w:val="off"/>
        <w:spacing w:before="0" w:after="0" w:line="680" w:lineRule="atLeast"/>
        <w:ind w:left="20" w:right="0" w:firstLine="820"/>
        <w:jc w:val="both"/>
        <w:textAlignment w:val="baseline"/>
        <w:rPr>
          <w:sz w:val="42"/>
        </w:rPr>
      </w:pPr>
      <w:bookmarkStart w:name="" w:id="33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3.触官觉的性质(或定位符号)与我的身体表面的位置如此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相互对应，使得皮肤上相应的部位如被另一物体或我的身体的另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一部分所触碰，就会有某种性质的触感觉被经验到。</w:t>
      </w:r>
      <w:bookmarkEnd w:id="3365"/>
    </w:p>
    <w:p>
      <w:pPr>
        <w:pageBreakBefore w:val="off"/>
        <w:tabs/>
        <w:wordWrap w:val="off"/>
        <w:spacing w:before="0" w:after="0" w:line="680" w:lineRule="atLeast"/>
        <w:ind w:left="840" w:right="0"/>
        <w:jc w:val="both"/>
        <w:textAlignment w:val="baseline"/>
        <w:rPr>
          <w:sz w:val="42"/>
        </w:rPr>
      </w:pPr>
      <w:bookmarkStart w:name="" w:id="33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4.动感觉的性质与我的身体运动的一定种类是互相对应的。</w:t>
      </w:r>
      <w:bookmarkEnd w:id="3366"/>
    </w:p>
    <w:p>
      <w:pPr>
        <w:pageBreakBefore w:val="off"/>
        <w:tabs/>
        <w:wordWrap w:val="off"/>
        <w:spacing w:before="0" w:after="0" w:line="680" w:lineRule="atLeast"/>
        <w:ind w:left="20" w:right="20" w:firstLine="820"/>
        <w:jc w:val="both"/>
        <w:textAlignment w:val="baseline"/>
        <w:rPr>
          <w:sz w:val="42"/>
        </w:rPr>
      </w:pPr>
      <w:bookmarkStart w:name="" w:id="33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5.其余的官觉以某种方式与我的身体的某些部分即感觉器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官相联系。</w:t>
      </w:r>
      <w:bookmarkEnd w:id="336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33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368"/>
    </w:p>
    <w:p>
      <w:pPr>
        <w:pageBreakBefore w:val="off"/>
        <w:tabs/>
        <w:wordWrap w:val="off"/>
        <w:spacing w:before="0" w:after="0" w:line="680" w:lineRule="atLeast"/>
        <w:ind w:left="840" w:right="20"/>
        <w:jc w:val="both"/>
        <w:textAlignment w:val="baseline"/>
        <w:rPr>
          <w:sz w:val="38"/>
        </w:rPr>
      </w:pPr>
      <w:bookmarkStart w:name="" w:id="3369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关于“我的身体”的构造问题，由于具有特殊的认识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论的意义，曾屡次被加以研究，例如，可参阅考夫曼《内在论哲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学》，第39—54页；齐恩《以生理学和物理学为基础的认识论》，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第58、277、445页及以下诸页；杜里舒《秩序论》，第354页及以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下诸页。</w:t>
      </w:r>
      <w:bookmarkEnd w:id="3369"/>
    </w:p>
    <w:p>
      <w:pPr>
        <w:pageBreakBefore w:val="off"/>
        <w:tabs/>
        <w:wordWrap w:val="off"/>
        <w:spacing w:before="480" w:after="0" w:line="740" w:lineRule="atLeast"/>
        <w:ind w:left="0" w:right="0"/>
        <w:jc w:val="center"/>
        <w:textAlignment w:val="baseline"/>
        <w:rPr>
          <w:sz w:val="46"/>
        </w:rPr>
      </w:pPr>
      <w:bookmarkStart w:name="" w:id="3370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第130节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触觉视觉的事物</w:t>
      </w:r>
      <w:bookmarkEnd w:id="3370"/>
    </w:p>
    <w:p>
      <w:pPr>
        <w:pageBreakBefore w:val="off"/>
        <w:tabs/>
        <w:wordWrap w:val="off"/>
        <w:spacing w:before="440" w:after="0" w:line="680" w:lineRule="atLeast"/>
        <w:ind w:left="20" w:right="20" w:firstLine="820"/>
        <w:jc w:val="both"/>
        <w:textAlignment w:val="baseline"/>
        <w:rPr>
          <w:sz w:val="42"/>
        </w:rPr>
      </w:pPr>
      <w:bookmarkStart w:name="" w:id="33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我们在前面已赋予某些世界点即视觉性质类的类以颜色；现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在我们对触官觉的性质类或者说对某些这种类的类即其定位符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号相一致的那些类同样要这样做，不过方式略有不同。正如我们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在前面区别了已见的和未见的颜色点一样，现在我们也要把已接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触的和未接触的触觉点区别开来。已接触的触觉点的位置较之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已见的颜色点的位置可被更精确地确定；因为这些触觉点接触到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我的身体中相当的部分，假定我的身体的空间位置已定，那么我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们在这里也就无须确定任何距离或深度。在大部分情形中，触觉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点也就是颜色点，有些是已见的，有些是未见的。在许多情况下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我们由此可更精确地确定颜色点的世界线位置。但是有时触觉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点并不就是颜色点。在这种情况下，新的世界线是由它们决定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的。在一些情况下，颜色点的世界线只有同这些纯粹触觉点的世</w:t>
      </w:r>
      <w:bookmarkEnd w:id="3371"/>
    </w:p>
    <w:p>
      <w:r>
        <w:t/>
      </w:r>
    </w:p>
    <w:p>
      <w:pPr>
        <w:sectPr>
          <w:footerReference r:id="rId543"/>
          <w:headerReference r:id="rId544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60"/>
        <w:jc w:val="right"/>
        <w:textAlignment w:val="baseline"/>
        <w:rPr>
          <w:sz w:val="33"/>
        </w:rPr>
      </w:pPr>
      <w:bookmarkStart w:name="" w:id="337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第四部分 一个构造系统的纲要|229</w:t>
      </w:r>
      <w:bookmarkEnd w:id="3372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1"/>
        </w:rPr>
      </w:pPr>
      <w:bookmarkStart w:name="" w:id="33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373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41"/>
        </w:rPr>
      </w:pPr>
      <w:bookmarkStart w:name="" w:id="33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界线一起才能成为一个触觉视觉事物的封闭的表面。例如，对于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最重要的触觉视觉事物，即我的身体来说，情况正是这样。我的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身体表面的很大一部分是由只包含触觉点而不包含任何颜色点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的那些世界线构成的；因此我的身体只有通过被赋以触官觉性质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才能成为一个完全封闭的事物。</w:t>
      </w:r>
      <w:bookmarkEnd w:id="337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33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375"/>
    </w:p>
    <w:p>
      <w:pPr>
        <w:pageBreakBefore w:val="off"/>
        <w:tabs/>
        <w:wordWrap w:val="off"/>
        <w:spacing w:before="0" w:after="0" w:line="700" w:lineRule="atLeast"/>
        <w:ind w:left="940" w:right="20"/>
        <w:jc w:val="both"/>
        <w:textAlignment w:val="baseline"/>
        <w:rPr>
          <w:sz w:val="39"/>
        </w:rPr>
      </w:pPr>
      <w:bookmarkStart w:name="" w:id="3376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 xml:space="preserve"> 最初世界点只被赋以视觉性质(颜色)，关于触觉性质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之被赋予世界点的问题以及进而还有其他官觉性质之被赋予的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问题(第133节)也可以表述为不同“官觉空间”相互配置问题。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对这个问题的研究有彭加勒的《科学的价值》，石里克的《现代物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理学上的空间和时间》，(第95页及以下诸页论契合法)和雅可比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的《关于实在的一般本体论》。</w:t>
      </w:r>
      <w:bookmarkEnd w:id="3376"/>
    </w:p>
    <w:p>
      <w:pPr>
        <w:pageBreakBefore w:val="off"/>
        <w:tabs/>
        <w:wordWrap w:val="off"/>
        <w:spacing w:before="480" w:after="0" w:line="760" w:lineRule="atLeast"/>
        <w:ind w:left="0" w:right="0"/>
        <w:jc w:val="center"/>
        <w:textAlignment w:val="baseline"/>
        <w:rPr>
          <w:sz w:val="46"/>
        </w:rPr>
      </w:pPr>
      <w:bookmarkStart w:name="" w:id="3377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第131节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其余官觉的特征描述</w:t>
      </w:r>
      <w:bookmarkEnd w:id="3377"/>
    </w:p>
    <w:p>
      <w:pPr>
        <w:pageBreakBefore w:val="off"/>
        <w:tabs/>
        <w:wordWrap w:val="off"/>
        <w:spacing w:before="440" w:after="0" w:line="700" w:lineRule="atLeast"/>
        <w:ind w:left="60" w:right="40" w:firstLine="860"/>
        <w:jc w:val="both"/>
        <w:textAlignment w:val="baseline"/>
        <w:rPr>
          <w:sz w:val="41"/>
        </w:rPr>
      </w:pPr>
      <w:bookmarkStart w:name="" w:id="33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在我的身体作为完全的事物即触觉视觉的事物被构造之后，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我们可以根据需要就其形状或相互位置对其各个部分的特征加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以描述；所有空间的形状和位置关系都可以借助于被构造的空间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坐标来表达。因此，“感觉器官”作为对进一步的构造最为重要的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身体部分，其特征也可以作构造的描述。由于这些器官中发生的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过程与某些官觉有特殊的关联，因而我们对这些官觉各自的特征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可加以描述。例如，在耳、鼻、舌等通过空间的规定从身体的其余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部分区别出来之后，对听觉、嗅觉、味觉等等就可以根据下面的事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实而描述其特征，即相应的感官一旦被周围环境所阻隔，这些官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觉类的性质类通常就不会出现。</w:t>
      </w:r>
      <w:bookmarkEnd w:id="3378"/>
    </w:p>
    <w:p>
      <w:pPr>
        <w:pageBreakBefore w:val="off"/>
        <w:tabs/>
        <w:wordWrap w:val="off"/>
        <w:spacing w:before="0" w:after="0" w:line="700" w:lineRule="atLeast"/>
        <w:ind w:left="60" w:right="60" w:firstLine="800"/>
        <w:jc w:val="both"/>
        <w:textAlignment w:val="baseline"/>
        <w:rPr>
          <w:sz w:val="41"/>
        </w:rPr>
      </w:pPr>
      <w:bookmarkStart w:name="" w:id="33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就痛觉、冷觉、热觉而言，其感官即皮肤与前已述及的触觉的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感官(第129节)是一致的。对这些官觉作构造的特征描述可有</w:t>
      </w:r>
      <w:bookmarkEnd w:id="3379"/>
    </w:p>
    <w:p>
      <w:r>
        <w:t/>
      </w:r>
    </w:p>
    <w:p>
      <w:pPr>
        <w:sectPr>
          <w:footerReference r:id="rId545"/>
          <w:headerReference r:id="rId546" w:type="default"/>
          <w:type w:val="nextPage"/>
          <w:pgSz w:w="16280" w:h="24260"/>
          <w:pgMar w:left="2180" w:top="1980" w:right="2180" w:bottom="1980" w:header="1680" w:footer="1680"/>
          <w:cols w:num="1"/>
        </w:sectPr>
      </w:pPr>
    </w:p>
    <w:p>
      <w:pPr>
        <w:pageBreakBefore w:val="off"/>
        <w:tabs>
          <w:tab w:pos="1380" w:val="left" w:leader="none"/>
        </w:tabs>
        <w:wordWrap w:val="off"/>
        <w:spacing w:before="0" w:after="0" w:line="440" w:lineRule="atLeast"/>
        <w:ind w:left="120" w:right="0"/>
        <w:jc w:val="both"/>
        <w:textAlignment w:val="baseline"/>
        <w:rPr>
          <w:sz w:val="32"/>
        </w:rPr>
      </w:pPr>
      <w:bookmarkStart w:name="" w:id="3380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230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3380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2"/>
        </w:rPr>
      </w:pPr>
      <w:bookmarkStart w:name="" w:id="33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381"/>
    </w:p>
    <w:p>
      <w:pPr>
        <w:pageBreakBefore w:val="off"/>
        <w:tabs/>
        <w:wordWrap w:val="off"/>
        <w:spacing w:before="0" w:after="0" w:line="580" w:lineRule="atLeast"/>
        <w:ind w:left="60" w:right="0"/>
        <w:jc w:val="both"/>
        <w:textAlignment w:val="baseline"/>
        <w:rPr>
          <w:sz w:val="42"/>
        </w:rPr>
      </w:pPr>
      <w:bookmarkStart w:name="" w:id="33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不同的方法，例如，通过与刺激过程的配置。痛觉的性质常常与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触觉的某些性质(即强度很大的那些触觉性质)同时发生。冷觉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热觉等等的特征则在于，在某些过程中，常常是掠过了其中一种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官觉的一串性质，随后又掠过另一官觉的一串性质，或者一种官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觉的大部分性质排斥另一官觉的大部分性质居于感官的同一部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位。</w:t>
      </w:r>
      <w:bookmarkEnd w:id="3382"/>
    </w:p>
    <w:p>
      <w:pPr>
        <w:pageBreakBefore w:val="off"/>
        <w:tabs/>
        <w:wordWrap w:val="off"/>
        <w:spacing w:before="0" w:after="0" w:line="580" w:lineRule="atLeast"/>
        <w:ind w:left="20" w:right="20" w:firstLine="860"/>
        <w:jc w:val="both"/>
        <w:textAlignment w:val="baseline"/>
        <w:rPr>
          <w:sz w:val="42"/>
        </w:rPr>
      </w:pPr>
      <w:bookmarkStart w:name="" w:id="33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因此，我们最后总以这样或那样的方法把所有各种官觉类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析别开来，构造出来。正如前面谈过的(第76，85节)，情感界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也被误算入官觉类之内。按照第85节对官觉类构造的解释，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如果除了感官感觉和情感之外还有一个特殊种类的心理的东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西(例如意志)，它们不能还原为感觉或情感，那么各种这样心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理的东西因此也构成一个官觉类。对于这些官觉类，我们可以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通过其与别的官觉类的某种配置(例如，如果有意志这样一种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特殊种类的东西的话，我们就可考虑其与动觉的配置)或者通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过其与身体过程的配置(例如情感和表达活动的配置)而给以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特征描述。</w:t>
      </w:r>
      <w:bookmarkEnd w:id="3383"/>
    </w:p>
    <w:p>
      <w:pPr>
        <w:pageBreakBefore w:val="off"/>
        <w:tabs/>
        <w:wordWrap w:val="off"/>
        <w:spacing w:before="0" w:after="0" w:line="580" w:lineRule="atLeast"/>
        <w:ind w:left="0" w:right="60" w:firstLine="860"/>
        <w:jc w:val="both"/>
        <w:textAlignment w:val="baseline"/>
        <w:rPr>
          <w:sz w:val="42"/>
        </w:rPr>
      </w:pPr>
      <w:bookmarkStart w:name="" w:id="33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对各个官觉作了特征描述之后，我们现在就可能构造表现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在性质类中的那些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性质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的各个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组分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了。所谓“组分”是指音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调、音强、音色；色调、饱和度、亮度；一般是指：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性质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狭义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)和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各种意义上的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强度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，在皮肤感觉上也指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定位符号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；此外还指情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感的(也许是三个)定向组分，等等。这些组分作为有关的感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觉道的性质类的类，其构造之所以可能多半是通过与这样一些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外部过程的关联，这各个组分常常是与这些过程的一定的值或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一定的变化平行发生的。根据迄今已有的构造，这样一些外部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过程大部分已经可在构造上加以表述了；在下面构造了知觉的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事物之后，我们会有更进一步构造这些外部过程的可能(第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134节)。</w:t>
      </w:r>
      <w:bookmarkEnd w:id="3384"/>
    </w:p>
    <w:p>
      <w:r>
        <w:t/>
      </w:r>
    </w:p>
    <w:p>
      <w:pPr>
        <w:sectPr>
          <w:footerReference r:id="rId547"/>
          <w:headerReference r:id="rId548" w:type="default"/>
          <w:type w:val="nextPage"/>
          <w:pgSz w:w="16280" w:h="24260"/>
          <w:pgMar w:left="2220" w:top="1960" w:right="2220" w:bottom="1960" w:header="1660" w:footer="1660"/>
          <w:cols w:num="1"/>
        </w:sectPr>
      </w:pPr>
    </w:p>
    <w:p>
      <w:pPr>
        <w:pageBreakBefore w:val="off"/>
        <w:tabs>
          <w:tab w:pos="11060" w:val="left" w:leader="none"/>
        </w:tabs>
        <w:wordWrap w:val="off"/>
        <w:spacing w:before="0" w:after="0" w:line="440" w:lineRule="atLeast"/>
        <w:ind w:left="6540" w:right="0"/>
        <w:jc w:val="both"/>
        <w:textAlignment w:val="baseline"/>
        <w:rPr>
          <w:sz w:val="32"/>
        </w:rPr>
      </w:pPr>
      <w:bookmarkStart w:name="" w:id="3385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第四部分 一个构造系统的纲要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231</w:t>
      </w:r>
      <w:bookmarkEnd w:id="338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38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38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38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38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38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388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46"/>
        </w:rPr>
      </w:pPr>
      <w:bookmarkStart w:name="" w:id="3389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第132节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自我心理的领域</w:t>
      </w:r>
      <w:bookmarkEnd w:id="3389"/>
    </w:p>
    <w:p>
      <w:pPr>
        <w:pageBreakBefore w:val="off"/>
        <w:tabs/>
        <w:wordWrap w:val="off"/>
        <w:spacing w:before="440" w:after="0" w:line="720" w:lineRule="atLeast"/>
        <w:ind w:left="0" w:right="20" w:firstLine="860"/>
        <w:jc w:val="both"/>
        <w:textAlignment w:val="baseline"/>
        <w:rPr>
          <w:sz w:val="42"/>
        </w:rPr>
      </w:pPr>
      <w:bookmarkStart w:name="" w:id="33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在前面我们把原初经验分成个别成分即感觉和一般成分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即性质(第93、116节)。此前进行的构造曾把这些成分划分为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一些主要的区域(一些官觉类)，并析解为一些组分(主要是狭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义的性质、强度、定位符号)。其次，在其主要的区域内，它们被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安排了性质的而部分也是空间的次序。原初经验本身最初被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带入一种先行的时间次序(Erpo，第120节)，然后借助于视觉世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界中视点的时间坐标(第126节)被安排在一个完全的时间序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列中。</w:t>
      </w:r>
      <w:bookmarkEnd w:id="3390"/>
    </w:p>
    <w:p>
      <w:pPr>
        <w:pageBreakBefore w:val="off"/>
        <w:tabs/>
        <w:wordWrap w:val="off"/>
        <w:spacing w:before="0" w:after="0" w:line="720" w:lineRule="atLeast"/>
        <w:ind w:left="0" w:right="0" w:firstLine="860"/>
        <w:jc w:val="both"/>
        <w:textAlignment w:val="baseline"/>
        <w:rPr>
          <w:sz w:val="42"/>
        </w:rPr>
      </w:pPr>
      <w:bookmarkStart w:name="" w:id="33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这样作了次序安排的原初经验本身，其成分和组分以及由之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构造出来的复杂物，构成“自我意识的对象域”或“我的意识”。这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个领域是自我心理东西的领域的基础。如果再加上“无意识的”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对象，这个领域就补全了。根据有意识的对象来构造无意识的对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象类似于根据已见的颜色点来构造未见的颜色点(第126节)。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在前者我们是对世界点即四重坐标做出分派；在后者我们只是对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时间点亦即时间坐标的各个值进行分派。通过先前对已见物的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构造，即通过视点的媒介，我们将一个原初经验赋予某些时间点。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现在我们将一般经验成分即性质类并进而将这些性质的组分和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由之构成的复合物也赋予无任何视点和原初经验与之对应的那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些居间的时间点。构造理论的方法论原则要求，所有这些“无意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识的”东西都要由迄已构造了的东西即“有意识的”东西构造出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来；但是，我们也可以不同于构造有意识的东西的方法从原初经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验成分及其组分把无意识的东西构造出来。</w:t>
      </w:r>
      <w:bookmarkEnd w:id="3391"/>
    </w:p>
    <w:p>
      <w:pPr>
        <w:pageBreakBefore w:val="off"/>
        <w:tabs/>
        <w:wordWrap w:val="off"/>
        <w:spacing w:before="0" w:after="0" w:line="720" w:lineRule="atLeast"/>
        <w:ind w:left="0" w:right="80" w:firstLine="860"/>
        <w:jc w:val="both"/>
        <w:textAlignment w:val="baseline"/>
        <w:rPr>
          <w:sz w:val="42"/>
        </w:rPr>
      </w:pPr>
      <w:bookmarkStart w:name="" w:id="33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无意识对象的构造旨在把自我心理对象的领域构造成这样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一个领域，在这里有比在有意识对象那一部分领域中更完全的规</w:t>
      </w:r>
      <w:bookmarkEnd w:id="3392"/>
    </w:p>
    <w:p>
      <w:r>
        <w:t/>
      </w:r>
    </w:p>
    <w:p>
      <w:pPr>
        <w:sectPr>
          <w:footerReference r:id="rId549"/>
          <w:headerReference r:id="rId550" w:type="default"/>
          <w:type w:val="nextPage"/>
          <w:pgSz w:w="16280" w:h="24260"/>
          <w:pgMar w:left="2220" w:top="1960" w:right="2220" w:bottom="1960" w:header="1660" w:footer="166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60" w:lineRule="atLeast"/>
        <w:ind w:left="60" w:right="0"/>
        <w:jc w:val="both"/>
        <w:textAlignment w:val="baseline"/>
        <w:rPr>
          <w:sz w:val="33"/>
        </w:rPr>
      </w:pPr>
      <w:bookmarkStart w:name="" w:id="3393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232</w:t>
      </w:r>
      <w:r>
        <w:t xml:space="preserve">	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世界的逻辑构造</w:t>
      </w:r>
      <w:bookmarkEnd w:id="339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33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394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42"/>
        </w:rPr>
      </w:pPr>
      <w:bookmarkStart w:name="" w:id="33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律性起作用。这种构造形式与物理世界的构造形式，尤其是与后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面要谈到的根据类比进行补充的方法(第135节)，有某种相似之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处：在这里也有保持状态同一和过程同一(在一定意义上可以说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是一个心理学的实体范畴和一个心理学的因果性范畴)的倾向。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但是这里有一个显著的特征，即：与物理世界尤其是物理学世界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相反，在心理对象的领域中，不仅不能精确地得到一种普遍的规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律性，甚至一种接近的近似值也达不到；某些过程(即知觉)总是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突如其来的，并不是由在先的过程引起的。</w:t>
      </w:r>
      <w:bookmarkEnd w:id="3395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42"/>
        </w:rPr>
      </w:pPr>
      <w:bookmarkStart w:name="" w:id="33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我们在这里不能细述构造的对象形式。对物理世界的构造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(或认识的综合)在前科学思维中已达到近乎完善的地步，与此不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同，对自我心理领域的构造(除去一些微不足道的开端工作之外)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只是在有了科学而且是一门尚处于早期发展阶段的科学即心理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学才出现的。因此，这种构造还作得远不完善就可以理解了。在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这门科学上，人们对于应当遵循什么基本原则还没有一致的意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见；至于大部分的构造，即通过补进无意识的东西而使前后关联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臻于完善的做法，人们甚至对是否要这样做、这样做是否恰当和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可否允许的问题都意见不一。关于其恰当性的问题要由心理学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的研究来决定，也许在不久的将来可望得到解决。反之，关于对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无意识的东西进行构造在方法论上(逻辑上或认识论上)是否允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许这个颇多争论的问题，根据构造理论，则应断然给以肯定的回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答。因为无意识的东西的构造与未见的颜色点由已见的颜色点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进行构造是完全类似的；而对于后一构造之可以容许是没有人表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示异议的，甚至也没有人提出疑问的。根据这种类似，我们也很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容易认识到，对这样一些也含有并不直接出现于经验中的对象的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补充领域的构造不过是对直接出现的对象作一种适当的重新安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排。对无意识的心理的东西这个概念的拒绝也许更多地是针对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断定其实在性的主张而不是反对设定这种对象。但是由于无意</w:t>
      </w:r>
      <w:bookmarkEnd w:id="3396"/>
    </w:p>
    <w:p>
      <w:r>
        <w:t/>
      </w:r>
    </w:p>
    <w:p>
      <w:pPr>
        <w:sectPr>
          <w:footerReference r:id="rId551"/>
          <w:headerReference r:id="rId552" w:type="default"/>
          <w:type w:val="nextPage"/>
          <w:pgSz w:w="16280" w:h="24260"/>
          <w:pgMar w:left="2220" w:top="1900" w:right="222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00"/>
        <w:jc w:val="right"/>
        <w:textAlignment w:val="baseline"/>
        <w:rPr>
          <w:sz w:val="33"/>
        </w:rPr>
      </w:pPr>
      <w:bookmarkStart w:name="" w:id="3397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第四部分 一个构造系统的纲要|233</w:t>
      </w:r>
      <w:bookmarkEnd w:id="3397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2"/>
        </w:rPr>
      </w:pPr>
      <w:bookmarkStart w:name="" w:id="33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398"/>
    </w:p>
    <w:p>
      <w:pPr>
        <w:pageBreakBefore w:val="off"/>
        <w:tabs/>
        <w:wordWrap w:val="off"/>
        <w:spacing w:before="0" w:after="0" w:line="700" w:lineRule="atLeast"/>
        <w:ind w:left="120" w:right="0"/>
        <w:jc w:val="both"/>
        <w:textAlignment w:val="baseline"/>
        <w:rPr>
          <w:sz w:val="42"/>
        </w:rPr>
      </w:pPr>
      <w:bookmarkStart w:name="" w:id="33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识的心理的东西类似于未见的颜色点和知觉世界中所有未被感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知的点，即使这种疑虑也是站不住的(后面我们将更详细地讨论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实在性问题，见第170节以下几节)。</w:t>
      </w:r>
      <w:bookmarkEnd w:id="3399"/>
    </w:p>
    <w:p>
      <w:pPr>
        <w:pageBreakBefore w:val="off"/>
        <w:tabs/>
        <w:wordWrap w:val="off"/>
        <w:spacing w:before="0" w:after="0" w:line="700" w:lineRule="atLeast"/>
        <w:ind w:left="120" w:right="0" w:firstLine="840"/>
        <w:jc w:val="both"/>
        <w:textAlignment w:val="baseline"/>
        <w:rPr>
          <w:sz w:val="42"/>
        </w:rPr>
      </w:pPr>
      <w:bookmarkStart w:name="" w:id="34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相当于“物理事物”的“状态”，我们也习惯于把作为自我心理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的东西被安排在一个别时间点上的东西(无论仅仅是一个原初经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验及其[准]成分，还是一个被补充以无意识东西的经验或单独无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意识的东西)看作一个持存的载体、一个可说是心理事物的“状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态”。从这种认识的综合与物理事物的综合的类似可见，我们通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常并不称之为“心理事物”而称之为“我”或“我的灵魂”的这个载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体必须作为自我心理状态的类被构造出来。在这里我们必须特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别注意常常提到的这个情况，即：一个类并不是其分子的聚合(第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37节)，而是一个使我们有可能对诸分子共有的东西作出陈述的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准对象。这样，最初还可以理解的对这个构造定义的疑虑就证明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是没有根据的了。构造定义只应表现“自我”中结构性的有序的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东西，这是唯一可以理性把握的东西。反之，关于是否有一个作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为“自我”的最后不可分解的统一体为一切自我心理状态之基础，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这个问题不是一个次序问题，而是一个本质问题；因而这个问题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之提出与回答不属于构造系统，而属于形而上学(参阅第163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节)。</w:t>
      </w:r>
      <w:bookmarkEnd w:id="3400"/>
    </w:p>
    <w:p>
      <w:pPr>
        <w:pageBreakBefore w:val="off"/>
        <w:tabs/>
        <w:wordWrap w:val="off"/>
        <w:spacing w:before="480" w:after="0" w:line="760" w:lineRule="atLeast"/>
        <w:ind w:left="740" w:right="0"/>
        <w:jc w:val="both"/>
        <w:textAlignment w:val="baseline"/>
        <w:rPr>
          <w:sz w:val="47"/>
        </w:rPr>
      </w:pPr>
      <w:bookmarkStart w:name="" w:id="3401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133节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其他官觉性质的赋予</w:t>
      </w:r>
      <w:bookmarkEnd w:id="3401"/>
    </w:p>
    <w:p>
      <w:pPr>
        <w:pageBreakBefore w:val="off"/>
        <w:tabs/>
        <w:wordWrap w:val="off"/>
        <w:spacing w:before="520" w:after="0" w:line="700" w:lineRule="atLeast"/>
        <w:ind w:left="120" w:right="0" w:firstLine="840"/>
        <w:jc w:val="both"/>
        <w:textAlignment w:val="baseline"/>
        <w:rPr>
          <w:sz w:val="42"/>
        </w:rPr>
      </w:pPr>
      <w:bookmarkStart w:name="" w:id="34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到目前为止，我们赋予某些世界点的只是视官觉和触官觉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的性质(第126、130节)。现在我们对其余的官觉也逐个作了特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征描述(第130节)，因而我们也可将它们的性质或类赋予世界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点。不过，根据现实生活的认识综合活动，我们进行构造时所赋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予的并不是所有的性质，而只是以适当的方式加以分派的那些</w:t>
      </w:r>
      <w:bookmarkEnd w:id="3402"/>
    </w:p>
    <w:p>
      <w:r>
        <w:t/>
      </w:r>
    </w:p>
    <w:p>
      <w:pPr>
        <w:sectPr>
          <w:footerReference r:id="rId553"/>
          <w:headerReference r:id="rId554" w:type="default"/>
          <w:type w:val="nextPage"/>
          <w:pgSz w:w="16280" w:h="24260"/>
          <w:pgMar w:left="2180" w:top="1940" w:right="2180" w:bottom="1940" w:header="1640" w:footer="164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3403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234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340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34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404"/>
    </w:p>
    <w:p>
      <w:pPr>
        <w:pageBreakBefore w:val="off"/>
        <w:tabs/>
        <w:wordWrap w:val="off"/>
        <w:spacing w:before="0" w:after="0" w:line="700" w:lineRule="atLeast"/>
        <w:ind w:left="0" w:right="20" w:firstLine="40"/>
        <w:jc w:val="both"/>
        <w:textAlignment w:val="baseline"/>
        <w:rPr>
          <w:sz w:val="41"/>
        </w:rPr>
      </w:pPr>
      <w:bookmarkStart w:name="" w:id="34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性质，因此，例如，赋予一(视觉)世界线的各个点不会使这些被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赋予的性质在时间过程中产生太多的变化。因此，例如，对味官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觉的性质的分派是可能的：如果把“甜”的性质赋予一块糖的某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一状态，那么这种赋予就可以从“已尝味的点”扩及世界线上“未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尝味的点”(类似于已见的点和未见的点，第126节)，在这里不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会因为把不同的味觉性质赋予同一世界线的点而出现频繁的矛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盾。嗅官觉性质的赋予也是以类似的方式顺利进行的。对听官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觉来说，赋予则不是这样简单地进行的：我们不能把一度在一个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事物那里听到的声音简单地总是继续赋予这个事物，否则我们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就会因此而频繁陷入矛盾。某些官觉(例如平衡觉、动觉、机体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觉)的性质很难或根本不能被赋予某些世界线或世界线束，亦即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视觉事物。</w:t>
      </w:r>
      <w:bookmarkEnd w:id="3405"/>
    </w:p>
    <w:p>
      <w:pPr>
        <w:pageBreakBefore w:val="off"/>
        <w:tabs/>
        <w:wordWrap w:val="off"/>
        <w:spacing w:before="0" w:after="0" w:line="700" w:lineRule="atLeast"/>
        <w:ind w:left="0" w:right="0" w:firstLine="800"/>
        <w:jc w:val="both"/>
        <w:textAlignment w:val="baseline"/>
        <w:rPr>
          <w:sz w:val="41"/>
        </w:rPr>
      </w:pPr>
      <w:bookmarkStart w:name="" w:id="34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不过，在可赋予的和不可赋予的官觉性质之间不存在任何截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然分明的界限。例如，我们来考察一下情感，或许还考察一下意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志(如果我们设定意志为一独立的性质区，即一种“官觉”，但并不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断定这种设定是必然的或仅仅是可能的，参阅第85节)。在科学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之外，在日常生活中，人们把情感性质或意志性质也赋予外间世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界的事物，这同我们经过科学训练的思维是相距甚远的。然而，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我们必须认为，反对把情感和意志的性质赋予外界事物只是一种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抽象过程的结果，从一开头就是站不住脚的。在儿童缺乏批判力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的观念中，苹果不仅是“略带酸味的”，而且是“好吃的”，他肯定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“吃了之后还想吃”；但由此可见，被赋予苹果的不仅是一种味觉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性质，而且是一种情感性质，乃至于一种意志性质。与此类似，我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们说一座树林是“忧郁的”，一封信是“悲痛的”，一件大衣是“傲慢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的”。(但是这些对象绝不能根据一种移情作用而被视为主体，而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是要看作具有所说的那些特性的客体。)我们必须承认这种赋予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是完全合理的；因为正如糖由于能引起人对相应的性质的一种味</w:t>
      </w:r>
      <w:bookmarkEnd w:id="3406"/>
    </w:p>
    <w:p>
      <w:r>
        <w:t/>
      </w:r>
    </w:p>
    <w:p>
      <w:pPr>
        <w:sectPr>
          <w:footerReference r:id="rId555"/>
          <w:headerReference r:id="rId556" w:type="default"/>
          <w:type w:val="nextPage"/>
          <w:pgSz w:w="16280" w:h="24260"/>
          <w:pgMar w:left="2240" w:top="1900" w:right="2240" w:bottom="1900" w:header="1600" w:footer="1600"/>
          <w:cols w:num="1"/>
        </w:sectPr>
      </w:pPr>
    </w:p>
    <w:p>
      <w:pPr>
        <w:pageBreakBefore w:val="off"/>
        <w:tabs>
          <w:tab w:pos="11060" w:val="left" w:leader="none"/>
        </w:tabs>
        <w:wordWrap w:val="off"/>
        <w:spacing w:before="0" w:after="0" w:line="440" w:lineRule="atLeast"/>
        <w:ind w:left="6540" w:right="0"/>
        <w:jc w:val="both"/>
        <w:textAlignment w:val="baseline"/>
        <w:rPr>
          <w:sz w:val="32"/>
        </w:rPr>
      </w:pPr>
      <w:bookmarkStart w:name="" w:id="3407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第四部分 一个构造系统的纲要</w:t>
      </w:r>
      <w:r>
        <w:t xml:space="preserve">	</w:t>
      </w:r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235</w:t>
      </w:r>
      <w:bookmarkEnd w:id="340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34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408"/>
    </w:p>
    <w:p>
      <w:pPr>
        <w:pageBreakBefore w:val="off"/>
        <w:tabs/>
        <w:wordWrap w:val="off"/>
        <w:spacing w:before="0" w:after="0" w:line="720" w:lineRule="atLeast"/>
        <w:ind w:left="80" w:right="20" w:firstLine="20"/>
        <w:jc w:val="both"/>
        <w:textAlignment w:val="baseline"/>
        <w:rPr>
          <w:sz w:val="41"/>
        </w:rPr>
      </w:pPr>
      <w:bookmarkStart w:name="" w:id="34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感觉而应被称为甜的，我们也应称一支曲子为“快活的”，一封信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为“悲痛的”，一种行为为“令人气愤的”，因为这些相应的情感就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是这些对象引起的；还有，我们说一只苹果看起来“诱人渴欲一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尝”，一张脸似乎“惹人要给他一巴掌”，一片喧哗之声“使人避之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唯恐不及”，因为这些对象引起了相应种类的意欲。一般地说，情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感性质和意志性质之被赋予外界对象随着概念思维的发展是逐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渐减少了的，这大概不会是因为这些性质在同一事物那里发生了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剧烈的暂时变化(因为在这里发生的变化经常要比在例如热觉、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冷觉和嗅觉那里发生的变化小)，而是由于后来(在构造主体间世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界时)不同的主体对事物性质的分派之间产生了矛盾之故。根据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这些考虑，下面这个假定可能是对的，即：情感(和意志，如果它们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构成一个独立的领域的话)与感官感觉(通常狭义的感觉)从根本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上说完全处于同一等级，只是由于不同的主体对同一对象在情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感、意志方面有愈见剧烈的变异，人们才习惯于不把它们看作应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归诸外间世界的性质，而认为它们以特殊的方式属于我们的“内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心世界”。但是，反对把情感、意志的性质用之于感觉事物也完全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是站不住脚的；前面我们曾谈到儿童的思维，抒情诗的世界也常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有类似的情形。</w:t>
      </w:r>
      <w:bookmarkEnd w:id="3409"/>
    </w:p>
    <w:p>
      <w:pPr>
        <w:pageBreakBefore w:val="off"/>
        <w:tabs/>
        <w:wordWrap w:val="off"/>
        <w:spacing w:before="0" w:after="0" w:line="720" w:lineRule="atLeast"/>
        <w:ind w:left="80" w:right="0" w:firstLine="840"/>
        <w:jc w:val="both"/>
        <w:textAlignment w:val="baseline"/>
        <w:rPr>
          <w:sz w:val="41"/>
        </w:rPr>
      </w:pPr>
      <w:bookmarkStart w:name="" w:id="34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我们这里谈的只是一种程度的差异，从下面这个情况也可以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明白看到，即：在科学发展过程中，味觉和嗅觉的性质也不被赋予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外界事物了，最后甚至连触觉和视觉的性质也不再归诸事物了。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这是下面这个认识的必然结果，即：这些感觉道的性质之被赋予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事物在不同主体那里是各有不同的，因而不可能以单一而不相抵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牾的方式去做。换言之，知觉世界的概念构成(以及随后进行的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构造)只有一种暂时的有效性；随着知识(或构造)的进展，它必须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让位于一个极其明确然而不具任何性质的物理学世界(见第136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节)。</w:t>
      </w:r>
      <w:bookmarkEnd w:id="3410"/>
    </w:p>
    <w:p>
      <w:r>
        <w:t/>
      </w:r>
    </w:p>
    <w:p>
      <w:pPr>
        <w:sectPr>
          <w:footerReference r:id="rId557"/>
          <w:headerReference r:id="rId558" w:type="default"/>
          <w:type w:val="nextPage"/>
          <w:pgSz w:w="16280" w:h="24260"/>
          <w:pgMar w:left="2180" w:top="2000" w:right="2180" w:bottom="2000" w:header="1700" w:footer="170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40" w:lineRule="atLeast"/>
        <w:ind w:left="40" w:right="0"/>
        <w:jc w:val="both"/>
        <w:textAlignment w:val="baseline"/>
        <w:rPr>
          <w:sz w:val="32"/>
        </w:rPr>
      </w:pPr>
      <w:bookmarkStart w:name="" w:id="341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236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世界的逻辑构造</w:t>
      </w:r>
      <w:bookmarkEnd w:id="341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41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41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41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41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41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414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48"/>
        </w:rPr>
      </w:pPr>
      <w:bookmarkStart w:name="" w:id="3415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第134节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知觉的事物</w:t>
      </w:r>
      <w:bookmarkEnd w:id="3415"/>
    </w:p>
    <w:p>
      <w:pPr>
        <w:pageBreakBefore w:val="off"/>
        <w:tabs/>
        <w:wordWrap w:val="off"/>
        <w:spacing w:before="520" w:after="0" w:line="700" w:lineRule="atLeast"/>
        <w:ind w:left="40" w:right="0" w:firstLine="820"/>
        <w:jc w:val="both"/>
        <w:textAlignment w:val="baseline"/>
        <w:rPr>
          <w:sz w:val="41"/>
        </w:rPr>
      </w:pPr>
      <w:bookmarkStart w:name="" w:id="34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以上述方式被赋以其余官觉性质者几乎无例外地都是触觉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视觉事物的点。在做了这种赋予之后，我们就称这些事物为“知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觉的事物”。整个的时空世界及其各个世界点之被赋以官觉性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质，我们称之为“知觉世界”。</w:t>
      </w:r>
      <w:bookmarkEnd w:id="3416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41"/>
        </w:rPr>
      </w:pPr>
      <w:bookmarkStart w:name="" w:id="34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正如前面看到的，我们已经可用其空间形状和位置关系把我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的身体的各个部分作为视觉事物加以特征描述(第131节)，那么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现在我们就可以在最广大的范围上把各个对象或对象种类作为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知觉的事物分别予以特征描述。这样，我们就可以据此进而对个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别的颜色、个别的气味等等(例如，作为树叶的颜色的绿，如此等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等)作出构造性的特征描述。正如我们从语言史看到的，这种构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造与代表各个感觉性质的概念和语词的实际形成过程是同时进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行的。在此处和其他一些地方，自我心理东西的构造都借助于更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高等级的构造而得到补充完善；不过对其他地方自我心理东西的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构造及其补充问题我们不可能再详加讨论。</w:t>
      </w:r>
      <w:bookmarkEnd w:id="3417"/>
    </w:p>
    <w:p>
      <w:pPr>
        <w:pageBreakBefore w:val="off"/>
        <w:tabs/>
        <w:wordWrap w:val="off"/>
        <w:spacing w:before="340" w:after="0" w:line="720" w:lineRule="atLeast"/>
        <w:ind w:left="0" w:right="0"/>
        <w:jc w:val="center"/>
        <w:textAlignment w:val="baseline"/>
        <w:rPr>
          <w:sz w:val="48"/>
        </w:rPr>
      </w:pPr>
      <w:bookmarkStart w:name="" w:id="3418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135节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通过类比使知觉</w:t>
      </w:r>
      <w:bookmarkEnd w:id="3418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48"/>
        </w:rPr>
      </w:pPr>
      <w:bookmarkStart w:name="" w:id="3419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世界完善化</w:t>
      </w:r>
      <w:bookmarkEnd w:id="3419"/>
    </w:p>
    <w:p>
      <w:pPr>
        <w:pageBreakBefore w:val="off"/>
        <w:tabs/>
        <w:wordWrap w:val="off"/>
        <w:spacing w:before="340" w:after="0" w:line="700" w:lineRule="atLeast"/>
        <w:ind w:left="0" w:right="0" w:firstLine="820"/>
        <w:jc w:val="both"/>
        <w:textAlignment w:val="baseline"/>
        <w:rPr>
          <w:sz w:val="41"/>
        </w:rPr>
      </w:pPr>
      <w:bookmarkStart w:name="" w:id="34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如果在两个时空领域中有很大一部分被赋予的官觉性质是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一致的，而在一个时空领域的其余部分中某些官觉性质被赋予给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这样一些点，另一时空领域中与它们相应的那些点却不具有被赋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予它们的该官觉性质，那么我们在这里就是在从事类比的赋予。</w:t>
      </w:r>
      <w:bookmarkEnd w:id="3420"/>
    </w:p>
    <w:p>
      <w:pPr>
        <w:pageBreakBefore w:val="off"/>
        <w:tabs/>
        <w:wordWrap w:val="off"/>
        <w:spacing w:before="0" w:after="0" w:line="700" w:lineRule="atLeast"/>
        <w:ind w:left="0" w:right="20" w:firstLine="820"/>
        <w:jc w:val="both"/>
        <w:textAlignment w:val="baseline"/>
        <w:rPr>
          <w:sz w:val="41"/>
        </w:rPr>
      </w:pPr>
      <w:bookmarkStart w:name="" w:id="34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照通常的看法，这种“根据类比进行赋予”的构造方法的使用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按其余领域与很大一部分领域在时间或空间方向上的联系具有</w:t>
      </w:r>
      <w:bookmarkEnd w:id="3421"/>
    </w:p>
    <w:p>
      <w:r>
        <w:t/>
      </w:r>
    </w:p>
    <w:p>
      <w:pPr>
        <w:sectPr>
          <w:footerReference r:id="rId559"/>
          <w:headerReference r:id="rId560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>
          <w:tab w:pos="11080" w:val="left" w:leader="none"/>
        </w:tabs>
        <w:wordWrap w:val="off"/>
        <w:spacing w:before="0" w:after="0" w:line="420" w:lineRule="atLeast"/>
        <w:ind w:left="6560" w:right="0"/>
        <w:jc w:val="both"/>
        <w:textAlignment w:val="baseline"/>
        <w:rPr>
          <w:sz w:val="30"/>
        </w:rPr>
      </w:pPr>
      <w:bookmarkStart w:name="" w:id="3422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第四部分  一个构造系统的纲要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|237</w:t>
      </w:r>
      <w:bookmarkEnd w:id="342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34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423"/>
    </w:p>
    <w:p>
      <w:pPr>
        <w:pageBreakBefore w:val="off"/>
        <w:tabs/>
        <w:wordWrap w:val="off"/>
        <w:spacing w:before="0" w:after="0" w:line="720" w:lineRule="atLeast"/>
        <w:ind w:left="60" w:right="0" w:firstLine="20"/>
        <w:jc w:val="both"/>
        <w:textAlignment w:val="baseline"/>
        <w:rPr>
          <w:sz w:val="41"/>
        </w:rPr>
      </w:pPr>
      <w:bookmarkStart w:name="" w:id="34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完全不同的外观。在第一种情形中，这种方法的意义大致可以这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样表述(用实在论的语言)：如果一个已知过程的时间较长的一部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分以相同的或相似的方式重复，而在其余时间这个过程则未被观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察到，那么我们就假定(如果没有其他推论与之矛盾的话)，这第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二个过程在其未被观察到的时间中是以一种与第一个过程类似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的方式进行的；或者简言之，这两个过程可相互类比。第二种情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形是在空间方向上完善化的情形，我们可以将这种方法的意义大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致表述(用实在论的语言)如下：如果一曾被知觉的事物的一个空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间部分以相同的或相似的方式又被知觉到，而其余的空间领域仍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未被观察到，那么我们就假定(如果没有其他推论与之矛盾的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话)，在未被观察到的空间部分中，有一个与第一个事物的相应部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分类似的实物部分；或者简言之，这两个事物可相互类比。</w:t>
      </w:r>
      <w:bookmarkEnd w:id="3424"/>
    </w:p>
    <w:p>
      <w:pPr>
        <w:pageBreakBefore w:val="off"/>
        <w:tabs/>
        <w:wordWrap w:val="off"/>
        <w:spacing w:before="0" w:after="0" w:line="720" w:lineRule="atLeast"/>
        <w:ind w:left="60" w:right="40" w:firstLine="840"/>
        <w:jc w:val="both"/>
        <w:textAlignment w:val="baseline"/>
        <w:rPr>
          <w:sz w:val="41"/>
        </w:rPr>
      </w:pPr>
      <w:bookmarkStart w:name="" w:id="34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这种方法的两种使用方式前面已出现过，在那里我们讨论了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用未见的颜色点补充已见的颜色点以达到世界线(第一种使用方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式见第126节规则10和规则11的c、d；第二种使用方式见规则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11的c、d)；同样，已触的触觉点被补充以未触的触觉点(第130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节)。</w:t>
      </w:r>
      <w:bookmarkEnd w:id="3425"/>
    </w:p>
    <w:p>
      <w:pPr>
        <w:pageBreakBefore w:val="off"/>
        <w:tabs/>
        <w:wordWrap w:val="off"/>
        <w:spacing w:before="0" w:after="0" w:line="720" w:lineRule="atLeast"/>
        <w:ind w:left="60" w:right="40" w:firstLine="840"/>
        <w:jc w:val="both"/>
        <w:textAlignment w:val="baseline"/>
        <w:rPr>
          <w:sz w:val="41"/>
        </w:rPr>
      </w:pPr>
      <w:bookmarkStart w:name="" w:id="34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在某种意义上，根据类比进行赋予的方法的第一种使用方式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可以看作实施一种因果性设准，第二种使用方式可以看作实施一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种实体设准。或者也可以反过来说：因果性和实体性这两个范畴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意指将同一类比构造应用于不同的坐标。</w:t>
      </w:r>
      <w:bookmarkEnd w:id="3426"/>
    </w:p>
    <w:p>
      <w:pPr>
        <w:pageBreakBefore w:val="off"/>
        <w:tabs/>
        <w:wordWrap w:val="off"/>
        <w:spacing w:before="0" w:after="0" w:line="720" w:lineRule="atLeast"/>
        <w:ind w:left="60" w:right="80" w:firstLine="840"/>
        <w:jc w:val="both"/>
        <w:textAlignment w:val="baseline"/>
        <w:rPr>
          <w:sz w:val="41"/>
        </w:rPr>
      </w:pPr>
      <w:bookmarkStart w:name="" w:id="34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仅就颜色点来说，使用这种方法已经使对它们的性质赋予达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到相当完善的地步。这样，通过各种不同官觉的相互补助，这种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赋予会得到进一步的补充。通过这样的补充，我们对事物及其过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程的规律又会有新的或更精确的认识，于是进一步的补充又借此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而成为可能了；因此，一方面是对适用于事物和事件的一般规律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的认识，另一方面是对知觉世界点的性质赋予之补充，这二者是</w:t>
      </w:r>
      <w:bookmarkEnd w:id="3427"/>
    </w:p>
    <w:p>
      <w:r>
        <w:t/>
      </w:r>
    </w:p>
    <w:p>
      <w:pPr>
        <w:sectPr>
          <w:footerReference r:id="rId561"/>
          <w:headerReference r:id="rId562" w:type="default"/>
          <w:type w:val="nextPage"/>
          <w:pgSz w:w="16280" w:h="24260"/>
          <w:pgMar w:left="2200" w:top="1980" w:right="2200" w:bottom="1980" w:header="1680" w:footer="1680"/>
          <w:cols w:num="1"/>
        </w:sectPr>
      </w:pPr>
    </w:p>
    <w:p>
      <w:pPr>
        <w:pageBreakBefore w:val="off"/>
        <w:tabs>
          <w:tab w:pos="1360" w:val="left" w:leader="none"/>
        </w:tabs>
        <w:wordWrap w:val="off"/>
        <w:spacing w:before="0" w:after="0" w:line="440" w:lineRule="atLeast"/>
        <w:ind w:left="120" w:right="0"/>
        <w:jc w:val="both"/>
        <w:textAlignment w:val="baseline"/>
        <w:rPr>
          <w:sz w:val="32"/>
        </w:rPr>
      </w:pPr>
      <w:bookmarkStart w:name="" w:id="3428"/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>238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342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34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429"/>
    </w:p>
    <w:p>
      <w:pPr>
        <w:pageBreakBefore w:val="off"/>
        <w:tabs/>
        <w:wordWrap w:val="off"/>
        <w:spacing w:before="0" w:after="0" w:line="700" w:lineRule="atLeast"/>
        <w:ind w:left="120" w:right="0"/>
        <w:jc w:val="both"/>
        <w:textAlignment w:val="baseline"/>
        <w:rPr>
          <w:sz w:val="41"/>
        </w:rPr>
      </w:pPr>
      <w:bookmarkStart w:name="" w:id="34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互相促进的。</w:t>
      </w:r>
      <w:bookmarkEnd w:id="3430"/>
    </w:p>
    <w:p>
      <w:pPr>
        <w:pageBreakBefore w:val="off"/>
        <w:tabs/>
        <w:wordWrap w:val="off"/>
        <w:spacing w:before="520" w:after="0" w:line="740" w:lineRule="atLeast"/>
        <w:ind w:left="0" w:right="0"/>
        <w:jc w:val="center"/>
        <w:textAlignment w:val="baseline"/>
        <w:rPr>
          <w:sz w:val="45"/>
        </w:rPr>
      </w:pPr>
      <w:bookmarkStart w:name="" w:id="3431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第136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物理学的世界</w:t>
      </w:r>
      <w:bookmarkEnd w:id="3431"/>
    </w:p>
    <w:p>
      <w:pPr>
        <w:pageBreakBefore w:val="off"/>
        <w:tabs/>
        <w:wordWrap w:val="off"/>
        <w:spacing w:before="500" w:after="0" w:line="700" w:lineRule="atLeast"/>
        <w:ind w:left="40" w:right="0" w:firstLine="840"/>
        <w:jc w:val="both"/>
        <w:textAlignment w:val="baseline"/>
        <w:rPr>
          <w:sz w:val="41"/>
        </w:rPr>
      </w:pPr>
      <w:bookmarkStart w:name="" w:id="34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我们必须把物理学的世界与通过官觉性质的赋予而构造出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来的知觉世界区别开来，在物理学世界中，四维的数量空间被赋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予以纯粹的数值，即“物理状态值”。这种构造的目的是要设置一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个根据可以数学把握的规律来确定的领域。这些规律必须是可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以数学把握的，这样我们才能借助于这些规律从其他一些规定计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算出某些规定，这些规定是被那些其他的规定所决定的。构造物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理学世界之所以必要还基于下面这个情况，即：只有物理学世界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而非知觉世界(参阅第132节的结尾一段文字)才使明确而无矛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盾的主体间化成为可能(第146—149节)。</w:t>
      </w:r>
      <w:bookmarkEnd w:id="3432"/>
    </w:p>
    <w:p>
      <w:pPr>
        <w:pageBreakBefore w:val="off"/>
        <w:tabs/>
        <w:wordWrap w:val="off"/>
        <w:spacing w:before="0" w:after="0" w:line="700" w:lineRule="atLeast"/>
        <w:ind w:left="0" w:right="60" w:firstLine="840"/>
        <w:jc w:val="both"/>
        <w:textAlignment w:val="baseline"/>
        <w:rPr>
          <w:sz w:val="41"/>
        </w:rPr>
      </w:pPr>
      <w:bookmarkStart w:name="" w:id="34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物理学如果要建立一个普遍规律性的领域，必须消除性质而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代之以纯粹的数量，这一点并不是从一开始就不言自明的。与此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相反的观点(例如歌德在其“颜色学说”的论战部分就是坚持这种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观点而十分尖锐地反对牛顿的)主张人们必须停留在官觉性质的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领域之内，但又必须探明存在于官觉性质之间的规律性。因此这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就等于说我们应当在我们称为知觉世界的那个领域中去找出规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律性。物理学的自然律之类的规律对那个领域无疑是不适用的。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但是，我们可以指出，如果对有规律的物理学世界的构造完全是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可能的，那么无论如何必须有规律性存在，当然是比物理学规律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具有更复杂的形式的规律性。不过在这里我们不可能详细地讨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论这个问题。为了达到一个具有普遍规律性和可计算性的领域，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一个简便得多的方法无论如何就是把物理学世界作为一个纯数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量世界构造出来。</w:t>
      </w:r>
      <w:bookmarkEnd w:id="3433"/>
    </w:p>
    <w:p>
      <w:pPr>
        <w:pageBreakBefore w:val="off"/>
        <w:tabs/>
        <w:wordWrap w:val="off"/>
        <w:spacing w:before="0" w:after="0" w:line="700" w:lineRule="atLeast"/>
        <w:ind w:left="820" w:right="0"/>
        <w:jc w:val="both"/>
        <w:textAlignment w:val="baseline"/>
        <w:rPr>
          <w:sz w:val="41"/>
        </w:rPr>
      </w:pPr>
      <w:bookmarkStart w:name="" w:id="34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为了构造物理学世界，究竟应该选择哪些物理状态值，这个</w:t>
      </w:r>
      <w:bookmarkEnd w:id="3434"/>
    </w:p>
    <w:p>
      <w:r>
        <w:t/>
      </w:r>
    </w:p>
    <w:p>
      <w:pPr>
        <w:sectPr>
          <w:footerReference r:id="rId563"/>
          <w:headerReference r:id="rId564" w:type="default"/>
          <w:type w:val="nextPage"/>
          <w:pgSz w:w="16280" w:h="24260"/>
          <w:pgMar w:left="2220" w:top="1940" w:right="222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3"/>
        </w:rPr>
      </w:pPr>
      <w:bookmarkStart w:name="" w:id="3435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第四部分 一个构造系统的纲要|239</w:t>
      </w:r>
      <w:bookmarkEnd w:id="3435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2"/>
        </w:rPr>
      </w:pPr>
      <w:bookmarkStart w:name="" w:id="34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436"/>
    </w:p>
    <w:p>
      <w:pPr>
        <w:pageBreakBefore w:val="off"/>
        <w:tabs/>
        <w:wordWrap w:val="off"/>
        <w:spacing w:before="0" w:after="0" w:line="700" w:lineRule="atLeast"/>
        <w:ind w:left="80" w:right="40"/>
        <w:jc w:val="both"/>
        <w:textAlignment w:val="baseline"/>
        <w:rPr>
          <w:sz w:val="42"/>
        </w:rPr>
      </w:pPr>
      <w:bookmarkStart w:name="" w:id="34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问题还不能由上面所说的这种构造的目的加以明确的规定，至少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在目前物理学知识的状况下还不可能。我们可以多种方式进行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选择。由此得到的各种不同的物理学体系，以经验来衡量，是彼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此平等，可同时并存的；但是，我们或许总有一天会对它们作出一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个明确的判定(这种判定虽然要诉诸经验，但是须以方法论的原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则，例如最大简化的原则，为指导)。</w:t>
      </w:r>
      <w:bookmarkEnd w:id="3437"/>
    </w:p>
    <w:p>
      <w:pPr>
        <w:pageBreakBefore w:val="off"/>
        <w:tabs/>
        <w:wordWrap w:val="off"/>
        <w:spacing w:before="0" w:after="0" w:line="700" w:lineRule="atLeast"/>
        <w:ind w:left="80" w:right="0" w:firstLine="820"/>
        <w:jc w:val="both"/>
        <w:textAlignment w:val="baseline"/>
        <w:rPr>
          <w:sz w:val="42"/>
        </w:rPr>
      </w:pPr>
      <w:bookmarkStart w:name="" w:id="34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对自然律的表述也有赖于物理状态值和物理学系统的选择。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虽然如此，但是根据自然律提出的判定的性质和程度则并不取决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于物理学系统而是由经验确定的。这就是说，一切物理状态值之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被赋予一切世界点乃取决于一个与第一坐标(与时间相对应)成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直角的三维横断面上那些点的物理状态值。</w:t>
      </w:r>
      <w:bookmarkEnd w:id="3438"/>
    </w:p>
    <w:p>
      <w:pPr>
        <w:pageBreakBefore w:val="off"/>
        <w:tabs/>
        <w:wordWrap w:val="off"/>
        <w:spacing w:before="0" w:after="0" w:line="700" w:lineRule="atLeast"/>
        <w:ind w:left="80" w:right="20" w:firstLine="820"/>
        <w:jc w:val="both"/>
        <w:textAlignment w:val="baseline"/>
        <w:rPr>
          <w:sz w:val="42"/>
        </w:rPr>
      </w:pPr>
      <w:bookmarkStart w:name="" w:id="34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决定物理学世界之构造的除了它所达到的规律性之外，主要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是物理学世界和知觉世界间的一种特殊的关系，我们想称之为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“物理的-质的配置”。首先，这就是说，物理学的世界点与知觉世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界的世界点是一一对应的(虽然物理学世界的度量制可能与知觉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世界的不同，例如是广义相对论所要求的一种非欧几何的度量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制)。于是在性质和状态值之间就有这样一种一多的相互配置，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使得具有任何(纯数量的)结构的物理状态值如果被分派给一个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物理学世界的点及其周围，那么我们总是可以将与此结构相应的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性质也分派给与物理学世界点相应的知觉世界的世界点，或者至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少可以作这种分派而不会陷入矛盾。但是反过来看，这种配置就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不是这样单纯明确的了。一种性质之被赋予知觉世界的一个世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界点并不决定与之相应的物理学世界点的周围被赋予以何种状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态值结构，而只是决定这个结构必然属于它的那个类。当然，这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种物理的-质的配置不可能避免知觉世界一般固有的不精确性。</w:t>
      </w:r>
      <w:bookmarkEnd w:id="3439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34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440"/>
    </w:p>
    <w:p>
      <w:pPr>
        <w:pageBreakBefore w:val="off"/>
        <w:tabs/>
        <w:wordWrap w:val="off"/>
        <w:spacing w:before="0" w:after="0" w:line="500" w:lineRule="atLeast"/>
        <w:ind w:left="900" w:right="0"/>
        <w:jc w:val="both"/>
        <w:textAlignment w:val="baseline"/>
        <w:rPr>
          <w:sz w:val="36"/>
        </w:rPr>
      </w:pPr>
      <w:bookmarkStart w:name="" w:id="3441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 关于对各种可能的物理学系统进行判定的问题，参</w:t>
      </w:r>
      <w:bookmarkEnd w:id="3441"/>
    </w:p>
    <w:p>
      <w:r>
        <w:t/>
      </w:r>
    </w:p>
    <w:p>
      <w:pPr>
        <w:sectPr>
          <w:footerReference r:id="rId565"/>
          <w:headerReference r:id="rId566" w:type="default"/>
          <w:type w:val="nextPage"/>
          <w:pgSz w:w="16280" w:h="24260"/>
          <w:pgMar w:left="2200" w:top="2020" w:right="2200" w:bottom="2020" w:header="1720" w:footer="172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3442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240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344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344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44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344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444"/>
    </w:p>
    <w:p>
      <w:pPr>
        <w:pageBreakBefore w:val="off"/>
        <w:tabs/>
        <w:wordWrap w:val="off"/>
        <w:spacing w:before="0" w:after="0" w:line="700" w:lineRule="atLeast"/>
        <w:ind w:left="820" w:right="0"/>
        <w:jc w:val="both"/>
        <w:textAlignment w:val="baseline"/>
        <w:rPr>
          <w:sz w:val="38"/>
        </w:rPr>
      </w:pPr>
      <w:bookmarkStart w:name="" w:id="344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阅卡尔纳普“论物理学的任务”(《康德研究》，XXVIII，1923年，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第90—107页)；该文对物理的-质的配置问题亦有详细的论述。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关于对物理学世界的判定的性质和程度，参阅卡尔纳普“空间的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三维性和因果性”(《哲学年鉴》，Ⅳ，1924年，第105—130页)。石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里克(《现代物理学上的空间与时间》，第93页及下页)和卡尔纳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普(《物理学概念的形成》，1926年)都曾指出，物理学世界是完全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没有官觉性质的；卡尔纳普还对质的知觉世界转为量的物理学世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界的理由作了说明(《物理学概念的形成》，第51页及以下诸页)。</w:t>
      </w:r>
      <w:bookmarkEnd w:id="3445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5"/>
        </w:rPr>
      </w:pPr>
      <w:bookmarkStart w:name="" w:id="344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3446"/>
    </w:p>
    <w:p>
      <w:pPr>
        <w:pageBreakBefore w:val="off"/>
        <w:tabs/>
        <w:wordWrap w:val="off"/>
        <w:spacing w:before="0" w:after="0" w:line="760" w:lineRule="atLeast"/>
        <w:ind w:left="1540" w:right="0"/>
        <w:jc w:val="both"/>
        <w:textAlignment w:val="baseline"/>
        <w:rPr>
          <w:sz w:val="45"/>
        </w:rPr>
      </w:pPr>
      <w:bookmarkStart w:name="" w:id="3447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第137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生物学对象；人</w:t>
      </w:r>
      <w:bookmarkEnd w:id="3447"/>
    </w:p>
    <w:p>
      <w:pPr>
        <w:pageBreakBefore w:val="off"/>
        <w:tabs/>
        <w:wordWrap w:val="off"/>
        <w:spacing w:before="460" w:after="0" w:line="740" w:lineRule="atLeast"/>
        <w:ind w:left="0" w:right="20" w:firstLine="840"/>
        <w:jc w:val="both"/>
        <w:textAlignment w:val="baseline"/>
        <w:rPr>
          <w:sz w:val="42"/>
        </w:rPr>
      </w:pPr>
      <w:bookmarkStart w:name="" w:id="344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在构造了物理学的世界之后，我们就可以分别对每个过程和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每个事物的特征进行描述了，无论是通过指明其地点和时间加以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描述，还是通过与其他过程和事物的关系或者被赋予的特性加以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描述。前面我们假定我的身体的各个感官的特征是已被描述了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的(第131节)；现在对我的身体的所有其他部分和过程，进而对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与之有联系的其他各个物理的事物及其部分和过程作构造性的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特征描述也是可能的了。因此我们就可以按其相一致的特性把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这些物理的事物编入不同等级的类或整个类的系统。这样我们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就得到了例如无机物和有机物，进而又得到各个无机和有机的对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象以及整个生物、植物和动物的系统，乃至人造的东西。物理对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象的全部领域就是如此构造出来的。</w:t>
      </w:r>
      <w:bookmarkEnd w:id="3448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42"/>
        </w:rPr>
      </w:pPr>
      <w:bookmarkStart w:name="" w:id="34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有机体的特征表现在发生于其身上的一些过程的特殊的特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性或基于这些过程去进行构造的“能力”，例如新陈代谢、繁殖、调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节作用等等。对于作为有机体之特征的这些特性此处无须详加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讨论。重要的只在于，它们是物理的特性，亦即在构造了物理学</w:t>
      </w:r>
      <w:bookmarkEnd w:id="3449"/>
    </w:p>
    <w:p>
      <w:r>
        <w:t/>
      </w:r>
    </w:p>
    <w:p>
      <w:pPr>
        <w:sectPr>
          <w:footerReference r:id="rId567"/>
          <w:headerReference r:id="rId568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120"/>
        <w:jc w:val="right"/>
        <w:textAlignment w:val="baseline"/>
        <w:rPr>
          <w:sz w:val="31"/>
        </w:rPr>
      </w:pPr>
      <w:bookmarkStart w:name="" w:id="3450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第四部分 一个构造系统的纲要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|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241</w:t>
      </w:r>
      <w:bookmarkEnd w:id="3450"/>
    </w:p>
    <w:p>
      <w:pPr>
        <w:pageBreakBefore w:val="off"/>
        <w:tabs/>
        <w:wordWrap w:val="off"/>
        <w:spacing w:before="0" w:after="0" w:line="720" w:lineRule="exact"/>
        <w:ind w:left="0" w:right="0"/>
        <w:jc w:val="right"/>
        <w:textAlignment w:val="baseline"/>
        <w:rPr>
          <w:sz w:val="40"/>
        </w:rPr>
      </w:pPr>
      <w:bookmarkStart w:name="" w:id="34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451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0"/>
        </w:rPr>
      </w:pPr>
      <w:bookmarkStart w:name="" w:id="34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世界之后，我们在这里可以假定它们为已被构造了的一些特性。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有机体及其本质特性和关系以及只在有机体中才发生的过程，我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们称之为“生物学的对象”。</w:t>
      </w:r>
      <w:bookmarkEnd w:id="3452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40"/>
        </w:rPr>
      </w:pPr>
      <w:bookmarkStart w:name="" w:id="34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经验表明，前面已构造的事物“我的身体”是属于有机体的，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它首先是作为视觉事物(第129节)被构造的，然后通过进一步的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性质赋予被纳入知觉世界。我的身体属于生物学上有机体分类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的一个类，这个类被构造为“人”的类。要在构造上对这个类的特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征作出描述，必须通过指明其分子究竟应在何种程度上与我的身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体在大小、形状、运动及其他过程等等方面是一致的。在“我的身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体”这个事物之外但也属于这个类的“其他的人”(作为物理的事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物)构成一个对象种类，这个对象种类对于构造系统具有极其特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殊的重要性。他人心理的构造(第140节)以及所有更高级的对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象的构造都是与这个对象种类有联系的。</w:t>
      </w:r>
      <w:bookmarkEnd w:id="3453"/>
    </w:p>
    <w:p>
      <w:pPr>
        <w:pageBreakBefore w:val="off"/>
        <w:tabs/>
        <w:wordWrap w:val="off"/>
        <w:spacing w:before="440" w:after="0" w:line="720" w:lineRule="atLeast"/>
        <w:ind w:left="0" w:right="0"/>
        <w:jc w:val="center"/>
        <w:textAlignment w:val="baseline"/>
        <w:rPr>
          <w:sz w:val="45"/>
        </w:rPr>
      </w:pPr>
      <w:bookmarkStart w:name="" w:id="3454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第138节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表达关系</w:t>
      </w:r>
      <w:bookmarkEnd w:id="3454"/>
    </w:p>
    <w:p>
      <w:pPr>
        <w:pageBreakBefore w:val="off"/>
        <w:tabs/>
        <w:wordWrap w:val="off"/>
        <w:spacing w:before="520" w:after="0" w:line="700" w:lineRule="atLeast"/>
        <w:ind w:left="0" w:right="0" w:firstLine="820"/>
        <w:jc w:val="both"/>
        <w:textAlignment w:val="baseline"/>
        <w:rPr>
          <w:sz w:val="40"/>
        </w:rPr>
      </w:pPr>
      <w:bookmarkStart w:name="" w:id="34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我们在第129、131、137节中已经讨论了我的身体、它的部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分、运动和与之有联系的其他过程的构造问题。至于所谓“我的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身体”是仅指最初得有此名的那个触觉视觉事物，还是指与触觉、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视觉相应的那个物理的事物，相对说来这并不重要，因为进一步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的构造所需要的那些过程，我们根据触觉和视觉的性质就足以表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明它们的特征了。</w:t>
      </w:r>
      <w:bookmarkEnd w:id="3455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40"/>
        </w:rPr>
      </w:pPr>
      <w:bookmarkStart w:name="" w:id="34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“表达关系”对于后面他人心理对象的构造(第140节)具有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根本的重要性。正如前面已解释过的，所谓表达关系是指表达活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动，即面部表情、手势、身体动作乃至感官的过程，与“表达”在这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些表达活动中同时的心理过程之间的关系。这个解释决不会是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表达关系的构造性定义。它其实是一个循环定义。它只能指出</w:t>
      </w:r>
      <w:bookmarkEnd w:id="3456"/>
    </w:p>
    <w:p>
      <w:r>
        <w:t/>
      </w:r>
    </w:p>
    <w:p>
      <w:pPr>
        <w:sectPr>
          <w:footerReference r:id="rId569"/>
          <w:headerReference r:id="rId570" w:type="default"/>
          <w:type w:val="nextPage"/>
          <w:pgSz w:w="16280" w:h="24260"/>
          <w:pgMar w:left="2260" w:top="2020" w:right="2260" w:bottom="2020" w:header="1720" w:footer="1720"/>
          <w:cols w:num="1"/>
        </w:sectPr>
      </w:pPr>
    </w:p>
    <w:p>
      <w:pPr>
        <w:pageBreakBefore w:val="off"/>
        <w:tabs>
          <w:tab w:pos="124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3457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242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3457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34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458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41"/>
        </w:rPr>
      </w:pPr>
      <w:bookmarkStart w:name="" w:id="34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已知的东西以便使人们更清楚地了解这个词。反之，表达关系的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构造则在于，我们把一个物理过程的类作为“表达”配置于一个与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我的身体的这个可感知的物理过程经常同时发生的自我心理过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程的类。</w:t>
      </w:r>
      <w:bookmarkEnd w:id="3459"/>
    </w:p>
    <w:p>
      <w:pPr>
        <w:pageBreakBefore w:val="off"/>
        <w:tabs/>
        <w:wordWrap w:val="off"/>
        <w:spacing w:before="0" w:after="0" w:line="800" w:lineRule="atLeast"/>
        <w:ind w:left="0" w:right="0" w:firstLine="820"/>
        <w:jc w:val="both"/>
        <w:textAlignment w:val="baseline"/>
        <w:rPr>
          <w:sz w:val="41"/>
        </w:rPr>
      </w:pPr>
      <w:bookmarkStart w:name="" w:id="34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我们也可以根据心物关系(第19、21节)而非表达关系来构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造他人心理的东西，如果我们对心物关系已有确切的认识。在这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种情况下，我们当以下述方式来构造这种关系，即：把我的神经中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枢系统的某些物理过程的类同一个与这些物理过程经常同时发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生的自我心理过程的类作“心理物理的”相互配置。</w:t>
      </w:r>
      <w:bookmarkEnd w:id="3460"/>
    </w:p>
    <w:p>
      <w:r>
        <w:t/>
      </w:r>
    </w:p>
    <w:p>
      <w:pPr>
        <w:sectPr>
          <w:footerReference r:id="rId571"/>
          <w:headerReference r:id="rId572" w:type="default"/>
          <w:type w:val="nextPage"/>
          <w:pgSz w:w="16280" w:h="24260"/>
          <w:pgMar w:left="2280" w:top="2000" w:right="2280" w:bottom="2000" w:header="1700" w:footer="1700"/>
          <w:cols w:num="1"/>
        </w:sectPr>
      </w:pPr>
    </w:p>
    <w:p>
      <w:pPr>
        <w:pageBreakBefore w:val="off"/>
        <w:tabs/>
        <w:wordWrap w:val="off"/>
        <w:spacing w:before="2200" w:after="0" w:line="940" w:lineRule="atLeast"/>
        <w:ind w:left="0" w:right="0"/>
        <w:jc w:val="center"/>
        <w:textAlignment w:val="baseline"/>
        <w:rPr>
          <w:sz w:val="59"/>
        </w:rPr>
      </w:pPr>
      <w:bookmarkStart w:name="" w:id="3461"/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第三章</w:t>
      </w:r>
      <w:bookmarkEnd w:id="3461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59"/>
        </w:rPr>
      </w:pPr>
      <w:bookmarkStart w:name="" w:id="3462"/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高等级：他人心理对象和</w:t>
      </w:r>
      <w:bookmarkEnd w:id="3462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59"/>
        </w:rPr>
      </w:pPr>
      <w:bookmarkStart w:name="" w:id="3463"/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精神对象</w:t>
      </w:r>
      <w:bookmarkEnd w:id="3463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1"/>
        </w:rPr>
      </w:pPr>
      <w:bookmarkStart w:name="" w:id="346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3464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1"/>
        </w:rPr>
      </w:pPr>
      <w:bookmarkStart w:name="" w:id="346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3465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51"/>
        </w:rPr>
      </w:pPr>
      <w:bookmarkStart w:name="" w:id="3466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第139节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关于进一步的构造</w:t>
      </w:r>
      <w:bookmarkEnd w:id="3466"/>
    </w:p>
    <w:p>
      <w:pPr>
        <w:pageBreakBefore w:val="off"/>
        <w:tabs/>
        <w:wordWrap w:val="off"/>
        <w:spacing w:before="0" w:after="0" w:line="780" w:lineRule="atLeast"/>
        <w:ind w:left="3960" w:right="0"/>
        <w:jc w:val="both"/>
        <w:textAlignment w:val="baseline"/>
        <w:rPr>
          <w:sz w:val="51"/>
        </w:rPr>
      </w:pPr>
      <w:bookmarkStart w:name="" w:id="3467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等级之表述</w:t>
      </w:r>
      <w:bookmarkEnd w:id="3467"/>
    </w:p>
    <w:p>
      <w:pPr>
        <w:pageBreakBefore w:val="off"/>
        <w:tabs/>
        <w:wordWrap w:val="off"/>
        <w:spacing w:before="380" w:after="0" w:line="700" w:lineRule="atLeast"/>
        <w:ind w:left="0" w:right="0" w:firstLine="840"/>
        <w:jc w:val="both"/>
        <w:textAlignment w:val="baseline"/>
        <w:rPr>
          <w:sz w:val="42"/>
        </w:rPr>
      </w:pPr>
      <w:bookmarkStart w:name="" w:id="34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对于构造系统的更高的等级，我们只能满足于仅仅给出许多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必要的提示，以使人们认识到根据前面进行的构造有可能将这些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等级的对象构造出来。</w:t>
      </w:r>
      <w:bookmarkEnd w:id="3468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2"/>
        </w:rPr>
      </w:pPr>
      <w:bookmarkStart w:name="" w:id="34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首先，我们根据已作为物理事物被构造了的“其他的人”(第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137节)身上的某些过程，借助于表达关系(第138节)，把他人心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理的对象构造出来(第140节)。然后其他的人身上的某些过程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又被看作是“符号给予”，我们就借此之助以构造“他人的世界”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(第141—145节)。在迄已构造的世界即“我的世界”和这个“他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人的世界”之间有某种相互配置，“主体间的世界”的构造就是以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此为基础的(第146—149节)。最后，根据(自我或他人的)心理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对象，我们有可能把最高等级的对象，即精神对象(第150节及下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节)和价值(第152节)，构造出来。在讨论了这些构造之后，我们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还要探讨一下消除基本关系这构造系统中最后的非纯形式的要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素的问题(第153—155节)。最后，我们把根据前面对构造系统</w:t>
      </w:r>
      <w:bookmarkEnd w:id="3469"/>
    </w:p>
    <w:p>
      <w:r>
        <w:t/>
      </w:r>
    </w:p>
    <w:p>
      <w:pPr>
        <w:sectPr>
          <w:footerReference r:id="rId573"/>
          <w:headerReference r:id="rId574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24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3470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244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347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34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471"/>
    </w:p>
    <w:p>
      <w:pPr>
        <w:pageBreakBefore w:val="off"/>
        <w:tabs/>
        <w:wordWrap w:val="off"/>
        <w:spacing w:before="0" w:after="0" w:line="720" w:lineRule="atLeast"/>
        <w:ind w:left="0" w:right="60"/>
        <w:jc w:val="both"/>
        <w:textAlignment w:val="baseline"/>
        <w:rPr>
          <w:sz w:val="41"/>
        </w:rPr>
      </w:pPr>
      <w:bookmarkStart w:name="" w:id="34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的表述而提出的看法概括为一些论题(第156节)，以区别于这个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被表述的系统的具体内容，这种内容应当只有一种例证的性质。</w:t>
      </w:r>
      <w:bookmarkEnd w:id="3472"/>
    </w:p>
    <w:p>
      <w:pPr>
        <w:pageBreakBefore w:val="off"/>
        <w:tabs/>
        <w:wordWrap w:val="off"/>
        <w:spacing w:before="420" w:after="0" w:line="740" w:lineRule="atLeast"/>
        <w:ind w:left="0" w:right="0"/>
        <w:jc w:val="center"/>
        <w:textAlignment w:val="baseline"/>
        <w:rPr>
          <w:sz w:val="46"/>
        </w:rPr>
      </w:pPr>
      <w:bookmarkStart w:name="" w:id="3473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第140节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他人心理的领域</w:t>
      </w:r>
      <w:bookmarkEnd w:id="3473"/>
    </w:p>
    <w:p>
      <w:pPr>
        <w:pageBreakBefore w:val="off"/>
        <w:tabs/>
        <w:wordWrap w:val="off"/>
        <w:spacing w:before="460" w:after="0" w:line="720" w:lineRule="atLeast"/>
        <w:ind w:left="0" w:right="40" w:firstLine="820"/>
        <w:jc w:val="both"/>
        <w:textAlignment w:val="baseline"/>
        <w:rPr>
          <w:sz w:val="41"/>
        </w:rPr>
      </w:pPr>
      <w:bookmarkStart w:name="" w:id="34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我们在前面(第137节)已将“其他的人”作为与我的身体有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某些类似的那些有机体构造出来；因此他们是作为物理的事物被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构造的。直到现在我们才着手去构造其他的人的心理的东西，即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“他人心理的东西”。这种构造就是根据在另一个人身上发生的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物理过程，借助于先前构造的表达关系(第138节)，把心理的过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程赋予这个人。除了表达关系，我们还要利用“符号给予”，即他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人给我的信息(第141—144节)。</w:t>
      </w:r>
      <w:bookmarkEnd w:id="3474"/>
    </w:p>
    <w:p>
      <w:pPr>
        <w:pageBreakBefore w:val="off"/>
        <w:tabs/>
        <w:wordWrap w:val="off"/>
        <w:spacing w:before="0" w:after="0" w:line="720" w:lineRule="atLeast"/>
        <w:ind w:left="0" w:right="20" w:firstLine="820"/>
        <w:jc w:val="both"/>
        <w:textAlignment w:val="baseline"/>
        <w:rPr>
          <w:sz w:val="41"/>
        </w:rPr>
      </w:pPr>
      <w:bookmarkStart w:name="" w:id="34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这里有两点值得特别注意。第一，对他人心理的东西的构造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只能是对他人的身体而绝不是他的心灵的一种赋予，事实上他的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心灵也只有根据对他的身体的这种赋予才可能被构造出来，因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此，就构造而言，他的心灵对这个赋予来说还未存在；第二，这些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被赋予他人身体的心理过程，由于恰恰相同的理由，也是自我心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理的东西，这就是说，在这种赋予之前，还没有构造出不同于自我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心理的其他心理的东西，也不可能构造出来，因为除了借助于这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种赋予是不可能把它们构造出来的。</w:t>
      </w:r>
      <w:bookmarkEnd w:id="3475"/>
    </w:p>
    <w:p>
      <w:pPr>
        <w:pageBreakBefore w:val="off"/>
        <w:tabs/>
        <w:wordWrap w:val="off"/>
        <w:spacing w:before="0" w:after="0" w:line="720" w:lineRule="atLeast"/>
        <w:ind w:left="0" w:right="0" w:firstLine="820"/>
        <w:jc w:val="both"/>
        <w:textAlignment w:val="baseline"/>
        <w:rPr>
          <w:sz w:val="41"/>
        </w:rPr>
      </w:pPr>
      <w:bookmarkStart w:name="" w:id="34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根据从原初经验得来的状态律(意即a类的原初经验常常与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b类的原初经验同时出现)和过程律(意即a类的经验和经验成分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及其序列常常有b类的经验和经验成分及其序列随之而来)，我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们还将对这种赋予加以补充，以便得到一个或多或少完全的他人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的经验序列。因此，这整个他人的经验序列不过是对我的经验及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其成分的重新安排。不过，与我的经验不相一致的经验也可以对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他人构造出来。但是，他人的新型经验的成分必须作为我的经验</w:t>
      </w:r>
      <w:bookmarkEnd w:id="3476"/>
    </w:p>
    <w:p>
      <w:r>
        <w:t/>
      </w:r>
    </w:p>
    <w:p>
      <w:pPr>
        <w:sectPr>
          <w:footerReference r:id="rId575"/>
          <w:headerReference r:id="rId576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>
          <w:tab w:pos="10980" w:val="left" w:leader="none"/>
        </w:tabs>
        <w:wordWrap w:val="off"/>
        <w:spacing w:before="0" w:after="0" w:line="400" w:lineRule="atLeast"/>
        <w:ind w:left="6440" w:right="0"/>
        <w:jc w:val="both"/>
        <w:textAlignment w:val="baseline"/>
        <w:rPr>
          <w:sz w:val="29"/>
        </w:rPr>
      </w:pPr>
      <w:bookmarkStart w:name="" w:id="3477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第四部分  一个构造系统的纲要</w:t>
      </w:r>
      <w:r>
        <w:t xml:space="preserve">	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|245</w:t>
      </w:r>
      <w:bookmarkEnd w:id="347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347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3478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347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3479"/>
    </w:p>
    <w:p>
      <w:pPr>
        <w:pageBreakBefore w:val="off"/>
        <w:tabs/>
        <w:wordWrap w:val="off"/>
        <w:spacing w:before="0" w:after="0" w:line="660" w:lineRule="atLeast"/>
        <w:ind w:left="0" w:right="20"/>
        <w:jc w:val="both"/>
        <w:textAlignment w:val="baseline"/>
        <w:rPr>
          <w:sz w:val="41"/>
        </w:rPr>
      </w:pPr>
      <w:bookmarkStart w:name="" w:id="34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的成分出现，因为(用构造的语言说)除了原初经验和由之构造的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东西即其准成分(在广义上也包括组分等等)之外没有任何可被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赋予的东西，(用实在论的语言说)我也不可能从我在他人那里看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到的表情变化推知按其种类说不为我所知的东西。</w:t>
      </w:r>
      <w:bookmarkEnd w:id="3480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1"/>
        </w:rPr>
      </w:pPr>
      <w:bookmarkStart w:name="" w:id="34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正如前面谈到的(第132节)，如果我的经验或意识过程通过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无意识过程的加入而补充成为一个完全的自我心理的领域，那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么，这个领域就具有一种虽非独立的然而广泛适用的规律性。现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在我们以极其相似的方式用“他人的无意识的过程”来补充经验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序列或“他人的意识”，从而形成一个完全的“他人心理的东西”的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领域。正如在形成自我心理领域的那种补充一样，我们在这里采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用同样的起决定作用的规律。这个被如此构造的他人心理的东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西，作为“他人的心理状态”的类，与“我心”相类似而被称为“他人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的心”。“他人心理的东西”的全部领域包括所有其他人的心理的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东西，这些其他的人(即其身体)是作为物理的事物出现在被构造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的物理学世界中的。</w:t>
      </w:r>
      <w:bookmarkEnd w:id="3481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1"/>
        </w:rPr>
      </w:pPr>
      <w:bookmarkStart w:name="" w:id="34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从上面对他人心理的东西的这种构造方式，我们可知：没有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身体就没有他人心理的东西。因为(用构造的语言说)他人心理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的东西只有以一身体为中介才能被构造出来，而且它是这样一个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身体，其中出现某些与我的身体的过程相似的过程(表达活动)；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(用实在论的语言说)他人心理的东西是要通过一个身体才能表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现出来的，不与任何身体相联系的他人心理的东西是根本不可知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的，因而不可能成为一个科学命题的对象(这里不去讨论心灵感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应的问题；不过仔细的研究会表明，即使对他人心理的东西有一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种灵感应的知识，那也需要一个身体为其中介)。</w:t>
      </w:r>
      <w:bookmarkEnd w:id="3482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1"/>
        </w:rPr>
      </w:pPr>
      <w:bookmarkStart w:name="" w:id="34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假定我们有(现在还没有)足够的大脑生理学的知识(有了这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种知识，心物关系的配置问题就会解决了，参阅第21节)，那么我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们借助于心物关系比借助于表达关系(连同符号给予)就可以更</w:t>
      </w:r>
      <w:bookmarkEnd w:id="3483"/>
    </w:p>
    <w:p>
      <w:r>
        <w:t/>
      </w:r>
    </w:p>
    <w:p>
      <w:pPr>
        <w:sectPr>
          <w:footerReference r:id="rId577"/>
          <w:headerReference r:id="rId578" w:type="default"/>
          <w:type w:val="nextPage"/>
          <w:pgSz w:w="16280" w:h="24260"/>
          <w:pgMar w:left="2240" w:top="2040" w:right="2240" w:bottom="2040" w:header="1740" w:footer="174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3484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246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348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9"/>
        </w:rPr>
      </w:pPr>
      <w:bookmarkStart w:name="" w:id="34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485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39"/>
        </w:rPr>
      </w:pPr>
      <w:bookmarkStart w:name="" w:id="34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精确更完满地构造他人心理的东西了。如果他人的大脑过程作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为物理学世界的一个部分被详尽地构造出来，那么我们就可以从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这些过程把他人的意识的和无意识的东西都构造出来，亦即把他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人的全部心理的东西一下子都构造出来。刚刚谈到的这些结论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也是由于这种方式的构造而得以成立的。</w:t>
      </w:r>
      <w:bookmarkEnd w:id="348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9"/>
        </w:rPr>
      </w:pPr>
      <w:bookmarkStart w:name="" w:id="34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487"/>
    </w:p>
    <w:p>
      <w:pPr>
        <w:pageBreakBefore w:val="off"/>
        <w:tabs/>
        <w:wordWrap w:val="off"/>
        <w:spacing w:before="0" w:after="0" w:line="680" w:lineRule="atLeast"/>
        <w:ind w:left="820" w:right="0"/>
        <w:jc w:val="both"/>
        <w:textAlignment w:val="baseline"/>
        <w:rPr>
          <w:sz w:val="39"/>
        </w:rPr>
      </w:pPr>
      <w:bookmarkStart w:name="" w:id="3488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 xml:space="preserve"> 关于他人心理的东西的构造问题对于可知世界的构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造具有很大的重要意义，但是人们却很少把它作为一个课题提出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来。至于为解决这个问题所做的尝试就更少了。我们能够特别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提到的只有：考夫曼的《内在论哲学》(第 106—121页)；丁格勒的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《自然哲学基础》(第140页及以下诸页)；杜里舒的《秩序论》(第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371页及以下诸页，并附有参考书目)；齐恩的《以生理学和物理学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为基础的认识论》(第277页及以下诸页)；贝希尔的《精神科学与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自然科学》(第119页及以下诸页，第285页及以下诸页)；雅可比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的《关于实在的一般本体论》(第307页及以下诸页)。在这里提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到的和其他的这类研究中，他人心理的东西大都是被推论出来而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不是被构造出来的；只有在考夫曼和丁格勒那里是例外。这种推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论意味着违反了罗素的“构造原则”(见第1节开头所引的题句和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第3节)，不过罗素本人并没有把构造原则应用于这个问题。关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于他人心理的东西在认识论上还原于物理的东西的详细讨论，参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阅卡尔纳普的《哲学上的似是而非问题。他人心理的东西和实在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论的争论》。</w:t>
      </w:r>
      <w:bookmarkEnd w:id="3488"/>
    </w:p>
    <w:p>
      <w:pPr>
        <w:pageBreakBefore w:val="off"/>
        <w:tabs/>
        <w:wordWrap w:val="off"/>
        <w:spacing w:before="0" w:after="0" w:line="680" w:lineRule="atLeast"/>
        <w:ind w:left="820" w:right="0" w:firstLine="740"/>
        <w:jc w:val="both"/>
        <w:textAlignment w:val="baseline"/>
        <w:rPr>
          <w:sz w:val="39"/>
        </w:rPr>
      </w:pPr>
      <w:bookmarkStart w:name="" w:id="34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关于行为主义不仅将他人心理的东西而且将一切心理的东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西都还原为物理的东西，参阅本书第59节。</w:t>
      </w:r>
      <w:bookmarkEnd w:id="3489"/>
    </w:p>
    <w:p>
      <w:pPr>
        <w:pageBreakBefore w:val="off"/>
        <w:tabs/>
        <w:wordWrap w:val="off"/>
        <w:spacing w:before="540" w:after="0" w:line="740" w:lineRule="atLeast"/>
        <w:ind w:left="0" w:right="0"/>
        <w:jc w:val="center"/>
        <w:textAlignment w:val="baseline"/>
        <w:rPr>
          <w:sz w:val="46"/>
        </w:rPr>
      </w:pPr>
      <w:bookmarkStart w:name="" w:id="3490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141节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符号给予</w:t>
      </w:r>
      <w:bookmarkEnd w:id="3490"/>
    </w:p>
    <w:p>
      <w:pPr>
        <w:pageBreakBefore w:val="off"/>
        <w:tabs/>
        <w:wordWrap w:val="off"/>
        <w:spacing w:before="540" w:after="0" w:line="680" w:lineRule="atLeast"/>
        <w:ind w:left="820" w:right="0"/>
        <w:jc w:val="both"/>
        <w:textAlignment w:val="baseline"/>
        <w:rPr>
          <w:sz w:val="39"/>
        </w:rPr>
      </w:pPr>
      <w:bookmarkStart w:name="" w:id="34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在作为物理事物的他人的身上，除了表达活动之外，还有其</w:t>
      </w:r>
      <w:bookmarkEnd w:id="3491"/>
    </w:p>
    <w:p>
      <w:r>
        <w:t/>
      </w:r>
    </w:p>
    <w:p>
      <w:pPr>
        <w:sectPr>
          <w:footerReference r:id="rId579"/>
          <w:headerReference r:id="rId580" w:type="default"/>
          <w:type w:val="nextPage"/>
          <w:pgSz w:w="16280" w:h="24260"/>
          <w:pgMar w:left="2260" w:top="2000" w:right="2260" w:bottom="2000" w:header="1700" w:footer="1700"/>
          <w:cols w:num="1"/>
        </w:sectPr>
      </w:pPr>
    </w:p>
    <w:p>
      <w:pPr>
        <w:pageBreakBefore w:val="off"/>
        <w:tabs>
          <w:tab w:pos="10980" w:val="left" w:leader="none"/>
        </w:tabs>
        <w:wordWrap w:val="off"/>
        <w:spacing w:before="0" w:after="0" w:line="420" w:lineRule="atLeast"/>
        <w:ind w:left="6480" w:right="0"/>
        <w:jc w:val="both"/>
        <w:textAlignment w:val="baseline"/>
        <w:rPr>
          <w:sz w:val="31"/>
        </w:rPr>
      </w:pPr>
      <w:bookmarkStart w:name="" w:id="3492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第四部分 一个构造系统的纲要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|247</w:t>
      </w:r>
      <w:bookmarkEnd w:id="349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349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493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349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494"/>
    </w:p>
    <w:p>
      <w:pPr>
        <w:pageBreakBefore w:val="off"/>
        <w:tabs/>
        <w:wordWrap w:val="off"/>
        <w:spacing w:before="0" w:after="0" w:line="720" w:lineRule="atLeast"/>
        <w:ind w:left="0" w:right="20"/>
        <w:jc w:val="both"/>
        <w:textAlignment w:val="baseline"/>
        <w:rPr>
          <w:sz w:val="42"/>
        </w:rPr>
      </w:pPr>
      <w:bookmarkStart w:name="" w:id="34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他一些物理过程，它们对于知识之扩大，因而对于构造系统之继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续进行，也都具有极其特殊的重要性。这就是提供符号的表达，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主要是口头语和书面语；我们称之为“符号的给予”。这就使我们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有可能广泛传布构造系统，增加几乎一切种类的可构造对象的数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目。</w:t>
      </w:r>
      <w:bookmarkEnd w:id="3495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2"/>
        </w:rPr>
      </w:pPr>
      <w:bookmarkStart w:name="" w:id="34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我们在前面已经对符号关系做过解释，并强调了它和表达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关系的区别(第19 节)。符号关系的一个部分是“符号的给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予”和符号的所指之间的关系。对这个关系的构造比至今所做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的任何一种构造都更困难。诚然，我们可以提出一些规则，这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些规则告诉我们如何通过对一种外国语言语音的出现和在说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话人身上及其周围发生的过程进行比较来推知这些语音的意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谓。但是，我们不可能一提出这些规则，就使得在这些语音最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初出现时即可根据规则推知它们的意谓。毋宁说，我们只能指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出，我们首先如何提出推想，又如何在这些语音频繁地出现之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后或者否定这些推想，或者愈来愈证实它们，直至达到一种确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实性。</w:t>
      </w:r>
      <w:bookmarkEnd w:id="3496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2"/>
        </w:rPr>
      </w:pPr>
      <w:bookmarkStart w:name="" w:id="34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为了得到符号给予关系的构造定义，我们必须将这样一些规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则(关于认知符号给予的意谓的规则)翻译成构造的语言。因此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这种定义也要采取一种极其复杂的形式。首先，我们要规定，在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一个他人身上发生的物理的过程，当随后的构造证明对它完全可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行时，才被认为是符号的给予。这个构造本身也许表明，被看作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一个他人的符号给予之所指的应当是这样一些对象，这些对象就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其与这个符号给予的关系来说，按某种方法被赋以最大的重要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性。符号给予的意谓愈是被认为很可靠，这些对象对于同一符号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给予的重要性就愈是大于其余的对象。关于各种不同的对象就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其与某一符号给予的关系而被赋以重要性的一些规则，我们在这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里只能作一些提示。</w:t>
      </w:r>
      <w:bookmarkEnd w:id="3497"/>
    </w:p>
    <w:p>
      <w:r>
        <w:t/>
      </w:r>
    </w:p>
    <w:p>
      <w:pPr>
        <w:sectPr>
          <w:footerReference r:id="rId581"/>
          <w:headerReference r:id="rId582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3498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248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3498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1"/>
        </w:rPr>
      </w:pPr>
      <w:bookmarkStart w:name="" w:id="34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499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1"/>
        </w:rPr>
      </w:pPr>
      <w:bookmarkStart w:name="" w:id="35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500"/>
    </w:p>
    <w:p>
      <w:pPr>
        <w:pageBreakBefore w:val="off"/>
        <w:tabs/>
        <w:wordWrap w:val="off"/>
        <w:spacing w:before="0" w:after="0" w:line="580" w:lineRule="atLeast"/>
        <w:ind w:left="860" w:right="40" w:firstLine="820"/>
        <w:jc w:val="both"/>
        <w:textAlignment w:val="baseline"/>
        <w:rPr>
          <w:sz w:val="41"/>
        </w:rPr>
      </w:pPr>
      <w:bookmarkStart w:name="" w:id="350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这些规则的意思是说，例如，就其与某一符号给予的关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系而被赋予一个物理事物的重要性在下面的条件下会增加，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即：如果这个事物在符号给出时是靠近符号给予者的身体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的；其次，如果它与符号给予者的感官有某种关系(即刺激关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系)；再次，如果这个事物同符号给予者的靠近或对其感官的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刺激虽不是在符号给出时，但是在此前不久；另外，如果这个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事物是在运动着，或在改变其运动状态，或发生一个不连续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的过程，或其物理特性在周围环境中显得异常突出，如此等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等，那么它在符号给予上具有的重要性也会增加。举出这样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一些简单的提示也就够了，仅仅这些提示就可以说明这类的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规则是可能的。</w:t>
      </w:r>
      <w:bookmarkEnd w:id="3501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1"/>
        </w:rPr>
      </w:pPr>
      <w:bookmarkStart w:name="" w:id="35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502"/>
    </w:p>
    <w:p>
      <w:pPr>
        <w:pageBreakBefore w:val="off"/>
        <w:tabs/>
        <w:wordWrap w:val="off"/>
        <w:spacing w:before="0" w:after="0" w:line="580" w:lineRule="atLeast"/>
        <w:ind w:left="20" w:right="20" w:firstLine="820"/>
        <w:jc w:val="both"/>
        <w:textAlignment w:val="baseline"/>
        <w:rPr>
          <w:sz w:val="42"/>
        </w:rPr>
      </w:pPr>
      <w:bookmarkStart w:name="" w:id="35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根据上述的方法，符号的给予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首先与物理的东西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有关。正如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上述规则所示，我们不仅把重要性赋予了物理的事物，而且赋予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了一切种类的物理对象(过程、状态、特性、关系等等)。但是现在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我们要根据类似的规则进而也把重要性(这总是就其与某一符号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给予的关系而言的)分配给符号给予者的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  <w:em w:val="dot"/>
        </w:rPr>
        <w:t>心理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对象，而且是各个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种类的心理对象(经验、成分、组分等等)；更进而还要把重要性赋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予包括其自我在内的他人的心理对象。在后面我们进行更高等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级的构造之后，我们将把重要性也赋予由这些构造引入的对象，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这种赋予要根据这些对象和符号给予者之间或远或近的联系而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定。</w:t>
      </w:r>
      <w:bookmarkEnd w:id="3503"/>
    </w:p>
    <w:p>
      <w:pPr>
        <w:pageBreakBefore w:val="off"/>
        <w:tabs/>
        <w:wordWrap w:val="off"/>
        <w:spacing w:before="0" w:after="0" w:line="580" w:lineRule="atLeast"/>
        <w:ind w:left="20" w:right="0" w:firstLine="820"/>
        <w:jc w:val="both"/>
        <w:textAlignment w:val="baseline"/>
        <w:rPr>
          <w:sz w:val="42"/>
        </w:rPr>
      </w:pPr>
      <w:bookmarkStart w:name="" w:id="35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重要性分配给对象，最重要的、当然也是最困难的恰恰在于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(用实在论的语言说)从一个词的语境去理解这个词。就其与出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现在一个句子中的某个词的关系来说，我们要给以愈来愈大的重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要性的是那些与句中其他词所指对象有密切关系的对象(这种密</w:t>
      </w:r>
      <w:bookmarkEnd w:id="3504"/>
    </w:p>
    <w:p>
      <w:r>
        <w:t/>
      </w:r>
    </w:p>
    <w:p>
      <w:pPr>
        <w:sectPr>
          <w:footerReference r:id="rId583"/>
          <w:headerReference r:id="rId584" w:type="default"/>
          <w:type w:val="nextPage"/>
          <w:pgSz w:w="16280" w:h="24260"/>
          <w:pgMar w:left="2240" w:top="1920" w:right="2240" w:bottom="1920" w:header="1620" w:footer="1620"/>
          <w:cols w:num="1"/>
        </w:sectPr>
      </w:pPr>
    </w:p>
    <w:p>
      <w:pPr>
        <w:pageBreakBefore w:val="off"/>
        <w:tabs>
          <w:tab w:pos="10960" w:val="left" w:leader="none"/>
        </w:tabs>
        <w:wordWrap w:val="off"/>
        <w:spacing w:before="0" w:after="0" w:line="420" w:lineRule="atLeast"/>
        <w:ind w:left="6440" w:right="0"/>
        <w:jc w:val="both"/>
        <w:textAlignment w:val="baseline"/>
        <w:rPr>
          <w:sz w:val="31"/>
        </w:rPr>
      </w:pPr>
      <w:bookmarkStart w:name="" w:id="3505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第四部分 一个构造系统的纲要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249</w:t>
      </w:r>
      <w:bookmarkEnd w:id="350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35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506"/>
    </w:p>
    <w:p>
      <w:pPr>
        <w:pageBreakBefore w:val="off"/>
        <w:tabs/>
        <w:wordWrap w:val="off"/>
        <w:spacing w:before="0" w:after="0" w:line="660" w:lineRule="atLeast"/>
        <w:ind w:left="0" w:right="20" w:firstLine="40"/>
        <w:jc w:val="both"/>
        <w:textAlignment w:val="baseline"/>
        <w:rPr>
          <w:sz w:val="40"/>
        </w:rPr>
      </w:pPr>
      <w:bookmarkStart w:name="" w:id="35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切关系可能是由于它们属于同一对象种类，或在空间和时间上接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近，或有某些特性是一致的，或被某件事情联系在一起，等等)。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如果其他词的意谓还没有充分确定，那么我们就要按其重要性之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大小为每个词都考虑几个对象。</w:t>
      </w:r>
      <w:bookmarkEnd w:id="3507"/>
    </w:p>
    <w:p>
      <w:pPr>
        <w:pageBreakBefore w:val="off"/>
        <w:tabs/>
        <w:wordWrap w:val="off"/>
        <w:spacing w:before="440" w:after="0" w:line="700" w:lineRule="atLeast"/>
        <w:ind w:left="0" w:right="0"/>
        <w:jc w:val="center"/>
        <w:textAlignment w:val="baseline"/>
        <w:rPr>
          <w:sz w:val="44"/>
        </w:rPr>
      </w:pPr>
      <w:bookmarkStart w:name="" w:id="3508"/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第142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他人的报道</w:t>
      </w:r>
      <w:bookmarkEnd w:id="3508"/>
    </w:p>
    <w:p>
      <w:pPr>
        <w:pageBreakBefore w:val="off"/>
        <w:tabs/>
        <w:wordWrap w:val="off"/>
        <w:spacing w:before="500" w:after="0" w:line="660" w:lineRule="atLeast"/>
        <w:ind w:left="0" w:right="0" w:firstLine="840"/>
        <w:jc w:val="both"/>
        <w:textAlignment w:val="baseline"/>
        <w:rPr>
          <w:sz w:val="40"/>
        </w:rPr>
      </w:pPr>
      <w:bookmarkStart w:name="" w:id="35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上面指出的为解释某一个词而考虑其他的词，这只是考虑语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境的最初始的形式。一种更有成效的形式得自下面这种情况，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即：语词组成语句，语句表示事实。组成一个完整的语句，因而表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示一个事实的符号给予，我们称之为一个“报道”。(一个报道及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其事实间的)报道关系要同(一个词和所指对象间的)符号给予关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系一起被构造出来，因为这二者是相互关联和相互支持的。不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过，报道关系的构造较之符号给予关系的构造尤为困难，因为它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必须考虑各种可能的语句形式。</w:t>
      </w:r>
      <w:bookmarkEnd w:id="3509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35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510"/>
    </w:p>
    <w:p>
      <w:pPr>
        <w:pageBreakBefore w:val="off"/>
        <w:tabs/>
        <w:wordWrap w:val="off"/>
        <w:spacing w:before="0" w:after="0" w:line="760" w:lineRule="atLeast"/>
        <w:ind w:left="800" w:right="40" w:firstLine="40"/>
        <w:jc w:val="both"/>
        <w:textAlignment w:val="baseline"/>
        <w:rPr>
          <w:sz w:val="38"/>
        </w:rPr>
      </w:pPr>
      <w:bookmarkStart w:name="" w:id="3511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例子：为了指出这种构造大致具有什么形式，我们想援引一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个尽可能简单的语句形式，即由前项、关系和后项三个词组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成的句子(例如，“卡尔打弗里茨”)。报道关系的构造定义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在这里大致要用下述的规定来表达，即：被看作一个报道的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意谓的是对这个报道具有最大的全部重要性的那个事实。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这个全部重要性是对某个报道有重要意义的事实的各个因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素的函数(也许是它们的积)。为了确定这些因素，我们须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提出一些特殊的规则，这些规则可能以下述的或类似的方式出现。一个事实涉及两个对象(上例中的卡尔和弗里茨)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和它们之间的一种关系(打)。某个事实对于某个报道具有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的全部分量的第一个因素是(按第141节的规则确定的)这</w:t>
      </w:r>
      <w:bookmarkEnd w:id="3511"/>
    </w:p>
    <w:p>
      <w:r>
        <w:t/>
      </w:r>
    </w:p>
    <w:p>
      <w:pPr>
        <w:sectPr>
          <w:footerReference r:id="rId585"/>
          <w:headerReference r:id="rId586" w:type="default"/>
          <w:type w:val="nextPage"/>
          <w:pgSz w:w="16280" w:h="24260"/>
          <w:pgMar w:left="2260" w:top="1960" w:right="2260" w:bottom="1960" w:header="1660" w:footer="166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40" w:lineRule="atLeast"/>
        <w:ind w:left="40" w:right="0"/>
        <w:jc w:val="both"/>
        <w:textAlignment w:val="baseline"/>
        <w:rPr>
          <w:sz w:val="32"/>
        </w:rPr>
      </w:pPr>
      <w:bookmarkStart w:name="" w:id="3512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250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351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51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51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51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514"/>
    </w:p>
    <w:p>
      <w:pPr>
        <w:pageBreakBefore w:val="off"/>
        <w:tabs/>
        <w:wordWrap w:val="off"/>
        <w:spacing w:before="0" w:after="0" w:line="720" w:lineRule="atLeast"/>
        <w:ind w:left="880" w:right="40"/>
        <w:jc w:val="both"/>
        <w:textAlignment w:val="baseline"/>
        <w:rPr>
          <w:sz w:val="42"/>
        </w:rPr>
      </w:pPr>
      <w:bookmarkStart w:name="" w:id="3515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个事实的第一个对象对于这个报道的第一个词(“卡尔”)具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有的分量；第二个因素是这个事实的关系对于报道的第二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个词(“打”)具有的分量；第三个因素是这个事实的第二个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对象对于这个报道的第三个词(“弗里茨”)具有的分量。还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有一个第四因素，对于这个报道具有的分量比上述三个因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素大得多，我们也许可以下述的方式加以确定。当这个事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实存在时(即上面所说的两个对象间的关系成立，在上例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中，卡尔确实打了弗里茨)，这个因素的分量最大；如果我们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不知道这个事实是否存在，它的分量就小些；如果这个事实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不存在，尽管至少第一个对象属于关系的前域，第二个对象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属于关系的后域，那么第四因素的分量就更小些；如果这两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个条件中只有一个被满足了，那么其分量还要更小；如果两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个条件都没有被满足，不过这两个对象至少属于这种对象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种类，或至少属于前域或后域的范围，那么分量还要更小；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如此等等。</w:t>
      </w:r>
      <w:bookmarkEnd w:id="351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35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516"/>
    </w:p>
    <w:p>
      <w:pPr>
        <w:pageBreakBefore w:val="off"/>
        <w:tabs/>
        <w:wordWrap w:val="off"/>
        <w:spacing w:before="0" w:after="0" w:line="720" w:lineRule="atLeast"/>
        <w:ind w:left="40" w:right="0" w:firstLine="820"/>
        <w:jc w:val="both"/>
        <w:textAlignment w:val="baseline"/>
        <w:rPr>
          <w:sz w:val="42"/>
        </w:rPr>
      </w:pPr>
      <w:bookmarkStart w:name="" w:id="35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如果我们根据上述那类规则来估计的某一事实对于一个报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道具有的全部分量超过了其余事实的全部分量，那么超过得愈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多，这个报道的意谓就被认为愈是确实可靠。于是，根据由此确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定的可靠性的程度，我们又可将已被发现的报道关系的相互配置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应用于语词的符号给予关系，即报道的三个词的符号给予关系：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如果在一个由报道与事实组成的序偶中，语词和对象在相互对应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的位置上出现，那么这个序偶愈确实可靠，这个对象对于这个语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词就获有愈大的分量。由此而被赋予对象的分量因素在确定其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分量上具有特别大的影响。“语境”对于确定一个词的意谓具有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特别的价值就表现在这里。</w:t>
      </w:r>
      <w:bookmarkEnd w:id="3517"/>
    </w:p>
    <w:p>
      <w:r>
        <w:t/>
      </w:r>
    </w:p>
    <w:p>
      <w:pPr>
        <w:sectPr>
          <w:footerReference r:id="rId587"/>
          <w:headerReference r:id="rId588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>
          <w:tab w:pos="11120" w:val="left" w:leader="none"/>
        </w:tabs>
        <w:wordWrap w:val="off"/>
        <w:spacing w:before="0" w:after="0" w:line="400" w:lineRule="atLeast"/>
        <w:ind w:left="6580" w:right="0"/>
        <w:jc w:val="both"/>
        <w:textAlignment w:val="baseline"/>
        <w:rPr>
          <w:sz w:val="30"/>
        </w:rPr>
      </w:pPr>
      <w:bookmarkStart w:name="" w:id="3518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第四部分 一个构造系统的纲要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|251</w:t>
      </w:r>
      <w:bookmarkEnd w:id="351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351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3519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3520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3520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352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3521"/>
    </w:p>
    <w:p>
      <w:pPr>
        <w:pageBreakBefore w:val="off"/>
        <w:tabs/>
        <w:wordWrap w:val="off"/>
        <w:spacing w:before="0" w:after="0" w:line="740" w:lineRule="atLeast"/>
        <w:ind w:left="0" w:right="0"/>
        <w:jc w:val="center"/>
        <w:textAlignment w:val="baseline"/>
        <w:rPr>
          <w:sz w:val="48"/>
        </w:rPr>
      </w:pPr>
      <w:bookmarkStart w:name="" w:id="3522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第143节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直观的理解和</w:t>
      </w:r>
      <w:bookmarkEnd w:id="3522"/>
    </w:p>
    <w:p>
      <w:pPr>
        <w:pageBreakBefore w:val="off"/>
        <w:tabs/>
        <w:wordWrap w:val="off"/>
        <w:spacing w:before="0" w:after="0" w:line="740" w:lineRule="atLeast"/>
        <w:ind w:left="0" w:right="0"/>
        <w:jc w:val="center"/>
        <w:textAlignment w:val="baseline"/>
        <w:rPr>
          <w:sz w:val="48"/>
        </w:rPr>
      </w:pPr>
      <w:bookmarkStart w:name="" w:id="3523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函项的依存性</w:t>
      </w:r>
      <w:bookmarkEnd w:id="3523"/>
    </w:p>
    <w:p>
      <w:pPr>
        <w:pageBreakBefore w:val="off"/>
        <w:tabs/>
        <w:wordWrap w:val="off"/>
        <w:spacing w:before="380" w:after="0" w:line="700" w:lineRule="atLeast"/>
        <w:ind w:left="0" w:right="0" w:firstLine="880"/>
        <w:jc w:val="both"/>
        <w:textAlignment w:val="baseline"/>
        <w:rPr>
          <w:sz w:val="41"/>
        </w:rPr>
      </w:pPr>
      <w:bookmarkStart w:name="" w:id="35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我们在前面已经谈过(第100节)，构造并不描述实际认识过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程的具体性质，而是要对其形式的结构作理性的重构。从构造的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这个宗旨来看，是允许而且要求构造与实际的认识过程有所不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同，而这种不同在上面讨论的情况下，即在使用表达活动、符号给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予和报道时，尤为突出。一个儿童在学习去理解口语语词和语句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的意谓时，是用联想的直观的方式，而不是(或极少)通过推理的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思维。而且对他人表达活动的理解受直观方法的限制还要更大。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在理解了一个句子之后，人们通常能够记得这个句子的各个成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分，从这些成分的意谓推出整个句子的意谓，从而对直观的理解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进行理性的检验。反之，在理解了他人面部表情的变化之后，人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们在大部分情况下并不能确切清楚地回忆起那些个别的面部表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情；对纯物理的事情的印象是转瞬即逝的，保存下来的基本上只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有对已被理解的意谓的记忆。</w:t>
      </w:r>
      <w:bookmarkEnd w:id="3524"/>
    </w:p>
    <w:p>
      <w:pPr>
        <w:pageBreakBefore w:val="off"/>
        <w:tabs/>
        <w:wordWrap w:val="off"/>
        <w:spacing w:before="0" w:after="0" w:line="700" w:lineRule="atLeast"/>
        <w:ind w:left="0" w:right="80" w:firstLine="880"/>
        <w:jc w:val="both"/>
        <w:textAlignment w:val="baseline"/>
        <w:rPr>
          <w:sz w:val="41"/>
        </w:rPr>
      </w:pPr>
      <w:bookmarkStart w:name="" w:id="35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现在在符号给予或表达活动和其所指称或所表达的意谓之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间有某种依存性，我们在构造中所要描述的就是这种依存性。在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任何情况下这种依存性都是有的，无论我们对话语的理解是直观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得到的还是理性把握的。这种依存性首先在于，对他人心理的东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西的任何理解都以符号给予或表达活动的媒介为依据。但不仅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如此，可理解的或已理解的内容的全部性质都取决于起媒介作用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的话语的性质。换言之，他人心理的东西只有作为一个话语(表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达活动或符号给予)的意谓才是可知的(甚至是可直观认知的)；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一个话语的意谓是这个话语的物理性质的一个单值函项(数学意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义上的而非心理学意义上的“函项”)。由于构造是陈述这个函项</w:t>
      </w:r>
      <w:bookmarkEnd w:id="3525"/>
    </w:p>
    <w:p>
      <w:r>
        <w:t/>
      </w:r>
    </w:p>
    <w:p>
      <w:pPr>
        <w:sectPr>
          <w:footerReference r:id="rId589"/>
          <w:headerReference r:id="rId590" w:type="default"/>
          <w:type w:val="nextPage"/>
          <w:pgSz w:w="16280" w:h="24260"/>
          <w:pgMar w:left="2180" w:top="2040" w:right="2180" w:bottom="2040" w:header="1740" w:footer="174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3526"/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252</w:t>
      </w:r>
      <w:r>
        <w:t xml:space="preserve">	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世界的逻辑构造</w:t>
      </w:r>
      <w:bookmarkEnd w:id="352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35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527"/>
    </w:p>
    <w:p>
      <w:pPr>
        <w:pageBreakBefore w:val="off"/>
        <w:tabs/>
        <w:wordWrap w:val="off"/>
        <w:spacing w:before="0" w:after="0" w:line="720" w:lineRule="atLeast"/>
        <w:ind w:left="0" w:right="0" w:firstLine="40"/>
        <w:jc w:val="both"/>
        <w:textAlignment w:val="baseline"/>
        <w:rPr>
          <w:sz w:val="40"/>
        </w:rPr>
      </w:pPr>
      <w:bookmarkStart w:name="" w:id="35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的，认识过程就绝不会被构造错误地描述即不会错误地把它作为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一种理性推理的而非直观的过程来描述，甚至根本不会想象要以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这种方式去重构认识过程。(后面这种情况只有在虚拟的构造语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言中才会出现的，这种语言只能是一种附加的直观的辅助手段。)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构造本身绝不陈述任何过程，而只是指出那个逻辑函项。</w:t>
      </w:r>
      <w:bookmarkEnd w:id="3528"/>
    </w:p>
    <w:p>
      <w:pPr>
        <w:pageBreakBefore w:val="off"/>
        <w:tabs/>
        <w:wordWrap w:val="off"/>
        <w:spacing w:before="0" w:after="0" w:line="720" w:lineRule="atLeast"/>
        <w:ind w:left="0" w:right="0" w:firstLine="820"/>
        <w:jc w:val="both"/>
        <w:textAlignment w:val="baseline"/>
        <w:rPr>
          <w:sz w:val="40"/>
        </w:rPr>
      </w:pPr>
      <w:bookmarkStart w:name="" w:id="35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这些意见远不限于现下这个问题，而是普遍地适用于构造的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意义的。为了简便和直观自明之故，我们在本章(第四部分第三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章)中大多使用实在论的语言，这里我们要特别注意，即使在此处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讨论的对象那里，构造本身(此处未做表述)也只具有逻辑函项的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中立性质。</w:t>
      </w:r>
      <w:bookmarkEnd w:id="352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35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530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40"/>
        </w:rPr>
      </w:pPr>
      <w:bookmarkStart w:name="" w:id="35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参考文献 我们对他人心理的东西的认知是通过移情作用或“统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觉的补充作用”(B·埃尔德曼)产生的，关于对他人心理的东西的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认知作认识论的逻辑的“辩护”或“合理证明”的必要性问题，参阅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贝希尔的《精神科学和自然科学》，第285页及以下诸页。对于一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般认识论的还原尤其是他人心理的东西之还原为物理的东西的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意义，卡尔纳普在《哲学上的似是而非问题。他人心理的东西和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实在论的争论》中有比较详细的分析。</w:t>
      </w:r>
      <w:bookmarkEnd w:id="3531"/>
    </w:p>
    <w:p>
      <w:pPr>
        <w:pageBreakBefore w:val="off"/>
        <w:tabs/>
        <w:wordWrap w:val="off"/>
        <w:spacing w:before="560" w:after="0" w:line="780" w:lineRule="atLeast"/>
        <w:ind w:left="0" w:right="0"/>
        <w:jc w:val="center"/>
        <w:textAlignment w:val="baseline"/>
        <w:rPr>
          <w:sz w:val="46"/>
        </w:rPr>
      </w:pPr>
      <w:bookmarkStart w:name="" w:id="3532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第144节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利用他人的报道</w:t>
      </w:r>
      <w:bookmarkEnd w:id="3532"/>
    </w:p>
    <w:p>
      <w:pPr>
        <w:pageBreakBefore w:val="off"/>
        <w:tabs/>
        <w:wordWrap w:val="off"/>
        <w:spacing w:before="540" w:after="0" w:line="720" w:lineRule="atLeast"/>
        <w:ind w:left="0" w:right="40" w:firstLine="820"/>
        <w:jc w:val="both"/>
        <w:textAlignment w:val="baseline"/>
        <w:rPr>
          <w:sz w:val="40"/>
        </w:rPr>
      </w:pPr>
      <w:bookmarkStart w:name="" w:id="35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在认识过程中，因而也在构造系统上，他人的报道是从两个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不同的方面被利用的。首先我通过一个报告(假使它是可靠的)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得知一个事实；其次我还知道，这个事实是他人所知道的。</w:t>
      </w:r>
      <w:bookmarkEnd w:id="3533"/>
    </w:p>
    <w:p>
      <w:pPr>
        <w:pageBreakBefore w:val="off"/>
        <w:tabs/>
        <w:wordWrap w:val="off"/>
        <w:spacing w:before="0" w:after="0" w:line="720" w:lineRule="atLeast"/>
        <w:ind w:left="0" w:right="20" w:firstLine="820"/>
        <w:jc w:val="both"/>
        <w:textAlignment w:val="baseline"/>
        <w:rPr>
          <w:sz w:val="40"/>
        </w:rPr>
      </w:pPr>
      <w:bookmarkStart w:name="" w:id="35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我们先来考察一下对报道内容的利用。在利用一个报道之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前，我们必须检验它的可靠性，这一方面是通过同或多或少已经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确证了的事实及其相互关系的规律进行比较，另一方面是通过对</w:t>
      </w:r>
      <w:bookmarkEnd w:id="3534"/>
    </w:p>
    <w:p>
      <w:r>
        <w:t/>
      </w:r>
    </w:p>
    <w:p>
      <w:pPr>
        <w:sectPr>
          <w:footerReference r:id="rId591"/>
          <w:headerReference r:id="rId592" w:type="default"/>
          <w:type w:val="nextPage"/>
          <w:pgSz w:w="16280" w:h="24260"/>
          <w:pgMar w:left="2240" w:top="2020" w:right="2240" w:bottom="2020" w:header="1720" w:footer="17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2"/>
        </w:rPr>
      </w:pPr>
      <w:bookmarkStart w:name="" w:id="3535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第四部分 一个构造系统的纲要|253</w:t>
      </w:r>
      <w:bookmarkEnd w:id="3535"/>
    </w:p>
    <w:p>
      <w:pPr>
        <w:pageBreakBefore w:val="off"/>
        <w:tabs/>
        <w:wordWrap w:val="off"/>
        <w:spacing w:before="0" w:after="0" w:line="720" w:lineRule="exact"/>
        <w:ind w:left="0" w:right="0"/>
        <w:jc w:val="right"/>
        <w:textAlignment w:val="baseline"/>
        <w:rPr>
          <w:sz w:val="39"/>
        </w:rPr>
      </w:pPr>
      <w:bookmarkStart w:name="" w:id="35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536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39"/>
        </w:rPr>
      </w:pPr>
      <w:bookmarkStart w:name="" w:id="353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报道者的可信性进行考察，其可信性的标准则是逐渐从经验获得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的。我们在这里不打算详谈可信性的检验问题，而是假定已经对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可靠的报道做了选择。</w:t>
      </w:r>
      <w:bookmarkEnd w:id="3537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39"/>
        </w:rPr>
      </w:pPr>
      <w:bookmarkStart w:name="" w:id="35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显而易见，对报道内容的利用会带来异常丰富的构造的可能性，更确切地说，是使各个领域的可构造的对象的数目多倍的增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加。只有自我心理东西的领域扩充不大；相反，物理东西的领域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则显著大增；他人心理东西的领域以及最后精神东西的领域的构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造则几乎完全有赖于对报道的利用。对此这里无须详述。</w:t>
      </w:r>
      <w:bookmarkEnd w:id="3538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39"/>
        </w:rPr>
      </w:pPr>
      <w:bookmarkStart w:name="" w:id="35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我们要再一次注意下面这个事实，即：在构造系统的任何等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级上，因而即使通过对他人报道的利用，都不会有任何新的要素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进入系统，而只有对给定的要素的一种(当然是很复杂的)重新安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排；重新安排带来的新的次序不是由某种处于所予之外的东西而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是通过所予本身决定的，说得确切些，是由基本关系的存在表决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定的。因而对他人报道的利用决不摒弃全部构造系统建立于其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上的自我心理基础。但是，尽管如此，其他的人并不是被构造成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简单的机器，而是带有他们的一切经验内容，就此而言他们恰恰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是(用实在论的语言说)可以认识的。构造理论的一个论点就是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认为，构造系统虽然具有自我心理的基础，但是能够把关于任何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对象的一切合法的命题都表达出来，更确切地说，能够把在一门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实际科学中被认为可以成立或甚至只可作为问题被提出来的一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切命题都表达出来(不包括形而上学命题)。</w:t>
      </w:r>
      <w:bookmarkEnd w:id="3539"/>
    </w:p>
    <w:p>
      <w:pPr>
        <w:pageBreakBefore w:val="off"/>
        <w:tabs/>
        <w:wordWrap w:val="off"/>
        <w:spacing w:before="520" w:after="0" w:line="720" w:lineRule="atLeast"/>
        <w:ind w:left="0" w:right="0"/>
        <w:jc w:val="center"/>
        <w:textAlignment w:val="baseline"/>
        <w:rPr>
          <w:sz w:val="45"/>
        </w:rPr>
      </w:pPr>
      <w:bookmarkStart w:name="" w:id="3540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第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145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他人的世界</w:t>
      </w:r>
      <w:bookmarkEnd w:id="3540"/>
    </w:p>
    <w:p>
      <w:pPr>
        <w:pageBreakBefore w:val="off"/>
        <w:tabs/>
        <w:wordWrap w:val="off"/>
        <w:spacing w:before="480" w:after="0" w:line="700" w:lineRule="atLeast"/>
        <w:ind w:left="0" w:right="0" w:firstLine="840"/>
        <w:jc w:val="both"/>
        <w:textAlignment w:val="baseline"/>
        <w:rPr>
          <w:sz w:val="39"/>
        </w:rPr>
      </w:pPr>
      <w:bookmarkStart w:name="" w:id="35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某个他人M(根据第137节他是作为物理的事物被构造的)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的经验是按照上面描述的方法，即借助于表达关系和报道关系被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构造出来的。如果说他人的这种经验既不能像我的经验被给予</w:t>
      </w:r>
      <w:bookmarkEnd w:id="3541"/>
    </w:p>
    <w:p>
      <w:r>
        <w:t/>
      </w:r>
    </w:p>
    <w:p>
      <w:pPr>
        <w:sectPr>
          <w:footerReference r:id="rId593"/>
          <w:headerReference r:id="rId594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3542"/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>254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354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35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543"/>
    </w:p>
    <w:p>
      <w:pPr>
        <w:pageBreakBefore w:val="off"/>
        <w:tabs/>
        <w:wordWrap w:val="off"/>
        <w:spacing w:before="0" w:after="0" w:line="700" w:lineRule="atLeast"/>
        <w:ind w:left="0" w:right="20"/>
        <w:jc w:val="both"/>
        <w:textAlignment w:val="baseline"/>
        <w:rPr>
          <w:sz w:val="40"/>
        </w:rPr>
      </w:pPr>
      <w:bookmarkStart w:name="" w:id="35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我那样被构造得数目众多，也不能被构造得那样内容丰富，那么，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尽管有这样的缺陷，我们还是可以把我们从构造系统一开头就用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之于原初经验的同一些构造形式用之于他人的经验。更确切地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说，先前利用基本关系 Er进行的构造步骤，现在可以利用存在于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M的经验之间的一种类似的关系 ErM来进行。因此，我们用 ErM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替换 Er，将一个指示 M的下标附于被定义符号(例如，qualM、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farbM，等等)，由此我们就把到目前为止得到的一切构造定义都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变换了，从而提出了新的构造定义。“M的对象”就是这样构造出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来的，它们形成了“M的世界”。</w:t>
      </w:r>
      <w:bookmarkEnd w:id="3544"/>
    </w:p>
    <w:p>
      <w:pPr>
        <w:pageBreakBefore w:val="off"/>
        <w:tabs/>
        <w:wordWrap w:val="off"/>
        <w:spacing w:before="0" w:after="0" w:line="700" w:lineRule="atLeast"/>
        <w:ind w:left="0" w:right="20" w:firstLine="820"/>
        <w:jc w:val="both"/>
        <w:textAlignment w:val="baseline"/>
        <w:rPr>
          <w:sz w:val="40"/>
        </w:rPr>
      </w:pPr>
      <w:bookmarkStart w:name="" w:id="35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即使在这里自我心理基础也没有被摒弃：所有“M的对象”毕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竟还是一个构造系统的对象，因此归根结底要追溯到这个系统的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基本对象，即追溯到原初经验(我的经验)间的一种关系。当然，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在某种意义上，我们可以谈论“M的构造系统”，但是，这不过是意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指“这个”(或“我的”)构造系统的某个分支，这个构造系统到了较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高的阶段就分成一些支系了。我们之所以能将这个分支也看作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一个构造系统，只是因为它由于某种类似而再反映了整个构造系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统；而它之所以被称为“M的”构造系统，只是因为在“这个”(或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“我的”)构造系统之内，它与M的身体有某种联系才被构造出来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</w:t>
      </w:r>
      <w:bookmarkEnd w:id="3545"/>
    </w:p>
    <w:p>
      <w:pPr>
        <w:pageBreakBefore w:val="off"/>
        <w:tabs/>
        <w:wordWrap w:val="off"/>
        <w:spacing w:before="480" w:after="0" w:line="740" w:lineRule="atLeast"/>
        <w:ind w:left="0" w:right="0"/>
        <w:jc w:val="center"/>
        <w:textAlignment w:val="baseline"/>
        <w:rPr>
          <w:sz w:val="47"/>
        </w:rPr>
      </w:pPr>
      <w:bookmarkStart w:name="" w:id="3546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第146节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主体间的相互配置</w:t>
      </w:r>
      <w:bookmarkEnd w:id="3546"/>
    </w:p>
    <w:p>
      <w:pPr>
        <w:pageBreakBefore w:val="off"/>
        <w:tabs/>
        <w:wordWrap w:val="off"/>
        <w:spacing w:before="480" w:after="0" w:line="700" w:lineRule="atLeast"/>
        <w:ind w:left="0" w:right="0" w:firstLine="820"/>
        <w:jc w:val="both"/>
        <w:textAlignment w:val="baseline"/>
        <w:rPr>
          <w:sz w:val="40"/>
        </w:rPr>
      </w:pPr>
      <w:bookmarkStart w:name="" w:id="35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从上述构造“M的世界”的方式，我们得知，在这个世界和“我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的世界”之间有某种类似；更确切地说，在整个构造系统(S)和“M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的构造系统”(SM)之间有某种类似。不过，SM只是S内部的一个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子系统；M的世界是在我的世界之内被构造的，不能认为它是由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M构造的，而是应当认为它是我为M构造的。</w:t>
      </w:r>
      <w:bookmarkEnd w:id="3547"/>
    </w:p>
    <w:p>
      <w:r>
        <w:t/>
      </w:r>
    </w:p>
    <w:p>
      <w:pPr>
        <w:sectPr>
          <w:footerReference r:id="rId595"/>
          <w:headerReference r:id="rId596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>
          <w:tab w:pos="11060" w:val="left" w:leader="none"/>
        </w:tabs>
        <w:wordWrap w:val="off"/>
        <w:spacing w:before="0" w:after="0" w:line="420" w:lineRule="atLeast"/>
        <w:ind w:left="6540" w:right="0"/>
        <w:jc w:val="both"/>
        <w:textAlignment w:val="baseline"/>
        <w:rPr>
          <w:sz w:val="30"/>
        </w:rPr>
      </w:pPr>
      <w:bookmarkStart w:name="" w:id="3548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第四部分 一个构造系统的纲要</w:t>
      </w:r>
      <w:r>
        <w:t xml:space="preserve">	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| 255</w:t>
      </w:r>
      <w:bookmarkEnd w:id="354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35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549"/>
    </w:p>
    <w:p>
      <w:pPr>
        <w:pageBreakBefore w:val="off"/>
        <w:tabs/>
        <w:wordWrap w:val="off"/>
        <w:spacing w:before="0" w:after="0" w:line="700" w:lineRule="atLeast"/>
        <w:ind w:left="40" w:right="0" w:firstLine="840"/>
        <w:jc w:val="both"/>
        <w:textAlignment w:val="baseline"/>
        <w:rPr>
          <w:sz w:val="42"/>
        </w:rPr>
      </w:pPr>
      <w:bookmarkStart w:name="" w:id="35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S和Sₘ之间的类似是一种虽然极其广泛但是并不完全的一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致。首先，S的几乎每一个构造在Sₘ中都有一个相应的构造，与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S的构造具有类似的定义形式，其符号都附有下标M可以识别。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其次，相应的命题几乎毫无例外地也适用于相应地被构造的对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象。对于时空世界构造之前的阶段来说尤其如此。但是，后来在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构造物理的东西和他人心理的东西时，这种基于类似构造的简单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的一致则不复存在了；然而却有一种新的一致代之而起。</w:t>
      </w:r>
      <w:bookmarkEnd w:id="3550"/>
    </w:p>
    <w:p>
      <w:pPr>
        <w:pageBreakBefore w:val="off"/>
        <w:tabs/>
        <w:wordWrap w:val="off"/>
        <w:spacing w:before="0" w:after="0" w:line="700" w:lineRule="atLeast"/>
        <w:ind w:left="40" w:right="0" w:firstLine="840"/>
        <w:jc w:val="both"/>
        <w:textAlignment w:val="baseline"/>
        <w:rPr>
          <w:sz w:val="42"/>
        </w:rPr>
      </w:pPr>
      <w:bookmarkStart w:name="" w:id="35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如果说“我的身体”是以前面描述的方式(第129节)被构造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的，而且首先是作为视觉的事物，然后作为物理的事物(用ml来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表示)被构造的，那么，在Sₘ中则有一个对象 mlₘ即M的身体以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类似的方式被构造出来(不是如物理的事物M亦即M的身体那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样由我构造出来的，而是由M的经验构造出来的)。根据构造形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式的类似，我们得知，ml和mlₘ在某些特性上是一致的，例如，二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者都是物理的事物。但另一方面，它们在一些特性上又是不一致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的。例如，如果M有一种与我不同的发色，那么我们由此对ml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和mlₘ就得出两个不相一致的命题。</w:t>
      </w:r>
      <w:bookmarkEnd w:id="3551"/>
    </w:p>
    <w:p>
      <w:pPr>
        <w:pageBreakBefore w:val="off"/>
        <w:tabs/>
        <w:wordWrap w:val="off"/>
        <w:spacing w:before="0" w:after="0" w:line="700" w:lineRule="atLeast"/>
        <w:ind w:left="40" w:right="60" w:firstLine="840"/>
        <w:jc w:val="both"/>
        <w:textAlignment w:val="baseline"/>
        <w:rPr>
          <w:sz w:val="42"/>
        </w:rPr>
      </w:pPr>
      <w:bookmarkStart w:name="" w:id="355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S之内其余的物理事物与Sₘ中相应的事物也是不一致的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(因为与我的身体有某种空间关系的事物一般地不会与M有同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样的关系)。但是现在出现了一类新的一致：在S中的物理学世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界和Sₘ中的物理学世界之间有一种一一对应的相互配置，使得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存在于Sₘ的物理学世界点之间相同的时空关系和质的关系(即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基于赋予而有的质的关系)也适用于S中相应的世界点。(根据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后面要说明的理由)我们想把这种相互配置称为“主体间的相互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配置”。Sₘ中由于类似的构造而与S的一个对象G相对应的对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象，我们用Gₘ来表示，而以G⁹表示Sₘ中与对象G主体间相对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应的对象。S和Sₘ中主体间相互配置的两个对象代表(用实在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论语言说)“同一个”对象，即它们是这同一个对象，它有时被我所</w:t>
      </w:r>
      <w:bookmarkEnd w:id="3552"/>
    </w:p>
    <w:p>
      <w:r>
        <w:t/>
      </w:r>
    </w:p>
    <w:p>
      <w:pPr>
        <w:sectPr>
          <w:footerReference r:id="rId597"/>
          <w:headerReference r:id="rId598" w:type="default"/>
          <w:type w:val="nextPage"/>
          <w:pgSz w:w="16280" w:h="24260"/>
          <w:pgMar w:left="2220" w:top="1980" w:right="2220" w:bottom="1980" w:header="1680" w:footer="168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40" w:lineRule="atLeast"/>
        <w:ind w:left="20" w:right="0"/>
        <w:jc w:val="both"/>
        <w:textAlignment w:val="baseline"/>
        <w:rPr>
          <w:sz w:val="32"/>
        </w:rPr>
      </w:pPr>
      <w:bookmarkStart w:name="" w:id="3553"/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>256</w:t>
      </w:r>
      <w:r>
        <w:t xml:space="preserve">	</w:t>
      </w:r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>世界的逻辑构造</w:t>
      </w:r>
      <w:bookmarkEnd w:id="355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55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55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55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555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3556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认知，别的时候，它(就我所知)又为M所认知。</w:t>
      </w:r>
      <w:bookmarkEnd w:id="3556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2"/>
        </w:rPr>
      </w:pPr>
      <w:bookmarkStart w:name="" w:id="35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557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2"/>
        </w:rPr>
      </w:pPr>
      <w:bookmarkStart w:name="" w:id="3558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例子：第三个人N的身体在SM 中并不像在S中那样以类似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的构造来描述其特征的(因此我们决不能用 NM来表示它)；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但是，在SM中(在有利的条件下)有一个物理的事物，与N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有主体间的对应关系，因此要用 NM来表示。NM代表N这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个人一如其为M之所知。NM在SM 的物理学世界之内虽然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可以与N在S中完全不同的方式在构造上加以特征描述，但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是这两个对象却具有同样的物理学上的特性。在这种情况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下，既然S中的N和SM中的NM 都是作为“一个他人”被构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造的，因而就构造形式来说就得出了某种一致。</w:t>
      </w:r>
      <w:bookmarkEnd w:id="3558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355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559"/>
    </w:p>
    <w:p>
      <w:pPr>
        <w:pageBreakBefore w:val="off"/>
        <w:tabs/>
        <w:wordWrap w:val="off"/>
        <w:spacing w:before="0" w:after="0" w:line="760" w:lineRule="atLeast"/>
        <w:ind w:left="20" w:right="0" w:firstLine="800"/>
        <w:jc w:val="both"/>
        <w:textAlignment w:val="baseline"/>
        <w:rPr>
          <w:sz w:val="42"/>
        </w:rPr>
      </w:pPr>
      <w:bookmarkStart w:name="" w:id="356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S和SM中主体间相互配置的对象的构造形式尤其在以下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两点上大有不同。首先，ml(我的身体)和mlM(M所看到的我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的身体)虽然二者都是物理的事物，但是 mlM并不像mlM(M自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己所看到的他的身体)那样具有一种与 ml类似的构造形式；因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 ml在S中是以“我的身体”的形式被构造的，反之，mlM在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SM中则是以“他人身体”的形式被构造的。其次，情况恰好相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反，M(我所看到的M的身体)和MM(M自己看到的他的身体)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虽然二者也都是物理的事物，但是除此而外它们的构造都是不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同的。在SM中没有一个对象是类似M那样构造出来的(因此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没有一个对象要用MM来表示)。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(mlM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的构造形式虽然与 M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的构造形式相似，但并不精确地类似。)。在S中M是以“他人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身体”的形式被构造的，而在 SM 中 MM 则是以“我的身体”的形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式构造的</w:t>
      </w:r>
      <w:r>
        <w:t xml:space="preserve"> </w:t>
      </w:r>
      <m:oMath xmlns:m="http://schemas.openxmlformats.org/officeDocument/2006/math" xmlns:mml="http://www.w3.org/1998/Math/MathML"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  <w:sz w:val="42"/>
                    <w:szCs w:val="42"/>
                  </w:rPr>
                  <m:t>M</m:t>
                </m:r>
              </m:e>
              <m:sup>
                <m:r>
                  <w:rPr>
                    <w:rFonts w:ascii="Cambria Math" w:hAnsi="Cambria Math"/>
                    <w:sz w:val="42"/>
                    <w:szCs w:val="42"/>
                  </w:rPr>
                  <m:t>M</m:t>
                </m:r>
              </m:sup>
            </m:sSup>
            <m:r>
              <w:rPr>
                <w:rFonts w:ascii="Cambria Math" w:hAnsi="Cambria Math"/>
                <w:sz w:val="42"/>
                <w:szCs w:val="42"/>
              </w:rPr>
              <m:t>=m</m:t>
            </m:r>
            <m:sSub>
              <m:e>
                <m:r>
                  <w:rPr>
                    <w:rFonts w:ascii="Cambria Math" w:hAnsi="Cambria Math"/>
                    <w:sz w:val="42"/>
                    <w:szCs w:val="42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42"/>
                    <w:szCs w:val="42"/>
                  </w:rPr>
                  <m:t>M</m:t>
                </m:r>
              </m:sub>
            </m:sSub>
          </m:e>
        </m:d>
        <m:r>
          <w:rPr>
            <w:rFonts w:ascii="Cambria Math" w:hAnsi="Cambria Math"/>
            <w:sz w:val="42"/>
            <w:szCs w:val="42"/>
          </w:rPr>
          <m:t>.</m:t>
        </m:r>
      </m:oMath>
      <w:bookmarkEnd w:id="3560"/>
    </w:p>
    <w:p>
      <w:r>
        <w:t/>
      </w:r>
    </w:p>
    <w:p>
      <w:pPr>
        <w:sectPr>
          <w:footerReference r:id="rId599"/>
          <w:headerReference r:id="rId600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160"/>
        <w:jc w:val="right"/>
        <w:textAlignment w:val="baseline"/>
        <w:rPr>
          <w:sz w:val="33"/>
        </w:rPr>
      </w:pPr>
      <w:bookmarkStart w:name="" w:id="3561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第四部分 一个构造系统的纲要|257</w:t>
      </w:r>
      <w:bookmarkEnd w:id="3561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33"/>
        </w:rPr>
      </w:pPr>
      <w:bookmarkStart w:name="" w:id="356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562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33"/>
        </w:rPr>
      </w:pPr>
      <w:bookmarkStart w:name="" w:id="356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563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46"/>
        </w:rPr>
      </w:pPr>
      <w:bookmarkStart w:name="" w:id="3564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第147节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主体间的相互配置</w:t>
      </w:r>
      <w:bookmarkEnd w:id="3564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46"/>
        </w:rPr>
      </w:pPr>
      <w:bookmarkStart w:name="" w:id="3565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适用于一切对象种类</w:t>
      </w:r>
      <w:bookmarkEnd w:id="3565"/>
    </w:p>
    <w:p>
      <w:pPr>
        <w:pageBreakBefore w:val="off"/>
        <w:tabs/>
        <w:wordWrap w:val="off"/>
        <w:spacing w:before="380" w:after="0" w:line="720" w:lineRule="atLeast"/>
        <w:ind w:left="20" w:right="60" w:firstLine="840"/>
        <w:jc w:val="both"/>
        <w:textAlignment w:val="baseline"/>
        <w:rPr>
          <w:sz w:val="42"/>
        </w:rPr>
      </w:pPr>
      <w:bookmarkStart w:name="" w:id="35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主体间的相互配置不仅存在于物理对象之间，而且存在于心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理对象之间。而且他人心理的对象也大都是与他人心理的对象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相对应的。在S中被赋予一个他人身体N的他人心理的东西和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在SM中被赋予与N主体间对应的对象Nm(亦即一个他人身体)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的他人心理的东西是主体间相互对应的。而且S中N的心理的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东西和SM中Nm的心理的东西在质的状况上是一致的(一般就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二者的构造是可行的和已行的而言)。</w:t>
      </w:r>
      <w:bookmarkEnd w:id="3566"/>
    </w:p>
    <w:p>
      <w:pPr>
        <w:pageBreakBefore w:val="off"/>
        <w:tabs/>
        <w:wordWrap w:val="off"/>
        <w:spacing w:before="0" w:after="0" w:line="720" w:lineRule="atLeast"/>
        <w:ind w:left="20" w:right="60" w:firstLine="840"/>
        <w:jc w:val="both"/>
        <w:textAlignment w:val="baseline"/>
        <w:rPr>
          <w:sz w:val="42"/>
        </w:rPr>
      </w:pPr>
      <w:bookmarkStart w:name="" w:id="35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这里，在构造心理的东西时，主体间相互配置的对象在构造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形式上的最大的区别又得自如下两点，这两点与刚才谈到的两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点有联系，即在构造与ml和M相配置的那些心理的东西(即我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的心理的东西和M的心理的东西)时我们谈到的那两点。</w:t>
      </w:r>
      <w:bookmarkEnd w:id="3567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42"/>
        </w:rPr>
      </w:pPr>
      <w:bookmarkStart w:name="" w:id="35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前已谈到，这种主体间的相互配置不适用于低级的构造，而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只适用于从空间-时间-世界的构造开始的更高的构造等级，而对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于较低的构造等级我们则只是指出构造的对应性。但是，在最初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为物理学世界设置的主体间的相互配置现在也已施行于心理的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世界之后，我们在心理世界中就有了S和SM的全部对象的一种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完全彻底的相互配置。与S的较低等级对象如 Er、 erl、 qual、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sinn、 gesicht有主体间对应关系的决不是在构造上与之相应的如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ErM、 erlM等同M及其经验有关系的对象，而是某些对象如 ErM、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erlM等等。</w:t>
      </w:r>
      <w:bookmarkEnd w:id="356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39"/>
        </w:rPr>
      </w:pPr>
      <w:bookmarkStart w:name="" w:id="356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569"/>
    </w:p>
    <w:p>
      <w:pPr>
        <w:pageBreakBefore w:val="off"/>
        <w:tabs/>
        <w:wordWrap w:val="off"/>
        <w:spacing w:before="0" w:after="0" w:line="660" w:lineRule="atLeast"/>
        <w:ind w:left="860" w:right="60"/>
        <w:jc w:val="both"/>
        <w:textAlignment w:val="baseline"/>
        <w:rPr>
          <w:sz w:val="39"/>
        </w:rPr>
      </w:pPr>
      <w:bookmarkStart w:name="" w:id="3570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例子： erl是(“我的”)原初经验， erlM是他人M的经验，但是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erlM又是我的经验，其所以如此，是因为它们是在SM中被构</w:t>
      </w:r>
      <w:bookmarkEnd w:id="3570"/>
    </w:p>
    <w:p>
      <w:r>
        <w:t/>
      </w:r>
    </w:p>
    <w:p>
      <w:pPr>
        <w:sectPr>
          <w:footerReference r:id="rId601"/>
          <w:headerReference r:id="rId602" w:type="default"/>
          <w:type w:val="nextPage"/>
          <w:pgSz w:w="16280" w:h="24260"/>
          <w:pgMar w:left="2200" w:top="2000" w:right="2200" w:bottom="2000" w:header="1700" w:footer="170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40" w:lineRule="atLeast"/>
        <w:ind w:left="60" w:right="0"/>
        <w:jc w:val="both"/>
        <w:textAlignment w:val="baseline"/>
        <w:rPr>
          <w:sz w:val="32"/>
        </w:rPr>
      </w:pPr>
      <w:bookmarkStart w:name="" w:id="3571"/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>258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357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57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57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57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573"/>
    </w:p>
    <w:p>
      <w:pPr>
        <w:pageBreakBefore w:val="off"/>
        <w:tabs/>
        <w:wordWrap w:val="off"/>
        <w:spacing w:before="0" w:after="0" w:line="720" w:lineRule="atLeast"/>
        <w:ind w:left="860" w:right="0" w:firstLine="20"/>
        <w:jc w:val="both"/>
        <w:textAlignment w:val="baseline"/>
        <w:rPr>
          <w:sz w:val="42"/>
        </w:rPr>
      </w:pPr>
      <w:bookmarkStart w:name="" w:id="3574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造的，又是(用实在论的语言说)被M所认知的。当然，这些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对象如所有的对象一样也是在S中(即“被我”)构造出来的，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因为别的对象是没有的。SM就是系统S的一个部分。用实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在论的语言说，erlm是我的经验，但并非如其为我所知道的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那样，而是如他人M根据其对我的观察和从我得到的报道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所知道的那样；更确切地说，是如我从M的报道以及其他的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推论得知其为M所知道的那样；因而 erlm代表着就我所知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M对我的经验所知道的东西。类似于 erl和 erlm的相互配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置关系也适用于较低构造等级的其他对象。</w:t>
      </w:r>
      <w:bookmarkEnd w:id="357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35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575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1"/>
        </w:rPr>
      </w:pPr>
      <w:bookmarkStart w:name="" w:id="35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S和SM之间的主体间相互配置并不是从一开始就涉及这两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个系统的所有对象，而只是在它们都得到某些补充的时候才如此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的。例如，二者中每一个系统的物理学世界都总是不完善的，而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且其缺陷之处决非都在同一些地方。因此，在一个系统中对物理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学的世界点有所分派的地方，在另一个系统中则无这些分派或者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有另外一些与之不相容的分派。(互相矛盾的分派的情况是比较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少见的；在出现这种矛盾情况的地方，我们必须按照一些特殊的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标准(此处无须讨论它们)，作出一个判定，根据这个判定，我们只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能承认这两个分派中的一个是正当的，而另一个则要去掉。)然而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在绝大多数的情况下，如果分派不相一致，那么一个系统中的这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种分派在另一个系统中相应的就是一些空位。在这种情况下，遵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照前面提出的补充规则(第135节)，我们要在另一个系统中作出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补充的分派。(用实在论的语言说)，这两个系统的相互配置的对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象首先在其特性上是一致的；在这种一致还不能证明的地方，我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们就把它作为假设提出来。如果这一点普遍做到了，那么这两个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系统的主体间相互配置就无处不有了。</w:t>
      </w:r>
      <w:bookmarkEnd w:id="3576"/>
    </w:p>
    <w:p>
      <w:r>
        <w:t/>
      </w:r>
    </w:p>
    <w:p>
      <w:pPr>
        <w:sectPr>
          <w:footerReference r:id="rId603"/>
          <w:headerReference r:id="rId604" w:type="default"/>
          <w:type w:val="nextPage"/>
          <w:pgSz w:w="16280" w:h="24260"/>
          <w:pgMar w:left="2260" w:top="2000" w:right="226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20"/>
        <w:jc w:val="right"/>
        <w:textAlignment w:val="baseline"/>
        <w:rPr>
          <w:sz w:val="33"/>
        </w:rPr>
      </w:pPr>
      <w:bookmarkStart w:name="" w:id="3577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第四部分 一个构造系统的纲要|259</w:t>
      </w:r>
      <w:bookmarkEnd w:id="3577"/>
    </w:p>
    <w:p>
      <w:pPr>
        <w:pageBreakBefore w:val="off"/>
        <w:tabs/>
        <w:wordWrap w:val="off"/>
        <w:spacing w:before="0" w:after="0" w:line="720" w:lineRule="exact"/>
        <w:ind w:left="0" w:right="0"/>
        <w:jc w:val="right"/>
        <w:textAlignment w:val="baseline"/>
        <w:rPr>
          <w:sz w:val="41"/>
        </w:rPr>
      </w:pPr>
      <w:bookmarkStart w:name="" w:id="35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578"/>
    </w:p>
    <w:p>
      <w:pPr>
        <w:pageBreakBefore w:val="off"/>
        <w:tabs/>
        <w:wordWrap w:val="off"/>
        <w:spacing w:before="0" w:after="0" w:line="700" w:lineRule="atLeast"/>
        <w:ind w:left="960" w:right="0" w:firstLine="840"/>
        <w:jc w:val="both"/>
        <w:textAlignment w:val="baseline"/>
        <w:rPr>
          <w:sz w:val="41"/>
        </w:rPr>
      </w:pPr>
      <w:bookmarkStart w:name="" w:id="357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Sₘ包含在S中并且是S的一个真正的部分；但另一方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面，这两个系统的对象通过主体间的关系而一一对应。这两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个命题彼此并不矛盾，因为S和Sₘ这二者都是不可能达到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完满的系统。第二个命题的意义是：对于在一个系统中被构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造的每个对象来说，在另一个系统中都有一个与之主体间相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应的对象可被构造出来，如果这另一个系统得到足够的扩充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的话。</w:t>
      </w:r>
      <w:bookmarkEnd w:id="3579"/>
    </w:p>
    <w:p>
      <w:pPr>
        <w:pageBreakBefore w:val="off"/>
        <w:tabs/>
        <w:wordWrap w:val="off"/>
        <w:spacing w:before="480" w:after="0" w:line="720" w:lineRule="atLeast"/>
        <w:ind w:left="0" w:right="0"/>
        <w:jc w:val="center"/>
        <w:textAlignment w:val="baseline"/>
        <w:rPr>
          <w:sz w:val="45"/>
        </w:rPr>
      </w:pPr>
      <w:bookmarkStart w:name="" w:id="3580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第148节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主体间的世界</w:t>
      </w:r>
      <w:bookmarkEnd w:id="3580"/>
    </w:p>
    <w:p>
      <w:pPr>
        <w:pageBreakBefore w:val="off"/>
        <w:tabs/>
        <w:wordWrap w:val="off"/>
        <w:spacing w:before="440" w:after="0" w:line="700" w:lineRule="atLeast"/>
        <w:ind w:left="0" w:right="20" w:firstLine="840"/>
        <w:jc w:val="both"/>
        <w:textAlignment w:val="baseline"/>
        <w:rPr>
          <w:sz w:val="41"/>
        </w:rPr>
      </w:pPr>
      <w:bookmarkStart w:name="" w:id="35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如我们已经看到的，S和Sₘ的主体间相互配置的对象一般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是由于其被构造的方式不同而互相区别的，但是它们与被构造物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的特殊形式无关，而与也许可称之为内容的特性却是一致的。我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们想把它们彼此一致的这些特性和关于这些特性的命题称为“主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体间可传达的”(更确切地说，“在S和Sₘ之间的主体间可传达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的”)，与此相反，那些只适合于S中的对象或只适合于Sₘ中的对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象的特性和关于这些特性的命题则被称为“在S或Sₘ中主观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的”。不难看到，例如，关于两种性质的相似性的命题，还有关于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某个物理事物的颜色、大小、气味等等的命题，关于某人在某一时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刻的情感的命题，等等，都属于主体间可传达的命题。但是也有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一些关于构造形式的命题是主体间可传达的，例如，关于一个对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象要作为类还是作为关系来构造的命题以及诸如此类的命题。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但是，关于一个对象在S或Sₘ中的构造形式的命题大都应当说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是在S或Sₘ中主观的命题，例如，关于某个对象构造的必要次序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的命题，关于在构造某个物理对象时必需使用补充(根据第126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节规则7、10)或类比推理(根据第135节)的命题，以及诸如此类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的命题。</w:t>
      </w:r>
      <w:bookmarkEnd w:id="3581"/>
    </w:p>
    <w:p>
      <w:r>
        <w:t/>
      </w:r>
    </w:p>
    <w:p>
      <w:pPr>
        <w:sectPr>
          <w:footerReference r:id="rId605"/>
          <w:headerReference r:id="rId606" w:type="default"/>
          <w:type w:val="nextPage"/>
          <w:pgSz w:w="16280" w:h="24260"/>
          <w:pgMar w:left="2220" w:top="1920" w:right="2220" w:bottom="1920" w:header="1620" w:footer="162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40" w:lineRule="atLeast"/>
        <w:ind w:left="40" w:right="0"/>
        <w:jc w:val="both"/>
        <w:textAlignment w:val="baseline"/>
        <w:rPr>
          <w:sz w:val="32"/>
        </w:rPr>
      </w:pPr>
      <w:bookmarkStart w:name="" w:id="3582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260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358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35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583"/>
    </w:p>
    <w:p>
      <w:pPr>
        <w:pageBreakBefore w:val="off"/>
        <w:tabs/>
        <w:wordWrap w:val="off"/>
        <w:spacing w:before="0" w:after="0" w:line="680" w:lineRule="atLeast"/>
        <w:ind w:left="0" w:right="0" w:firstLine="860"/>
        <w:jc w:val="both"/>
        <w:textAlignment w:val="baseline"/>
        <w:rPr>
          <w:sz w:val="41"/>
        </w:rPr>
      </w:pPr>
      <w:bookmarkStart w:name="" w:id="35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到现在为止我们只是考察了系统S和系统Sₘ之间的主体间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相互配置，即我的世界的对象和某个他人M的世界的对象一一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对应的配置。但是，我们对M这个人所说的一切同样适用于所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有其余的“他人”，即也适用于例如N，P等其他的人。因此，在系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统S和系统Sₙ之间，以及在系统S和系统Sₚ之间，等等，也都有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一种一一对应的主体间相互配置。关于S和Sₘ间的相互配置所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说的一切同样适用于所有这些配置关系。如果在Sₘ和S之间以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及在S和Sₙ之间也有一种一一对应的相互配置，那么在 Sₘ和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Sₙ之间就有一种与此性质相同的一一一对应的相互配置。于是，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在所有这样的系统之间，即在包括我在内的一切(我所知道的正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常的)人的一切世界之间，有一种普遍的一一一对应的相互配置。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所谓“主体间的相互配置”，我们以后就指这种普遍的相互配置，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而不再仅指某两个系统间的配置关系。与此类似，所谓“主体间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可传达的特性”和“主体间可传达的命题”，我们现在也是指那些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当其对象被代之以任何其他系统的主体间相互对应的对象时仍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然有效的特性和命题。各个系统中所有与任何系统的某个对象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有主体间配置关系的对象的类，我们称之为“主体间的对象”。一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个这样的类基于其诸分子的一种主体间可传达的特性而具有的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特性，我们称之为“主体间的特性”；关于一个主体间对象的主体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间特性的命题被称为“主体间的命题”。</w:t>
      </w:r>
      <w:bookmarkEnd w:id="3584"/>
    </w:p>
    <w:p>
      <w:pPr>
        <w:pageBreakBefore w:val="off"/>
        <w:tabs/>
        <w:wordWrap w:val="off"/>
        <w:spacing w:before="460" w:after="0" w:line="680" w:lineRule="atLeast"/>
        <w:ind w:left="820" w:right="80"/>
        <w:jc w:val="both"/>
        <w:textAlignment w:val="baseline"/>
        <w:rPr>
          <w:sz w:val="41"/>
        </w:rPr>
      </w:pPr>
      <w:bookmarkStart w:name="" w:id="358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例子，例如，如果关于系统S的对象G的命题f(G)是主体间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可传达的，那么这就表示，与之相应的命题f(GM)、f(GN)等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等也是有根据的，这些命题的对象就是在Sₘ、Sₙ等系统中与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对象G有主体间对应关系的对象GM、GN等等。这个事实可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以用一个关于包括对象G、GM、GN等在内的类的适当的命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题极简便地表达出来。如果我们用Int来表示主体间的相互</w:t>
      </w:r>
      <w:bookmarkEnd w:id="3585"/>
    </w:p>
    <w:p>
      <w:r>
        <w:t/>
      </w:r>
    </w:p>
    <w:p>
      <w:pPr>
        <w:sectPr>
          <w:footerReference r:id="rId607"/>
          <w:headerReference r:id="rId608" w:type="default"/>
          <w:type w:val="nextPage"/>
          <w:pgSz w:w="16280" w:h="24260"/>
          <w:pgMar w:left="2240" w:top="1860" w:right="2240" w:bottom="1860" w:header="1560" w:footer="1560"/>
          <w:cols w:num="1"/>
        </w:sectPr>
      </w:pPr>
    </w:p>
    <w:p>
      <w:pPr>
        <w:pageBreakBefore w:val="off"/>
        <w:tabs>
          <w:tab w:pos="10980" w:val="left" w:leader="none"/>
        </w:tabs>
        <w:wordWrap w:val="off"/>
        <w:spacing w:before="0" w:after="0" w:line="380" w:lineRule="atLeast"/>
        <w:ind w:left="6440" w:right="0"/>
        <w:jc w:val="both"/>
        <w:textAlignment w:val="baseline"/>
        <w:rPr>
          <w:sz w:val="28"/>
        </w:rPr>
      </w:pPr>
      <w:bookmarkStart w:name="" w:id="3586"/>
      <w:r>
        <w:rPr>
          <w:rFonts w:ascii="黑体" w:hAnsi="黑体" w:cs="黑体" w:eastAsia="黑体"/>
          <w:sz w:val="28"/>
          <w:spacing w:val="0"/>
          <w:color w:val="000000"/>
          <w:b w:val="off"/>
          <w:i w:val="off"/>
        </w:rPr>
        <w:t>第四部分 一个构造系统的纲要</w:t>
      </w:r>
      <w:r>
        <w:t xml:space="preserve">	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261</w:t>
      </w:r>
      <w:bookmarkEnd w:id="3586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6"/>
        </w:rPr>
      </w:pPr>
      <w:bookmarkStart w:name="" w:id="358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587"/>
    </w:p>
    <w:p>
      <w:pPr>
        <w:pageBreakBefore w:val="off"/>
        <w:tabs/>
        <w:wordWrap w:val="off"/>
        <w:spacing w:before="0" w:after="0" w:line="560" w:lineRule="atLeast"/>
        <w:ind w:left="820" w:right="20"/>
        <w:jc w:val="both"/>
        <w:textAlignment w:val="baseline"/>
        <w:rPr>
          <w:sz w:val="36"/>
        </w:rPr>
      </w:pPr>
      <w:bookmarkStart w:name="" w:id="3588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配置，那么这个类就可表示为</w:t>
      </w:r>
      <w:r>
        <w:t xml:space="preserve"> </w:t>
      </w:r>
      <m:oMath xmlns:m="http://schemas.openxmlformats.org/officeDocument/2006/math" xmlns:mml="http://www.w3.org/1998/Math/MathML">
        <m:sSup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Int</m:t>
                </m:r>
              </m:e>
            </m:acc>
          </m:e>
          <m:sup>
            <m:r>
              <w:rPr>
                <w:rFonts w:ascii="Cambria Math" w:hAnsi="Cambria Math"/>
                <w:sz w:val="36"/>
                <w:szCs w:val="36"/>
              </w:rPr>
              <m:t>'</m:t>
            </m:r>
          </m:sup>
        </m:sSup>
        <m:r>
          <w:rPr>
            <w:rFonts w:ascii="Cambria Math" w:hAnsi="Cambria Math"/>
            <w:sz w:val="36"/>
            <w:szCs w:val="36"/>
          </w:rPr>
          <m:t>G;</m:t>
        </m:r>
      </m:oMath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但我们同样可用</w:t>
      </w:r>
      <w:r>
        <w:t xml:space="preserve"> </w:t>
      </w:r>
      <m:oMath xmlns:m="http://schemas.openxmlformats.org/officeDocument/2006/math" xmlns:mml="http://www.w3.org/1998/Math/MathML">
        <m:sSup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Int</m:t>
                </m:r>
              </m:e>
            </m:acc>
          </m:e>
          <m:sup>
            <m:r>
              <w:rPr>
                <w:rFonts w:ascii="Cambria Math" w:hAnsi="Cambria Math"/>
                <w:sz w:val="36"/>
                <w:szCs w:val="36"/>
              </w:rPr>
              <m:t>'</m:t>
            </m:r>
          </m:sup>
        </m:sSup>
        <m:sSup>
          <m:e>
            <m:r>
              <w:rPr>
                <w:rFonts w:ascii="Cambria Math" w:hAnsi="Cambria Math"/>
                <w:sz w:val="36"/>
                <w:szCs w:val="36"/>
              </w:rPr>
              <m:t>G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M</m:t>
            </m:r>
          </m:sup>
        </m:sSup>
      </m:oMath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或</w:t>
      </w:r>
      <w:r>
        <w:t xml:space="preserve"> </w:t>
      </w:r>
      <m:oMath xmlns:m="http://schemas.openxmlformats.org/officeDocument/2006/math" xmlns:mml="http://www.w3.org/1998/Math/MathML">
        <m:sSup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Int</m:t>
                </m:r>
              </m:e>
            </m:acc>
          </m:e>
          <m:sup>
            <m:r>
              <w:rPr>
                <w:rFonts w:ascii="Cambria Math" w:hAnsi="Cambria Math"/>
                <w:sz w:val="36"/>
                <w:szCs w:val="36"/>
              </w:rPr>
              <m:t>'</m:t>
            </m:r>
          </m:sup>
        </m:sSup>
        <m:sSup>
          <m:e>
            <m:r>
              <w:rPr>
                <w:rFonts w:ascii="Cambria Math" w:hAnsi="Cambria Math"/>
                <w:sz w:val="36"/>
                <w:szCs w:val="36"/>
              </w:rPr>
              <m:t>G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N</m:t>
            </m:r>
          </m:sup>
        </m:sSup>
      </m:oMath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等等来表示它。根据已有的定义，这个新的命题，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例如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36"/>
            <w:szCs w:val="36"/>
          </w:rPr>
          <m:t>F</m:t>
        </m:r>
        <m:d>
          <m:dPr>
            <m:sepChr m:val=","/>
          </m:dPr>
          <m:e>
            <m:sSup>
              <m:e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Int</m:t>
                    </m:r>
                  </m:e>
                </m:acc>
              </m:e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'</m:t>
                </m:r>
              </m:sup>
            </m:sSup>
            <m:r>
              <w:rPr>
                <w:rFonts w:ascii="Cambria Math" w:hAnsi="Cambria Math"/>
                <w:sz w:val="36"/>
                <w:szCs w:val="36"/>
              </w:rPr>
              <m:t>G</m:t>
            </m:r>
          </m:e>
        </m:d>
        <m:r>
          <w:rPr>
            <w:rFonts w:ascii="Cambria Math" w:hAnsi="Cambria Math"/>
            <w:sz w:val="36"/>
            <w:szCs w:val="36"/>
          </w:rPr>
          <m:t>,</m:t>
        </m:r>
      </m:oMath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是一个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  <w:em w:val="dot"/>
        </w:rPr>
        <w:t>主体间的命题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，从主体间可传达的命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题f(G)、f(GM)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等推导出来的。上面提到的这样的类，例如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类</w:t>
      </w:r>
      <w:r>
        <w:t xml:space="preserve"> </w:t>
      </w:r>
      <m:oMath xmlns:m="http://schemas.openxmlformats.org/officeDocument/2006/math" xmlns:mml="http://www.w3.org/1998/Math/MathML">
        <m:sSup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Int</m:t>
                </m:r>
              </m:e>
            </m:acc>
          </m:e>
          <m:sup>
            <m:r>
              <w:rPr>
                <w:rFonts w:ascii="Cambria Math" w:hAnsi="Cambria Math"/>
                <w:sz w:val="36"/>
                <w:szCs w:val="36"/>
              </w:rPr>
              <m:t>′</m:t>
            </m:r>
          </m:sup>
        </m:sSup>
        <m:r>
          <w:rPr>
            <w:rFonts w:ascii="Cambria Math" w:hAnsi="Cambria Math"/>
            <w:sz w:val="36"/>
            <w:szCs w:val="36"/>
          </w:rPr>
          <m:t>G</m:t>
        </m:r>
        <m:r>
          <w:rPr>
            <w:rFonts w:ascii="Cambria Math" w:hAnsi="Cambria Math"/>
            <w:sz w:val="36"/>
            <w:szCs w:val="36"/>
          </w:rPr>
          <m:t>(</m:t>
        </m:r>
        <m:r>
          <w:rPr>
            <w:rFonts w:ascii="Cambria Math" w:hAnsi="Cambria Math"/>
            <w:sz w:val="36"/>
            <w:szCs w:val="36"/>
          </w:rPr>
          <m:t>In</m:t>
        </m:r>
        <m:sSup>
          <m:e>
            <m:r>
              <w:rPr>
                <w:rFonts w:ascii="Cambria Math" w:hAnsi="Cambria Math"/>
                <w:sz w:val="36"/>
                <w:szCs w:val="36"/>
              </w:rPr>
              <m:t>t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′</m:t>
            </m:r>
          </m:sup>
        </m:sSup>
        <m:sSup>
          <m:e>
            <m:r>
              <w:rPr>
                <w:rFonts w:ascii="Cambria Math" w:hAnsi="Cambria Math"/>
                <w:sz w:val="36"/>
                <w:szCs w:val="36"/>
              </w:rPr>
              <m:t>G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M</m:t>
            </m:r>
          </m:sup>
        </m:sSup>
        <m:r>
          <w:rPr>
            <w:rFonts w:ascii="Cambria Math" w:hAnsi="Cambria Math"/>
            <w:sz w:val="36"/>
            <w:szCs w:val="36"/>
          </w:rPr>
          <m:t>,</m:t>
        </m:r>
        <m:r>
          <w:rPr>
            <w:rFonts w:ascii="Cambria Math" w:hAnsi="Cambria Math"/>
            <w:sz w:val="36"/>
            <w:szCs w:val="36"/>
          </w:rPr>
          <m:t>Int</m:t>
        </m:r>
        <m:r>
          <w:rPr>
            <w:rFonts w:ascii="Cambria Math" w:hAnsi="Cambria Math"/>
            <w:sz w:val="36"/>
            <w:szCs w:val="36"/>
          </w:rPr>
          <m:t>,</m:t>
        </m:r>
        <m:sSup>
          <m:e>
            <m:r>
              <w:rPr>
                <w:rFonts w:ascii="Cambria Math" w:hAnsi="Cambria Math"/>
                <w:sz w:val="36"/>
                <w:szCs w:val="36"/>
              </w:rPr>
              <m:t>G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N</m:t>
            </m:r>
          </m:sup>
        </m:sSup>
      </m:oMath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等等与之完全相同)，又如与一个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别的对象 H有关的对象 H、HM、H³等的类</w:t>
      </w:r>
      <w:r>
        <w:t xml:space="preserve"> </w:t>
      </w:r>
      <m:oMath xmlns:m="http://schemas.openxmlformats.org/officeDocument/2006/math" xmlns:mml="http://www.w3.org/1998/Math/MathML">
        <m:acc>
          <m:accPr>
            <m:chr m:val="⃗"/>
          </m:accPr>
          <m:e>
            <m:r>
              <w:rPr>
                <w:rFonts w:ascii="Cambria Math" w:hAnsi="Cambria Math"/>
                <w:sz w:val="36"/>
                <w:szCs w:val="36"/>
              </w:rPr>
              <m:t>Int</m:t>
            </m:r>
          </m:e>
        </m:acc>
        <m:r>
          <w:rPr>
            <w:rFonts w:ascii="Cambria Math" w:hAnsi="Cambria Math"/>
            <w:sz w:val="36"/>
            <w:szCs w:val="36"/>
          </w:rPr>
          <m:t>,H,</m:t>
        </m:r>
      </m:oMath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我们现在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必须称之为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  <w:em w:val="dot"/>
        </w:rPr>
        <w:t>主体间的对象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。</w:t>
      </w:r>
      <w:bookmarkEnd w:id="3588"/>
    </w:p>
    <w:p>
      <w:pPr>
        <w:pageBreakBefore w:val="off"/>
        <w:tabs/>
        <w:wordWrap w:val="off"/>
        <w:spacing w:before="360" w:after="0" w:line="560" w:lineRule="atLeast"/>
        <w:ind w:left="0" w:right="0" w:firstLine="840"/>
        <w:jc w:val="both"/>
        <w:textAlignment w:val="baseline"/>
        <w:rPr>
          <w:sz w:val="36"/>
        </w:rPr>
      </w:pPr>
      <w:bookmarkStart w:name="" w:id="358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主体间的对象(正如我们从上面例子中很容易看到的)是主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体间相互配置的抽象类(第73节)。这些对象的世界我们称之为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“主体间的世界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”。前面指出的根据各个系统的彼此有主体间相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互对应关系的对象来构造一个主体间对象的操作过程，我们称之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为“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主体间化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”。</w:t>
      </w:r>
      <w:bookmarkEnd w:id="3589"/>
    </w:p>
    <w:p>
      <w:pPr>
        <w:pageBreakBefore w:val="off"/>
        <w:tabs/>
        <w:wordWrap w:val="off"/>
        <w:spacing w:before="360" w:after="0" w:line="540" w:lineRule="atLeast"/>
        <w:ind w:left="820" w:right="40" w:firstLine="840"/>
        <w:jc w:val="both"/>
        <w:textAlignment w:val="baseline"/>
        <w:rPr>
          <w:sz w:val="35"/>
        </w:rPr>
      </w:pPr>
      <w:bookmarkStart w:name="" w:id="3590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与其他一些看法(例如，克雷斯蒂安森的《康德认识论批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判》)不同，我们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  <w:em w:val="dot"/>
        </w:rPr>
        <w:t>不是将主体间化建立在一种虚构上的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。构造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系统只限于利用他人的报道来进行构造，首先是用于对物理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世界做构造上的补充，然后也用以构造他人心理的东西；但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是这些构造不是假设的推论或对一种子虚乌有的东西的虚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构的设定，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  <w:em w:val="dot"/>
        </w:rPr>
        <w:t>而是对所予的一种加工改制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(参阅第140节)；关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于主体间世界的构造也是如此。在构造系统内，不会对这些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通过加工改制而被构造出来的对象提出形而上学的论断。</w:t>
      </w:r>
      <w:bookmarkEnd w:id="3590"/>
    </w:p>
    <w:p>
      <w:pPr>
        <w:pageBreakBefore w:val="off"/>
        <w:tabs>
          <w:tab w:pos="5340" w:val="left" w:leader="none"/>
        </w:tabs>
        <w:wordWrap w:val="off"/>
        <w:spacing w:before="0" w:after="0" w:line="920" w:lineRule="atLeast"/>
        <w:ind w:left="1300" w:right="0"/>
        <w:jc w:val="both"/>
        <w:textAlignment w:val="baseline"/>
        <w:rPr>
          <w:sz w:val="67"/>
        </w:rPr>
      </w:pPr>
      <w:bookmarkStart w:name="" w:id="3591"/>
      <w:r>
        <w:rPr>
          <w:rFonts w:ascii="宋体" w:hAnsi="宋体" w:cs="宋体" w:eastAsia="宋体"/>
          <w:sz w:val="67"/>
          <w:spacing w:val="0"/>
          <w:color w:val="000000"/>
          <w:b w:val="on"/>
          <w:i w:val="off"/>
        </w:rPr>
        <w:t>第149节</w:t>
      </w:r>
      <w:r>
        <w:t xml:space="preserve">	</w:t>
      </w:r>
      <w:r>
        <w:rPr>
          <w:rFonts w:ascii="宋体" w:hAnsi="宋体" w:cs="宋体" w:eastAsia="宋体"/>
          <w:sz w:val="67"/>
          <w:spacing w:val="0"/>
          <w:color w:val="000000"/>
          <w:b w:val="on"/>
          <w:i w:val="off"/>
        </w:rPr>
        <w:t>主体间的世界即</w:t>
      </w:r>
      <w:bookmarkEnd w:id="3591"/>
    </w:p>
    <w:p>
      <w:pPr>
        <w:pageBreakBefore w:val="off"/>
        <w:tabs/>
        <w:wordWrap w:val="off"/>
        <w:spacing w:before="0" w:after="0" w:line="920" w:lineRule="atLeast"/>
        <w:ind w:left="0" w:right="0"/>
        <w:jc w:val="center"/>
        <w:textAlignment w:val="baseline"/>
        <w:rPr>
          <w:sz w:val="67"/>
        </w:rPr>
      </w:pPr>
      <w:bookmarkStart w:name="" w:id="3592"/>
      <w:r>
        <w:rPr>
          <w:rFonts w:ascii="宋体" w:hAnsi="宋体" w:cs="宋体" w:eastAsia="宋体"/>
          <w:sz w:val="67"/>
          <w:spacing w:val="0"/>
          <w:color w:val="000000"/>
          <w:b w:val="on"/>
          <w:i w:val="off"/>
        </w:rPr>
        <w:t>科学的世界</w:t>
      </w:r>
      <w:bookmarkEnd w:id="3592"/>
    </w:p>
    <w:p>
      <w:pPr>
        <w:pageBreakBefore w:val="off"/>
        <w:tabs/>
        <w:wordWrap w:val="off"/>
        <w:spacing w:before="0" w:after="0" w:line="380" w:lineRule="exact"/>
        <w:ind w:left="0" w:right="0"/>
        <w:jc w:val="center"/>
        <w:textAlignment w:val="baseline"/>
        <w:rPr>
          <w:sz w:val="36"/>
        </w:rPr>
      </w:pPr>
      <w:bookmarkStart w:name="" w:id="359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593"/>
    </w:p>
    <w:p>
      <w:pPr>
        <w:pageBreakBefore w:val="off"/>
        <w:tabs/>
        <w:wordWrap w:val="off"/>
        <w:spacing w:before="0" w:after="0" w:line="480" w:lineRule="atLeast"/>
        <w:ind w:left="820" w:right="0"/>
        <w:jc w:val="both"/>
        <w:textAlignment w:val="baseline"/>
        <w:rPr>
          <w:sz w:val="36"/>
        </w:rPr>
      </w:pPr>
      <w:bookmarkStart w:name="" w:id="359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主体间的世界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(在上述构造的意义上)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是科学的真正的对象</w:t>
      </w:r>
      <w:bookmarkEnd w:id="3594"/>
    </w:p>
    <w:p>
      <w:r>
        <w:t/>
      </w:r>
    </w:p>
    <w:p>
      <w:pPr>
        <w:sectPr>
          <w:footerReference r:id="rId609"/>
          <w:headerReference r:id="rId610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40" w:lineRule="atLeast"/>
        <w:ind w:left="20" w:right="0"/>
        <w:jc w:val="both"/>
        <w:textAlignment w:val="baseline"/>
        <w:rPr>
          <w:sz w:val="32"/>
        </w:rPr>
      </w:pPr>
      <w:bookmarkStart w:name="" w:id="3595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262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359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35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596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1"/>
        </w:rPr>
      </w:pPr>
      <w:bookmarkStart w:name="" w:id="35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域。但是科学不仅有主体间的命题，而且包含这样一些非主体间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的命题，这些命题或与主体间的命题相一致，或可转换为主体间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的命题。这种转换属于科学的任务；科学力图使其库存中只有主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体间的命题。这个任务通常并不被人们明白地宣布，因为这种转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换总是在不为人察觉中进行的。因为我们通常几乎毫无例外地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使用同一个符号(语词或特有的符号)来表示主体间相互配置的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不同的对象，而且我们也常常用同一个符号来表示与所有这些对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象相对应的主体间的对象(我们已将它作为它们的类构造出来)。</w:t>
      </w:r>
      <w:bookmarkEnd w:id="3597"/>
    </w:p>
    <w:p>
      <w:pPr>
        <w:pageBreakBefore w:val="off"/>
        <w:tabs/>
        <w:wordWrap w:val="off"/>
        <w:spacing w:before="0" w:after="0" w:line="700" w:lineRule="atLeast"/>
        <w:ind w:left="0" w:right="40" w:firstLine="840"/>
        <w:jc w:val="both"/>
        <w:textAlignment w:val="baseline"/>
        <w:rPr>
          <w:sz w:val="41"/>
        </w:rPr>
      </w:pPr>
      <w:bookmarkStart w:name="" w:id="35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但是，我们不能因为科学的这个特点而把非主体间的主观的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命题从科学的领域彻底排斥出去。通过一种把主体一起带入命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题的加工改制，这些主观的命题也可以得到科学的表达。</w:t>
      </w:r>
      <w:bookmarkEnd w:id="3598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41"/>
        </w:rPr>
      </w:pPr>
      <w:bookmarkStart w:name="" w:id="35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后面要去构造的对象，特别是精神的对象，在Sₘ等系统中也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有其主体间对应的对象。因此，甚至从它们中推导出主体间的对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象也是可能的。就此而言，主体间化的方法总是一样的；因此在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下述更高等级的构造中我们不必详细地说明这种方法。</w:t>
      </w:r>
      <w:bookmarkEnd w:id="3599"/>
    </w:p>
    <w:p>
      <w:pPr>
        <w:pageBreakBefore w:val="off"/>
        <w:tabs/>
        <w:wordWrap w:val="off"/>
        <w:spacing w:before="460" w:after="0" w:line="760" w:lineRule="atLeast"/>
        <w:ind w:left="0" w:right="0"/>
        <w:jc w:val="center"/>
        <w:textAlignment w:val="baseline"/>
        <w:rPr>
          <w:sz w:val="46"/>
        </w:rPr>
      </w:pPr>
      <w:bookmarkStart w:name="" w:id="3600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第150节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最初的精神对象</w:t>
      </w:r>
      <w:bookmarkEnd w:id="3600"/>
    </w:p>
    <w:p>
      <w:pPr>
        <w:pageBreakBefore w:val="off"/>
        <w:tabs/>
        <w:wordWrap w:val="off"/>
        <w:spacing w:before="500" w:after="0" w:line="700" w:lineRule="atLeast"/>
        <w:ind w:left="0" w:right="40" w:firstLine="840"/>
        <w:jc w:val="both"/>
        <w:textAlignment w:val="baseline"/>
        <w:rPr>
          <w:sz w:val="41"/>
        </w:rPr>
      </w:pPr>
      <w:bookmarkStart w:name="" w:id="36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前面我们对精神东西的对象种类(在文化对象的意义上)的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特点作过简略的说明，并且强调地指出它对物理的东西和心理的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东西的对象种类的独立性(第23节)。对于精神对象的构造来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说，显现关系(第24节)尤其具有根本的重要性。最初的精神对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象，即并不以其他已被构造的精神对象为前提的那些精神对象，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就是完全根据它们的显现而被构造出来的(参阅第55节及下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节)，亦即根据那些使它们现实化或表现出来的心理过程构造出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来的。根据其显现构造精神对象与根据感知物理事物的经验构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造物理事物有某种类似之处。我们在这里还不能详细说明这些</w:t>
      </w:r>
      <w:bookmarkEnd w:id="3601"/>
    </w:p>
    <w:p>
      <w:r>
        <w:t/>
      </w:r>
    </w:p>
    <w:p>
      <w:pPr>
        <w:sectPr>
          <w:footerReference r:id="rId611"/>
          <w:headerReference r:id="rId612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>
          <w:tab w:pos="10960" w:val="left" w:leader="none"/>
        </w:tabs>
        <w:wordWrap w:val="off"/>
        <w:spacing w:before="0" w:after="0" w:line="400" w:lineRule="atLeast"/>
        <w:ind w:left="6440" w:right="0"/>
        <w:jc w:val="both"/>
        <w:textAlignment w:val="baseline"/>
        <w:rPr>
          <w:sz w:val="30"/>
        </w:rPr>
      </w:pPr>
      <w:bookmarkStart w:name="" w:id="3602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第四部分 一个构造系统的纲要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|263</w:t>
      </w:r>
      <w:bookmarkEnd w:id="360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360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360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360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3604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1"/>
        </w:rPr>
      </w:pPr>
      <w:bookmarkStart w:name="" w:id="36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构造，因为我们对文化方面的认知心理学(或现象学)还没有像对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知觉心理学那样作过彻底的研究和系统的论述。因此我们只能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给出一些例子，对其普遍化的问题作一些提示。因为我们在这里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主要是讨论从心理对象构造精神对象的可能性问题，而不是讨论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这种构造应当采取什么具体形式的问题，所以有了这些提示也就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够了。</w:t>
      </w:r>
      <w:bookmarkEnd w:id="360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36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606"/>
    </w:p>
    <w:p>
      <w:pPr>
        <w:pageBreakBefore w:val="off"/>
        <w:tabs/>
        <w:wordWrap w:val="off"/>
        <w:spacing w:before="0" w:after="0" w:line="700" w:lineRule="atLeast"/>
        <w:ind w:left="820" w:right="40"/>
        <w:jc w:val="both"/>
        <w:textAlignment w:val="baseline"/>
        <w:rPr>
          <w:sz w:val="41"/>
        </w:rPr>
      </w:pPr>
      <w:bookmarkStart w:name="" w:id="360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例子：脱帽表示问候的习俗也许应当用如下的形式来构造：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“‘脱帽表示问候’的习俗在某个时候存在于一个民族(或其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他某个社会区域)中，如果这个民族的成员在这个时候有这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样一种心理倾向以致在某某情境下就会产生一个某某种类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的意志过程。”</w:t>
      </w:r>
      <w:bookmarkEnd w:id="360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36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608"/>
    </w:p>
    <w:p>
      <w:pPr>
        <w:pageBreakBefore w:val="off"/>
        <w:tabs/>
        <w:wordWrap w:val="off"/>
        <w:spacing w:before="0" w:after="0" w:line="700" w:lineRule="atLeast"/>
        <w:ind w:left="0" w:right="20" w:firstLine="820"/>
        <w:jc w:val="both"/>
        <w:textAlignment w:val="baseline"/>
        <w:rPr>
          <w:sz w:val="41"/>
        </w:rPr>
      </w:pPr>
      <w:bookmarkStart w:name="" w:id="36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一切最初的精神对象都要根据它们的显现以上述的方式构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造出来。各个文化领域的哪些对象要作为最初的精神对象来构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造，必须由一种精神科学的逻辑加以研究；然后一种精神科学的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现象学必须为各个最初的精神对象探明要在哪些作为它们之显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现的心理对象的基础上并以哪种方式把它们构造出来。</w:t>
      </w:r>
      <w:bookmarkEnd w:id="3609"/>
    </w:p>
    <w:p>
      <w:pPr>
        <w:pageBreakBefore w:val="off"/>
        <w:tabs/>
        <w:wordWrap w:val="off"/>
        <w:spacing w:before="500" w:after="0" w:line="740" w:lineRule="atLeast"/>
        <w:ind w:left="0" w:right="0"/>
        <w:jc w:val="center"/>
        <w:textAlignment w:val="baseline"/>
        <w:rPr>
          <w:sz w:val="47"/>
        </w:rPr>
      </w:pPr>
      <w:bookmarkStart w:name="" w:id="3610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第151节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更高的精神对象</w:t>
      </w:r>
      <w:bookmarkEnd w:id="3610"/>
    </w:p>
    <w:p>
      <w:pPr>
        <w:pageBreakBefore w:val="off"/>
        <w:tabs/>
        <w:wordWrap w:val="off"/>
        <w:spacing w:before="460" w:after="0" w:line="700" w:lineRule="atLeast"/>
        <w:ind w:left="0" w:right="20" w:firstLine="820"/>
        <w:jc w:val="both"/>
        <w:textAlignment w:val="baseline"/>
        <w:rPr>
          <w:sz w:val="41"/>
        </w:rPr>
      </w:pPr>
      <w:bookmarkStart w:name="" w:id="36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其余的精神对象是在最初的精神对象的基础上构造出来的，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不过心理的对象，有时还有物理的对象，也被用于它们的构造。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在这里，比起在最初的精神对象那里，构造理论更加需要期待事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实科学的研究，以便能够提供一些无可指摘的构造的实例。因此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我们满足于只是提出一个例子而不能断定恰恰这个构造形式才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是正确的或适当的。</w:t>
      </w:r>
      <w:bookmarkEnd w:id="3611"/>
    </w:p>
    <w:p>
      <w:r>
        <w:t/>
      </w:r>
    </w:p>
    <w:p>
      <w:pPr>
        <w:sectPr>
          <w:footerReference r:id="rId613"/>
          <w:headerReference r:id="rId614" w:type="default"/>
          <w:type w:val="nextPage"/>
          <w:pgSz w:w="16280" w:h="24260"/>
          <w:pgMar w:left="2260" w:top="2040" w:right="2260" w:bottom="2040" w:header="1740" w:footer="174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361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264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361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36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61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36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614"/>
    </w:p>
    <w:p>
      <w:pPr>
        <w:pageBreakBefore w:val="off"/>
        <w:tabs/>
        <w:wordWrap w:val="off"/>
        <w:spacing w:before="0" w:after="0" w:line="740" w:lineRule="atLeast"/>
        <w:ind w:left="840" w:right="40"/>
        <w:jc w:val="both"/>
        <w:textAlignment w:val="baseline"/>
        <w:rPr>
          <w:sz w:val="41"/>
        </w:rPr>
      </w:pPr>
      <w:bookmarkStart w:name="" w:id="361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例子：“国家”这个对象也许可以如下的形式来构造：人们的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这样一种关系结构被称为“国家”，这个结构的一些显现，即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这些人的心理行为和这样的行为倾向，特别是一个人受他人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意志制约的行为的倾向，以某某方式表现了它的特征。</w:t>
      </w:r>
      <w:bookmarkEnd w:id="361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36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616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35"/>
        </w:rPr>
      </w:pPr>
      <w:bookmarkStart w:name="" w:id="361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高级精神对象中最重要的是社会学上的群体或社团。这样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一种组织(例如，一个部落、一个家庭、一个协会、一个国家，等等)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必须作为关系而不是作为类来构造，因为一个社会学群体内部成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员间的秩序是这个群体的特性所在。群体不容许作为类来构造，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从两个不同群体的组成人员有可能重合这一点就已经可以看出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了。</w:t>
      </w:r>
      <w:bookmarkEnd w:id="3617"/>
    </w:p>
    <w:p>
      <w:pPr>
        <w:pageBreakBefore w:val="off"/>
        <w:tabs/>
        <w:wordWrap w:val="off"/>
        <w:spacing w:before="0" w:after="0" w:line="740" w:lineRule="atLeast"/>
        <w:ind w:left="0" w:right="20" w:firstLine="820"/>
        <w:jc w:val="both"/>
        <w:textAlignment w:val="baseline"/>
        <w:rPr>
          <w:sz w:val="35"/>
        </w:rPr>
      </w:pPr>
      <w:bookmarkStart w:name="" w:id="361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其余的社会学群体也要以与上面所举国家的例子相类似的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方式加以构造；于是，根据最初的精神对象而有时也根据此前所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构造的那些种类的对象，我们就可以这样或那样的方式把更高的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精神对象完全构造出来。这样，我们就可以构造出所有文化领域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的精神对象(它们有些是最初的精神对象，有些是派生的精神对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象)，即技术、经济、法律、政治、语言、艺术、科学、宗教等等的产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物、性质、关系、过程、状况等等。虽然只有通过进一步的构造我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们才能对这些领域作出区分并对各个领域的特点作出描述。</w:t>
      </w:r>
      <w:bookmarkEnd w:id="361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5"/>
        </w:rPr>
      </w:pPr>
      <w:bookmarkStart w:name="" w:id="361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619"/>
    </w:p>
    <w:p>
      <w:pPr>
        <w:pageBreakBefore w:val="off"/>
        <w:tabs/>
        <w:wordWrap w:val="off"/>
        <w:spacing w:before="0" w:after="0" w:line="740" w:lineRule="atLeast"/>
        <w:ind w:left="840" w:right="20"/>
        <w:jc w:val="both"/>
        <w:textAlignment w:val="baseline"/>
        <w:rPr>
          <w:sz w:val="35"/>
        </w:rPr>
      </w:pPr>
      <w:bookmarkStart w:name="" w:id="3620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真正构造(即直至还原到所予)一个精神对象的尝试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在认识论、哲学史、历史学和社会学的文献中看来几乎还不曾有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过；即使对由心理的东西开始的这些构造的最后一些步骤的说明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也是比较少见的。我们可以提到的也许只有杜里舒的研究(《秩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序论》，第421页及以下诸页，章E：精神东西次序的形式；《实在学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说》，第194页：“因而，一个个别的国家就是很多个别的人的一种</w:t>
      </w:r>
      <w:bookmarkEnd w:id="3620"/>
    </w:p>
    <w:p>
      <w:r>
        <w:t/>
      </w:r>
    </w:p>
    <w:p>
      <w:pPr>
        <w:sectPr>
          <w:footerReference r:id="rId615"/>
          <w:headerReference r:id="rId616" w:type="default"/>
          <w:type w:val="nextPage"/>
          <w:pgSz w:w="16280" w:h="24260"/>
          <w:pgMar w:left="2240" w:top="2020" w:right="2240" w:bottom="2020" w:header="1720" w:footer="17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3"/>
        </w:rPr>
      </w:pPr>
      <w:bookmarkStart w:name="" w:id="3621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第四部分 一个构造系统的纲要|265</w:t>
      </w:r>
      <w:bookmarkEnd w:id="3621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1"/>
        </w:rPr>
      </w:pPr>
      <w:bookmarkStart w:name="" w:id="36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622"/>
    </w:p>
    <w:p>
      <w:pPr>
        <w:pageBreakBefore w:val="off"/>
        <w:tabs/>
        <w:wordWrap w:val="off"/>
        <w:spacing w:before="0" w:after="0" w:line="700" w:lineRule="atLeast"/>
        <w:ind w:left="880" w:right="0"/>
        <w:jc w:val="both"/>
        <w:textAlignment w:val="baseline"/>
        <w:rPr>
          <w:sz w:val="41"/>
        </w:rPr>
      </w:pPr>
      <w:bookmarkStart w:name="" w:id="36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受某些书籍内容调节的心理态度。”</w:t>
      </w:r>
      <w:bookmarkEnd w:id="362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36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624"/>
    </w:p>
    <w:p>
      <w:pPr>
        <w:pageBreakBefore w:val="off"/>
        <w:tabs/>
        <w:wordWrap w:val="off"/>
        <w:spacing w:before="0" w:after="0" w:line="700" w:lineRule="atLeast"/>
        <w:ind w:left="0" w:right="0" w:firstLine="880"/>
        <w:jc w:val="both"/>
        <w:textAlignment w:val="baseline"/>
        <w:rPr>
          <w:sz w:val="41"/>
        </w:rPr>
      </w:pPr>
      <w:bookmarkStart w:name="" w:id="36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上述那种从心理的东西构造精神的东西的做法，正如上面提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及的关于国家的例子中所描述的那样，也许会给人造成一种印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象，觉得这样做使精神的对象不可容许地被“心理化”了。为了打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消人们的这种疑虑，我们再一次强调指出，根据其他某些对象构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造一个对象不仅不是说这个对象与其他对象是同类的对象，相反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而是说，如果构造导致新的逻辑等级的形成(对精神对象尤其是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较高等级的精神对象的构造情况显然就是如此)，那么被构造的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对象就属于一个不同的存在方式，更确切地说，属于一个新的对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象领域(第29节、41节及下节)。因此，在我们对精神对象的构造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方法中不存在任何的心理主义(亦请参阅第56节)。</w:t>
      </w:r>
      <w:bookmarkEnd w:id="3625"/>
    </w:p>
    <w:p>
      <w:pPr>
        <w:pageBreakBefore w:val="off"/>
        <w:tabs/>
        <w:wordWrap w:val="off"/>
        <w:spacing w:before="0" w:after="0" w:line="700" w:lineRule="atLeast"/>
        <w:ind w:left="0" w:right="40" w:firstLine="880"/>
        <w:jc w:val="both"/>
        <w:textAlignment w:val="baseline"/>
        <w:rPr>
          <w:sz w:val="41"/>
        </w:rPr>
      </w:pPr>
      <w:bookmarkStart w:name="" w:id="36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另一方面，我们还要再强调一下，关于精神对象属于一个新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的对象领域的论断无论如何不能从形而上学的意义去理解。正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如我们从已经提出的关于对象领域概念的定义所看到的，它是指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对象彼此间一种纯逻辑的形式的划界。按照构造理论的观点，在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两个对象种类之间，如果有一种与依赖于这些种类的构造形式的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纯逻辑的形式的关系不同的关系，那么这种关系就不可能是一个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科学命题的题材。</w:t>
      </w:r>
      <w:bookmarkEnd w:id="3626"/>
    </w:p>
    <w:p>
      <w:pPr>
        <w:pageBreakBefore w:val="off"/>
        <w:tabs/>
        <w:wordWrap w:val="off"/>
        <w:spacing w:before="460" w:after="0" w:line="740" w:lineRule="atLeast"/>
        <w:ind w:left="0" w:right="0"/>
        <w:jc w:val="center"/>
        <w:textAlignment w:val="baseline"/>
        <w:rPr>
          <w:sz w:val="47"/>
        </w:rPr>
      </w:pPr>
      <w:bookmarkStart w:name="" w:id="3627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第152节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价值的领域</w:t>
      </w:r>
      <w:bookmarkEnd w:id="3627"/>
    </w:p>
    <w:p>
      <w:pPr>
        <w:pageBreakBefore w:val="off"/>
        <w:tabs/>
        <w:wordWrap w:val="off"/>
        <w:spacing w:before="480" w:after="0" w:line="700" w:lineRule="atLeast"/>
        <w:ind w:left="0" w:right="40" w:firstLine="860"/>
        <w:jc w:val="both"/>
        <w:textAlignment w:val="baseline"/>
        <w:rPr>
          <w:sz w:val="41"/>
        </w:rPr>
      </w:pPr>
      <w:bookmarkStart w:name="" w:id="36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到目前为止，我们已对我们了解得最详细、最重要的前科学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的和科学的对象即物理的、心理的和精神的对象作了描述或提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示。最后，对价值的构造，至少就其一般方法论的形式我们还要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作一点简略的提示。在这里较之其他的对象种类，更少谈得上有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现成的表述，因为价值的领域，就其对象的性质及其认识的方式</w:t>
      </w:r>
      <w:bookmarkEnd w:id="3628"/>
    </w:p>
    <w:p>
      <w:r>
        <w:t/>
      </w:r>
    </w:p>
    <w:p>
      <w:pPr>
        <w:sectPr>
          <w:footerReference r:id="rId617"/>
          <w:headerReference r:id="rId618" w:type="default"/>
          <w:type w:val="nextPage"/>
          <w:pgSz w:w="16280" w:h="24260"/>
          <w:pgMar w:left="2240" w:top="2040" w:right="2240" w:bottom="2040" w:header="1740" w:footer="174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3629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266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362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363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63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363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631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1"/>
        </w:rPr>
      </w:pPr>
      <w:bookmarkStart w:name="" w:id="36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而言，还是人们极有争议和大有疑问的问题。</w:t>
      </w:r>
      <w:bookmarkEnd w:id="3632"/>
    </w:p>
    <w:p>
      <w:pPr>
        <w:pageBreakBefore w:val="off"/>
        <w:tabs/>
        <w:wordWrap w:val="off"/>
        <w:spacing w:before="0" w:after="0" w:line="700" w:lineRule="atLeast"/>
        <w:ind w:left="0" w:right="0" w:firstLine="860"/>
        <w:jc w:val="both"/>
        <w:textAlignment w:val="baseline"/>
        <w:rPr>
          <w:sz w:val="41"/>
        </w:rPr>
      </w:pPr>
      <w:bookmarkStart w:name="" w:id="36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价值的构造并不是在已经讨论过的精神对象或他人心理对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象的基础上继续建立的，而是与构造系统先前的一个阶段联系在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一起的。必须把不同种类的价值区别开来，例如，伦理的价值、美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学的价值、宗教的价值、生物学的价值(就广义来说，包括技术的、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经济的、个人保健和人类卫生的价值)等等。从某种经验即“价值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经验”来构造价值在许多方面有类乎从“知觉经验”(更确切地说，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从官觉性质)来构造物理的事物。我们想只举几个这种经验的例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子来提示一下就够了。例如，为了构造伦理的价值，我们要考察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(除了其他一些东西)良心的经验、义务的经验或责任的经验，等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等；为了构造美学的价值，我们要考察艺术欣赏中审美快感或其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他审美态度的经验和艺术创作的经验，等等。价值现象学详细地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研究了不同价值种类的价值经验的性质；我们在这里不可能对此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作进一步的讨论。在我们进行了现象学的分析时，才能借助于先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前构造的(第131节及下节)自我心理的东西的性质及其组分，尤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其是情感和意志的性质，在构造上将各种价值经验的有代表性的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特性表达出来。然后我们由此才能根据那些构造而着手构造不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同的价值种类。这并不意味着价值的心理化，正如从官觉性质构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造物理的对象并不意味着物理对象的心理化一样。用实在论的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语言说，价值本身不是经验性的或心理的东西，无赖于被经验而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存在，而只是在经验中(更确切地说，在以价值为其意向性对象的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价值感中)被认识到的；正如物理的事物不是心理的东西，独立于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知觉而存在，而只是在以物理事物为其意向性对象的知觉中才被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认识到的。不过，构造理论并不使用这种实在论的语言，而是对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实在论命题的形而上学成分持中立态度。但是，构造理论把上述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这个关于价值和价值感关系的命题翻译为构造的语言，其做法类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似于对关于物理事物和知觉关系命题的翻译，即把一个东西的存</w:t>
      </w:r>
      <w:bookmarkEnd w:id="3633"/>
    </w:p>
    <w:p>
      <w:r>
        <w:t/>
      </w:r>
    </w:p>
    <w:p>
      <w:pPr>
        <w:sectPr>
          <w:footerReference r:id="rId619"/>
          <w:headerReference r:id="rId620" w:type="default"/>
          <w:type w:val="nextPage"/>
          <w:pgSz w:w="16280" w:h="24260"/>
          <w:pgMar w:left="2260" w:top="2000" w:right="2260" w:bottom="2000" w:header="1700" w:footer="1700"/>
          <w:cols w:num="1"/>
        </w:sectPr>
      </w:pPr>
    </w:p>
    <w:p>
      <w:pPr>
        <w:pageBreakBefore w:val="off"/>
        <w:tabs>
          <w:tab w:pos="11060" w:val="left" w:leader="none"/>
        </w:tabs>
        <w:wordWrap w:val="off"/>
        <w:spacing w:before="0" w:after="0" w:line="420" w:lineRule="atLeast"/>
        <w:ind w:left="6540" w:right="0"/>
        <w:jc w:val="both"/>
        <w:textAlignment w:val="baseline"/>
        <w:rPr>
          <w:sz w:val="31"/>
        </w:rPr>
      </w:pPr>
      <w:bookmarkStart w:name="" w:id="3634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第四部分 一个构造系统的纲要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|267</w:t>
      </w:r>
      <w:bookmarkEnd w:id="363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1"/>
        </w:rPr>
      </w:pPr>
      <w:bookmarkStart w:name="" w:id="363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63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1"/>
        </w:rPr>
      </w:pPr>
      <w:bookmarkStart w:name="" w:id="363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636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2"/>
        </w:rPr>
      </w:pPr>
      <w:bookmarkStart w:name="" w:id="36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在由另一个东西的性质所规定的这种纯逻辑的关系抽取出来。</w:t>
      </w:r>
      <w:bookmarkEnd w:id="363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2"/>
        </w:rPr>
      </w:pPr>
      <w:bookmarkStart w:name="" w:id="36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638"/>
    </w:p>
    <w:p>
      <w:pPr>
        <w:pageBreakBefore w:val="off"/>
        <w:tabs/>
        <w:wordWrap w:val="off"/>
        <w:spacing w:before="0" w:after="0" w:line="580" w:lineRule="atLeast"/>
        <w:ind w:left="840" w:right="0"/>
        <w:jc w:val="both"/>
        <w:textAlignment w:val="baseline"/>
        <w:rPr>
          <w:sz w:val="42"/>
        </w:rPr>
      </w:pPr>
      <w:bookmarkStart w:name="" w:id="36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至此我们结束了对构造系统纲要的描述。</w:t>
      </w:r>
      <w:bookmarkEnd w:id="3639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47"/>
        </w:rPr>
      </w:pPr>
      <w:bookmarkStart w:name="" w:id="3640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第153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消除基本关系的问题</w:t>
      </w:r>
      <w:bookmarkEnd w:id="3640"/>
    </w:p>
    <w:p>
      <w:pPr>
        <w:pageBreakBefore w:val="off"/>
        <w:tabs/>
        <w:wordWrap w:val="off"/>
        <w:spacing w:before="0" w:after="0" w:line="800" w:lineRule="atLeast"/>
        <w:ind w:left="1280" w:right="0"/>
        <w:jc w:val="both"/>
        <w:textAlignment w:val="baseline"/>
        <w:rPr>
          <w:sz w:val="47"/>
        </w:rPr>
      </w:pPr>
      <w:bookmarkStart w:name="" w:id="3641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(第153——155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节可略过不读)</w:t>
      </w:r>
      <w:bookmarkEnd w:id="3641"/>
    </w:p>
    <w:p>
      <w:pPr>
        <w:pageBreakBefore w:val="off"/>
        <w:tabs/>
        <w:wordWrap w:val="off"/>
        <w:spacing w:before="320" w:after="0" w:line="760" w:lineRule="atLeast"/>
        <w:ind w:left="20" w:right="0" w:firstLine="820"/>
        <w:jc w:val="both"/>
        <w:textAlignment w:val="baseline"/>
        <w:rPr>
          <w:sz w:val="42"/>
        </w:rPr>
      </w:pPr>
      <w:bookmarkStart w:name="" w:id="36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每个构造系统都建立在作为不定义的基本概念引进的基本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关系之上。因此所有被构造的对象都是基本关系的复合(第36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节)。在构造系统中出现的一切命题都是仅仅关于基本关系的命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题。按形式来说，它们最初虽也包含其他的对象，但是通过使用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这些对象的构造定义，我们可以把它们逐步地转换，使之在语句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的表面形式上最后也只包含(除了逻辑符号之外)基本关系的符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号。对于本书讨论的、在其方案中仅使用一个基本关系(Er)的构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造系统来说，这一点在第119节关于颜色体三维性的第6定理的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例子中就已解释过了。</w:t>
      </w:r>
      <w:bookmarkEnd w:id="3642"/>
    </w:p>
    <w:p>
      <w:pPr>
        <w:pageBreakBefore w:val="off"/>
        <w:tabs/>
        <w:wordWrap w:val="off"/>
        <w:spacing w:before="0" w:after="0" w:line="760" w:lineRule="atLeast"/>
        <w:ind w:left="20" w:right="20" w:firstLine="860"/>
        <w:jc w:val="both"/>
        <w:textAlignment w:val="baseline"/>
        <w:rPr>
          <w:sz w:val="42"/>
        </w:rPr>
      </w:pPr>
      <w:bookmarkStart w:name="" w:id="36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但是一个构造系统的命题具有这种性质是与前面提出的这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个论题不相一致的，即：科学的命题是纯结构命题，或者说，它们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在原则上都可以被转换为纯结构命题，而且随着科学的进展也应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该被转换为这样的命题(第15节及下节)。一个纯结构命题只能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包含纯逻辑符号，其中不允许出现关于任何实在领域的未经定义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的基本概念。当我们在构造系统中把科学命题的形式化进行到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如此的地步以至于还只有关于很少几个(也许只有一个)基本关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系的命题时，于是就发生了一个问题：我们能否把作为最后的非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逻辑对象的这些基本关系从科学命题中消除掉，以此来完成这个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形式化的过程。</w:t>
      </w:r>
      <w:bookmarkEnd w:id="3643"/>
    </w:p>
    <w:p>
      <w:pPr>
        <w:pageBreakBefore w:val="off"/>
        <w:tabs/>
        <w:wordWrap w:val="off"/>
        <w:spacing w:before="0" w:after="0" w:line="580" w:lineRule="atLeast"/>
        <w:ind w:left="840" w:right="0"/>
        <w:jc w:val="both"/>
        <w:textAlignment w:val="baseline"/>
        <w:rPr>
          <w:sz w:val="42"/>
        </w:rPr>
      </w:pPr>
      <w:bookmarkStart w:name="" w:id="36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通过如下的考察，这种消除的可能性是显而易见的。如果一</w:t>
      </w:r>
      <w:bookmarkEnd w:id="3644"/>
    </w:p>
    <w:p>
      <w:r>
        <w:t/>
      </w:r>
    </w:p>
    <w:p>
      <w:pPr>
        <w:sectPr>
          <w:footerReference r:id="rId621"/>
          <w:headerReference r:id="rId622" w:type="default"/>
          <w:type w:val="nextPage"/>
          <w:pgSz w:w="16280" w:h="24260"/>
          <w:pgMar w:left="2220" w:top="1980" w:right="2220" w:bottom="1980" w:header="1680" w:footer="168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3645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268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364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36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646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2"/>
        </w:rPr>
      </w:pPr>
      <w:bookmarkStart w:name="" w:id="36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个构造系统是建立在某些基本关系之上的，那么我们也有可能根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据对基本关系的不同选择来构造这个系统。但是在这种情况下，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对每个对象的构造就必然会采取一种不同的形式。如果我们试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图干脆用新的基本关系代替旧的基本关系来改造旧的构造定义，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那么被如此改造了的定义在较低的构造等级上诚然可能不是无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意谓的或空无内容的，但是对于一个稍高一些的构造等级来说，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这种偶然情况的几率是异常之小的。构造系统中关于被构造对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象的经验命题甚至在经过转换之后依然有效的偶然情况则更是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微乎其微的了。由此可见，我们可以这样来说明旧的基本关系的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特征，即：以某某方式从这些关系构造出来的对象以某某方式处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于经验的关系中；当我们能联系到一个足够高等级的对象的特征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来描述这些基本关系的特征时，这种特征描述就会是清楚明确的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了。这样，我们就有可能用纯逻辑的概念来定义最初作为未定义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的基本概念被引进的基本关系了。</w:t>
      </w:r>
      <w:bookmarkEnd w:id="3647"/>
    </w:p>
    <w:p>
      <w:pPr>
        <w:pageBreakBefore w:val="off"/>
        <w:tabs/>
        <w:wordWrap w:val="off"/>
        <w:spacing w:before="440" w:after="0" w:line="1000" w:lineRule="atLeast"/>
        <w:ind w:left="0" w:right="0"/>
        <w:jc w:val="center"/>
        <w:textAlignment w:val="baseline"/>
        <w:rPr>
          <w:sz w:val="74"/>
        </w:rPr>
      </w:pPr>
      <w:bookmarkStart w:name="" w:id="3648"/>
      <w:r>
        <w:rPr>
          <w:rFonts w:ascii="宋体" w:hAnsi="宋体" w:cs="宋体" w:eastAsia="宋体"/>
          <w:sz w:val="74"/>
          <w:spacing w:val="0"/>
          <w:color w:val="000000"/>
          <w:b w:val="on"/>
          <w:i w:val="off"/>
        </w:rPr>
        <w:t>第</w:t>
      </w:r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74"/>
          <w:spacing w:val="0"/>
          <w:color w:val="000000"/>
          <w:b w:val="on"/>
          <w:i w:val="off"/>
        </w:rPr>
        <w:t>154节“有根据的”关系</w:t>
      </w:r>
      <w:bookmarkEnd w:id="3648"/>
    </w:p>
    <w:p>
      <w:pPr>
        <w:pageBreakBefore w:val="off"/>
        <w:tabs/>
        <w:wordWrap w:val="off"/>
        <w:spacing w:before="480" w:after="0" w:line="680" w:lineRule="atLeast"/>
        <w:ind w:left="0" w:right="20" w:firstLine="820"/>
        <w:jc w:val="both"/>
        <w:textAlignment w:val="baseline"/>
        <w:rPr>
          <w:sz w:val="42"/>
        </w:rPr>
      </w:pPr>
      <w:bookmarkStart w:name="" w:id="36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消除构造系统中唯一的非逻辑对象基本关系的任务还有一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个困难，我们必须详细地讨论一下。我们曾经认为，在用另一些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基本关系代替原来的基本关系时，这个系统的构造式就不适用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了，而经验命题就更不再是有效的了。不过，只有当这些新的关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系不是任意而毫无联系的序偶表，而是被要求(用初步的含糊的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话来说)与某些可经验到的“自然的”关系相符合的情况下，我们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的这个想法才是正当的。</w:t>
      </w:r>
      <w:bookmarkEnd w:id="3649"/>
    </w:p>
    <w:p>
      <w:pPr>
        <w:pageBreakBefore w:val="off"/>
        <w:tabs/>
        <w:wordWrap w:val="off"/>
        <w:spacing w:before="0" w:after="0" w:line="680" w:lineRule="atLeast"/>
        <w:ind w:left="0" w:right="20" w:firstLine="820"/>
        <w:jc w:val="both"/>
        <w:textAlignment w:val="baseline"/>
        <w:rPr>
          <w:sz w:val="42"/>
        </w:rPr>
      </w:pPr>
      <w:bookmarkStart w:name="" w:id="36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如果并没有提出这个要求，那么肯定也有另外一些关系，全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部构造式也都可施之于这些关系；当然在这种情况下构造会带来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不同于具有原始关系的东西，但是对于这些不同的东西，正如对</w:t>
      </w:r>
      <w:bookmarkEnd w:id="3650"/>
    </w:p>
    <w:p>
      <w:r>
        <w:t/>
      </w:r>
    </w:p>
    <w:p>
      <w:pPr>
        <w:sectPr>
          <w:footerReference r:id="rId623"/>
          <w:headerReference r:id="rId624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3"/>
        </w:rPr>
      </w:pPr>
      <w:bookmarkStart w:name="" w:id="3651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第四部分 一个构造系统的纲要|269</w:t>
      </w:r>
      <w:bookmarkEnd w:id="3651"/>
    </w:p>
    <w:p>
      <w:pPr>
        <w:pageBreakBefore w:val="off"/>
        <w:tabs/>
        <w:wordWrap w:val="off"/>
        <w:spacing w:before="0" w:after="0" w:line="660" w:lineRule="exact"/>
        <w:ind w:left="0" w:right="0"/>
        <w:jc w:val="right"/>
        <w:textAlignment w:val="baseline"/>
        <w:rPr>
          <w:sz w:val="42"/>
        </w:rPr>
      </w:pPr>
      <w:bookmarkStart w:name="" w:id="365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652"/>
    </w:p>
    <w:p>
      <w:pPr>
        <w:pageBreakBefore w:val="off"/>
        <w:tabs/>
        <w:wordWrap w:val="off"/>
        <w:spacing w:before="0" w:after="0" w:line="660" w:lineRule="atLeast"/>
        <w:ind w:left="0" w:right="20"/>
        <w:jc w:val="both"/>
        <w:textAlignment w:val="baseline"/>
        <w:rPr>
          <w:sz w:val="42"/>
        </w:rPr>
      </w:pPr>
      <w:bookmarkStart w:name="" w:id="36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原始的东西一样，同一些经验命题还是完全适用的(亦即从符号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来看，它们还是同一些命题，不过现在它们意指某种别的东西)。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这就是说，我们只须对很多基本要素本身进行一一对应的转换，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并且把其存在表即是被转换的旧基本关系的存在表的那些关系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确定为新的基本关系。在这种情况下，新基本关系与旧基本关系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是同一结构的(“同构的”，见第11节)。由此可见，先前构造的每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个对象都有一个具有相同形式特性的新对象恰恰与之对应；因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此，构造系统的一切命题既然只涉及形式的特性，就仍然是有效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的。不过，这样一来，我们就不可能为新的基本关系找到任何相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互关联的意义；它们是没有任何(可由经验表明的)联系的一些基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本要素的序偶表；而为被构造的对象指出一个以任何方式联系着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的东西就更少了。</w:t>
      </w:r>
      <w:bookmarkEnd w:id="3653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2"/>
        </w:rPr>
      </w:pPr>
      <w:bookmarkStart w:name="" w:id="365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与上面这样的关系不同，我们要把下面这种关系称为“有根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据的关系”，这种关系对应于一种可经验的、“自然的”关系，因而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属于它的关系项彼此共同具有某种可经验的东西。</w:t>
      </w:r>
      <w:bookmarkEnd w:id="3654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2"/>
        </w:rPr>
      </w:pPr>
      <w:bookmarkStart w:name="" w:id="365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我们已经看到(第153节)，要消除基本关系，我们必须根据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由之构造的足够高等级的对象的性状来说明基本关系的特点。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这种特征描述如果要清楚明确，就必须限于对有根据的关系的描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述，有根据的关系的概念对于构造系统之所以重要，就在这里。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因为基本关系并不是在所有关系(就任何序偶表的形式的逻辑的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意义而言)中而只是在有根据的关系中唯一被给以如此特征描述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的。我们将以我们的构造系统为例进行这种特征描述(第155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节)。</w:t>
      </w:r>
      <w:bookmarkEnd w:id="3655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2"/>
        </w:rPr>
      </w:pPr>
      <w:bookmarkStart w:name="" w:id="36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上面对有根据性概念的解释并不是要给它下定义，而只是使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人们明白其意谓。有根据性概念是不可定义的。作为构造系统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中最低的概念，它不可能从被构造的概念中推导出来。它也不可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能从形式逻辑的(通常的)基本概念推导出来。但是它也不像所</w:t>
      </w:r>
      <w:bookmarkEnd w:id="3656"/>
    </w:p>
    <w:p>
      <w:r>
        <w:t/>
      </w:r>
    </w:p>
    <w:p>
      <w:pPr>
        <w:sectPr>
          <w:footerReference r:id="rId625"/>
          <w:headerReference r:id="rId626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3657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270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365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36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658"/>
    </w:p>
    <w:p>
      <w:pPr>
        <w:pageBreakBefore w:val="off"/>
        <w:tabs/>
        <w:wordWrap w:val="off"/>
        <w:spacing w:before="0" w:after="0" w:line="700" w:lineRule="atLeast"/>
        <w:ind w:left="0" w:right="0" w:firstLine="40"/>
        <w:jc w:val="both"/>
        <w:textAlignment w:val="baseline"/>
        <w:rPr>
          <w:sz w:val="41"/>
        </w:rPr>
      </w:pPr>
      <w:bookmarkStart w:name="" w:id="36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有其他非逻辑对象那样属于某个超乎逻辑的对象领域；我们把一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个构造系统的基本关系的特征表示为某一种类有根据的关系，这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个看法适用于任何领域的任何构造系统。由于这种普遍有效性，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我们也许应该把有根据性看作逻辑学的一个概念，而由于它的不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可定义性，应该把它设定为逻辑学的一个基本概念。至于这个概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念涉及对任何一个对象域的应用，这并不能成为反对把它看作逻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辑基本概念的一个有力的理由。因为概括性的逻辑的基本概念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情形也正是如此：“(x)·fx”意即函项 fx在它对之有一个意义的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那个事物范围内，对于每个主目都具有真的值。逻辑决不是一个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独自的领域，而是包含着(作为重言式)适用于任何领域的对象的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那些命题。由此可见，逻辑正是必须讨论可用之于任何领域的概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念。有根据性就属于这种概念。根据上述的理由，我们可以把有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根据的关系的类作为逻辑的基本关系(用逻辑符号 fund 来表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示)，但是我们并不因而认为这个问题是已然解决了的。</w:t>
      </w:r>
      <w:bookmarkEnd w:id="3659"/>
    </w:p>
    <w:p>
      <w:pPr>
        <w:pageBreakBefore w:val="off"/>
        <w:tabs/>
        <w:wordWrap w:val="off"/>
        <w:spacing w:before="520" w:after="0" w:line="740" w:lineRule="atLeast"/>
        <w:ind w:left="0" w:right="0"/>
        <w:jc w:val="center"/>
        <w:textAlignment w:val="baseline"/>
        <w:rPr>
          <w:sz w:val="45"/>
        </w:rPr>
      </w:pPr>
      <w:bookmarkStart w:name="" w:id="3660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第155节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消除基本关系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Er</w:t>
      </w:r>
      <w:bookmarkEnd w:id="3660"/>
    </w:p>
    <w:p>
      <w:pPr>
        <w:pageBreakBefore w:val="off"/>
        <w:tabs/>
        <w:wordWrap w:val="off"/>
        <w:spacing w:before="480" w:after="0" w:line="700" w:lineRule="atLeast"/>
        <w:ind w:left="0" w:right="20" w:firstLine="820"/>
        <w:jc w:val="both"/>
        <w:textAlignment w:val="baseline"/>
        <w:rPr>
          <w:sz w:val="41"/>
        </w:rPr>
      </w:pPr>
      <w:bookmarkStart w:name="" w:id="36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我们可以我们的构造系统为例指出，如果我们采取上述的假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定，即认为可将 fund 看作逻辑的基本概念，那么我们就要指出如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何着手去消除基本关系，并从而实现构造系统的最后形式化。我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们以如下的形式来定义 Er 这个未定义的基本关系：Er是唯一的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有根据的关系，我们可以某某方式由之构造出某个有待选择的足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够高等级的对象，这个对象处于如此这般的经验的关系中。</w:t>
      </w:r>
      <w:bookmarkEnd w:id="3661"/>
    </w:p>
    <w:p>
      <w:pPr>
        <w:pageBreakBefore w:val="off"/>
        <w:tabs/>
        <w:wordWrap w:val="off"/>
        <w:spacing w:before="0" w:after="0" w:line="700" w:lineRule="atLeast"/>
        <w:ind w:left="0" w:right="20" w:firstLine="820"/>
        <w:jc w:val="both"/>
        <w:textAlignment w:val="baseline"/>
        <w:rPr>
          <w:sz w:val="41"/>
        </w:rPr>
      </w:pPr>
      <w:bookmarkStart w:name="" w:id="36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我们必须选择一个关于 Er 的足够高等级的经验定理。我们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把这个定理简称为 L(Er)。我们把它看作通过引进主目 Er 而从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命题函项 L(R)得出来的。我们现在要把“Er”明确地用符号表示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为满足 L(R)的那些有根据的关系。于是我们这样来定义：</w:t>
      </w:r>
      <w:bookmarkEnd w:id="3662"/>
    </w:p>
    <w:p>
      <w:r>
        <w:t/>
      </w:r>
    </w:p>
    <w:p>
      <w:pPr>
        <w:sectPr>
          <w:footerReference r:id="rId627"/>
          <w:headerReference r:id="rId628" w:type="default"/>
          <w:type w:val="nextPage"/>
          <w:pgSz w:w="16280" w:h="24260"/>
          <w:pgMar w:left="2240" w:top="2040" w:right="2240" w:bottom="2040" w:header="1740" w:footer="1740"/>
          <w:cols w:num="1"/>
        </w:sectPr>
      </w:pPr>
    </w:p>
    <w:p>
      <w:pPr>
        <w:pageBreakBefore w:val="off"/>
        <w:tabs>
          <w:tab w:pos="11100" w:val="left" w:leader="none"/>
        </w:tabs>
        <w:wordWrap w:val="off"/>
        <w:spacing w:before="0" w:after="0" w:line="420" w:lineRule="atLeast"/>
        <w:ind w:left="6580" w:right="0"/>
        <w:jc w:val="both"/>
        <w:textAlignment w:val="baseline"/>
        <w:rPr>
          <w:sz w:val="31"/>
        </w:rPr>
      </w:pPr>
      <w:bookmarkStart w:name="" w:id="3663"/>
      <w:r>
        <w:rPr>
          <w:rFonts w:ascii="黑体" w:hAnsi="黑体" w:cs="黑体" w:eastAsia="黑体"/>
          <w:sz w:val="31"/>
          <w:spacing w:val="0"/>
          <w:color w:val="000000"/>
          <w:b w:val="off"/>
          <w:i w:val="off"/>
        </w:rPr>
        <w:t>第四部分 一个构造系统的纲要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271</w:t>
      </w:r>
      <w:bookmarkEnd w:id="3663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4"/>
        </w:rPr>
      </w:pPr>
      <w:bookmarkStart w:name="" w:id="366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664"/>
    </w:p>
    <w:p>
      <w:pPr>
        <w:pageBreakBefore w:val="off"/>
        <w:tabs>
          <w:tab w:pos="11220" w:val="left" w:leader="none"/>
        </w:tabs>
        <w:wordWrap w:val="off"/>
        <w:spacing w:before="0" w:after="0" w:line="740" w:lineRule="atLeast"/>
        <w:ind w:left="3560" w:right="0"/>
        <w:jc w:val="both"/>
        <w:textAlignment w:val="baseline"/>
        <w:rPr>
          <w:sz w:val="34"/>
        </w:rPr>
      </w:pPr>
      <w:bookmarkStart w:name="" w:id="366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Er=ωc{{fund∩R(L(R))}</w:t>
      </w:r>
      <w:r>
        <w:t xml:space="preserve">	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(1)</w:t>
      </w:r>
      <w:bookmarkEnd w:id="3665"/>
    </w:p>
    <w:p>
      <w:pPr>
        <w:pageBreakBefore w:val="off"/>
        <w:tabs/>
        <w:wordWrap w:val="off"/>
        <w:spacing w:before="0" w:after="0" w:line="680" w:lineRule="atLeast"/>
        <w:ind w:left="100" w:right="120" w:firstLine="820"/>
        <w:jc w:val="both"/>
        <w:textAlignment w:val="baseline"/>
        <w:rPr>
          <w:sz w:val="41"/>
        </w:rPr>
      </w:pPr>
      <w:bookmarkStart w:name="" w:id="36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为了指出这是实际可行的，我们选择关于颜色体三维性的定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理6(第118节)作为经验命题。我们在前面已经指出，如何可将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这个定理作为仅仅关于 Er的命题来表达(第119节[5])。由于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Er的这个命题的复杂性，我们也许可以认为它是一个相当高等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级的命题。这个命题是命题函项L(R)对Er的值，因此这个命题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函项具有如下的形式(简写)：</w:t>
      </w:r>
      <w:bookmarkEnd w:id="3666"/>
    </w:p>
    <w:p>
      <w:pPr>
        <w:pageBreakBefore w:val="off"/>
        <w:tabs/>
        <w:wordWrap w:val="off"/>
        <w:spacing w:before="0" w:after="0" w:line="740" w:lineRule="atLeast"/>
        <w:ind w:left="100" w:right="160" w:firstLine="820"/>
        <w:jc w:val="both"/>
        <w:textAlignment w:val="baseline"/>
        <w:rPr>
          <w:sz w:val="34"/>
        </w:rPr>
      </w:pPr>
      <w:bookmarkStart w:name="" w:id="366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〔3Q,v〕.3Dzhomum〔ě|Q|ε〕|&gt; Aeq‘{αβ(〔∃к,λ,μ〕.…〔∃δ〕.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δεSim‘〔R∪R∪R°〕.α⊂δ. x~εδ}.α↑β⊂R∪R∪R°)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(2)</w:t>
      </w:r>
      <w:bookmarkEnd w:id="3667"/>
    </w:p>
    <w:p>
      <w:pPr>
        <w:pageBreakBefore w:val="off"/>
        <w:tabs/>
        <w:wordWrap w:val="off"/>
        <w:spacing w:before="0" w:after="0" w:line="680" w:lineRule="atLeast"/>
        <w:ind w:left="100" w:right="100" w:firstLine="820"/>
        <w:jc w:val="both"/>
        <w:textAlignment w:val="baseline"/>
        <w:rPr>
          <w:sz w:val="41"/>
        </w:rPr>
      </w:pPr>
      <w:bookmarkStart w:name="" w:id="36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现在我们将基本关系 Er定义为唯一满足这个命题函项的有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根据的关系(简写)：</w:t>
      </w:r>
      <w:bookmarkEnd w:id="3668"/>
    </w:p>
    <w:p>
      <w:pPr>
        <w:pageBreakBefore w:val="off"/>
        <w:tabs/>
        <w:wordWrap w:val="off"/>
        <w:spacing w:before="0" w:after="0" w:line="740" w:lineRule="atLeast"/>
        <w:ind w:left="100" w:right="140" w:firstLine="820"/>
        <w:jc w:val="both"/>
        <w:textAlignment w:val="baseline"/>
        <w:rPr>
          <w:sz w:val="34"/>
        </w:rPr>
      </w:pPr>
      <w:bookmarkStart w:name="" w:id="366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Er= Dri‘{fund∩R(〔3Q,v〕.3Dzhomum···〔Eδ〕.δεSim‘〔R∪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R∪R°].α⊂δ. x〜εδ}.α↑β⊂〔R∪R∪R°〕)}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 xml:space="preserve">              (3)</w:t>
      </w:r>
      <w:bookmarkEnd w:id="3669"/>
    </w:p>
    <w:p>
      <w:pPr>
        <w:pageBreakBefore w:val="off"/>
        <w:tabs/>
        <w:wordWrap w:val="off"/>
        <w:spacing w:before="0" w:after="0" w:line="680" w:lineRule="atLeast"/>
        <w:ind w:left="100" w:right="100" w:firstLine="820"/>
        <w:jc w:val="both"/>
        <w:textAlignment w:val="baseline"/>
        <w:rPr>
          <w:sz w:val="41"/>
        </w:rPr>
      </w:pPr>
      <w:bookmarkStart w:name="" w:id="36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此处用以定义 Er的这个表达式只还包含逻辑符号和变项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了。既然构造系统的一切对象和命题都可通过 Er来表达，因而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构造系统的一切对象和命题现在也就可以被纯逻辑地表达了。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这样，我们所确定的使构造系统完全逻辑化的目标就达到了。我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们证明了，科学的一切对象都可被看作结构对象，科学的一切命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题都可被看作结构命题并且可被转换为结构语句，而且通过在构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造系统纲要中提示的那些基本特点，我们也指出了这是如何可能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的。当然这就要以 fund为一逻辑概念作为前提；而在这里还有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一个未解决的问题。</w:t>
      </w:r>
      <w:bookmarkEnd w:id="3670"/>
    </w:p>
    <w:p>
      <w:pPr>
        <w:pageBreakBefore w:val="off"/>
        <w:tabs/>
        <w:wordWrap w:val="off"/>
        <w:spacing w:before="460" w:after="0" w:line="1040" w:lineRule="atLeast"/>
        <w:ind w:left="0" w:right="0"/>
        <w:jc w:val="center"/>
        <w:textAlignment w:val="baseline"/>
        <w:rPr>
          <w:sz w:val="76"/>
        </w:rPr>
      </w:pPr>
      <w:bookmarkStart w:name="" w:id="3671"/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第156节</w:t>
      </w:r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关于构造系统的若干论题</w:t>
      </w:r>
      <w:bookmarkEnd w:id="3671"/>
    </w:p>
    <w:p>
      <w:pPr>
        <w:pageBreakBefore w:val="off"/>
        <w:tabs/>
        <w:wordWrap w:val="off"/>
        <w:spacing w:before="440" w:after="0" w:line="680" w:lineRule="atLeast"/>
        <w:ind w:left="100" w:right="120" w:firstLine="820"/>
        <w:jc w:val="both"/>
        <w:textAlignment w:val="baseline"/>
        <w:rPr>
          <w:sz w:val="41"/>
        </w:rPr>
      </w:pPr>
      <w:bookmarkStart w:name="" w:id="36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在结束对构造系统的描述之际，我们要再一次强调一下，在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这个系统纲要中哪些东西是重要的，哪些东西是不重要的。建立</w:t>
      </w:r>
      <w:bookmarkEnd w:id="3672"/>
    </w:p>
    <w:p>
      <w:r>
        <w:t/>
      </w:r>
    </w:p>
    <w:p>
      <w:pPr>
        <w:sectPr>
          <w:footerReference r:id="rId629"/>
          <w:headerReference r:id="rId630" w:type="default"/>
          <w:type w:val="nextPage"/>
          <w:pgSz w:w="16280" w:h="24260"/>
          <w:pgMar w:left="2140" w:top="2000" w:right="2140" w:bottom="2000" w:header="1700" w:footer="170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3673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272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367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67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67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67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675"/>
    </w:p>
    <w:p>
      <w:pPr>
        <w:pageBreakBefore w:val="off"/>
        <w:tabs/>
        <w:wordWrap w:val="off"/>
        <w:spacing w:before="0" w:after="0" w:line="720" w:lineRule="atLeast"/>
        <w:ind w:left="0" w:right="20"/>
        <w:jc w:val="both"/>
        <w:textAlignment w:val="baseline"/>
        <w:rPr>
          <w:sz w:val="41"/>
        </w:rPr>
      </w:pPr>
      <w:bookmarkStart w:name="" w:id="36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一个构造系统，首要的目的是通过例证来阐明构造理论的实际内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容，亦即阐述建立这样一个系统的任务。为了达到这个目的，我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们对这个构造系统纲要必须描述得详细一些，尽管它在内容上有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欠缺之处；这种缺点不是由于一些尚未解决的逻辑问题带来的困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难，而是来自个别实际科学中经验知识所遇到的困难和尚未弄清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楚的问题。</w:t>
      </w:r>
      <w:bookmarkEnd w:id="3676"/>
    </w:p>
    <w:p>
      <w:pPr>
        <w:pageBreakBefore w:val="off"/>
        <w:tabs/>
        <w:wordWrap w:val="off"/>
        <w:spacing w:before="0" w:after="0" w:line="720" w:lineRule="atLeast"/>
        <w:ind w:left="0" w:right="0" w:firstLine="820"/>
        <w:jc w:val="both"/>
        <w:textAlignment w:val="baseline"/>
        <w:rPr>
          <w:sz w:val="41"/>
        </w:rPr>
      </w:pPr>
      <w:bookmarkStart w:name="" w:id="36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构造系统纲要还有另外一个目的，就是使我们认识到建立一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个所有科学对象的构造系统在原则上是可能的，不论我们具体地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要如何去建立这个系统。但是在这里我们不仅要力主建立某种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构造系统一般说来是可能的，而且要提出这样一个论断，即：把在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我们的纲要中尝试性提出的这个系统的如下一些特性赋予任何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构造系统是可能的(尽管未必在一切之点上都是可能的)。</w:t>
      </w:r>
      <w:bookmarkEnd w:id="3677"/>
    </w:p>
    <w:p>
      <w:pPr>
        <w:pageBreakBefore w:val="off"/>
        <w:tabs/>
        <w:wordWrap w:val="off"/>
        <w:spacing w:before="520" w:after="0" w:line="720" w:lineRule="atLeast"/>
        <w:ind w:left="820" w:right="0"/>
        <w:jc w:val="both"/>
        <w:textAlignment w:val="baseline"/>
        <w:rPr>
          <w:sz w:val="41"/>
        </w:rPr>
      </w:pPr>
      <w:bookmarkStart w:name="" w:id="36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(一)形式的论题：</w:t>
      </w:r>
      <w:bookmarkEnd w:id="3678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41"/>
        </w:rPr>
      </w:pPr>
      <w:bookmarkStart w:name="" w:id="36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1.基本要素全都是同一种类的。</w:t>
      </w:r>
      <w:bookmarkEnd w:id="3679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41"/>
        </w:rPr>
      </w:pPr>
      <w:bookmarkStart w:name="" w:id="36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2.基本的次序安排是关系(第75节)。</w:t>
      </w:r>
      <w:bookmarkEnd w:id="3680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41"/>
        </w:rPr>
      </w:pPr>
      <w:bookmarkStart w:name="" w:id="36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3.基本关系全都是同一等级的。</w:t>
      </w:r>
      <w:bookmarkEnd w:id="3681"/>
    </w:p>
    <w:p>
      <w:pPr>
        <w:pageBreakBefore w:val="off"/>
        <w:tabs/>
        <w:wordWrap w:val="off"/>
        <w:spacing w:before="0" w:after="0" w:line="720" w:lineRule="atLeast"/>
        <w:ind w:left="0" w:right="20" w:firstLine="820"/>
        <w:jc w:val="both"/>
        <w:textAlignment w:val="baseline"/>
        <w:rPr>
          <w:sz w:val="41"/>
        </w:rPr>
      </w:pPr>
      <w:bookmarkStart w:name="" w:id="36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4.一切基本关系都是第一等级的关系(即基本要素间的关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系)。</w:t>
      </w:r>
      <w:bookmarkEnd w:id="3682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41"/>
        </w:rPr>
      </w:pPr>
      <w:bookmarkStart w:name="" w:id="36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5.只有很少几个基本关系就足够了。</w:t>
      </w:r>
      <w:bookmarkEnd w:id="3683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41"/>
        </w:rPr>
      </w:pPr>
      <w:bookmarkStart w:name="" w:id="36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6.(可以设想)：只有一个基本关系就足够了(第82节)。</w:t>
      </w:r>
      <w:bookmarkEnd w:id="368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36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685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1"/>
        </w:rPr>
      </w:pPr>
      <w:bookmarkStart w:name="" w:id="36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(二)实质的论题：</w:t>
      </w:r>
      <w:bookmarkEnd w:id="3686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41"/>
        </w:rPr>
      </w:pPr>
      <w:bookmarkStart w:name="" w:id="36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7.基本要素是作为不可分的单元的经验(第67节及下节)。</w:t>
      </w:r>
      <w:bookmarkEnd w:id="3687"/>
    </w:p>
    <w:p>
      <w:pPr>
        <w:pageBreakBefore w:val="off"/>
        <w:tabs/>
        <w:wordWrap w:val="off"/>
        <w:spacing w:before="0" w:after="0" w:line="720" w:lineRule="atLeast"/>
        <w:ind w:left="0" w:right="20" w:firstLine="820"/>
        <w:jc w:val="both"/>
        <w:textAlignment w:val="baseline"/>
        <w:rPr>
          <w:sz w:val="41"/>
        </w:rPr>
      </w:pPr>
      <w:bookmarkStart w:name="" w:id="36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8.“我的”原初经验是基本要素(“自我心理基础”)(第64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节)。</w:t>
      </w:r>
      <w:bookmarkEnd w:id="3688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41"/>
        </w:rPr>
      </w:pPr>
      <w:bookmarkStart w:name="" w:id="36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9.(可以设想)：Er(相似性记忆)可被作为唯一的基本关系</w:t>
      </w:r>
      <w:bookmarkEnd w:id="3689"/>
    </w:p>
    <w:p>
      <w:r>
        <w:t/>
      </w:r>
    </w:p>
    <w:p>
      <w:pPr>
        <w:sectPr>
          <w:footerReference r:id="rId631"/>
          <w:headerReference r:id="rId632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0" w:right="80"/>
        <w:jc w:val="right"/>
        <w:textAlignment w:val="baseline"/>
        <w:rPr>
          <w:sz w:val="33"/>
        </w:rPr>
      </w:pPr>
      <w:bookmarkStart w:name="" w:id="3690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第四部分 一个构造系统的纲要|273</w:t>
      </w:r>
      <w:bookmarkEnd w:id="3690"/>
    </w:p>
    <w:p>
      <w:pPr>
        <w:pageBreakBefore w:val="off"/>
        <w:tabs/>
        <w:wordWrap w:val="off"/>
        <w:spacing w:before="0" w:after="0" w:line="800" w:lineRule="exact"/>
        <w:ind w:left="0" w:right="0"/>
        <w:jc w:val="right"/>
        <w:textAlignment w:val="baseline"/>
        <w:rPr>
          <w:sz w:val="41"/>
        </w:rPr>
      </w:pPr>
      <w:bookmarkStart w:name="" w:id="36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691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1"/>
        </w:rPr>
      </w:pPr>
      <w:bookmarkStart w:name="" w:id="36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(第78节)。</w:t>
      </w:r>
      <w:bookmarkEnd w:id="3692"/>
    </w:p>
    <w:p>
      <w:pPr>
        <w:pageBreakBefore w:val="off"/>
        <w:tabs/>
        <w:wordWrap w:val="off"/>
        <w:spacing w:before="0" w:after="0" w:line="800" w:lineRule="atLeast"/>
        <w:ind w:left="20" w:right="0" w:firstLine="840"/>
        <w:jc w:val="both"/>
        <w:textAlignment w:val="baseline"/>
        <w:rPr>
          <w:sz w:val="41"/>
        </w:rPr>
      </w:pPr>
      <w:bookmarkStart w:name="" w:id="36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10.在构造系统中有下面这些对象出现，而且是按我们指出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的顺序出现的：性质类、官觉类、视官觉、视野位置、颜色(也许出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现在视野位置之前)、时空次序、视觉事物、我的身体、其他自我心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理的对象(也许出现在空间次序之前)、物理的对象、他人、他人心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理的对象、精神的对象；各种作为主体间对象的对象(第112—151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节)。</w:t>
      </w:r>
      <w:bookmarkEnd w:id="3693"/>
    </w:p>
    <w:p>
      <w:pPr>
        <w:pageBreakBefore w:val="off"/>
        <w:tabs/>
        <w:wordWrap w:val="off"/>
        <w:spacing w:before="0" w:after="0" w:line="800" w:lineRule="atLeast"/>
        <w:ind w:left="20" w:right="20" w:firstLine="840"/>
        <w:jc w:val="both"/>
        <w:textAlignment w:val="baseline"/>
        <w:rPr>
          <w:sz w:val="41"/>
        </w:rPr>
      </w:pPr>
      <w:bookmarkStart w:name="" w:id="36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11.物理学世界的构造就是将数(“状态大小”)赋予一个四维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的数的组构(时空系统)的诸要素(“世界点”)；这种赋予是以对性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质类的分派为依据的(第125—136节)。</w:t>
      </w:r>
      <w:bookmarkEnd w:id="3694"/>
    </w:p>
    <w:p>
      <w:pPr>
        <w:pageBreakBefore w:val="off"/>
        <w:tabs/>
        <w:wordWrap w:val="off"/>
        <w:spacing w:before="0" w:after="0" w:line="800" w:lineRule="atLeast"/>
        <w:ind w:left="20" w:right="20" w:firstLine="840"/>
        <w:jc w:val="both"/>
        <w:textAlignment w:val="baseline"/>
        <w:rPr>
          <w:sz w:val="41"/>
        </w:rPr>
      </w:pPr>
      <w:bookmarkStart w:name="" w:id="36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12.他人心理对象的构造是以表达关系(包括报道关系)或心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物关系为依据的(第140节，第57节及下节)。</w:t>
      </w:r>
      <w:bookmarkEnd w:id="3695"/>
    </w:p>
    <w:p>
      <w:pPr>
        <w:pageBreakBefore w:val="off"/>
        <w:tabs/>
        <w:wordWrap w:val="off"/>
        <w:spacing w:before="0" w:after="0" w:line="800" w:lineRule="atLeast"/>
        <w:ind w:left="20" w:right="40" w:firstLine="840"/>
        <w:jc w:val="both"/>
        <w:textAlignment w:val="baseline"/>
        <w:rPr>
          <w:sz w:val="41"/>
        </w:rPr>
      </w:pPr>
      <w:bookmarkStart w:name="" w:id="36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13.精神的对象的构造是以显现关系为依据的(第55节及下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节，第150节)。</w:t>
      </w:r>
      <w:bookmarkEnd w:id="3696"/>
    </w:p>
    <w:p>
      <w:pPr>
        <w:pageBreakBefore w:val="off"/>
        <w:tabs/>
        <w:wordWrap w:val="off"/>
        <w:spacing w:before="0" w:after="0" w:line="800" w:lineRule="atLeast"/>
        <w:ind w:left="20" w:right="20" w:firstLine="840"/>
        <w:jc w:val="both"/>
        <w:textAlignment w:val="baseline"/>
        <w:rPr>
          <w:sz w:val="41"/>
        </w:rPr>
      </w:pPr>
      <w:bookmarkStart w:name="" w:id="36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主张只需一个基本关系的第六论题，尤其是关于这个基本关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系的特殊性质的第九论题，显然应当说是一种设想。但是我们相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信主张只有很少几个基本关系的第五论题则可能更为可靠。从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亚里士多德到杜里舒，人们迄今试图提出的范畴表或基本规定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表，在我们看来无论如何全都是过多了(参阅第83节)。人们之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所以提出过多的范畴，原因在于他们所用的方法论手段有缺点。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只有使用逻辑构造的方法才能认识到，在被认为不可还原的情况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下，如何可能进行还原，从而进行构造。</w:t>
      </w:r>
      <w:bookmarkEnd w:id="3697"/>
    </w:p>
    <w:p>
      <w:r>
        <w:t/>
      </w:r>
    </w:p>
    <w:p>
      <w:pPr>
        <w:sectPr>
          <w:footerReference r:id="rId633"/>
          <w:headerReference r:id="rId634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/>
        <w:wordWrap w:val="off"/>
        <w:spacing w:before="5780" w:after="0" w:line="1420" w:lineRule="atLeast"/>
        <w:ind w:left="3560" w:right="0"/>
        <w:jc w:val="both"/>
        <w:textAlignment w:val="baseline"/>
        <w:rPr>
          <w:sz w:val="105"/>
        </w:rPr>
      </w:pPr>
      <w:bookmarkStart w:name="" w:id="3698"/>
      <w:r>
        <w:rPr>
          <w:rFonts w:ascii="黑体" w:hAnsi="黑体" w:cs="黑体" w:eastAsia="黑体"/>
          <w:sz w:val="105"/>
          <w:spacing w:val="0"/>
          <w:color w:val="000000"/>
          <w:b w:val="on"/>
          <w:i w:val="off"/>
        </w:rPr>
        <w:t>第五部分</w:t>
      </w:r>
      <w:bookmarkEnd w:id="3698"/>
    </w:p>
    <w:p>
      <w:pPr>
        <w:pageBreakBefore w:val="off"/>
        <w:tabs/>
        <w:wordWrap w:val="off"/>
        <w:spacing w:before="700" w:after="0" w:line="1280" w:lineRule="atLeast"/>
        <w:ind w:left="0" w:right="0"/>
        <w:jc w:val="center"/>
        <w:textAlignment w:val="baseline"/>
        <w:rPr>
          <w:sz w:val="95"/>
        </w:rPr>
      </w:pPr>
      <w:bookmarkStart w:name="" w:id="3699"/>
      <w:r>
        <w:rPr>
          <w:rFonts w:ascii="宋体" w:hAnsi="宋体" w:cs="宋体" w:eastAsia="宋体"/>
          <w:sz w:val="95"/>
          <w:spacing w:val="0"/>
          <w:color w:val="000000"/>
          <w:b w:val="on"/>
          <w:i w:val="off"/>
        </w:rPr>
        <w:t>根据构造理论对若干</w:t>
      </w:r>
      <w:bookmarkEnd w:id="3699"/>
    </w:p>
    <w:p>
      <w:pPr>
        <w:pageBreakBefore w:val="off"/>
        <w:tabs/>
        <w:wordWrap w:val="off"/>
        <w:spacing w:before="660" w:after="0" w:line="1280" w:lineRule="atLeast"/>
        <w:ind w:left="0" w:right="0"/>
        <w:jc w:val="center"/>
        <w:textAlignment w:val="baseline"/>
        <w:rPr>
          <w:sz w:val="95"/>
        </w:rPr>
      </w:pPr>
      <w:bookmarkStart w:name="" w:id="3700"/>
      <w:r>
        <w:rPr>
          <w:rFonts w:ascii="宋体" w:hAnsi="宋体" w:cs="宋体" w:eastAsia="宋体"/>
          <w:sz w:val="95"/>
          <w:spacing w:val="0"/>
          <w:color w:val="000000"/>
          <w:b w:val="on"/>
          <w:i w:val="off"/>
        </w:rPr>
        <w:t>哲学问题的澄清</w:t>
      </w:r>
      <w:bookmarkEnd w:id="3700"/>
    </w:p>
    <w:p>
      <w:r>
        <w:t/>
      </w:r>
    </w:p>
    <w:p>
      <w:pPr>
        <w:sectPr>
          <w:footerReference r:id="rId635"/>
          <w:headerReference r:id="rId636" w:type="default"/>
          <w:type w:val="nextPage"/>
          <w:pgSz w:w="16280" w:h="23800"/>
          <w:pgMar w:left="2460" w:top="2020" w:right="2460" w:bottom="2020" w:header="1720" w:footer="1720"/>
          <w:cols w:num="1"/>
        </w:sectPr>
      </w:pPr>
    </w:p>
    <w:p>
      <w:pPr>
        <w:pageBreakBefore w:val="off"/>
        <w:tabs/>
        <w:wordWrap w:val="off"/>
        <w:spacing w:before="1160" w:after="0" w:line="720" w:lineRule="atLeast"/>
        <w:ind w:left="0" w:right="0"/>
        <w:jc w:val="center"/>
        <w:textAlignment w:val="baseline"/>
        <w:rPr>
          <w:sz w:val="47"/>
        </w:rPr>
      </w:pPr>
      <w:bookmarkStart w:name="" w:id="3701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157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构造理论是哲学</w:t>
      </w:r>
      <w:bookmarkEnd w:id="3701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47"/>
        </w:rPr>
      </w:pPr>
      <w:bookmarkStart w:name="" w:id="3702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研究的基础</w:t>
      </w:r>
      <w:bookmarkEnd w:id="3702"/>
    </w:p>
    <w:p>
      <w:pPr>
        <w:pageBreakBefore w:val="off"/>
        <w:tabs/>
        <w:wordWrap w:val="off"/>
        <w:spacing w:before="360" w:after="0" w:line="700" w:lineRule="atLeast"/>
        <w:ind w:left="0" w:right="0" w:firstLine="860"/>
        <w:jc w:val="both"/>
        <w:textAlignment w:val="baseline"/>
        <w:rPr>
          <w:sz w:val="42"/>
        </w:rPr>
      </w:pPr>
      <w:bookmarkStart w:name="" w:id="37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在前一部分我们描述了一个构造系统的纲要，现在我们要通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过若干例证来指出这种系统对于哲学问题的澄清具有何等价值。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构造系统在这方面的成就决不在于提供我们可用以解决那些问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题的具有崭新内容的知识，而是实际上仅仅在于给我们一个统一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的概念次序，我们由此可以更清晰明确地把握各个问题之所在，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从而使我们更接近于提出一种解决。</w:t>
      </w:r>
      <w:bookmarkEnd w:id="3703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42"/>
        </w:rPr>
      </w:pPr>
      <w:bookmarkStart w:name="" w:id="37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由于我们对上述的构造系统只是提出了一个预备性的纲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要，在下面作为基础的就不应是这个系统的个别细节，而只能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是其整体的特性，即其作为一个统一的概念系统的可能性和按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下列顺序从作为其基本概念的经验关系中构造这个系统的可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能性：自我心理的、物理的、他人心理的、精神的；因此我们大致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是以第156节中所说的那些论题为前提的。下面将要讨论的问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题只是用来作为一些例证。本书着重点在构造理论本身，而不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在其应用，因此在本书范围内我们不可能对这些个别的问题作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详细的讨论；我们只能把它留给将来作单独的讨论。对于那些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可与构造理论联系起来讨论的问题则更少可能给出一个详尽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的评述。这里我们只能指出构造理论以何种方式明白揭示了这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各种不同问题之所在，以及今后必须沿着什么方向进一步作详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细的探讨。</w:t>
      </w:r>
      <w:bookmarkEnd w:id="3704"/>
    </w:p>
    <w:p>
      <w:pPr>
        <w:pageBreakBefore w:val="off"/>
        <w:tabs/>
        <w:wordWrap w:val="off"/>
        <w:spacing w:before="0" w:after="0" w:line="700" w:lineRule="atLeast"/>
        <w:ind w:left="0" w:right="20" w:firstLine="860"/>
        <w:jc w:val="both"/>
        <w:textAlignment w:val="baseline"/>
        <w:rPr>
          <w:sz w:val="42"/>
        </w:rPr>
      </w:pPr>
      <w:bookmarkStart w:name="" w:id="37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首先我们要极简略地讨论几个关于本质的问题，包括同一性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问题、自我问题、物理的东西和心理的东西的二元论问题、因果性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问题(第158—165节)。然后讨论心身问题(第166—169节)和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实在问题(第170—178节)；在这两个问题上，我们都要把问题的</w:t>
      </w:r>
      <w:bookmarkEnd w:id="3705"/>
    </w:p>
    <w:p>
      <w:r>
        <w:t/>
      </w:r>
    </w:p>
    <w:p>
      <w:pPr>
        <w:sectPr>
          <w:footerReference r:id="rId637"/>
          <w:headerReference r:id="rId638" w:type="default"/>
          <w:type w:val="nextPage"/>
          <w:pgSz w:w="16280" w:h="24260"/>
          <w:pgMar w:left="2220" w:top="2060" w:right="2220" w:bottom="2060" w:header="1760" w:footer="1760"/>
          <w:cols w:num="1"/>
        </w:sectPr>
      </w:pPr>
    </w:p>
    <w:p>
      <w:pPr>
        <w:pageBreakBefore w:val="off"/>
        <w:tabs>
          <w:tab w:pos="1200" w:val="left" w:leader="none"/>
        </w:tabs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3706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278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370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2"/>
        </w:rPr>
      </w:pPr>
      <w:bookmarkStart w:name="" w:id="370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70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2"/>
        </w:rPr>
      </w:pPr>
      <w:bookmarkStart w:name="" w:id="37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708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42"/>
        </w:rPr>
      </w:pPr>
      <w:bookmarkStart w:name="" w:id="37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构造方面与形而上学方面明确地区分开来。最后我们要讨论(理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性)知识的限度问题并对科学和形而上学作出明确的区别(第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179—183节)。</w:t>
      </w:r>
      <w:bookmarkEnd w:id="3709"/>
    </w:p>
    <w:p>
      <w:r>
        <w:t/>
      </w:r>
    </w:p>
    <w:p>
      <w:pPr>
        <w:sectPr>
          <w:footerReference r:id="rId639"/>
          <w:headerReference r:id="rId640" w:type="default"/>
          <w:type w:val="nextPage"/>
          <w:pgSz w:w="16280" w:h="23800"/>
          <w:pgMar w:left="2360" w:top="1920" w:right="2360" w:bottom="1920" w:header="1620" w:footer="1620"/>
          <w:cols w:num="1"/>
        </w:sectPr>
      </w:pPr>
    </w:p>
    <w:p>
      <w:pPr>
        <w:pageBreakBefore w:val="off"/>
        <w:tabs/>
        <w:wordWrap w:val="off"/>
        <w:spacing w:before="2360" w:after="0" w:line="980" w:lineRule="atLeast"/>
        <w:ind w:left="0" w:right="0"/>
        <w:jc w:val="center"/>
        <w:textAlignment w:val="baseline"/>
        <w:rPr>
          <w:sz w:val="52"/>
        </w:rPr>
      </w:pPr>
      <w:bookmarkStart w:name="" w:id="3710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第一章</w:t>
      </w:r>
      <w:bookmarkEnd w:id="3710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52"/>
        </w:rPr>
      </w:pPr>
      <w:bookmarkStart w:name="" w:id="3711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关于本质的几个问题</w:t>
      </w:r>
      <w:bookmarkEnd w:id="3711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2"/>
        </w:rPr>
      </w:pPr>
      <w:bookmarkStart w:name="" w:id="371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3712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2"/>
        </w:rPr>
      </w:pPr>
      <w:bookmarkStart w:name="" w:id="371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3713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52"/>
        </w:rPr>
      </w:pPr>
      <w:bookmarkStart w:name="" w:id="3714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第158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个别概念和</w:t>
      </w:r>
      <w:bookmarkEnd w:id="3714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52"/>
        </w:rPr>
      </w:pPr>
      <w:bookmarkStart w:name="" w:id="3715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一般概念的区别</w:t>
      </w:r>
      <w:bookmarkEnd w:id="3715"/>
    </w:p>
    <w:p>
      <w:pPr>
        <w:pageBreakBefore w:val="off"/>
        <w:tabs/>
        <w:wordWrap w:val="off"/>
        <w:spacing w:before="380" w:after="0" w:line="740" w:lineRule="atLeast"/>
        <w:ind w:left="0" w:right="0" w:firstLine="980"/>
        <w:jc w:val="both"/>
        <w:textAlignment w:val="baseline"/>
        <w:rPr>
          <w:sz w:val="41"/>
        </w:rPr>
      </w:pPr>
      <w:bookmarkStart w:name="" w:id="37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人们常常把概念分为个别概念和一般概念：拿破仑这个概念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是个别概念，哺乳动物这个概念是一般概念。从构造理论的观点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看，这个区分是没有根据的，或者更确切地说，这个区分是不明确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的，按照不同的观点，每个概念都既可以看作个别概念也可以看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作一般概念。这一点我们在前面(第5节)已经谈过，而且由于这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一点我们才有理由对每个概念都谈到与之相应的对象。现在我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们已经知道了构造形式，更确切地说，等级形式(第三部分，第一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章，尤其是第40节)，我们就懂得了(几乎)一切所谓个别概念正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如一般概念一样都是类或关系外延。</w:t>
      </w:r>
      <w:bookmarkEnd w:id="3716"/>
    </w:p>
    <w:p>
      <w:pPr>
        <w:pageBreakBefore w:val="off"/>
        <w:tabs/>
        <w:wordWrap w:val="off"/>
        <w:spacing w:before="460" w:after="0" w:line="720" w:lineRule="atLeast"/>
        <w:ind w:left="960" w:right="60"/>
        <w:jc w:val="both"/>
        <w:textAlignment w:val="baseline"/>
        <w:rPr>
          <w:sz w:val="41"/>
        </w:rPr>
      </w:pPr>
      <w:bookmarkStart w:name="" w:id="371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例子：试以下面这种下降的对象(或概念)等级顺序为例作一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说明。狗(种)是一个类，我的狗卢赫斯属于这个类；卢赫斯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是一个类，其分子是卢赫斯的“状态”；卢赫斯(作为一个感性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的事物)的一个个别的状态是一个类，其分子是知觉世界的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点；一个这样的点是一个多项的关系外延，其诸项是4个按</w:t>
      </w:r>
      <w:bookmarkEnd w:id="3717"/>
    </w:p>
    <w:p>
      <w:r>
        <w:t/>
      </w:r>
    </w:p>
    <w:p>
      <w:pPr>
        <w:sectPr>
          <w:footerReference r:id="rId641"/>
          <w:headerReference r:id="rId642" w:type="default"/>
          <w:type w:val="nextPage"/>
          <w:pgSz w:w="16280" w:h="24260"/>
          <w:pgMar w:left="2200" w:top="2060" w:right="2200" w:bottom="2060" w:header="1760" w:footer="176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40" w:after="0" w:line="440" w:lineRule="atLeast"/>
        <w:ind w:left="20" w:right="0"/>
        <w:jc w:val="both"/>
        <w:textAlignment w:val="baseline"/>
        <w:rPr>
          <w:sz w:val="32"/>
        </w:rPr>
      </w:pPr>
      <w:bookmarkStart w:name="" w:id="3718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280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371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8"/>
        </w:rPr>
      </w:pPr>
      <w:bookmarkStart w:name="" w:id="371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719"/>
    </w:p>
    <w:p>
      <w:pPr>
        <w:pageBreakBefore w:val="off"/>
        <w:tabs/>
        <w:wordWrap w:val="off"/>
        <w:spacing w:before="0" w:after="0" w:line="680" w:lineRule="atLeast"/>
        <w:ind w:left="860" w:right="120"/>
        <w:jc w:val="both"/>
        <w:textAlignment w:val="baseline"/>
        <w:rPr>
          <w:sz w:val="38"/>
        </w:rPr>
      </w:pPr>
      <w:bookmarkStart w:name="" w:id="3720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次序排列的项(即时空坐标)和一个或多个官觉性质；一个官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觉性质是“我的经验”的一个类；这里“我的经验”被看作基本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要素。</w:t>
      </w:r>
      <w:bookmarkEnd w:id="372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8"/>
        </w:rPr>
      </w:pPr>
      <w:bookmarkStart w:name="" w:id="372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721"/>
    </w:p>
    <w:p>
      <w:pPr>
        <w:pageBreakBefore w:val="off"/>
        <w:tabs/>
        <w:wordWrap w:val="off"/>
        <w:spacing w:before="0" w:after="0" w:line="680" w:lineRule="atLeast"/>
        <w:ind w:left="20" w:right="100" w:firstLine="820"/>
        <w:jc w:val="both"/>
        <w:textAlignment w:val="baseline"/>
        <w:rPr>
          <w:sz w:val="40"/>
        </w:rPr>
      </w:pPr>
      <w:bookmarkStart w:name="" w:id="37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按通常的看法，上面例子中的那些概念有的会被认为是个别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概念，有的则会被认为是一般概念。但是这里的每一个概念(除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了最后一个概念，即“我的经验”)都被构造为一个类或一个关系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外延，而随后的一个概念总是这个类的分子或这个关系外延的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项；因而每个概念都是其他一些对象的一般(概念)。</w:t>
      </w:r>
      <w:bookmarkEnd w:id="3722"/>
    </w:p>
    <w:p>
      <w:pPr>
        <w:pageBreakBefore w:val="off"/>
        <w:tabs/>
        <w:wordWrap w:val="off"/>
        <w:spacing w:before="0" w:after="0" w:line="680" w:lineRule="atLeast"/>
        <w:ind w:left="20" w:right="80" w:firstLine="820"/>
        <w:jc w:val="both"/>
        <w:textAlignment w:val="baseline"/>
        <w:rPr>
          <w:sz w:val="40"/>
        </w:rPr>
      </w:pPr>
      <w:bookmarkStart w:name="" w:id="37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照通常的看法，狗这个种和褐色这个官觉性质被认为是某种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一般的东西，而卢赫斯这只狗、某个世界点和某个经验则被视为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某种个别的东西，有时甚至只有后者才被称为“对象”，而前者则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被称为“纯粹的概念”，这种看法的理由何在呢？</w:t>
      </w:r>
      <w:bookmarkEnd w:id="3723"/>
    </w:p>
    <w:p>
      <w:pPr>
        <w:pageBreakBefore w:val="off"/>
        <w:tabs/>
        <w:wordWrap w:val="off"/>
        <w:spacing w:before="0" w:after="0" w:line="680" w:lineRule="atLeast"/>
        <w:ind w:left="60" w:right="40" w:firstLine="820"/>
        <w:jc w:val="both"/>
        <w:textAlignment w:val="baseline"/>
        <w:rPr>
          <w:sz w:val="40"/>
        </w:rPr>
      </w:pPr>
      <w:bookmarkStart w:name="" w:id="37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对这个例子和类似例子的研究指出，首先，所谓个别的对象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有一个共同之点，即它们都有一个时间规定性，或者是某个时间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点，或者是一个有联系的时段。其次，就其可有空间的规定性而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言，它们或者占有某个空间点，或者占有一个连续的空域。反之，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例如褐色这种感觉性质则被排定许多彼此没有联系的时空域(即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这个褐色在经验中出现于其内的那些时空点的区域，也就是在构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造知觉世界时它被归入的那些时空点的区域)。</w:t>
      </w:r>
      <w:bookmarkEnd w:id="3724"/>
    </w:p>
    <w:p>
      <w:pPr>
        <w:pageBreakBefore w:val="off"/>
        <w:tabs/>
        <w:wordWrap w:val="off"/>
        <w:spacing w:before="0" w:after="0" w:line="680" w:lineRule="atLeast"/>
        <w:ind w:left="100" w:right="20" w:firstLine="820"/>
        <w:jc w:val="both"/>
        <w:textAlignment w:val="baseline"/>
        <w:rPr>
          <w:sz w:val="40"/>
        </w:rPr>
      </w:pPr>
      <w:bookmarkStart w:name="" w:id="37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但是也有一些次序(不过不是时空次序)，所谓一般概念在其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中占有一个点或一个连续的区域。例如，如果我们是就其为一完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全确定的色调来谈褐色，那么就有一个颜色体的点属于它，或者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如果我们谈的是整个褐色，那么它占有的则是颜色体的一个连续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的部分。同样，狗这个种也可以说占有动物体(动物种类的系统)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的一个点，哺乳动物类占有这个动物体的一个连续的部分。</w:t>
      </w:r>
      <w:bookmarkEnd w:id="3725"/>
    </w:p>
    <w:p>
      <w:pPr>
        <w:pageBreakBefore w:val="off"/>
        <w:tabs/>
        <w:wordWrap w:val="off"/>
        <w:spacing w:before="0" w:after="0" w:line="680" w:lineRule="atLeast"/>
        <w:ind w:left="920" w:right="0"/>
        <w:jc w:val="both"/>
        <w:textAlignment w:val="baseline"/>
        <w:rPr>
          <w:sz w:val="40"/>
        </w:rPr>
      </w:pPr>
      <w:bookmarkStart w:name="" w:id="37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因此，个别和一般对象(或概念)之别是建立在时空次序和其</w:t>
      </w:r>
      <w:bookmarkEnd w:id="3726"/>
    </w:p>
    <w:p>
      <w:r>
        <w:t/>
      </w:r>
    </w:p>
    <w:p>
      <w:pPr>
        <w:sectPr>
          <w:footerReference r:id="rId643"/>
          <w:headerReference r:id="rId644" w:type="default"/>
          <w:type w:val="nextPage"/>
          <w:pgSz w:w="16280" w:h="24260"/>
          <w:pgMar w:left="2200" w:top="2060" w:right="2200" w:bottom="2060" w:header="1760" w:footer="176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100"/>
        <w:jc w:val="right"/>
        <w:textAlignment w:val="baseline"/>
        <w:rPr>
          <w:sz w:val="31"/>
        </w:rPr>
      </w:pPr>
      <w:bookmarkStart w:name="" w:id="3727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第五部分 根据构造理论对若干哲学问题的澄清|281</w:t>
      </w:r>
      <w:bookmarkEnd w:id="3727"/>
    </w:p>
    <w:p>
      <w:pPr>
        <w:pageBreakBefore w:val="off"/>
        <w:tabs/>
        <w:wordWrap w:val="off"/>
        <w:spacing w:before="0" w:after="0" w:line="340" w:lineRule="exact"/>
        <w:ind w:left="0" w:right="0"/>
        <w:jc w:val="right"/>
        <w:textAlignment w:val="baseline"/>
        <w:rPr>
          <w:sz w:val="31"/>
        </w:rPr>
      </w:pPr>
      <w:bookmarkStart w:name="" w:id="372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728"/>
    </w:p>
    <w:p>
      <w:pPr>
        <w:pageBreakBefore w:val="off"/>
        <w:tabs/>
        <w:wordWrap w:val="off"/>
        <w:spacing w:before="0" w:after="0" w:line="340" w:lineRule="exact"/>
        <w:ind w:left="0" w:right="0"/>
        <w:jc w:val="right"/>
        <w:textAlignment w:val="baseline"/>
        <w:rPr>
          <w:sz w:val="31"/>
        </w:rPr>
      </w:pPr>
      <w:bookmarkStart w:name="" w:id="372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729"/>
    </w:p>
    <w:p>
      <w:pPr>
        <w:pageBreakBefore w:val="off"/>
        <w:tabs/>
        <w:wordWrap w:val="off"/>
        <w:spacing w:before="0" w:after="0" w:line="700" w:lineRule="atLeast"/>
        <w:ind w:left="0" w:right="0" w:firstLine="40"/>
        <w:jc w:val="both"/>
        <w:textAlignment w:val="baseline"/>
        <w:rPr>
          <w:sz w:val="42"/>
        </w:rPr>
      </w:pPr>
      <w:bookmarkStart w:name="" w:id="373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他次序的区别之上的。通常人们何以只把在时空次序上个体化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了的对象看作个别的东西，这个问题因而实即时空次序之有别于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其他次序的特征是什么的问题。正如下面将要看到的，这两种次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序对于说明实在型的对象的特征也都具有根本的重要性(第172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节及以下诸节)。我们所要探求的这种区别可追溯到性质类之间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的两种关系外延。由于这里主要考虑的是视官觉，我们现在就只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就视官觉来谈。然后讨论视官觉的两个性质类的同位性和同色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性。对视野次序的构造和由此而间接地对空间次序的构造是基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于性质类间的第一种关系外延，颜色的质的次序、“颜色体”则是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基于第二种关系外延的。如前所见(第91节)，这两种关系外延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有一个形式上的区别，这个区别的根源在于各个同位的性质类不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可能属于同一个原初经验，而同色的性质类则是可能的。只有借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助于这个区别，才可能把这两种关系外延并从而把两种次序(视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野和颜色体)分开并把它们各自构造出来(第88节及以下诸节，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第117、118节)。我们那时也已考虑到，这个区别不仅具有一种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形式的-逻辑的意义；因为正是同位性的这种形式的-逻辑的特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性，才使得从这种关系外延派生出来的空间次序在知识的综合从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而也在构造上能够起着特殊的作用。空间次序以及(我们必须加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上)在物理世界的构造中与之密切联系着的时间次序的这种作用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就是作为个体化的原则和(按照后面第172 节及以下诸节的叙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述)作为“实在化的原则”，亦即首先把某物设定为实在型的然后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又设定为实在的原则。时间次序之所以能起这两种作用，即既是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个体化的原则又是实在化的原则(而且在逻辑上先于空间次序的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作用)，其原因在于时间次序主要是使原初经验的规定性(特别是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性质类)离析开来，因为非同一的经验的规定性被认为在时间上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是不同的，反之亦然。</w:t>
      </w:r>
      <w:bookmarkEnd w:id="3730"/>
    </w:p>
    <w:p>
      <w:pPr>
        <w:pageBreakBefore w:val="off"/>
        <w:tabs/>
        <w:wordWrap w:val="off"/>
        <w:spacing w:before="0" w:after="0" w:line="700" w:lineRule="atLeast"/>
        <w:ind w:left="820" w:right="0"/>
        <w:jc w:val="both"/>
        <w:textAlignment w:val="baseline"/>
        <w:rPr>
          <w:sz w:val="42"/>
        </w:rPr>
      </w:pPr>
      <w:bookmarkStart w:name="" w:id="373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构造理论对个别和一般对象之别的看法可表述如下。有两</w:t>
      </w:r>
      <w:bookmarkEnd w:id="3731"/>
    </w:p>
    <w:p>
      <w:r>
        <w:t/>
      </w:r>
    </w:p>
    <w:p>
      <w:pPr>
        <w:sectPr>
          <w:footerReference r:id="rId645"/>
          <w:headerReference r:id="rId646" w:type="default"/>
          <w:type w:val="nextPage"/>
          <w:pgSz w:w="16280" w:h="24260"/>
          <w:pgMar w:left="2240" w:top="2020" w:right="2240" w:bottom="2020" w:header="1720" w:footer="172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3732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282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373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37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733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2"/>
        </w:rPr>
      </w:pPr>
      <w:bookmarkStart w:name="" w:id="37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类次序，最初是就性质类而言，后来则推而及于任何对象。这两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类次序的不同是由于作为其基础的关系外延有一种形式的-逻辑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的区别，这个区别关乎两个性质类是否属于同一个原初经验的问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题。第一类次序包括我们所谓的时空次序，第二类包括其他的次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序。作为第一类次序之基础的那种关系外延的形式的逻辑的特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性使我们有可能把这种次序用作个体化的原则，并且随后也用作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实在化(按其意义即以个体化为前提)的原则。这样，我们在那些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(由其本身或通过其要素等等的中介)在第一类次序中占有一个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点或一个连续的部分的对象即“第一类对象”和那些并不具有这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个特性的对象即“第二类对象”之间就得到了一个可在形式上确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定的区别。事实表明，对一个第二类对象来说，总有一个第二类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次序(也就是说可以构造出这种次序)，由于占有这个次序的一个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点或连续的部分，它与这个次序总是处于类似的关系。我们愿意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的话，可以赋予这样区别开来的第一类和第二类对象以“个别”和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“一般”这两个通常的名称，只要我们用这两个名称只是意指上述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的那些区别的特性，而且特别注意到所谓个别的对象在任何意义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上都不是比一般的对象在逻辑上更简单更齐一的东西。</w:t>
      </w:r>
      <w:bookmarkEnd w:id="3734"/>
    </w:p>
    <w:p>
      <w:pPr>
        <w:pageBreakBefore w:val="off"/>
        <w:tabs/>
        <w:wordWrap w:val="off"/>
        <w:spacing w:before="500" w:after="0" w:line="740" w:lineRule="atLeast"/>
        <w:ind w:left="0" w:right="0"/>
        <w:jc w:val="center"/>
        <w:textAlignment w:val="baseline"/>
        <w:rPr>
          <w:sz w:val="47"/>
        </w:rPr>
      </w:pPr>
      <w:bookmarkStart w:name="" w:id="3735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159节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关于同一性</w:t>
      </w:r>
      <w:bookmarkEnd w:id="3735"/>
    </w:p>
    <w:p>
      <w:pPr>
        <w:pageBreakBefore w:val="off"/>
        <w:tabs/>
        <w:wordWrap w:val="off"/>
        <w:spacing w:before="520" w:after="0" w:line="700" w:lineRule="atLeast"/>
        <w:ind w:left="0" w:right="20" w:firstLine="820"/>
        <w:jc w:val="both"/>
        <w:textAlignment w:val="baseline"/>
        <w:rPr>
          <w:sz w:val="42"/>
        </w:rPr>
      </w:pPr>
      <w:bookmarkStart w:name="" w:id="37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同一性问题是与上面讨论的个别对象和一般对象的区别问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题联系着的。对这个问题的澄清以对那个问题的解决、对那个区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别的逻辑意义的认识为前提。</w:t>
      </w:r>
      <w:bookmarkEnd w:id="3736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42"/>
        </w:rPr>
      </w:pPr>
      <w:bookmarkStart w:name="" w:id="37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同一性问题的产生只是由于每个对象并不仅有一个名字(就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广义而言)。因为从根本上说这个问题就是两个不同的名称何时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指称同一个对象的问题。同一对象有多个不同的名称，这不仅仅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是符号系统的一个经验方面的缺陷。从逻辑上看，一物多名的情</w:t>
      </w:r>
      <w:bookmarkEnd w:id="3737"/>
    </w:p>
    <w:p>
      <w:r>
        <w:t/>
      </w:r>
    </w:p>
    <w:p>
      <w:pPr>
        <w:sectPr>
          <w:footerReference r:id="rId647"/>
          <w:headerReference r:id="rId648" w:type="default"/>
          <w:type w:val="nextPage"/>
          <w:pgSz w:w="16280" w:h="24260"/>
          <w:pgMar w:left="2240" w:top="2040" w:right="2240" w:bottom="2040" w:header="1740" w:footer="174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100"/>
        <w:jc w:val="right"/>
        <w:textAlignment w:val="baseline"/>
        <w:rPr>
          <w:sz w:val="32"/>
        </w:rPr>
      </w:pPr>
      <w:bookmarkStart w:name="" w:id="3738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第五部分 根据构造理论对若干哲学问题的澄清|283</w:t>
      </w:r>
      <w:bookmarkEnd w:id="3738"/>
    </w:p>
    <w:p>
      <w:pPr>
        <w:pageBreakBefore w:val="off"/>
        <w:tabs/>
        <w:wordWrap w:val="off"/>
        <w:spacing w:before="0" w:after="0" w:line="720" w:lineRule="exact"/>
        <w:ind w:left="0" w:right="0"/>
        <w:jc w:val="right"/>
        <w:textAlignment w:val="baseline"/>
        <w:rPr>
          <w:sz w:val="42"/>
        </w:rPr>
      </w:pPr>
      <w:bookmarkStart w:name="" w:id="37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739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42"/>
        </w:rPr>
      </w:pPr>
      <w:bookmarkStart w:name="" w:id="37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形毋宁说是由于每个对象不仅可以有一个专名(超过一个的专名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是多余的)，此外还可以有限定摹状词，而且常常有若干个(也许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甚至可有任意多个)。正如前面已经说明了的(第13节)，一个限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定摹状词就是通过其所属的重叠的类或与其他对象的关系，或者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通过对其在一关系结构中的地位的纯结构描述，来表示一个对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象，以使这种描述唯独符合这个对象而不适用于任何其他对象。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我们已经看到，正是在构造理论中限定摹状词具有何等根本的重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要性；构造系统就是由带有构造定义形式的这样一些限定摹状词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组成的。但是在所有其他关于认识论的而特别是科学的判定的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问题上，限定摹状词也都起着重大的作用。“A 先生的父亲”，“A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先生的生日”，“此处这些甲虫的种”，“铜的特别阻力”，等等，都是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可在问题中出现的限定摹状词。于是我们就需要另外一些关于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这同一些对象的符号，即人名、日期、数目等等，作为答案。只是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因为同一对象具有不同的符号，即问题中的符号(“A 先生的生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日”)和回答中的符号(“1832年3月22日”)，问题才是有意义的。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我们称同一对象的符号为“同义词”。但是我们必须注意一个对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象符号的意谓(Bedeutung)和意义(Sinn)的区别；这个区别与命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题的逻辑价值和认识价值的区别相对应(第50节)。“A 先生的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生日”和“1832年3月22日”这两个词语具有同一意谓，因为二者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指称的是同一个日子。但是它们显然有不同的意义。下面这一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事实就表明了这一点，即关于这两个词语的同一性命题并不是微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不足道的。</w:t>
      </w:r>
      <w:bookmarkEnd w:id="3740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42"/>
        </w:rPr>
      </w:pPr>
      <w:bookmarkStart w:name="" w:id="374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同一意谓的标准在于可替换性：如果一个命题函项被置入一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个符号而成为一个真语句，被置入另一个符号同样成为一个真语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句，那么这两个符号就可以被认为是同义词。这就是逻辑同一性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的定义。</w:t>
      </w:r>
      <w:bookmarkEnd w:id="3741"/>
    </w:p>
    <w:p>
      <w:r>
        <w:t/>
      </w:r>
    </w:p>
    <w:p>
      <w:pPr>
        <w:sectPr>
          <w:footerReference r:id="rId649"/>
          <w:headerReference r:id="rId650" w:type="default"/>
          <w:type w:val="nextPage"/>
          <w:pgSz w:w="16280" w:h="24260"/>
          <w:pgMar w:left="2220" w:top="1940" w:right="2220" w:bottom="1940" w:header="1640" w:footer="164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40" w:lineRule="atLeast"/>
        <w:ind w:left="20" w:right="0"/>
        <w:jc w:val="both"/>
        <w:textAlignment w:val="baseline"/>
        <w:rPr>
          <w:sz w:val="32"/>
        </w:rPr>
      </w:pPr>
      <w:bookmarkStart w:name="" w:id="3742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284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3742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1"/>
        </w:rPr>
      </w:pPr>
      <w:bookmarkStart w:name="" w:id="37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743"/>
    </w:p>
    <w:p>
      <w:pPr>
        <w:pageBreakBefore w:val="off"/>
        <w:tabs/>
        <w:wordWrap w:val="off"/>
        <w:spacing w:before="0" w:after="0" w:line="560" w:lineRule="atLeast"/>
        <w:ind w:left="860" w:right="0"/>
        <w:jc w:val="both"/>
        <w:textAlignment w:val="baseline"/>
        <w:rPr>
          <w:sz w:val="41"/>
        </w:rPr>
      </w:pPr>
      <w:bookmarkStart w:name="" w:id="374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例子：“歌德死于1832年3月”和“歌德死在A先生的生日那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一天”这两个句子都是真的。对于所有关于这个日子的其他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语句也都可以这样说。至于这两个句子中有一个是有重要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价值的，另一个则毫无价值，在这里是无关紧要的。关于两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个符号具有同一意谓的标准，即“同一性”的标准，乃取决于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语句的真值。</w:t>
      </w:r>
      <w:bookmarkEnd w:id="3744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1"/>
        </w:rPr>
      </w:pPr>
      <w:bookmarkStart w:name="" w:id="37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745"/>
    </w:p>
    <w:p>
      <w:pPr>
        <w:pageBreakBefore w:val="off"/>
        <w:tabs/>
        <w:wordWrap w:val="off"/>
        <w:spacing w:before="0" w:after="0" w:line="560" w:lineRule="atLeast"/>
        <w:ind w:left="0" w:right="0" w:firstLine="820"/>
        <w:jc w:val="both"/>
        <w:textAlignment w:val="baseline"/>
        <w:rPr>
          <w:sz w:val="40"/>
        </w:rPr>
      </w:pPr>
      <w:bookmarkStart w:name="" w:id="37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无论在日常语言还是在科学上，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同一性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并不总是在其严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格的意义上被使用的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。在语言上人们往往把一些并非严格逻辑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意义上同一的东西也作为同一的东西来看待；通常根据“这同一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个”或干脆“这个”等词的使用就可明白哪些对象被看作是同一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的。通常同一性并非指其在语言上所涉及的那个对象，而是指它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的种类，因而那个对象是作为其种类的代表来看待的。</w:t>
      </w:r>
      <w:bookmarkEnd w:id="3746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0"/>
        </w:rPr>
      </w:pPr>
      <w:bookmarkStart w:name="" w:id="37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747"/>
    </w:p>
    <w:p>
      <w:pPr>
        <w:pageBreakBefore w:val="off"/>
        <w:tabs/>
        <w:wordWrap w:val="off"/>
        <w:spacing w:before="0" w:after="0" w:line="560" w:lineRule="atLeast"/>
        <w:ind w:left="860" w:right="40"/>
        <w:jc w:val="both"/>
        <w:textAlignment w:val="baseline"/>
        <w:rPr>
          <w:sz w:val="41"/>
        </w:rPr>
      </w:pPr>
      <w:bookmarkStart w:name="" w:id="374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例子：“你已经有这本书了吗？已经有这种蝴蝶了吗？”这个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问题并非意指拿给你看的对象本身，而是以此对象为其代表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的种类。这种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  <w:em w:val="dot"/>
        </w:rPr>
        <w:t>并非真正意义的同一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也可有如下面四个句子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所显示的几种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  <w:em w:val="dot"/>
        </w:rPr>
        <w:t>互不相同的方向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：“A处的有轨电车与B处的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有轨电车有相同的车辆”；“我今天和昨天一样搭同一班车即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6点12分的车出来的”；“这是一直行驶在10路线上的同一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辆车”；“我坐在你看见开过去的那辆车上”。</w:t>
      </w:r>
      <w:bookmarkEnd w:id="3748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1"/>
        </w:rPr>
      </w:pPr>
      <w:bookmarkStart w:name="" w:id="37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749"/>
    </w:p>
    <w:p>
      <w:pPr>
        <w:pageBreakBefore w:val="off"/>
        <w:tabs/>
        <w:wordWrap w:val="off"/>
        <w:spacing w:before="0" w:after="0" w:line="560" w:lineRule="atLeast"/>
        <w:ind w:left="0" w:right="0" w:firstLine="820"/>
        <w:jc w:val="both"/>
        <w:textAlignment w:val="baseline"/>
        <w:rPr>
          <w:sz w:val="40"/>
        </w:rPr>
      </w:pPr>
      <w:bookmarkStart w:name="" w:id="37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正如上述例子所表明的，在许多情况下，同一性与什么东西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有关，亦即此对象意在代表哪个种类，是明确的。例如，一般地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说，一只动物或一棵植物意指一个物种。反之，在其他情况下，一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个对象就其关联而言则可以看作是代表所有不同的类的；这种在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语言上涉及对象本身的同一性总是仅仅适用于这些类中的一个。</w:t>
      </w:r>
      <w:bookmarkEnd w:id="3750"/>
    </w:p>
    <w:p>
      <w:r>
        <w:t/>
      </w:r>
    </w:p>
    <w:p>
      <w:pPr>
        <w:sectPr>
          <w:footerReference r:id="rId651"/>
          <w:headerReference r:id="rId652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>
          <w:tab w:pos="11000" w:val="left" w:leader="none"/>
        </w:tabs>
        <w:wordWrap w:val="off"/>
        <w:spacing w:before="0" w:after="0" w:line="360" w:lineRule="atLeast"/>
        <w:ind w:left="4480" w:right="0"/>
        <w:jc w:val="both"/>
        <w:textAlignment w:val="baseline"/>
        <w:rPr>
          <w:sz w:val="25"/>
        </w:rPr>
      </w:pPr>
      <w:bookmarkStart w:name="" w:id="3751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第五部分 根据构造理论对若干哲学问题的澄清</w:t>
      </w:r>
      <w:r>
        <w:t xml:space="preserve">	</w:t>
      </w:r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>|285</w:t>
      </w:r>
      <w:bookmarkEnd w:id="3751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25"/>
        </w:rPr>
      </w:pPr>
      <w:bookmarkStart w:name="" w:id="3752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/>
      </w:r>
      <w:bookmarkEnd w:id="3752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25"/>
        </w:rPr>
      </w:pPr>
      <w:bookmarkStart w:name="" w:id="3753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/>
      </w:r>
      <w:bookmarkEnd w:id="3753"/>
    </w:p>
    <w:p>
      <w:pPr>
        <w:pageBreakBefore w:val="off"/>
        <w:tabs/>
        <w:wordWrap w:val="off"/>
        <w:spacing w:before="0" w:after="0" w:line="540" w:lineRule="atLeast"/>
        <w:ind w:left="0" w:right="0" w:firstLine="60"/>
        <w:jc w:val="both"/>
        <w:textAlignment w:val="baseline"/>
        <w:rPr>
          <w:sz w:val="34"/>
        </w:rPr>
      </w:pPr>
      <w:bookmarkStart w:name="" w:id="375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上面关于电车的四个句子的例子就是这种情况。为了把这些情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况下出现的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同一性方面的差异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的特点表示出来，我们可以使用两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种不同的考察方法或表达方法。按照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第一种考察方法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，我们讨论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的(例如在那四个句子中)并不是同一性，而是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其他一些不同的关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系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，不过我们把它们作为同一性来看待(仅仅是语言上的，也可以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是理解上的)。反之，按照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第二种考察方法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，我们讨论的不是(这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个或那个方面的)同类性，而是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严格意义的同一性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；当然不是在某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一时刻出现的个别对象间的同一性，而是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较高等级的对象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(类或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关系)间的同一性。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个别对象是作为代表来指示这些较高等级对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象的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。</w:t>
      </w:r>
      <w:bookmarkEnd w:id="3754"/>
    </w:p>
    <w:p>
      <w:pPr>
        <w:pageBreakBefore w:val="off"/>
        <w:tabs/>
        <w:wordWrap w:val="off"/>
        <w:spacing w:before="360" w:after="0" w:line="540" w:lineRule="atLeast"/>
        <w:ind w:left="820" w:right="20"/>
        <w:jc w:val="both"/>
        <w:textAlignment w:val="baseline"/>
        <w:rPr>
          <w:sz w:val="34"/>
        </w:rPr>
      </w:pPr>
      <w:bookmarkStart w:name="" w:id="3755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例子：如果用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  <w:em w:val="dot"/>
        </w:rPr>
        <w:t>第一种考察方式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来看上面所举关于电车的四个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句子，我们就可以说：严格地讲，这里对象之间并不存在语言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使用的同一性，而是有其他一些关系，即(a)构造和外观的类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似性；(b)行车时刻表上的同一时间或同一地点；(c)“类同一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性”(Genidentität)(见第 128节)，即各种不同的“事态”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(Dingstände)之归属于同一个事物；(d)诸事态的主体间的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配置(参阅第146节)。反之，在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  <w:em w:val="dot"/>
        </w:rPr>
        <w:t>第二种考察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方法上，我们则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以车辆为更高等级对象的代表；可认为有严格同一性的这些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较高等级的对象有四种情况：(a)制造类型(作为车辆的一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类)；(b)规章制度规定每日6点12分有一班车驶出，这是行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驶车辆的一类；(c)“车辆”这个物理的事物是其诸状态的类；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(d)“车辆”这个主体间的对象是在主体间被互相配置起来的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诸对象的类(第148节)，因而是一个主体间意义上的个别的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车辆。我们不难看到，严格的同一性仅适用于(a)处于两地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的车辆制造类型，(b)我在今昨两天都需利用的行车规章制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度，(c)处于不同时间的物理的事物，但不适用于仅仅代表这</w:t>
      </w:r>
      <w:bookmarkEnd w:id="3755"/>
    </w:p>
    <w:p>
      <w:r>
        <w:t/>
      </w:r>
    </w:p>
    <w:p>
      <w:pPr>
        <w:sectPr>
          <w:footerReference r:id="rId653"/>
          <w:headerReference r:id="rId654" w:type="default"/>
          <w:type w:val="nextPage"/>
          <w:pgSz w:w="16280" w:h="24260"/>
          <w:pgMar w:left="2240" w:top="2040" w:right="2240" w:bottom="2040" w:header="1740" w:footer="1740"/>
          <w:cols w:num="1"/>
        </w:sectPr>
      </w:pPr>
    </w:p>
    <w:p>
      <w:pPr>
        <w:pageBreakBefore w:val="off"/>
        <w:tabs>
          <w:tab w:pos="124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3756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286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375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37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757"/>
    </w:p>
    <w:p>
      <w:pPr>
        <w:pageBreakBefore w:val="off"/>
        <w:tabs/>
        <w:wordWrap w:val="off"/>
        <w:spacing w:before="0" w:after="0" w:line="740" w:lineRule="atLeast"/>
        <w:ind w:left="820" w:right="40"/>
        <w:jc w:val="both"/>
        <w:textAlignment w:val="baseline"/>
        <w:rPr>
          <w:sz w:val="42"/>
        </w:rPr>
      </w:pPr>
      <w:bookmarkStart w:name="" w:id="3758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些较高等级对象的那些对象本身；但是在(d)的情形中我们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就不那么容易看出，同一性仅仅适用于被构造为一个类的对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象，而不适用于在主体间互相配置起来的个别对象；不过这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里我们只能指示读者去参阅前面关于主体间化的论述(第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146—149节)。</w:t>
      </w:r>
      <w:bookmarkEnd w:id="375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375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759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35"/>
        </w:rPr>
      </w:pPr>
      <w:bookmarkStart w:name="" w:id="376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从以上的考察可见，对每个同一性命题我们正是要注意其所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指是否严格意义的同一性。我们可以说，就大多数语言的同一性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(即使用“同一个”或“这个也是”之类的词，或甚至重复使用同一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个词)的情况来看，都非真正的同一性。不过在这里(按照第二种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考察方法)我们把对象作为具有严格同一性的较高等级对象的代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表(在第一种考察方法上)：我们讨论的不是同一性，而是其他的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相等关系(第11节)。作为这一类的关系我们要特别加以考察的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有：就其有任何属性相一致而言的任何一种相等性、类同一性(第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128节)和主体间的相互对应(第146节及以下一节)。后面这两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种关系尤其经常被混同于真正的同一性；这部分也许应归咎于它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们迄今还没有自己的名称。在所有存在这两种关系的情形中，可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具有同一性的较高等级的对象只是借助于所说的这种关系由不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具同一性的对象构造出来的；而且只是由于这种构造，我们才有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权利在这里谈论同一性。</w:t>
      </w:r>
      <w:bookmarkEnd w:id="376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5"/>
        </w:rPr>
      </w:pPr>
      <w:bookmarkStart w:name="" w:id="376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761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5"/>
        </w:rPr>
      </w:pPr>
      <w:bookmarkStart w:name="" w:id="3762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关于类同一性先前有过一些本质上正确的意见，不过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这些意见把类同一性称为“同一性”。只有把这两种关系明确区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别开来，这些意见才会得到应有的重视。因此，例如，科尔尼留斯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要求“同一性”(他是指类同一性)必须是由经验间的某种一致性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构造出来的。这个要求是正确的，虽然它曾遭到冈佩尔茨的反对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(《世界观学说》，第163页)。其次，伏尔凯尔特对阿芬那留斯的</w:t>
      </w:r>
      <w:bookmarkEnd w:id="3762"/>
    </w:p>
    <w:p>
      <w:r>
        <w:t/>
      </w:r>
    </w:p>
    <w:p>
      <w:pPr>
        <w:sectPr>
          <w:footerReference r:id="rId655"/>
          <w:headerReference r:id="rId656" w:type="default"/>
          <w:type w:val="nextPage"/>
          <w:pgSz w:w="16280" w:h="24260"/>
          <w:pgMar w:left="2260" w:top="2040" w:right="2260" w:bottom="2040" w:header="1740" w:footer="1740"/>
          <w:cols w:num="1"/>
        </w:sectPr>
      </w:pPr>
    </w:p>
    <w:p>
      <w:pPr>
        <w:pageBreakBefore w:val="off"/>
        <w:tabs>
          <w:tab w:pos="11020" w:val="left" w:leader="none"/>
        </w:tabs>
        <w:wordWrap w:val="off"/>
        <w:spacing w:before="0" w:after="0" w:line="320" w:lineRule="atLeast"/>
        <w:ind w:left="4500" w:right="0"/>
        <w:jc w:val="both"/>
        <w:textAlignment w:val="baseline"/>
        <w:rPr>
          <w:sz w:val="24"/>
        </w:rPr>
      </w:pPr>
      <w:bookmarkStart w:name="" w:id="3763"/>
      <w:r>
        <w:rPr>
          <w:rFonts w:ascii="黑体" w:hAnsi="黑体" w:cs="黑体" w:eastAsia="黑体"/>
          <w:sz w:val="24"/>
          <w:spacing w:val="0"/>
          <w:color w:val="000000"/>
          <w:b w:val="off"/>
          <w:i w:val="off"/>
        </w:rPr>
        <w:t>第五部分  根据构造理论对若干哲学问题的澄清</w:t>
      </w:r>
      <w:r>
        <w:t xml:space="preserve">	</w:t>
      </w:r>
      <w:r>
        <w:rPr>
          <w:rFonts w:ascii="楷体" w:hAnsi="楷体" w:cs="楷体" w:eastAsia="楷体"/>
          <w:sz w:val="24"/>
          <w:spacing w:val="0"/>
          <w:color w:val="000000"/>
          <w:b w:val="off"/>
          <w:i w:val="off"/>
        </w:rPr>
        <w:t>|287</w:t>
      </w:r>
      <w:bookmarkEnd w:id="3763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4"/>
        </w:rPr>
      </w:pPr>
      <w:bookmarkStart w:name="" w:id="376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764"/>
    </w:p>
    <w:p>
      <w:pPr>
        <w:pageBreakBefore w:val="off"/>
        <w:tabs/>
        <w:wordWrap w:val="off"/>
        <w:spacing w:before="0" w:after="0" w:line="540" w:lineRule="atLeast"/>
        <w:ind w:left="880" w:right="0"/>
        <w:jc w:val="both"/>
        <w:textAlignment w:val="baseline"/>
        <w:rPr>
          <w:sz w:val="34"/>
        </w:rPr>
      </w:pPr>
      <w:bookmarkStart w:name="" w:id="376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批评(《确实性与真理》，第130页)也是正确的，他认为“同一性”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(这里也是指类同一性)不是原初的所予，因而不应被视为“纯粹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经验”。</w:t>
      </w:r>
      <w:bookmarkEnd w:id="3765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4"/>
        </w:rPr>
      </w:pPr>
      <w:bookmarkStart w:name="" w:id="376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766"/>
    </w:p>
    <w:p>
      <w:pPr>
        <w:pageBreakBefore w:val="off"/>
        <w:tabs/>
        <w:wordWrap w:val="off"/>
        <w:spacing w:before="0" w:after="0" w:line="540" w:lineRule="atLeast"/>
        <w:ind w:left="40" w:right="20" w:firstLine="840"/>
        <w:jc w:val="both"/>
        <w:textAlignment w:val="baseline"/>
        <w:rPr>
          <w:sz w:val="34"/>
        </w:rPr>
      </w:pPr>
      <w:bookmarkStart w:name="" w:id="376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值得指出的是，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概念的进展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有时经历这样的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时间过程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，以致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于我们刚刚谈过的那一种关系首先在语言上被作为同一性，而使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得这种语言用法具有合理根据的较高等级对象只是后来才被构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造出来；而且可以说较高等级对象正是由这种不严格的语言使用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构造出来的。这里也包括根据其他对象来构造一个对象的方法，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即通过指出作为根据的两个其他对象何时应被视为同一的而由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之构造出一个对象的方法。</w:t>
      </w:r>
      <w:bookmarkEnd w:id="376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4"/>
        </w:rPr>
      </w:pPr>
      <w:bookmarkStart w:name="" w:id="376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768"/>
    </w:p>
    <w:p>
      <w:pPr>
        <w:pageBreakBefore w:val="off"/>
        <w:tabs/>
        <w:wordWrap w:val="off"/>
        <w:spacing w:before="0" w:after="0" w:line="540" w:lineRule="atLeast"/>
        <w:ind w:left="880" w:right="60"/>
        <w:jc w:val="both"/>
        <w:textAlignment w:val="baseline"/>
        <w:rPr>
          <w:sz w:val="34"/>
        </w:rPr>
      </w:pPr>
      <w:bookmarkStart w:name="" w:id="3769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例子：基于类同一性来构造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  <w:em w:val="dot"/>
        </w:rPr>
        <w:t>知觉事物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可采取例如下面的形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式：“如果被感知的事物a和被感知的事物b满足如此这般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的一些条件(即类同一性标准)，a和b就是同一个事物。”其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次，例如，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  <w:em w:val="dot"/>
        </w:rPr>
        <w:t>动物种属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(植物种属也同样)是这样构造起来的，即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如果某某标准被满足了，动物学就说这是“同一”动物。这里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我们也可把上述关于“同一”车辆的四种说法作为例子。对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  <w:em w:val="dot"/>
        </w:rPr>
        <w:t>不同分支的几何科学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的特征描述是一个重要的例子，克莱因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认为，可以把它们看作关于相对于各种形式的变化而保持不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变的那些属性的理论。因此，我们可以这样来描述拓扑学的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概念形成及其构造的特征，即如果一些几何形体是同形的，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它们就被认为是同一的(例如，两个画出的图像被认为表现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了“同一”事态)；如果这些几何形体具有投影的类似关系，它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们在投影几何学中相应地也被认为是“同一”的；在测量几何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学中亦然如此，如果这些几何形体是相似的(同形的)；最后，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在一门尚未存在、也许相当于地形学但纯系几何学的学科</w:t>
      </w:r>
      <w:bookmarkEnd w:id="3769"/>
    </w:p>
    <w:p>
      <w:r>
        <w:t/>
      </w:r>
    </w:p>
    <w:p>
      <w:pPr>
        <w:sectPr>
          <w:footerReference r:id="rId657"/>
          <w:headerReference r:id="rId658" w:type="default"/>
          <w:type w:val="nextPage"/>
          <w:pgSz w:w="16280" w:h="24260"/>
          <w:pgMar w:left="2220" w:top="1940" w:right="2220" w:bottom="1940" w:header="1640" w:footer="164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3770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288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377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37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771"/>
    </w:p>
    <w:p>
      <w:pPr>
        <w:pageBreakBefore w:val="off"/>
        <w:tabs/>
        <w:wordWrap w:val="off"/>
        <w:spacing w:before="0" w:after="0" w:line="740" w:lineRule="atLeast"/>
        <w:ind w:left="860" w:right="60"/>
        <w:jc w:val="both"/>
        <w:textAlignment w:val="baseline"/>
        <w:rPr>
          <w:sz w:val="41"/>
        </w:rPr>
      </w:pPr>
      <w:bookmarkStart w:name="" w:id="377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中，如果这些几何形体是完全重合的，它们就是同一的。(同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形，投影类似关系，相似性和重合这些名称通常只用之于同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一系统的事物，而不适用于两个图形即两个不同的东西；因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此，我们应当说得更确切些，即：“如果这两个图形具有这样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的性质，使得它们在被带入一个系统中时，就会具有同形的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关系……”)</w:t>
      </w:r>
      <w:bookmarkEnd w:id="3772"/>
    </w:p>
    <w:p>
      <w:pPr>
        <w:pageBreakBefore w:val="off"/>
        <w:tabs/>
        <w:wordWrap w:val="off"/>
        <w:spacing w:before="0" w:after="0" w:line="1100" w:lineRule="atLeast"/>
        <w:ind w:left="60" w:right="80"/>
        <w:jc w:val="center"/>
        <w:textAlignment w:val="baseline"/>
        <w:rPr>
          <w:sz w:val="47"/>
        </w:rPr>
      </w:pPr>
      <w:bookmarkStart w:name="" w:id="3773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第160节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心理的、物理的和精神的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对象种类的本质</w:t>
      </w:r>
      <w:bookmarkEnd w:id="3773"/>
    </w:p>
    <w:p>
      <w:pPr>
        <w:pageBreakBefore w:val="off"/>
        <w:tabs/>
        <w:wordWrap w:val="off"/>
        <w:spacing w:before="320" w:after="0" w:line="740" w:lineRule="atLeast"/>
        <w:ind w:left="0" w:right="20" w:firstLine="840"/>
        <w:jc w:val="both"/>
        <w:textAlignment w:val="baseline"/>
        <w:rPr>
          <w:sz w:val="41"/>
        </w:rPr>
      </w:pPr>
      <w:bookmarkStart w:name="" w:id="37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我们现在再简要地概述一下，根据构造系统如何表达各种不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同的(这里只谈最主要的)对象种类的本质及其区别。这对于后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面要讨论的问题有根本的重要性。为了避免详述细节，我们现在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无须考虑这些主要的对象种类的区别。因此，我们从每个对象种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类中挑出一个最重要的代表：在自我心理对象中我们选择经验及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其特有的要素和性质(感官知觉、情感、意欲等等的性质)；在物理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对象中我们选择物理的事物；在他人心理对象中我们也再选择经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验及其特有的要素和性质；在精神对象中我们选择基本的精神对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象和一般较高层次的精神对象。</w:t>
      </w:r>
      <w:bookmarkEnd w:id="3774"/>
    </w:p>
    <w:p>
      <w:pPr>
        <w:pageBreakBefore w:val="off"/>
        <w:tabs/>
        <w:wordWrap w:val="off"/>
        <w:spacing w:before="0" w:after="0" w:line="740" w:lineRule="atLeast"/>
        <w:ind w:left="0" w:right="0" w:firstLine="840"/>
        <w:jc w:val="both"/>
        <w:textAlignment w:val="baseline"/>
        <w:rPr>
          <w:sz w:val="41"/>
        </w:rPr>
      </w:pPr>
      <w:bookmarkStart w:name="" w:id="37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构造系统表明，一切对象都可由作为基本要素的“我的原初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经验”构造出来；换言之(这也就是“构造”一词的涵义)：一切(科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学)命题都可以转换为关于我的经验(更确切地说，关于我的经验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间的关系)的命题而保持其逻辑的值不变。因而每个对象，如果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其本身并非我的一个经验，它就是一个准对象；它的名字是用以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谈论我的经验的一个缩略的辅助手段。而且这个名字在构造理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论内从而也在理性科学内只是一个缩略词而已；除此之外，它是否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还表示某种“自在的存在”，则是一个形而上学的问题，这种问</w:t>
      </w:r>
      <w:bookmarkEnd w:id="3775"/>
    </w:p>
    <w:p>
      <w:r>
        <w:t/>
      </w:r>
    </w:p>
    <w:p>
      <w:pPr>
        <w:sectPr>
          <w:footerReference r:id="rId659"/>
          <w:headerReference r:id="rId660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>
          <w:tab w:pos="10940" w:val="left" w:leader="none"/>
        </w:tabs>
        <w:wordWrap w:val="off"/>
        <w:spacing w:before="0" w:after="0" w:line="420" w:lineRule="atLeast"/>
        <w:ind w:left="4440" w:right="0"/>
        <w:jc w:val="both"/>
        <w:textAlignment w:val="baseline"/>
        <w:rPr>
          <w:sz w:val="31"/>
        </w:rPr>
      </w:pPr>
      <w:bookmarkStart w:name="" w:id="3776"/>
      <w:r>
        <w:rPr>
          <w:rFonts w:ascii="黑体" w:hAnsi="黑体" w:cs="黑体" w:eastAsia="黑体"/>
          <w:sz w:val="31"/>
          <w:spacing w:val="0"/>
          <w:color w:val="000000"/>
          <w:b w:val="off"/>
          <w:i w:val="off"/>
        </w:rPr>
        <w:t>第五部分 根据构造理论对若干哲学问题的澄清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289</w:t>
      </w:r>
      <w:bookmarkEnd w:id="377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1"/>
        </w:rPr>
      </w:pPr>
      <w:bookmarkStart w:name="" w:id="377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77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1"/>
        </w:rPr>
      </w:pPr>
      <w:bookmarkStart w:name="" w:id="377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778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2"/>
        </w:rPr>
      </w:pPr>
      <w:bookmarkStart w:name="" w:id="37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题在科学上是没有它的位置的(参阅第161节和176节)。</w:t>
      </w:r>
      <w:bookmarkEnd w:id="3779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42"/>
        </w:rPr>
      </w:pPr>
      <w:bookmarkStart w:name="" w:id="37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自我心理对象(即上面所说的其中最重要的那些对象)一部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分是我的经验本身，一部分是借助于基本关系构成的这些经验的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类，一部分是这些经验本身和这些类之间的关系；因而这些自我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心理对象是我的经验本身和下一个对象等级的辅助语(准对象)。</w:t>
      </w:r>
      <w:bookmarkEnd w:id="3780"/>
    </w:p>
    <w:p>
      <w:pPr>
        <w:pageBreakBefore w:val="off"/>
        <w:tabs/>
        <w:wordWrap w:val="off"/>
        <w:spacing w:before="0" w:after="0" w:line="700" w:lineRule="atLeast"/>
        <w:ind w:left="0" w:right="20" w:firstLine="820"/>
        <w:jc w:val="both"/>
        <w:textAlignment w:val="baseline"/>
        <w:rPr>
          <w:sz w:val="42"/>
        </w:rPr>
      </w:pPr>
      <w:bookmarkStart w:name="" w:id="37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物理对象是质(或者说代表质的数)的四维的次序，因而是我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的经验的类的次序。经验首先被表达为类，类则被表达为四重的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序列系统，而其某些子系统就是物理的对象。</w:t>
      </w:r>
      <w:bookmarkEnd w:id="3781"/>
    </w:p>
    <w:p>
      <w:pPr>
        <w:pageBreakBefore w:val="off"/>
        <w:tabs/>
        <w:wordWrap w:val="off"/>
        <w:spacing w:before="0" w:after="0" w:line="700" w:lineRule="atLeast"/>
        <w:ind w:left="0" w:right="40" w:firstLine="820"/>
        <w:jc w:val="both"/>
        <w:textAlignment w:val="baseline"/>
        <w:rPr>
          <w:sz w:val="42"/>
        </w:rPr>
      </w:pPr>
      <w:bookmarkStart w:name="" w:id="37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他人心理对象是按照某些物理对象(即我的身体和他人的身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体)对自我心理对象的一种新的安排。因而就其亦为自我心理对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象的次序而言，它与物理对象是一致的。不过，导致物理对象的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那种自我心理对象的次序具有一种与自我心理对象的次序完全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不同的性质(即那种四重的序列系统)，而产生他人心理对象的那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些自我心理对象的次序则与自我心理对象本身的次序有很大的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相似性，虽然这种相似性并不涉及个别情况下的邻近关系(即时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问上的安排)，而是关乎次序邻近关系的普遍规律的(即时间过程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的心理规律)。</w:t>
      </w:r>
      <w:bookmarkEnd w:id="3782"/>
    </w:p>
    <w:p>
      <w:pPr>
        <w:pageBreakBefore w:val="off"/>
        <w:tabs/>
        <w:wordWrap w:val="off"/>
        <w:spacing w:before="0" w:after="0" w:line="700" w:lineRule="atLeast"/>
        <w:ind w:left="0" w:right="40" w:firstLine="820"/>
        <w:jc w:val="both"/>
        <w:textAlignment w:val="baseline"/>
        <w:rPr>
          <w:sz w:val="42"/>
        </w:rPr>
      </w:pPr>
      <w:bookmarkStart w:name="" w:id="37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精神对象是他人心理对象(而且在较低的程度上也是自我心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理对象)的次序，这种次序通常要高于它们几个等级。</w:t>
      </w:r>
      <w:bookmarkEnd w:id="3783"/>
    </w:p>
    <w:p>
      <w:pPr>
        <w:pageBreakBefore w:val="off"/>
        <w:tabs/>
        <w:wordWrap w:val="off"/>
        <w:spacing w:before="400" w:after="0" w:line="820" w:lineRule="atLeast"/>
        <w:ind w:left="0" w:right="0"/>
        <w:jc w:val="center"/>
        <w:textAlignment w:val="baseline"/>
        <w:rPr>
          <w:sz w:val="47"/>
        </w:rPr>
      </w:pPr>
      <w:bookmarkStart w:name="" w:id="3784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第161节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构造的本质和</w:t>
      </w:r>
      <w:bookmarkEnd w:id="3784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47"/>
        </w:rPr>
      </w:pPr>
      <w:bookmarkStart w:name="" w:id="3785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形而上学的本质</w:t>
      </w:r>
      <w:bookmarkEnd w:id="3785"/>
    </w:p>
    <w:p>
      <w:pPr>
        <w:pageBreakBefore w:val="off"/>
        <w:tabs/>
        <w:wordWrap w:val="off"/>
        <w:spacing w:before="380" w:after="0" w:line="700" w:lineRule="atLeast"/>
        <w:ind w:left="0" w:right="20" w:firstLine="820"/>
        <w:jc w:val="both"/>
        <w:textAlignment w:val="baseline"/>
        <w:rPr>
          <w:sz w:val="42"/>
        </w:rPr>
      </w:pPr>
      <w:bookmarkStart w:name="" w:id="37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对各种对象种类的本质问题已有的一些回答确实常常使人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们感到不满意，因为人们所要问的不是构造的本质问题，而是形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而上学的本质问题。关于一个对象的构造的本质问题是要了解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这个对象在构造系统的联系中的情况，尤其是要了解这个对象是</w:t>
      </w:r>
      <w:bookmarkEnd w:id="3786"/>
    </w:p>
    <w:p>
      <w:r>
        <w:t/>
      </w:r>
    </w:p>
    <w:p>
      <w:pPr>
        <w:sectPr>
          <w:footerReference r:id="rId661"/>
          <w:headerReference r:id="rId662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60" w:lineRule="atLeast"/>
        <w:ind w:left="60" w:right="0"/>
        <w:jc w:val="both"/>
        <w:textAlignment w:val="baseline"/>
        <w:rPr>
          <w:sz w:val="33"/>
        </w:rPr>
      </w:pPr>
      <w:bookmarkStart w:name="" w:id="3787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290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378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378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78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378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789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42"/>
        </w:rPr>
      </w:pPr>
      <w:bookmarkStart w:name="" w:id="37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如何从基本对象引导出来的。反之，关于一个对象的形而上学的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本质问题则是要了解这个对象自在地是什么。这种问题假定不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仅有作为某种构造形式的对象，而且还有作为“自在之物”的对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象，正是这一点表明了这种问题之属于形而上学的特征。这一点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往往被人们所忽视，因而在非属形而上学的科学中也提出这种问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题，而在科学中这种问题是既无根据也无意义的。</w:t>
      </w:r>
      <w:bookmarkEnd w:id="3790"/>
    </w:p>
    <w:p>
      <w:pPr>
        <w:pageBreakBefore w:val="off"/>
        <w:tabs/>
        <w:wordWrap w:val="off"/>
        <w:spacing w:before="0" w:after="0" w:line="700" w:lineRule="atLeast"/>
        <w:ind w:left="20" w:right="0" w:firstLine="840"/>
        <w:jc w:val="both"/>
        <w:textAlignment w:val="baseline"/>
        <w:rPr>
          <w:sz w:val="42"/>
        </w:rPr>
      </w:pPr>
      <w:bookmarkStart w:name="" w:id="37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我们还须更确切地说明一个对象的构造本质究竟为何义。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严格地说，在科学上我们根本不能谈一个对象的本质，即使是其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构造的本质，因此我们也不能提出关于本质的问题。只是在某种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不严格的意义上，我们才可以说一个对象有一个本质，一个对象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的名字有一个意谓，从而一个对象的名字的意谓问题才有一种意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义。严格地说，我们不应问：“这个对象符号有何意谓?”而要问：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“哪些包含这个对象符号的语句是真的?”我们只能对一个句子的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真假做出明确的判断，而不能明确判定一个符号(即使是一个对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象符号)的意谓。说明一个对象的本质或者(这是一样的)说明一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个对象符号的意谓因而就在于说明这个对象符号可能在其中出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现的那些语句的真值标准。我们可以各种极不相同的方式表述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这个标准；这些不同的方式就表现了相应的本质说明方式的特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点。在说明一个对象的构造本质上，标准是作为一种转换规则的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对象构造形式，我们可以借助于这种转换规则使每个可能包含对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象符号的句子都能一步一步地被翻译为关于较低构造等级对象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的句子并且最后被翻译为一个仅仅关于基本关系的句子。我们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可将组合在基本关系表中的经验序偶(基本关系适用于它们)看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作对原初事实的说明，因而刚刚谈到的这种标准就是一种还原，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即将所有关于我们要寻问其构造本质的对象的语句都还原为可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由原初事实证明其真假的语句。</w:t>
      </w:r>
      <w:bookmarkEnd w:id="3791"/>
    </w:p>
    <w:p>
      <w:pPr>
        <w:pageBreakBefore w:val="off"/>
        <w:tabs/>
        <w:wordWrap w:val="off"/>
        <w:spacing w:before="0" w:after="0" w:line="580" w:lineRule="atLeast"/>
        <w:ind w:left="820" w:right="0" w:firstLine="40"/>
        <w:jc w:val="both"/>
        <w:textAlignment w:val="baseline"/>
        <w:rPr>
          <w:sz w:val="42"/>
        </w:rPr>
      </w:pPr>
      <w:bookmarkStart w:name="" w:id="37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前面曾经提到过的在讨论本质问题上起着重大作用(特别是</w:t>
      </w:r>
      <w:bookmarkEnd w:id="3792"/>
    </w:p>
    <w:p>
      <w:r>
        <w:t/>
      </w:r>
    </w:p>
    <w:p>
      <w:pPr>
        <w:sectPr>
          <w:footerReference r:id="rId663"/>
          <w:headerReference r:id="rId664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1"/>
        </w:rPr>
      </w:pPr>
      <w:bookmarkStart w:name="" w:id="3793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第五部分 根据构造理论对若干哲学问题的澄清|291</w:t>
      </w:r>
      <w:bookmarkEnd w:id="3793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1"/>
        </w:rPr>
      </w:pPr>
      <w:bookmarkStart w:name="" w:id="37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794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37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对因果性问题和心物平行论问题的讨论)的“本质关系”概念与形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而上学的本质概念是类似的。一个本质关系是不可能被安排在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构造系统中的。因而关于本质关系的命题不可能被赋以可证实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的形式。因而科学也就不可能提出本质关系的问题。由此表明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这个概念是属于形而上学的。</w:t>
      </w:r>
      <w:bookmarkEnd w:id="379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37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796"/>
    </w:p>
    <w:p>
      <w:pPr>
        <w:pageBreakBefore w:val="off"/>
        <w:tabs/>
        <w:wordWrap w:val="off"/>
        <w:spacing w:before="0" w:after="0" w:line="680" w:lineRule="atLeast"/>
        <w:ind w:left="840" w:right="0" w:firstLine="40"/>
        <w:jc w:val="both"/>
        <w:textAlignment w:val="baseline"/>
        <w:rPr>
          <w:sz w:val="36"/>
        </w:rPr>
      </w:pPr>
      <w:bookmarkStart w:name="" w:id="3797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 参阅赫尔茨：“力学原理导论”(载维也纳哲学学会出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版的《力学经典著作的序言和导论》，莱比锡，1899年，第129、130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页)中关于力或电之“本质”问题的论述。</w:t>
      </w:r>
      <w:bookmarkEnd w:id="3797"/>
    </w:p>
    <w:p>
      <w:pPr>
        <w:pageBreakBefore w:val="off"/>
        <w:tabs/>
        <w:wordWrap w:val="off"/>
        <w:spacing w:before="380" w:after="0" w:line="700" w:lineRule="atLeast"/>
        <w:ind w:left="0" w:right="0"/>
        <w:jc w:val="center"/>
        <w:textAlignment w:val="baseline"/>
        <w:rPr>
          <w:sz w:val="47"/>
        </w:rPr>
      </w:pPr>
      <w:bookmarkStart w:name="" w:id="3798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第162节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关于身心二元论</w:t>
      </w:r>
      <w:bookmarkEnd w:id="3798"/>
    </w:p>
    <w:p>
      <w:pPr>
        <w:pageBreakBefore w:val="off"/>
        <w:tabs/>
        <w:wordWrap w:val="off"/>
        <w:spacing w:before="440" w:after="0" w:line="680" w:lineRule="atLeast"/>
        <w:ind w:left="0" w:right="40" w:firstLine="860"/>
        <w:jc w:val="both"/>
        <w:textAlignment w:val="baseline"/>
        <w:rPr>
          <w:sz w:val="41"/>
        </w:rPr>
      </w:pPr>
      <w:bookmarkStart w:name="" w:id="37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身与心、物理的东西和心理的东西是世界的两种不同的实体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(或本原或对象种类或方面)，还是只有一种实体(或对象种类等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等)？(这个二元论问题要区别于实际的“心物问题”，即物理过程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和心理过程之相互依赖的关系问题，这个问题我们在后面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(第166—169节)要专门讨论。)如果我们从构造理论的观点来考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察上述的问题，我们或许可以对二元论作如下的论证。虽然构造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理论强调要从一个统一的基础出发去建立构造系统，但是要理解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所有的科学对象及其系统，它却必须构造各种不同的对象种类，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特别是物理对象和心理对象。于是二元论就说，由此可见，尽管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基础是统一的，但还是有不同对象种类的区别嘛，尤其是物理对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象和心理对象的首要区别。与此相反，我们应当指出，构造理论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之谈论“对象种类”，一般地谈论被构造的“对象”，只是为了迎合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实际科学的实在论的说话方式。在其自身范围内，构造理论则代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之以更适当的说法而谈论“等级次序形式”及其种类。对于任何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领域中的一元论抑二元论的争论问题，我们必须明确地区别我们</w:t>
      </w:r>
      <w:bookmarkEnd w:id="3799"/>
    </w:p>
    <w:p>
      <w:r>
        <w:t/>
      </w:r>
    </w:p>
    <w:p>
      <w:pPr>
        <w:sectPr>
          <w:footerReference r:id="rId665"/>
          <w:headerReference r:id="rId666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24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3800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292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3800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38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801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38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所讨论的问题是关于要赋以次序的东西的统一性或多样性还是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关于次序形式的统一性或多样性。在任何情况下，都有众多的乃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至任意数量的各种不同种类的次序形式。因此这个问题只是对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于要赋以次序的东西即基本要素才具有重要意义。就此而言，对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于构造系统，从而对于心物一元论抑二元论问题来说，这个问题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却必须得到有利于一元论的解决，因为系统的基本要素是统一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</w:t>
      </w:r>
      <w:bookmarkEnd w:id="3802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38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803"/>
    </w:p>
    <w:p>
      <w:pPr>
        <w:pageBreakBefore w:val="off"/>
        <w:tabs/>
        <w:wordWrap w:val="off"/>
        <w:spacing w:before="0" w:after="0" w:line="640" w:lineRule="atLeast"/>
        <w:ind w:left="820" w:right="60" w:firstLine="840"/>
        <w:jc w:val="both"/>
        <w:textAlignment w:val="baseline"/>
        <w:rPr>
          <w:sz w:val="41"/>
        </w:rPr>
      </w:pPr>
      <w:bookmarkStart w:name="" w:id="380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我们借一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  <w:em w:val="dot"/>
        </w:rPr>
        <w:t>譬喻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形象地说明这一事实。我们仰观夜晚的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星空，未见云，也未见月，只有星星。我们可以把星星加以区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别和分类。我们看到按照光、亮度、颜色的种类而区别开来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的各种不同的“对象种类”。因此这里要赋以等级次序的东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西本身就是各种各样的。</w:t>
      </w:r>
      <w:bookmarkEnd w:id="3804"/>
    </w:p>
    <w:p>
      <w:pPr>
        <w:pageBreakBefore w:val="off"/>
        <w:tabs/>
        <w:wordWrap w:val="off"/>
        <w:spacing w:before="0" w:after="0" w:line="640" w:lineRule="atLeast"/>
        <w:ind w:left="820" w:right="40" w:firstLine="840"/>
        <w:jc w:val="both"/>
        <w:textAlignment w:val="baseline"/>
        <w:rPr>
          <w:sz w:val="41"/>
        </w:rPr>
      </w:pPr>
      <w:bookmarkStart w:name="" w:id="380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反之，我们现在再假设一种(虚拟的)情况，即只有同样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亮度、同样颜色的恒星是可见的。若问有多少对象种类，我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们一定会答曰：我们只看到一种对象。即使有人反驳说：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“不，我们看到一系列各种不同的对象种类：首先是这些星本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身，其次是任何两颗星之间的距离，再次是任何两个距离的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长短关系，第四种是任何三颗星构成的三角形，第五种是两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个三角形的重叠关系，等等，事实上这些对象种类彼此是完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全不同的，一段距离不是一颗星，两个距离的关系不是一种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距离，等等。”这种诘难不会使我们对上述回答的正当性发生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疑问。我们要回答这个诘难说：这里列举的各种对象种类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(除了星本身这一对象种类之外)都不是独立自主的对象种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类；它们根本不包括可与星相提并论的真正意义的对象，而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只是星星之间的关系和关系结构；一般地说，如果我们看到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了星，那么我们就会看到它们处于一定的位置，同时它们的</w:t>
      </w:r>
      <w:bookmarkEnd w:id="3805"/>
    </w:p>
    <w:p>
      <w:r>
        <w:t/>
      </w:r>
    </w:p>
    <w:p>
      <w:pPr>
        <w:sectPr>
          <w:footerReference r:id="rId667"/>
          <w:headerReference r:id="rId668" w:type="default"/>
          <w:type w:val="nextPage"/>
          <w:pgSz w:w="16280" w:h="24260"/>
          <w:pgMar w:left="2260" w:top="1980" w:right="226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340" w:lineRule="atLeast"/>
        <w:ind w:left="0" w:right="80"/>
        <w:jc w:val="right"/>
        <w:textAlignment w:val="baseline"/>
        <w:rPr>
          <w:sz w:val="26"/>
        </w:rPr>
      </w:pPr>
      <w:bookmarkStart w:name="" w:id="3806"/>
      <w:r>
        <w:rPr>
          <w:rFonts w:ascii="楷体" w:hAnsi="楷体" w:cs="楷体" w:eastAsia="楷体"/>
          <w:sz w:val="26"/>
          <w:spacing w:val="0"/>
          <w:color w:val="000000"/>
          <w:b w:val="off"/>
          <w:i w:val="off"/>
        </w:rPr>
        <w:t>第五部分  根据构造理论对若干哲学问题的澄清|293</w:t>
      </w:r>
      <w:bookmarkEnd w:id="3806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5"/>
        </w:rPr>
      </w:pPr>
      <w:bookmarkStart w:name="" w:id="380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807"/>
    </w:p>
    <w:p>
      <w:pPr>
        <w:pageBreakBefore w:val="off"/>
        <w:tabs/>
        <w:wordWrap w:val="off"/>
        <w:spacing w:before="0" w:after="0" w:line="540" w:lineRule="atLeast"/>
        <w:ind w:left="880" w:right="40"/>
        <w:jc w:val="both"/>
        <w:textAlignment w:val="baseline"/>
        <w:rPr>
          <w:sz w:val="35"/>
        </w:rPr>
      </w:pPr>
      <w:bookmarkStart w:name="" w:id="3808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距离、形状和关系也必然随之而得。我们看到的是一种、两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种还是三种对象种类，这个问题与有多少种可以确定的要素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的这些次序形式没有关系，因为正如我们已经从上面五个例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子看到的，要素的次序形式的数目是没有限定的；因此这个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问题只涉及要素本身的种类。</w:t>
      </w:r>
      <w:bookmarkEnd w:id="3808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5"/>
        </w:rPr>
      </w:pPr>
      <w:bookmarkStart w:name="" w:id="380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809"/>
    </w:p>
    <w:p>
      <w:pPr>
        <w:pageBreakBefore w:val="off"/>
        <w:tabs/>
        <w:wordWrap w:val="off"/>
        <w:spacing w:before="0" w:after="0" w:line="540" w:lineRule="atLeast"/>
        <w:ind w:left="0" w:right="0" w:firstLine="860"/>
        <w:jc w:val="both"/>
        <w:textAlignment w:val="baseline"/>
        <w:rPr>
          <w:sz w:val="36"/>
        </w:rPr>
      </w:pPr>
      <w:bookmarkStart w:name="" w:id="381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星的比喻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(尤其是第二种情况，即关于没有特性而仅由关系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联系起来的那些星的情况)对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构造理论的意图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提供了一个很好的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形象的说明：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一切实际科学的对象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(除了原初经验本身，这相当于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那些星)就是一些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星座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以及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由无特性但可赋以次序的星所构成的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这些星座的关系和联系；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所谓对象种类的区别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特别是物理对象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和心理对象的区别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乃仅指由于不同结合方式而来的星座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(或它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们的联系)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的一种不同的种类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。</w:t>
      </w:r>
      <w:bookmarkEnd w:id="3810"/>
    </w:p>
    <w:p>
      <w:pPr>
        <w:pageBreakBefore w:val="off"/>
        <w:tabs/>
        <w:wordWrap w:val="off"/>
        <w:spacing w:before="0" w:after="0" w:line="540" w:lineRule="atLeast"/>
        <w:ind w:left="0" w:right="20" w:firstLine="860"/>
        <w:jc w:val="both"/>
        <w:textAlignment w:val="baseline"/>
        <w:rPr>
          <w:sz w:val="36"/>
        </w:rPr>
      </w:pPr>
      <w:bookmarkStart w:name="" w:id="381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现在我们若将在上面譬喻中明白看到的东西运用于一元论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和二元论的问题，那么我们就会发现，我们无须把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物理的东西和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心理的东西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看作世界的两种本原或两个方面，它们是无特性而只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有关系联系的要素这个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唯一的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、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统一的领域的次序形式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。这种次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序形式有无限之多。如果我们要把物理的东西和心理的东西的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区别看作世界的两种实体或两个方面的区别，那么我们就不能只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见这二者而不顾其他。即使在今日科学中，也有大量的对象种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类，它们有同样的独立性，因而可能提出同样的要求被视为世界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的本质的方面。二元论这个古老的形而上学问题之所以只谈物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理的东西和心理的东西，只是因为科学首先注意到的就是这两种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对象种类，更确切地说是这两种构造形式。但是现在其他一些对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象种类(特别是精神的对象、生物学的对象和价值)已被承认为独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立的对象种类，尽管对它们是否具有与物理对象和心理对象同样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的权利人们还有争议(请参阅第25节关于其他对象种类的例</w:t>
      </w:r>
      <w:bookmarkEnd w:id="3811"/>
    </w:p>
    <w:p>
      <w:r>
        <w:t/>
      </w:r>
    </w:p>
    <w:p>
      <w:pPr>
        <w:sectPr>
          <w:footerReference r:id="rId669"/>
          <w:headerReference r:id="rId670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3812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294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3812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5"/>
        </w:rPr>
      </w:pPr>
      <w:bookmarkStart w:name="" w:id="381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813"/>
    </w:p>
    <w:p>
      <w:pPr>
        <w:pageBreakBefore w:val="off"/>
        <w:tabs/>
        <w:wordWrap w:val="off"/>
        <w:spacing w:before="0" w:after="0" w:line="760" w:lineRule="atLeast"/>
        <w:ind w:left="0" w:right="40" w:firstLine="20"/>
        <w:jc w:val="both"/>
        <w:textAlignment w:val="baseline"/>
        <w:rPr>
          <w:sz w:val="35"/>
        </w:rPr>
      </w:pPr>
      <w:bookmarkStart w:name="" w:id="381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子)。但是即使把这些对象种类列举出来也还是远远不够的，因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为正如我们在构造系统纲要中已经指出的，每个对象种类都概括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了各种不同的构造等级的对象。这种概括对于粗略的分类是适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当的；然而我们不可忽略各种不同等级的对象属于各种不同的对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象领域(第41、29节)，因而属于逻辑上独立的、完全分开的领域。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因而，二元论说到底是对两种虽然重要但并非根本特异的对象域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所加的任意的限制；作为关于世界的根本性质的一个论断，它无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论如何是站不住脚的，而不能不退让于一种承认世界有无限多的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方面或实体的多元论。但是这只不过根据其基本关系对要素作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次序安排的无限多可能的形式。结果还是这样：在认识对象的世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界中(正如在每个可加以次序安排的领域中一样)有无限多次序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形式，但是要加以次序安排的东西，即要素，却只有唯一的一种。</w:t>
      </w:r>
      <w:bookmarkEnd w:id="3814"/>
    </w:p>
    <w:p>
      <w:pPr>
        <w:pageBreakBefore w:val="off"/>
        <w:tabs/>
        <w:wordWrap w:val="off"/>
        <w:spacing w:before="460" w:after="0" w:line="700" w:lineRule="atLeast"/>
        <w:ind w:left="860" w:right="0" w:firstLine="20"/>
        <w:jc w:val="both"/>
        <w:textAlignment w:val="baseline"/>
        <w:rPr>
          <w:sz w:val="35"/>
        </w:rPr>
      </w:pPr>
      <w:bookmarkStart w:name="" w:id="381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参考文献  照那托尔普的看法(与我们上述的观点类似)，对心物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二元论的这种批驳可以追溯到康德。那托尔普说(《根据批判方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法的普通心理学》，第148页)，康德认为，“质料”，即内感官感觉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和外感官感觉，是同一的，只有‘形式’，即整序方式，是不同的”。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那托尔普对上述问题还作过进一步的历史的评述和系统的讨论。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我们上面的观点也同罗素的观点是一致的，他的《心的分析》(伦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敦，1921年)一书列举了更多的参考书目(第22页及以下诸页)；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他的观点来自詹姆士，尤其援引了“行为主义者”的观点。在齐恩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(《以生理学和心理学为基础的认识论》，耶拿，1913年，第19页及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下页，第43页及以下诸页；《论认识论之现状》，维斯巴登，1914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年，第66页及以下诸页，“超生物力学说”)和罗素(《心的分析》，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第287页及以下诸页)那里有另外一种但是类似的表述把物理的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东西和心理的东西作为同一要素的两种规律性。马赫关于对同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一材料有不同的研究方向的说法(《感觉的分析》，第14页，《认识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和谬误》，第18页)与上述的观点也是类似的。</w:t>
      </w:r>
      <w:bookmarkEnd w:id="3815"/>
    </w:p>
    <w:p>
      <w:r>
        <w:t/>
      </w:r>
    </w:p>
    <w:p>
      <w:pPr>
        <w:sectPr>
          <w:footerReference r:id="rId671"/>
          <w:headerReference r:id="rId672" w:type="default"/>
          <w:type w:val="nextPage"/>
          <w:pgSz w:w="16280" w:h="24260"/>
          <w:pgMar w:left="2220" w:top="2000" w:right="22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120"/>
        <w:jc w:val="right"/>
        <w:textAlignment w:val="baseline"/>
        <w:rPr>
          <w:sz w:val="31"/>
        </w:rPr>
      </w:pPr>
      <w:bookmarkStart w:name="" w:id="3816"/>
      <w:r>
        <w:rPr>
          <w:rFonts w:ascii="黑体" w:hAnsi="黑体" w:cs="黑体" w:eastAsia="黑体"/>
          <w:sz w:val="31"/>
          <w:spacing w:val="0"/>
          <w:color w:val="000000"/>
          <w:b w:val="off"/>
          <w:i w:val="off"/>
        </w:rPr>
        <w:t>第五部分 根据构造理论对若干哲学问题的澄清</w:t>
      </w:r>
      <w:r>
        <w:rPr>
          <w:rFonts w:ascii="黑体" w:hAnsi="黑体" w:cs="黑体" w:eastAsia="黑体"/>
          <w:sz w:val="31"/>
          <w:spacing w:val="0"/>
          <w:color w:val="000000"/>
          <w:b w:val="off"/>
          <w:i w:val="off"/>
        </w:rPr>
        <w:t>|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295</w:t>
      </w:r>
      <w:bookmarkEnd w:id="381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1"/>
        </w:rPr>
      </w:pPr>
      <w:bookmarkStart w:name="" w:id="381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81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1"/>
        </w:rPr>
      </w:pPr>
      <w:bookmarkStart w:name="" w:id="381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818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1"/>
        </w:rPr>
      </w:pPr>
      <w:bookmarkStart w:name="" w:id="381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819"/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46"/>
        </w:rPr>
      </w:pPr>
      <w:bookmarkStart w:name="" w:id="3820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第163节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自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我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问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题</w:t>
      </w:r>
      <w:bookmarkEnd w:id="3820"/>
    </w:p>
    <w:p>
      <w:pPr>
        <w:pageBreakBefore w:val="off"/>
        <w:tabs/>
        <w:wordWrap w:val="off"/>
        <w:spacing w:before="540" w:after="0" w:line="800" w:lineRule="atLeast"/>
        <w:ind w:left="40" w:right="0" w:firstLine="820"/>
        <w:jc w:val="both"/>
        <w:textAlignment w:val="baseline"/>
        <w:rPr>
          <w:sz w:val="35"/>
        </w:rPr>
      </w:pPr>
      <w:bookmarkStart w:name="" w:id="382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“自我”是原初经验的类。人们常常正确地强调，自我不是一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束表象或经验，而是一个统一体。这与上面提出的论点并不矛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盾，因为(正如在第37节中已指出的而且经常反复强调的)一个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类不是诸分子的聚集、总和或捆束在一起，而是表示诸分子所共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有的东西的一个统一的表达式。</w:t>
      </w:r>
      <w:bookmarkEnd w:id="3821"/>
    </w:p>
    <w:p>
      <w:pPr>
        <w:pageBreakBefore w:val="off"/>
        <w:tabs/>
        <w:wordWrap w:val="off"/>
        <w:spacing w:before="0" w:after="0" w:line="800" w:lineRule="atLeast"/>
        <w:ind w:left="40" w:right="20" w:firstLine="880"/>
        <w:jc w:val="both"/>
        <w:textAlignment w:val="baseline"/>
        <w:rPr>
          <w:sz w:val="35"/>
        </w:rPr>
      </w:pPr>
      <w:bookmarkStart w:name="" w:id="382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自我的存在不是原始所予的事实。从我思(cogito)得不出我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在(sum)；从“我经验”得出的不是我在，而是一经验在。自我根本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不属于基本经验的表达式，而只是后来才被构造出来的，主要是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为了区别于“他人”，因此，它只是在构造了他人心理对象之后的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更高的构造等级上才被构造出来的。因此，较之“我经验”，更恰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当的说法应是“经验”，或者最好是说“此经验”。于是我们可以下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面的说法来代替笛卡儿的那句名言：“此经验，故此经验在”(“dies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Erlebnis; also ist dies Erlebnis”)，当然，这是一个纯粹的同语反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复。正如我们在讨论自我心理基础时已经指出的，自我不属于原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始事实(第65节)。哲学的深刻反思使不同倾向的哲学家得出了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一致的结论：决不能把原始的意识过程看作一个行为主体即“自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我”的活动。</w:t>
      </w:r>
      <w:bookmarkEnd w:id="3822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5"/>
        </w:rPr>
      </w:pPr>
      <w:bookmarkStart w:name="" w:id="382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823"/>
    </w:p>
    <w:p>
      <w:pPr>
        <w:pageBreakBefore w:val="off"/>
        <w:tabs/>
        <w:wordWrap w:val="off"/>
        <w:spacing w:before="0" w:after="0" w:line="800" w:lineRule="atLeast"/>
        <w:ind w:left="860" w:right="80"/>
        <w:jc w:val="both"/>
        <w:textAlignment w:val="baseline"/>
        <w:rPr>
          <w:sz w:val="35"/>
        </w:rPr>
      </w:pPr>
      <w:bookmarkStart w:name="" w:id="3824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罗素说，不是“我思”，而是“在我之中思”(《心的分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析》，第18页)，我们则要像李希顿贝格那样(根据石里克在《普通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认识论》第147及148页中所说)，连“在我之中”也删掉。在尼采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(《权力意志》，第304、309节)、阿芬那留斯(《纯粹经验批判》，莱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比锡，1888年)、那托尔普(《根据批判方法的普通心理学》，第41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页及以下诸页)、杜里舒(《秩序论》)、石里克(《普通认识论》，第</w:t>
      </w:r>
      <w:bookmarkEnd w:id="3824"/>
    </w:p>
    <w:p>
      <w:r>
        <w:t/>
      </w:r>
    </w:p>
    <w:p>
      <w:pPr>
        <w:sectPr>
          <w:footerReference r:id="rId673"/>
          <w:headerReference r:id="rId674" w:type="default"/>
          <w:type w:val="nextPage"/>
          <w:pgSz w:w="16280" w:h="24260"/>
          <w:pgMar w:left="2200" w:top="1980" w:right="2200" w:bottom="1980" w:header="1680" w:footer="1680"/>
          <w:cols w:num="1"/>
        </w:sectPr>
      </w:pPr>
    </w:p>
    <w:p>
      <w:pPr>
        <w:pageBreakBefore w:val="off"/>
        <w:tabs>
          <w:tab w:pos="124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3825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296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382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8"/>
        </w:rPr>
      </w:pPr>
      <w:bookmarkStart w:name="" w:id="382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826"/>
    </w:p>
    <w:p>
      <w:pPr>
        <w:pageBreakBefore w:val="off"/>
        <w:tabs/>
        <w:wordWrap w:val="off"/>
        <w:spacing w:before="0" w:after="0" w:line="700" w:lineRule="atLeast"/>
        <w:ind w:left="780" w:right="80"/>
        <w:jc w:val="both"/>
        <w:textAlignment w:val="baseline"/>
        <w:rPr>
          <w:sz w:val="38"/>
        </w:rPr>
      </w:pPr>
      <w:bookmarkStart w:name="" w:id="382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147、148页)那里都可以看到对原始事实中的活动的否定。亦请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参阅第65节的参考书目。原始事实被错误地分裂为自我和对象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会导致什么结果，哈特曼在《知识形而上学原理》(柏林和莱比锡，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1921年)一书第38、40页已经指出，在那里他不是仅仅区别两个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层面，而是最后区别了四个层面：主体、对象映象、对象、超客观的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东西。</w:t>
      </w:r>
      <w:bookmarkEnd w:id="3827"/>
    </w:p>
    <w:p>
      <w:pPr>
        <w:pageBreakBefore w:val="off"/>
        <w:tabs/>
        <w:wordWrap w:val="off"/>
        <w:spacing w:before="480" w:after="0" w:line="760" w:lineRule="atLeast"/>
        <w:ind w:left="0" w:right="0"/>
        <w:jc w:val="center"/>
        <w:textAlignment w:val="baseline"/>
        <w:rPr>
          <w:sz w:val="47"/>
        </w:rPr>
      </w:pPr>
      <w:bookmarkStart w:name="" w:id="3828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第164节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意向性关系的本质</w:t>
      </w:r>
      <w:bookmarkEnd w:id="3828"/>
    </w:p>
    <w:p>
      <w:pPr>
        <w:pageBreakBefore w:val="off"/>
        <w:tabs/>
        <w:wordWrap w:val="off"/>
        <w:spacing w:before="460" w:after="0" w:line="720" w:lineRule="atLeast"/>
        <w:ind w:left="0" w:right="20" w:firstLine="820"/>
        <w:jc w:val="both"/>
        <w:textAlignment w:val="baseline"/>
        <w:rPr>
          <w:sz w:val="41"/>
        </w:rPr>
      </w:pPr>
      <w:bookmarkStart w:name="" w:id="38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意向性关系是具有内容的心理过程和它的内容之间的关系，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例如，我此刻对科隆大教堂的表象和作为这个表象的内容或“所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指”的这座建筑物之间的关系。因此，凡指向某物的“有所意向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的”心理过程，如知觉、表象、情感等等(就其涉及某物而言)，都属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于意向性关系的前域。是否所有的心理过程都属于这种关系，都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是“意向性的”，这是一个有争议的问题，我们在这里可搁置不论。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例如，如果在对一棵树的某种感觉经验和此感觉经验所意指的这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棵树之间有意向性关系，那么，所谓“所意指的树”首先是指“表现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于感觉中的”这棵树，它也可能是一棵被梦见的树或幻想的树；至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于它只是这样一种非实在的树还是确有一棵与感觉经验所意指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者相对应的实在的树，这是一个次要的问题，与经验的直接的性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质无关。</w:t>
      </w:r>
      <w:bookmarkEnd w:id="3829"/>
    </w:p>
    <w:p>
      <w:pPr>
        <w:pageBreakBefore w:val="off"/>
        <w:tabs/>
        <w:wordWrap w:val="off"/>
        <w:spacing w:before="0" w:after="0" w:line="720" w:lineRule="atLeast"/>
        <w:ind w:left="20" w:right="0" w:firstLine="820"/>
        <w:jc w:val="both"/>
        <w:textAlignment w:val="baseline"/>
        <w:rPr>
          <w:sz w:val="41"/>
        </w:rPr>
      </w:pPr>
      <w:bookmarkStart w:name="" w:id="38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通常对意向性关系的看法认为，这种意向性的心理过程以特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有的方式指向其自身之外、与之并非同一的“意向性的”或“所意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指的”对象，因而这种关系是一类特殊的关系，不能还原为其他的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东西。这个看法有一点是正确的，即认为经验和经验的意向性对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象不是同一的。但是意向性关系并不是唯独在心理的东西及其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表现的东西之间才有的一类极其特殊的关系。因为从构造理论</w:t>
      </w:r>
      <w:bookmarkEnd w:id="3830"/>
    </w:p>
    <w:p>
      <w:r>
        <w:t/>
      </w:r>
    </w:p>
    <w:p>
      <w:pPr>
        <w:sectPr>
          <w:footerReference r:id="rId675"/>
          <w:headerReference r:id="rId676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>
          <w:tab w:pos="10940" w:val="left" w:leader="none"/>
        </w:tabs>
        <w:wordWrap w:val="off"/>
        <w:spacing w:before="0" w:after="0" w:line="400" w:lineRule="atLeast"/>
        <w:ind w:left="4420" w:right="0"/>
        <w:jc w:val="both"/>
        <w:textAlignment w:val="baseline"/>
        <w:rPr>
          <w:sz w:val="29"/>
        </w:rPr>
      </w:pPr>
      <w:bookmarkStart w:name="" w:id="3831"/>
      <w:r>
        <w:rPr>
          <w:rFonts w:ascii="黑体" w:hAnsi="黑体" w:cs="黑体" w:eastAsia="黑体"/>
          <w:sz w:val="29"/>
          <w:spacing w:val="0"/>
          <w:color w:val="000000"/>
          <w:b w:val="off"/>
          <w:i w:val="off"/>
        </w:rPr>
        <w:t>第五部分 根据构造理论对若干哲学问题的澄清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|297</w:t>
      </w:r>
      <w:bookmarkEnd w:id="3831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9"/>
        </w:rPr>
      </w:pPr>
      <w:bookmarkStart w:name="" w:id="3832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3832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9"/>
        </w:rPr>
      </w:pPr>
      <w:bookmarkStart w:name="" w:id="383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3833"/>
    </w:p>
    <w:p>
      <w:pPr>
        <w:pageBreakBefore w:val="off"/>
        <w:tabs/>
        <w:wordWrap w:val="off"/>
        <w:spacing w:before="0" w:after="0" w:line="640" w:lineRule="atLeast"/>
        <w:ind w:left="20" w:right="20"/>
        <w:jc w:val="both"/>
        <w:textAlignment w:val="baseline"/>
        <w:rPr>
          <w:sz w:val="40"/>
        </w:rPr>
      </w:pPr>
      <w:bookmarkStart w:name="" w:id="38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的观点来看，所意指的树乃是对经验即我们所说以树为其意向性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对象的那些经验的某种已甚复杂的次序安排；不过这些经验是一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些统一体，不能分析，而只能纳入不同的次序，在这里就是纳入表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现所意指的树的那个次序。由此可知，一般地说，一个经验和一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个经验次序，如果满足下面两个条件，它们之间就有意向性关系，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这两个条件是：第一，这个经验必须属于这个次序；第二，这个次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序必须是各种实在型对象借以构造出来的那些构造形式之一。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（“各种实在型的对象”是指即使在作出实在与非实在的区分之前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这个区分对它们就是有意义的那些对象(第172节)。这跟下面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这一点是一致的，即就意向性对象来说，我们还无须对实在性问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题作出判定。)</w:t>
      </w:r>
      <w:bookmarkEnd w:id="3834"/>
    </w:p>
    <w:p>
      <w:pPr>
        <w:pageBreakBefore w:val="off"/>
        <w:tabs/>
        <w:wordWrap w:val="off"/>
        <w:spacing w:before="0" w:after="0" w:line="640" w:lineRule="atLeast"/>
        <w:ind w:left="20" w:right="0" w:firstLine="800"/>
        <w:jc w:val="both"/>
        <w:textAlignment w:val="baseline"/>
        <w:rPr>
          <w:sz w:val="40"/>
        </w:rPr>
      </w:pPr>
      <w:bookmarkStart w:name="" w:id="38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一个要素和它被安排于其中的某个结构的关系网的关系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应用关系理论中最重要的关系之一。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意向性关系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不过是一定范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围内的这种关系，即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一个经验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(或经验成分)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和一个实在型结构的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次序之间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的关系。当然，如果人们把这样一种关系表述为“指涉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其自身之外的某物”，我们并不反对，只要人们明白，所谓“之外”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必须被理解为非同一的①，或者更确切地说，是在一种更广泛的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联系上②。</w:t>
      </w:r>
      <w:bookmarkEnd w:id="383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0"/>
        </w:rPr>
      </w:pPr>
      <w:bookmarkStart w:name="" w:id="38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836"/>
    </w:p>
    <w:p>
      <w:pPr>
        <w:pageBreakBefore w:val="off"/>
        <w:tabs/>
        <w:wordWrap w:val="off"/>
        <w:spacing w:before="0" w:after="0" w:line="660" w:lineRule="atLeast"/>
        <w:ind w:left="860" w:right="20"/>
        <w:jc w:val="both"/>
        <w:textAlignment w:val="baseline"/>
        <w:rPr>
          <w:sz w:val="32"/>
        </w:rPr>
      </w:pPr>
      <w:bookmarkStart w:name="" w:id="3837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例子：我们还可举出上述一般关系在其他领域的一些例子。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在这些例子中我们也可使用“指涉”一词。某一植物指涉植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物的生物学系统；某个色调指涉颜色体；一个人指涉其家庭、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国家或职业等级，等等。</w:t>
      </w:r>
      <w:bookmarkEnd w:id="3837"/>
    </w:p>
    <w:p>
      <w:pPr>
        <w:pageBreakBefore w:val="off"/>
        <w:tabs/>
        <w:wordWrap w:val="off"/>
        <w:spacing w:before="260" w:after="0" w:line="660" w:lineRule="atLeast"/>
        <w:ind w:left="60" w:right="0"/>
        <w:jc w:val="both"/>
        <w:textAlignment w:val="baseline"/>
        <w:rPr>
          <w:sz w:val="32"/>
        </w:rPr>
      </w:pPr>
      <w:bookmarkStart w:name="" w:id="3838"/>
      <w:r>
        <w:rPr>
          <w:rFonts w:ascii="宋体" w:hAnsi="宋体" w:cs="宋体" w:eastAsia="宋体"/>
          <w:sz w:val="3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3838"/>
    </w:p>
    <w:p>
      <w:pPr>
        <w:pageBreakBefore w:val="off"/>
        <w:tabs/>
        <w:wordWrap w:val="off"/>
        <w:spacing w:before="0" w:after="0" w:line="660" w:lineRule="atLeast"/>
        <w:ind w:left="660" w:right="0"/>
        <w:jc w:val="both"/>
        <w:textAlignment w:val="baseline"/>
        <w:rPr>
          <w:sz w:val="32"/>
        </w:rPr>
      </w:pPr>
      <w:bookmarkStart w:name="" w:id="3839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 意即意向性对象与指涉它的经验不是同一个东西。————译者</w:t>
      </w:r>
      <w:bookmarkEnd w:id="3839"/>
    </w:p>
    <w:p>
      <w:pPr>
        <w:pageBreakBefore w:val="off"/>
        <w:tabs/>
        <w:wordWrap w:val="off"/>
        <w:spacing w:before="0" w:after="0" w:line="660" w:lineRule="atLeast"/>
        <w:ind w:left="660" w:right="0"/>
        <w:jc w:val="both"/>
        <w:textAlignment w:val="baseline"/>
        <w:rPr>
          <w:sz w:val="32"/>
        </w:rPr>
      </w:pPr>
      <w:bookmarkStart w:name="" w:id="3840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  意即在意向性关系中，经验是处于一种更广泛的联系中。——译者</w:t>
      </w:r>
      <w:bookmarkEnd w:id="3840"/>
    </w:p>
    <w:p>
      <w:r>
        <w:t/>
      </w:r>
    </w:p>
    <w:p>
      <w:pPr>
        <w:sectPr>
          <w:footerReference r:id="rId677"/>
          <w:headerReference r:id="rId678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3841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298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384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38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842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41"/>
        </w:rPr>
      </w:pPr>
      <w:bookmarkStart w:name="" w:id="38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意向性关系与上述诸例中的关系属于同一种类。当然，在一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棵树出现于其中的那个经验中，我们经常意识到这棵树的意指，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而在我们意识到一个颜色时，我们通常却并不意识到颜色体。但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这只是一个等级的差别；在某些情况下，也可能并不意识到树，不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过在成年人身上这种情况是比较少见的。但是，如果人们说一个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经验的本质就在于意向性地指涉某物，尽管并非在每一经验中我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们都意识到它的意向性对象，那么，从构造理论的观点看，这也是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普遍的情况。对于每个对象来说，重要的是它属于某一次序的联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系，否则，它根本不可能被构造出来，因而也不可能作为一个认识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对象存在。</w:t>
      </w:r>
      <w:bookmarkEnd w:id="384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38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844"/>
    </w:p>
    <w:p>
      <w:pPr>
        <w:pageBreakBefore w:val="off"/>
        <w:tabs/>
        <w:wordWrap w:val="off"/>
        <w:spacing w:before="0" w:after="0" w:line="740" w:lineRule="atLeast"/>
        <w:ind w:left="800" w:right="20"/>
        <w:jc w:val="both"/>
        <w:textAlignment w:val="baseline"/>
        <w:rPr>
          <w:sz w:val="37"/>
        </w:rPr>
      </w:pPr>
      <w:bookmarkStart w:name="" w:id="3845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传统的意向性理论来自布伦塔诺，并由胡塞尔继续发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挥了(《关于纯粹现象学和现象学哲学的观念》，第64页及以下诸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页)。</w:t>
      </w:r>
      <w:bookmarkEnd w:id="3845"/>
    </w:p>
    <w:p>
      <w:pPr>
        <w:pageBreakBefore w:val="off"/>
        <w:tabs/>
        <w:wordWrap w:val="off"/>
        <w:spacing w:before="0" w:after="0" w:line="740" w:lineRule="atLeast"/>
        <w:ind w:left="800" w:right="20" w:firstLine="820"/>
        <w:jc w:val="both"/>
        <w:textAlignment w:val="baseline"/>
        <w:rPr>
          <w:sz w:val="37"/>
        </w:rPr>
      </w:pPr>
      <w:bookmarkStart w:name="" w:id="384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我们的观点与罗素的观点(《心的分析》)基本上是一致的，与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雅可比的观点(《关于实在的一般本体论》，第258页及以下诸页)也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是接近的，在他看来，我们这里讨论的是两个系统联系即意识系统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和另一系统(例如外间实在的系统)的相互交叉；雅可比正确地强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调，根据这种认识，“外间实在的存在物之二重化为现象和物自体”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就成为多余的而被废除了(《关于实在的一般本体论》，第257页)。</w:t>
      </w:r>
      <w:bookmarkEnd w:id="3846"/>
    </w:p>
    <w:p>
      <w:pPr>
        <w:pageBreakBefore w:val="off"/>
        <w:tabs/>
        <w:wordWrap w:val="off"/>
        <w:spacing w:before="520" w:after="0" w:line="780" w:lineRule="atLeast"/>
        <w:ind w:left="0" w:right="0"/>
        <w:jc w:val="center"/>
        <w:textAlignment w:val="baseline"/>
        <w:rPr>
          <w:sz w:val="47"/>
        </w:rPr>
      </w:pPr>
      <w:bookmarkStart w:name="" w:id="3847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第165节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因果性的本质</w:t>
      </w:r>
      <w:bookmarkEnd w:id="3847"/>
    </w:p>
    <w:p>
      <w:pPr>
        <w:pageBreakBefore w:val="off"/>
        <w:tabs/>
        <w:wordWrap w:val="off"/>
        <w:spacing w:before="520" w:after="0" w:line="740" w:lineRule="atLeast"/>
        <w:ind w:left="0" w:right="40" w:firstLine="820"/>
        <w:jc w:val="both"/>
        <w:textAlignment w:val="baseline"/>
        <w:rPr>
          <w:sz w:val="41"/>
        </w:rPr>
      </w:pPr>
      <w:bookmarkStart w:name="" w:id="38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在知觉世界中有某些规律，这些规律在很大程度上使这个对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象域的构造臻于完善，而且正是这些规律才使得这个对象域的大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部分的构造成为可能。这些规律具有蕴涵的形式，即在位置顺序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上彼此有一定关系的两个位置或位置区的分派之间的蕴涵形式。</w:t>
      </w:r>
      <w:bookmarkEnd w:id="3848"/>
    </w:p>
    <w:p>
      <w:r>
        <w:t/>
      </w:r>
    </w:p>
    <w:p>
      <w:pPr>
        <w:sectPr>
          <w:footerReference r:id="rId679"/>
          <w:headerReference r:id="rId680" w:type="default"/>
          <w:type w:val="nextPage"/>
          <w:pgSz w:w="16280" w:h="24260"/>
          <w:pgMar w:left="2260" w:top="1920" w:right="226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120"/>
        <w:jc w:val="right"/>
        <w:textAlignment w:val="baseline"/>
        <w:rPr>
          <w:sz w:val="30"/>
        </w:rPr>
      </w:pPr>
      <w:bookmarkStart w:name="" w:id="3849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第五部分 根据构造理论对若干哲学问题的澄清|299</w:t>
      </w:r>
      <w:bookmarkEnd w:id="3849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0"/>
        </w:rPr>
      </w:pPr>
      <w:bookmarkStart w:name="" w:id="38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850"/>
    </w:p>
    <w:p>
      <w:pPr>
        <w:pageBreakBefore w:val="off"/>
        <w:tabs/>
        <w:wordWrap w:val="off"/>
        <w:spacing w:before="0" w:after="0" w:line="680" w:lineRule="atLeast"/>
        <w:ind w:left="0" w:right="20"/>
        <w:jc w:val="both"/>
        <w:textAlignment w:val="baseline"/>
        <w:rPr>
          <w:sz w:val="40"/>
        </w:rPr>
      </w:pPr>
      <w:bookmarkStart w:name="" w:id="38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知觉世界的事件是(部分地)由被赋以性质的世界点的四维的区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域来表现的(参阅知觉世界的构造，第125、126节，第 133、134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节)。因此，这种规律具有下面的形式：“如果一个四维区域的世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界点以某某方式被赋予一些性质，那么与此区域有某种位置关系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的另一区域的世界点就被赋予或要被赋予某某种类的一些性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质。”如果由蕴涵关系联结起来的这两个区域是同时的，那么这里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涉及的就是一种状态的规律，如果它们是前后相随的，那就是一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种过程的规律。如果这两个四维的区域是邻近的，那就是一种邻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近律；在这种情况下，状态规律有空间的邻近性，过程规律有时间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的邻近性。在具有时间邻近性的过程规律的情形中，规律就被称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为因果律。在两个四维的、时间上相邻近的区域中，即两个彼此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依赖、前后相随的事件中，我们把在先者称为在后者的“原因”，把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在后者称为在先者的“结果”。</w:t>
      </w:r>
      <w:bookmarkEnd w:id="3851"/>
    </w:p>
    <w:p>
      <w:pPr>
        <w:pageBreakBefore w:val="off"/>
        <w:tabs/>
        <w:wordWrap w:val="off"/>
        <w:spacing w:before="0" w:after="0" w:line="680" w:lineRule="atLeast"/>
        <w:ind w:left="0" w:right="0" w:firstLine="820"/>
        <w:jc w:val="both"/>
        <w:textAlignment w:val="baseline"/>
        <w:rPr>
          <w:sz w:val="40"/>
        </w:rPr>
      </w:pPr>
      <w:bookmarkStart w:name="" w:id="38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因此，在科学内部，因果性仅指某种函数的依存性，这里我们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还必须特别强调地指出这一点，因为人们一再地维护下面这种观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点，即认为这两个事件除了函数的依存性之外还有一种“实在的”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关系或“本质关系”，因为第一个事件“引起”、“产生”、“造成”第二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个事件。令人奇怪的是，在今天甚至还有一些物理学家和认识论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学者常常坚持这种观点，认为科学(这里即指物理学)决不能满足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于研究那些函数依存性，而必须发现“实在的原因”。</w:t>
      </w:r>
      <w:bookmarkEnd w:id="3852"/>
    </w:p>
    <w:p>
      <w:pPr>
        <w:pageBreakBefore w:val="off"/>
        <w:tabs/>
        <w:wordWrap w:val="off"/>
        <w:spacing w:before="0" w:after="0" w:line="680" w:lineRule="atLeast"/>
        <w:ind w:left="0" w:right="0" w:firstLine="820"/>
        <w:jc w:val="both"/>
        <w:textAlignment w:val="baseline"/>
        <w:rPr>
          <w:sz w:val="40"/>
        </w:rPr>
      </w:pPr>
      <w:bookmarkStart w:name="" w:id="38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如果我们讨论的不是知觉世界，而是与物理学相关的纯粹量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的物理学的世界，那么这种观点的错误就暴露得更明显了。在物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理学的世界中，我们根本不可能谈论彼此处于因果关系的事件。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“原因”和“结果”的概念只有在知觉世界之内才有意义。因此，它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们也就带有这个世界概念构成所感染上的那种不精确性。物理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学世界的过程规律，即物理学的因果律所表达的不是各个事件间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的一种依存关系，而是一种状态和相对于给定状态大小的某种极</w:t>
      </w:r>
      <w:bookmarkEnd w:id="3853"/>
    </w:p>
    <w:p>
      <w:r>
        <w:t/>
      </w:r>
    </w:p>
    <w:p>
      <w:pPr>
        <w:sectPr>
          <w:footerReference r:id="rId681"/>
          <w:headerReference r:id="rId682" w:type="default"/>
          <w:type w:val="nextPage"/>
          <w:pgSz w:w="16280" w:h="24260"/>
          <w:pgMar w:left="2260" w:top="2000" w:right="2260" w:bottom="2000" w:header="1700" w:footer="170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3854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300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3854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35"/>
        </w:rPr>
      </w:pPr>
      <w:bookmarkStart w:name="" w:id="385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855"/>
    </w:p>
    <w:p>
      <w:pPr>
        <w:pageBreakBefore w:val="off"/>
        <w:tabs/>
        <w:wordWrap w:val="off"/>
        <w:spacing w:before="0" w:after="0" w:line="820" w:lineRule="atLeast"/>
        <w:ind w:left="0" w:right="20"/>
        <w:jc w:val="both"/>
        <w:textAlignment w:val="baseline"/>
        <w:rPr>
          <w:sz w:val="35"/>
        </w:rPr>
      </w:pPr>
      <w:bookmarkStart w:name="" w:id="385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限值(即一种状态大小的时间上的微商)之间的依存关系。只有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这种因果律，而非知觉世界的因果律，才是严格有效而无例外的；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反之，知觉世界的因果律则不是严格有效的，也就是说，只有在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“假如没有其他情况阻碍干扰”这种含糊其词的条件下才是有效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的。因此，如果我们谈的是严格的因果律，那么这只能是指物理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学的因果律；但是在这种情况下，也就不存在可称之为“原因”和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“结果”的东西(因为人们不会把一个瞬间状态叫作“原因”，更不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会把一个微商叫作“结果”)。而且这里更谈不上有一种所谓“引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起”的本质关系。我们曾一再地谈过本质关系的形而上学的非科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学的性质。亦请参阅第169节结尾关于本质问题的一般评述，对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因果性问题这些评述也是适用的。</w:t>
      </w:r>
      <w:bookmarkEnd w:id="3856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5"/>
        </w:rPr>
      </w:pPr>
      <w:bookmarkStart w:name="" w:id="385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857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5"/>
        </w:rPr>
      </w:pPr>
      <w:bookmarkStart w:name="" w:id="3858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从休谟以来，人们经常明确地说明在科学内部要否定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“实在的因果性”(这里我们只须提及马赫、费尔沃恩[《因果条件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的世界观》，耶拿，1912年；第2版，1918年]和法欣格尔[《似乎哲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学》，莱比锡，1911年；第8版，1922年]就够了)，因此从构造理论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的观点详细地阐述这个问题似乎是多余的；罗素的“论原因概念”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(载《亚里士多德学会会议录》，1912年)一文也许是对那种因果观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念的最清晰的驳斥。</w:t>
      </w:r>
      <w:bookmarkEnd w:id="3858"/>
    </w:p>
    <w:p>
      <w:r>
        <w:t/>
      </w:r>
    </w:p>
    <w:p>
      <w:pPr>
        <w:sectPr>
          <w:footerReference r:id="rId683"/>
          <w:headerReference r:id="rId684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/>
        <w:wordWrap w:val="off"/>
        <w:spacing w:before="2380" w:after="0" w:line="980" w:lineRule="atLeast"/>
        <w:ind w:left="0" w:right="0"/>
        <w:jc w:val="center"/>
        <w:textAlignment w:val="baseline"/>
        <w:rPr>
          <w:sz w:val="56"/>
        </w:rPr>
      </w:pPr>
      <w:bookmarkStart w:name="" w:id="3859"/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第二章</w:t>
      </w:r>
      <w:bookmarkEnd w:id="3859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56"/>
        </w:rPr>
      </w:pPr>
      <w:bookmarkStart w:name="" w:id="3860"/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心物问题</w:t>
      </w:r>
      <w:bookmarkEnd w:id="3860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6"/>
        </w:rPr>
      </w:pPr>
      <w:bookmarkStart w:name="" w:id="386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861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6"/>
        </w:rPr>
      </w:pPr>
      <w:bookmarkStart w:name="" w:id="386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862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51"/>
        </w:rPr>
      </w:pPr>
      <w:bookmarkStart w:name="" w:id="3863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第166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问题之提出</w:t>
      </w:r>
      <w:bookmarkEnd w:id="3863"/>
    </w:p>
    <w:p>
      <w:pPr>
        <w:pageBreakBefore w:val="off"/>
        <w:tabs/>
        <w:wordWrap w:val="off"/>
        <w:spacing w:before="500" w:after="0" w:line="740" w:lineRule="atLeast"/>
        <w:ind w:left="0" w:right="0" w:firstLine="860"/>
        <w:jc w:val="both"/>
        <w:textAlignment w:val="baseline"/>
        <w:rPr>
          <w:sz w:val="42"/>
        </w:rPr>
      </w:pPr>
      <w:bookmarkStart w:name="" w:id="38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此处所谓心物问题不是指是否一切心理过程在中枢神经系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统中都有一同时的生理过程与之相配合(而且配合得使类似的生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理过程都相应于类似的心理过程)的问题。这一点我们是作为一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个经验的假设预先假定了的。其次，所谓心物问题也不是指与某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一种类的心理过程相应的某个大脑过程的性状如何的问题。解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决心物关系(见第22节)的这个“配置问题”是生理学的任务，哲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学问题则以此问题为已然解决的问题或至少是可解决的问题作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为自己的前提。我们这里讨论的是前面曾名之为心物关系的“本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质问题”(第22节)的那个问题；在这里我要探讨的是究竟如何想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象和说明两个种类如此不同的过程系列的平行关系。自从近来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自然哲学重又提起这个古老的问题以来，它已成为讨论最多、争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论最大的哲学问题之一。</w:t>
      </w:r>
      <w:bookmarkEnd w:id="386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38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865"/>
    </w:p>
    <w:p>
      <w:pPr>
        <w:pageBreakBefore w:val="off"/>
        <w:tabs/>
        <w:wordWrap w:val="off"/>
        <w:spacing w:before="0" w:after="0" w:line="700" w:lineRule="atLeast"/>
        <w:ind w:left="860" w:right="0"/>
        <w:jc w:val="both"/>
        <w:textAlignment w:val="baseline"/>
        <w:rPr>
          <w:sz w:val="42"/>
        </w:rPr>
      </w:pPr>
      <w:bookmarkStart w:name="" w:id="3866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杜波依斯·雷蒙德在《论自然知识的限度》(柏林和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莱比锡，1872年；第5版，1882年)一书中是这样表述这个问题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的：“反之，如果我们同样假定对人脑有极其丰富的知识……那</w:t>
      </w:r>
      <w:bookmarkEnd w:id="3866"/>
    </w:p>
    <w:p>
      <w:r>
        <w:t/>
      </w:r>
    </w:p>
    <w:p>
      <w:pPr>
        <w:sectPr>
          <w:footerReference r:id="rId685"/>
          <w:headerReference r:id="rId686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3867"/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302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386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38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868"/>
    </w:p>
    <w:p>
      <w:pPr>
        <w:pageBreakBefore w:val="off"/>
        <w:tabs/>
        <w:wordWrap w:val="off"/>
        <w:spacing w:before="0" w:after="0" w:line="700" w:lineRule="atLeast"/>
        <w:ind w:left="820" w:right="0" w:firstLine="80"/>
        <w:jc w:val="both"/>
        <w:textAlignment w:val="baseline"/>
        <w:rPr>
          <w:sz w:val="40"/>
        </w:rPr>
      </w:pPr>
      <w:bookmarkStart w:name="" w:id="38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么对于在人脑中发生的一切物质过程，我们就会有完满的知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识。……甚至经常因而也许是必然与精神的(我们的说法是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“心理的”)过程同时发生的那些物质过程也会被完满地认识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了。……但是就精神过程本身而言，我们即使对心灵器官有了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极其丰富的知识，它们仍然像现在一样是完全不可理解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的。……一方面是我的大脑中某些原子的某种运动，另一方面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对我来说是原初的、不能进一步加以定义的、不能否认的事实，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如“我感到疼痛”，“我觉得快乐”，……这两者之间有什么可想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象的联系?……对于一定数量的碳原子、氢原子、氮原子、氧原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子等等来说，它们处于什么位置和如何运动，并不是无关紧要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的，而这一点正是我们绝对和永远无法理解的……“我们绝对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认识不到意识如何可能从这些原子的相互协作中产生出来。”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(此处重点号是引者加的)我们详细地引述了这段话，因为它特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别典型地表明，由于错误的问题提法，一个问题会被弄得暗昧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不清乃至完全不可捉摸。</w:t>
      </w:r>
      <w:bookmarkEnd w:id="3869"/>
    </w:p>
    <w:p>
      <w:pPr>
        <w:pageBreakBefore w:val="off"/>
        <w:tabs/>
        <w:wordWrap w:val="off"/>
        <w:spacing w:before="0" w:after="0" w:line="700" w:lineRule="atLeast"/>
        <w:ind w:left="820" w:right="60" w:firstLine="780"/>
        <w:jc w:val="both"/>
        <w:textAlignment w:val="baseline"/>
        <w:rPr>
          <w:sz w:val="40"/>
        </w:rPr>
      </w:pPr>
      <w:bookmarkStart w:name="" w:id="38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关于这个问题的特别丰富的参考文献，我们只提出布塞的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《精神和物体，心灵和肉体》一书中明晰透彻的讨论；迪尔在该书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的附录中提供了一份详细的参考书目提要；此外请参阅埃尔德曼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的《关于肉体和心灵的科学假说》。</w:t>
      </w:r>
      <w:bookmarkEnd w:id="3870"/>
    </w:p>
    <w:p>
      <w:pPr>
        <w:pageBreakBefore w:val="off"/>
        <w:tabs/>
        <w:wordWrap w:val="off"/>
        <w:spacing w:before="360" w:after="0" w:line="800" w:lineRule="atLeast"/>
        <w:ind w:left="0" w:right="0"/>
        <w:jc w:val="center"/>
        <w:textAlignment w:val="baseline"/>
        <w:rPr>
          <w:sz w:val="47"/>
        </w:rPr>
      </w:pPr>
      <w:bookmarkStart w:name="" w:id="3871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第167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心物问题并非来自</w:t>
      </w:r>
      <w:bookmarkEnd w:id="3871"/>
    </w:p>
    <w:p>
      <w:pPr>
        <w:pageBreakBefore w:val="off"/>
        <w:tabs/>
        <w:wordWrap w:val="off"/>
        <w:spacing w:before="0" w:after="0" w:line="800" w:lineRule="atLeast"/>
        <w:ind w:left="3220" w:right="0"/>
        <w:jc w:val="both"/>
        <w:textAlignment w:val="baseline"/>
        <w:rPr>
          <w:sz w:val="47"/>
        </w:rPr>
      </w:pPr>
      <w:bookmarkStart w:name="" w:id="3872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他人心理的东西</w:t>
      </w:r>
      <w:bookmarkEnd w:id="3872"/>
    </w:p>
    <w:p>
      <w:pPr>
        <w:pageBreakBefore w:val="off"/>
        <w:tabs/>
        <w:wordWrap w:val="off"/>
        <w:spacing w:before="420" w:after="0" w:line="700" w:lineRule="atLeast"/>
        <w:ind w:left="0" w:right="40" w:firstLine="840"/>
        <w:jc w:val="both"/>
        <w:textAlignment w:val="baseline"/>
        <w:rPr>
          <w:sz w:val="40"/>
        </w:rPr>
      </w:pPr>
      <w:bookmarkStart w:name="" w:id="38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现在我们要更详细地考察一下，我们在这里所要加以解释的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究竟是一种什么事实以及这种事实是在怎样一种状况下被发现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</w:t>
      </w:r>
      <w:bookmarkEnd w:id="3873"/>
    </w:p>
    <w:p>
      <w:pPr>
        <w:pageBreakBefore w:val="off"/>
        <w:tabs/>
        <w:wordWrap w:val="off"/>
        <w:spacing w:before="0" w:after="0" w:line="700" w:lineRule="atLeast"/>
        <w:ind w:left="0" w:right="40" w:firstLine="840"/>
        <w:jc w:val="both"/>
        <w:textAlignment w:val="baseline"/>
        <w:rPr>
          <w:sz w:val="40"/>
        </w:rPr>
      </w:pPr>
      <w:bookmarkStart w:name="" w:id="38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像杜波依斯·雷蒙德一样，我们也把关于大脑过程的知识作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为前提；这一点我们用下面一种虚拟的情况来表示，即我们有一</w:t>
      </w:r>
      <w:bookmarkEnd w:id="3874"/>
    </w:p>
    <w:p>
      <w:r>
        <w:t/>
      </w:r>
    </w:p>
    <w:p>
      <w:pPr>
        <w:sectPr>
          <w:footerReference r:id="rId687"/>
          <w:headerReference r:id="rId688" w:type="default"/>
          <w:type w:val="nextPage"/>
          <w:pgSz w:w="16280" w:h="24260"/>
          <w:pgMar w:left="2220" w:top="1960" w:right="2220" w:bottom="1960" w:header="1660" w:footer="1660"/>
          <w:cols w:num="1"/>
        </w:sectPr>
      </w:pPr>
    </w:p>
    <w:p>
      <w:pPr>
        <w:pageBreakBefore w:val="off"/>
        <w:tabs>
          <w:tab w:pos="10960" w:val="left" w:leader="none"/>
        </w:tabs>
        <w:wordWrap w:val="off"/>
        <w:spacing w:before="0" w:after="0" w:line="420" w:lineRule="atLeast"/>
        <w:ind w:left="4440" w:right="0"/>
        <w:jc w:val="both"/>
        <w:textAlignment w:val="baseline"/>
        <w:rPr>
          <w:sz w:val="30"/>
        </w:rPr>
      </w:pPr>
      <w:bookmarkStart w:name="" w:id="3875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第五部分  根据构造理论对若干哲学问题的澄清</w:t>
      </w:r>
      <w:r>
        <w:t xml:space="preserve">	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303</w:t>
      </w:r>
      <w:bookmarkEnd w:id="3875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387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387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387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3877"/>
    </w:p>
    <w:p>
      <w:pPr>
        <w:pageBreakBefore w:val="off"/>
        <w:tabs/>
        <w:wordWrap w:val="off"/>
        <w:spacing w:before="0" w:after="0" w:line="700" w:lineRule="atLeast"/>
        <w:ind w:left="0" w:right="80"/>
        <w:jc w:val="both"/>
        <w:textAlignment w:val="baseline"/>
        <w:rPr>
          <w:sz w:val="43"/>
        </w:rPr>
      </w:pPr>
      <w:bookmarkStart w:name="" w:id="387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个“脑镜”，也就是有一种器具，使我们能够精确地观察一个活的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大脑。</w:t>
      </w:r>
      <w:bookmarkEnd w:id="3878"/>
    </w:p>
    <w:p>
      <w:pPr>
        <w:pageBreakBefore w:val="off"/>
        <w:tabs/>
        <w:wordWrap w:val="off"/>
        <w:spacing w:before="0" w:after="0" w:line="700" w:lineRule="atLeast"/>
        <w:ind w:left="0" w:right="60" w:firstLine="840"/>
        <w:jc w:val="both"/>
        <w:textAlignment w:val="baseline"/>
        <w:rPr>
          <w:sz w:val="43"/>
        </w:rPr>
      </w:pPr>
      <w:bookmarkStart w:name="" w:id="387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首先我们想象可以下面的方式观察到心物问题所涉及的那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种事实，即我们借助脑镜来看接受试验者的大脑过程，同时听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取他对发生在自己意识中的东西的报告，而且还观察到他的表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情活动。不过这还不是对我们所说的那种事实进行观察的典型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情况，因为在这里我们看到的并不是不同领域的两个平行的过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程系列，而是两个平行的物理的过程系列：脑镜中视觉观察的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系列和对接受试验者所说的话的听觉观察的系列(或许与对其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表情活动的视觉观察结合在一起)。诚然我们是从第二个物理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的过程系列推出一个心理过程系列的。但是我们所观察到的却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是两个物理的系列，它们虽然表现出某种复杂的平行关系，但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这种平行关系原则上并不比任何其他物理过程的平行关系更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为可疑。无论如何，这不是我们所说的事实在其中出现的那种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状况。</w:t>
      </w:r>
      <w:bookmarkEnd w:id="3879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43"/>
        </w:rPr>
      </w:pPr>
      <w:bookmarkStart w:name="" w:id="388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为了更易于理解，我们在这里用实在论的语言来描述这种状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况。在使用构造的语言时，我们会更明显地看到，要在另一个人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身上观察心物问题的基本事实是根本不可能的。这两个平行系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列一方面是作为他人身体的物理过程被构造的，另一方面是作为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在构造上被赋予这个身体的他人心理系列而构造起来的。但是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他人心理过程之被赋予他人身体就是仅仅根据这个身体的物理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过程赋予它以自我心理的过程。在这种情况下，在这个身体的物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理过程和被赋予它的(心理过程)之间有一种平行关系，乃是不言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自明而无须任何解释的。从他人心理的观点出发提出心物问题，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因此就有点像那个在每次听到雷声大作时就习惯地想象有一个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大发雷霆的宙斯的人最后提出了究竟如何解释宙斯的愤怒和雷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鸣每一次都同时出现的问题。</w:t>
      </w:r>
      <w:bookmarkEnd w:id="3880"/>
    </w:p>
    <w:p>
      <w:r>
        <w:t/>
      </w:r>
    </w:p>
    <w:p>
      <w:pPr>
        <w:sectPr>
          <w:footerReference r:id="rId689"/>
          <w:headerReference r:id="rId690" w:type="default"/>
          <w:type w:val="nextPage"/>
          <w:pgSz w:w="16280" w:h="24260"/>
          <w:pgMar w:left="2220" w:top="2020" w:right="2220" w:bottom="2020" w:header="1720" w:footer="172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3881"/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>304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388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8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88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88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88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88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884"/>
    </w:p>
    <w:p>
      <w:pPr>
        <w:pageBreakBefore w:val="off"/>
        <w:tabs/>
        <w:wordWrap w:val="off"/>
        <w:spacing w:before="0" w:after="0" w:line="740" w:lineRule="atLeast"/>
        <w:ind w:left="0" w:right="0"/>
        <w:jc w:val="center"/>
        <w:textAlignment w:val="baseline"/>
        <w:rPr>
          <w:sz w:val="47"/>
        </w:rPr>
      </w:pPr>
      <w:bookmarkStart w:name="" w:id="3885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第168节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心物问题的基本状况</w:t>
      </w:r>
      <w:bookmarkEnd w:id="3885"/>
    </w:p>
    <w:p>
      <w:pPr>
        <w:pageBreakBefore w:val="off"/>
        <w:tabs/>
        <w:wordWrap w:val="off"/>
        <w:spacing w:before="480" w:after="0" w:line="700" w:lineRule="atLeast"/>
        <w:ind w:left="0" w:right="20" w:firstLine="800"/>
        <w:jc w:val="both"/>
        <w:textAlignment w:val="baseline"/>
        <w:rPr>
          <w:sz w:val="41"/>
        </w:rPr>
      </w:pPr>
      <w:bookmarkStart w:name="" w:id="38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既然心物问题的基本状况不可能来自他人心理的东西，那么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它必然与自我心理的东西有关。为了得到这种状况，我因此必须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通过脑镜来观察我自己的大脑。为了尽可能简化这种状况，我们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也许得让听觉这样发生而使其注意力集中于自身(视觉观察则只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能通过脑镜顺带地做到)。我也许可以通过创造某种物理条件，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例如用一自动奏乐器演奏一支曲子，来引起听觉。但是，这样一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来情形就恰如前面已被否定了的他人心理的试验那样：我看到大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脑过程并听到自动奏乐器的音调；因而这里又是一种纯粹物理的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平行关系。因此我们毋宁假定我只是生动地想象有这个乐曲。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现在我们在这里实际上已经有了所要求的状况：我在想象中听到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一支乐曲，而且反复地听到这同一支曲子(心理的系列)，同时我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在脑镜中看到我的人脑过程(物理的系列)；平行关系就表现在有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同样的乐曲就总是也有同样的大脑过程。</w:t>
      </w:r>
      <w:bookmarkEnd w:id="3886"/>
    </w:p>
    <w:p>
      <w:pPr>
        <w:pageBreakBefore w:val="off"/>
        <w:tabs/>
        <w:wordWrap w:val="off"/>
        <w:spacing w:before="0" w:after="0" w:line="700" w:lineRule="atLeast"/>
        <w:ind w:left="0" w:right="0" w:firstLine="800"/>
        <w:jc w:val="both"/>
        <w:textAlignment w:val="baseline"/>
        <w:rPr>
          <w:sz w:val="41"/>
        </w:rPr>
      </w:pPr>
      <w:bookmarkStart w:name="" w:id="38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如果从构造的观点来考察上面描述的基本状况，那么我们就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发现其中有下面的事实。这是原初经验的一个时间系列。如果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我们把这些经验在构造上分析为它们的一些成分(更确切地说，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准成分)，那么我们就看到这里有两个平行的成分系列：在对经验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系列的每个经验中都有两个成分系列的一个成分；一度一起出现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的两个成分，只要其中的一个出现，就会再度一起出现。如此互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相联系起来的两个经验成分系列，我们一般称之为“成分的平行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过程”。我们将看到，在不同种类的成分系列之间可有这样一种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平行过程。就此处讨论的基本状况而言，成分的平行过程还有一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个特点，即一个系列(视知觉)的成分可用以构造实际的物理对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象，而另一个系列(听觉表象)的成分则不能用于这种构造；更确</w:t>
      </w:r>
      <w:bookmarkEnd w:id="3887"/>
    </w:p>
    <w:p>
      <w:r>
        <w:t/>
      </w:r>
    </w:p>
    <w:p>
      <w:pPr>
        <w:sectPr>
          <w:footerReference r:id="rId691"/>
          <w:headerReference r:id="rId692" w:type="default"/>
          <w:type w:val="nextPage"/>
          <w:pgSz w:w="16280" w:h="24260"/>
          <w:pgMar w:left="2240" w:top="2020" w:right="2240" w:bottom="2020" w:header="1720" w:footer="1720"/>
          <w:cols w:num="1"/>
        </w:sectPr>
      </w:pPr>
    </w:p>
    <w:p>
      <w:pPr>
        <w:pageBreakBefore w:val="off"/>
        <w:tabs/>
        <w:wordWrap w:val="off"/>
        <w:spacing w:before="0" w:after="0" w:line="400" w:lineRule="atLeast"/>
        <w:ind w:left="0" w:right="80"/>
        <w:jc w:val="right"/>
        <w:textAlignment w:val="baseline"/>
        <w:rPr>
          <w:sz w:val="30"/>
        </w:rPr>
      </w:pPr>
      <w:bookmarkStart w:name="" w:id="3888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第五部分 根据构造理论对若干哲学问题的澄清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|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305</w:t>
      </w:r>
      <w:bookmarkEnd w:id="3888"/>
    </w:p>
    <w:p>
      <w:pPr>
        <w:pageBreakBefore w:val="off"/>
        <w:tabs/>
        <w:wordWrap w:val="off"/>
        <w:spacing w:before="0" w:after="0" w:line="340" w:lineRule="exact"/>
        <w:ind w:left="0" w:right="0"/>
        <w:jc w:val="right"/>
        <w:textAlignment w:val="baseline"/>
        <w:rPr>
          <w:sz w:val="30"/>
        </w:rPr>
      </w:pPr>
      <w:bookmarkStart w:name="" w:id="388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3889"/>
    </w:p>
    <w:p>
      <w:pPr>
        <w:pageBreakBefore w:val="off"/>
        <w:tabs/>
        <w:wordWrap w:val="off"/>
        <w:spacing w:before="0" w:after="0" w:line="340" w:lineRule="exact"/>
        <w:ind w:left="0" w:right="0"/>
        <w:jc w:val="right"/>
        <w:textAlignment w:val="baseline"/>
        <w:rPr>
          <w:sz w:val="30"/>
        </w:rPr>
      </w:pPr>
      <w:bookmarkStart w:name="" w:id="3890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3890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38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切地说，后者可以是任何一类的系列。</w:t>
      </w:r>
      <w:bookmarkEnd w:id="3891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1"/>
        </w:rPr>
      </w:pPr>
      <w:bookmarkStart w:name="" w:id="38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也有其他性质的平行过程。其成分都可用以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构造物理对象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的两个成分系列的平行过程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就是常见的。</w:t>
      </w:r>
      <w:bookmarkEnd w:id="3892"/>
    </w:p>
    <w:p>
      <w:pPr>
        <w:pageBreakBefore w:val="off"/>
        <w:tabs/>
        <w:wordWrap w:val="off"/>
        <w:spacing w:before="500" w:after="0" w:line="660" w:lineRule="atLeast"/>
        <w:ind w:left="860" w:right="20"/>
        <w:jc w:val="both"/>
        <w:textAlignment w:val="baseline"/>
        <w:rPr>
          <w:sz w:val="41"/>
        </w:rPr>
      </w:pPr>
      <w:bookmarkStart w:name="" w:id="389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例子：不同感觉道之间的平行关系(用物理的-实在论的语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言来说)，如果一个物体显然以某种方式在振动，那么它就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同时也在发出声响；如果一个物体具有某种视觉形状，那么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它就同时也具有一种相似的触觉形状。在同一感觉道内，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也常有平行关系：如果一个物体具有马的视觉形状，那么它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就同时也具有一种马的颜色；如果一个物体的一个部分具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有马头的视觉形状，那么这整个物体就同时具有马的视觉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形状。</w:t>
      </w:r>
      <w:bookmarkEnd w:id="389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38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894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1"/>
        </w:rPr>
      </w:pPr>
      <w:bookmarkStart w:name="" w:id="38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此外还有其成分都不能用以构造实际物理对象而是(或者可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用以构造非实在的物理对象，或者)只能(像所有的成分系列那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样)用以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构造心理对象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两个成分系列之间的平行过程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。</w:t>
      </w:r>
      <w:bookmarkEnd w:id="3895"/>
    </w:p>
    <w:p>
      <w:pPr>
        <w:pageBreakBefore w:val="off"/>
        <w:tabs/>
        <w:wordWrap w:val="off"/>
        <w:spacing w:before="380" w:after="0" w:line="660" w:lineRule="atLeast"/>
        <w:ind w:left="860" w:right="0"/>
        <w:jc w:val="both"/>
        <w:textAlignment w:val="baseline"/>
        <w:rPr>
          <w:sz w:val="41"/>
        </w:rPr>
      </w:pPr>
      <w:bookmarkStart w:name="" w:id="389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例子：(用心理的-实在论语言来说)如果我对一朵蔷薇的视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觉形状有一表象(而非知觉)，那么我就同时对一朵蔷薇的颜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色和香味也有一表象；如果我对一只苹果的滋味有一表象，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那么我就同时也有一种快感。</w:t>
      </w:r>
      <w:bookmarkEnd w:id="3896"/>
    </w:p>
    <w:p>
      <w:pPr>
        <w:pageBreakBefore w:val="off"/>
        <w:tabs/>
        <w:wordWrap w:val="off"/>
        <w:spacing w:before="280" w:after="0" w:line="700" w:lineRule="atLeast"/>
        <w:ind w:left="0" w:right="0"/>
        <w:jc w:val="center"/>
        <w:textAlignment w:val="baseline"/>
        <w:rPr>
          <w:sz w:val="45"/>
        </w:rPr>
      </w:pPr>
      <w:bookmarkStart w:name="" w:id="3897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第169节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构造的问题和形而</w:t>
      </w:r>
      <w:bookmarkEnd w:id="3897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45"/>
        </w:rPr>
      </w:pPr>
      <w:bookmarkStart w:name="" w:id="3898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上学的问题</w:t>
      </w:r>
      <w:bookmarkEnd w:id="3898"/>
    </w:p>
    <w:p>
      <w:pPr>
        <w:pageBreakBefore w:val="off"/>
        <w:tabs/>
        <w:wordWrap w:val="off"/>
        <w:spacing w:before="320" w:after="0" w:line="660" w:lineRule="atLeast"/>
        <w:ind w:left="0" w:right="20" w:firstLine="840"/>
        <w:jc w:val="both"/>
        <w:textAlignment w:val="baseline"/>
        <w:rPr>
          <w:sz w:val="41"/>
        </w:rPr>
      </w:pPr>
      <w:bookmarkStart w:name="" w:id="38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在心物问题的基本状况中发生的上述平行过程区别于所举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其他平行过程的例子仅在于前者的成分系列可用于物理对象的</w:t>
      </w:r>
      <w:bookmarkEnd w:id="3899"/>
    </w:p>
    <w:p>
      <w:r>
        <w:t/>
      </w:r>
    </w:p>
    <w:p>
      <w:pPr>
        <w:sectPr>
          <w:footerReference r:id="rId693"/>
          <w:headerReference r:id="rId694" w:type="default"/>
          <w:type w:val="nextPage"/>
          <w:pgSz w:w="16280" w:h="24260"/>
          <w:pgMar w:left="2240" w:top="2020" w:right="2240" w:bottom="2020" w:header="1720" w:footer="172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360" w:lineRule="atLeast"/>
        <w:ind w:left="20" w:right="0"/>
        <w:jc w:val="both"/>
        <w:textAlignment w:val="baseline"/>
        <w:rPr>
          <w:sz w:val="26"/>
        </w:rPr>
      </w:pPr>
      <w:bookmarkStart w:name="" w:id="3900"/>
      <w:r>
        <w:rPr>
          <w:rFonts w:ascii="楷体" w:hAnsi="楷体" w:cs="楷体" w:eastAsia="楷体"/>
          <w:sz w:val="26"/>
          <w:spacing w:val="0"/>
          <w:color w:val="000000"/>
          <w:b w:val="on"/>
          <w:i w:val="off"/>
        </w:rPr>
        <w:t>306</w:t>
      </w:r>
      <w:r>
        <w:t xml:space="preserve">	</w:t>
      </w:r>
      <w:r>
        <w:rPr>
          <w:rFonts w:ascii="仿宋" w:hAnsi="仿宋" w:cs="仿宋" w:eastAsia="仿宋"/>
          <w:sz w:val="26"/>
          <w:spacing w:val="0"/>
          <w:color w:val="000000"/>
          <w:b w:val="on"/>
          <w:i w:val="off"/>
        </w:rPr>
        <w:t>世界的逻辑构造</w:t>
      </w:r>
      <w:bookmarkEnd w:id="3900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3"/>
        </w:rPr>
      </w:pPr>
      <w:bookmarkStart w:name="" w:id="390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901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3"/>
        </w:rPr>
      </w:pPr>
      <w:bookmarkStart w:name="" w:id="390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构造，而后者的成分系列虽可用以构造物理对象，但并非必可用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于这种构造。从构造的观点来看，这不是什么本质的区别。按所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予自身的本质而言，经验之间没有本质区别，经验成分之间没有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本质区别，根据下面这一事实则尤其不能有此区别，即一种成分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可以某种形式加以次序安排，另一种成分则只能以另一种形式加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以安排。因此，从构造的观点看，指出那种基本状况并没有带给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我们任何新东西；这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不过是经常出现的成分系列平行关系的另一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种情况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并不比这种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平行关系本身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更成问题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，我们可以举许多关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于一般平行关系的其他例子，当然它们的问题也不少。上面所说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的情况连同心物问题的状况一起引出了下面这个问题：如何说明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成分系列的平行关系之出现？在构造理论上，从而在(理性)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科学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上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我们这里要达到的结果只是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明确判定，所予不仅一般地说是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可以作次序安排的，而且可以作如此程度和如此方式的次序安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排，以致可以在构造上建立起这样的平行系列。关于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这个结果的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解释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问题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是超出了科学的范围的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，我们不可能用可构造的概念来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表达它，就已表明了这一点；因为这个意义上的“解释”、“说明”、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“基础”等概念不仅在我们这种构造系统中，而且在任何一种认识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对象的构造系统中，都没有位置。关于那种平行关系的解释问题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其实是属于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形而上学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的。</w:t>
      </w:r>
      <w:bookmarkEnd w:id="3902"/>
    </w:p>
    <w:p>
      <w:pPr>
        <w:pageBreakBefore w:val="off"/>
        <w:tabs/>
        <w:wordWrap w:val="off"/>
        <w:spacing w:before="320" w:after="0" w:line="500" w:lineRule="atLeast"/>
        <w:ind w:left="860" w:right="20" w:firstLine="820"/>
        <w:jc w:val="both"/>
        <w:textAlignment w:val="baseline"/>
        <w:rPr>
          <w:sz w:val="35"/>
        </w:rPr>
      </w:pPr>
      <w:bookmarkStart w:name="" w:id="3903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众所周知，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  <w:em w:val="dot"/>
        </w:rPr>
        <w:t>形而上学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是通过实在论地或现象主义地设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定物理的自在之物来说明第一类的平行过程的：一方面作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为视觉物显现于我的苹果和另一方面作为味觉物显现于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我的苹果乃是同一之物。第二类平行过程可通过对心理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的实在物的类似设定来说明：既是一只苹果的表象又具有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某种感情色彩的那个东西是同一个心理物。因此在这两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种情形中都是通过实在化(设定实在物)或实体化(在实体</w:t>
      </w:r>
      <w:bookmarkEnd w:id="3903"/>
    </w:p>
    <w:p>
      <w:r>
        <w:t/>
      </w:r>
    </w:p>
    <w:p>
      <w:pPr>
        <w:sectPr>
          <w:footerReference r:id="rId695"/>
          <w:headerReference r:id="rId696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1"/>
        </w:rPr>
      </w:pPr>
      <w:bookmarkStart w:name="" w:id="3904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第五部分 根据构造理论对若干哲学问题的澄清|307</w:t>
      </w:r>
      <w:bookmarkEnd w:id="3904"/>
    </w:p>
    <w:p>
      <w:pPr>
        <w:pageBreakBefore w:val="off"/>
        <w:tabs/>
        <w:wordWrap w:val="off"/>
        <w:spacing w:before="0" w:after="0" w:line="660" w:lineRule="exact"/>
        <w:ind w:left="0" w:right="0"/>
        <w:jc w:val="right"/>
        <w:textAlignment w:val="baseline"/>
        <w:rPr>
          <w:sz w:val="43"/>
        </w:rPr>
      </w:pPr>
      <w:bookmarkStart w:name="" w:id="390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3905"/>
    </w:p>
    <w:p>
      <w:pPr>
        <w:pageBreakBefore w:val="off"/>
        <w:tabs/>
        <w:wordWrap w:val="off"/>
        <w:spacing w:before="0" w:after="0" w:line="640" w:lineRule="atLeast"/>
        <w:ind w:left="900" w:right="0"/>
        <w:jc w:val="both"/>
        <w:textAlignment w:val="baseline"/>
        <w:rPr>
          <w:sz w:val="43"/>
        </w:rPr>
      </w:pPr>
      <w:bookmarkStart w:name="" w:id="3906"/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范畴的意义上)而提出形而上学的解释的。同样地，第三</w:t>
      </w:r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类平行过程，即在心物的基本状况中出现的平行过程，有</w:t>
      </w:r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时也是通过对具有两种不同特性的自在之物的实在设定</w:t>
      </w:r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来解释的。</w:t>
      </w:r>
      <w:bookmarkEnd w:id="390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390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3907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34"/>
        </w:rPr>
      </w:pPr>
      <w:bookmarkStart w:name="" w:id="390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就其在科学上是可能而且必要的而言，我们可以如上所示根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据构造理论去说明心物问题；在这里我们应当满足于已经给出的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解释。当然，这种解释并不超出已经指出的事实；但这就是说，在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科学上是没有任何空隙的，没有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任何一个问题继续研讨下去竟至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不可能在科学内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(即以科学的、可构造的概念)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加以表达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(参阅第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180节)。</w:t>
      </w:r>
      <w:bookmarkEnd w:id="3908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34"/>
        </w:rPr>
      </w:pPr>
      <w:bookmarkStart w:name="" w:id="390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除了心物关系，我们在前面亦曾谈到不同对象种类之间的其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他各种关系，而每一对象种类都提出一个相互配置问题和一个本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质问题(第20、21、24节)。正如此处对心物问题所指出的那样，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我们对其他问题同样可以指出：它们只能作为相互配置问题用构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造的语言加以描述；在这种情况下，它们的答案就是一定的函项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依存关系；反之，作为本质问题，它们则属于形而上学的领域。对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意向性关系(参阅第164节)、因果关系(参阅第165节)、精神对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象的显现关系和文物记录关系来说，尤其如此。</w:t>
      </w:r>
      <w:bookmarkEnd w:id="390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34"/>
        </w:rPr>
      </w:pPr>
      <w:bookmarkStart w:name="" w:id="391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910"/>
    </w:p>
    <w:p>
      <w:pPr>
        <w:pageBreakBefore w:val="off"/>
        <w:tabs/>
        <w:wordWrap w:val="off"/>
        <w:spacing w:before="0" w:after="0" w:line="640" w:lineRule="atLeast"/>
        <w:ind w:left="780" w:right="60"/>
        <w:jc w:val="both"/>
        <w:textAlignment w:val="baseline"/>
        <w:rPr>
          <w:sz w:val="34"/>
        </w:rPr>
      </w:pPr>
      <w:bookmarkStart w:name="" w:id="3911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 xml:space="preserve">  关于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科学只能探讨函项依存关系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而不论及“本质关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系”这个观点特别受到马赫的强调(《感觉的分析》)，目前则有深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受马赫影响的一些思想家屡屡为之辩护。</w:t>
      </w:r>
      <w:bookmarkEnd w:id="3911"/>
    </w:p>
    <w:p>
      <w:pPr>
        <w:pageBreakBefore w:val="off"/>
        <w:tabs/>
        <w:wordWrap w:val="off"/>
        <w:spacing w:before="0" w:after="0" w:line="640" w:lineRule="atLeast"/>
        <w:ind w:left="780" w:right="100" w:firstLine="840"/>
        <w:jc w:val="both"/>
        <w:textAlignment w:val="baseline"/>
        <w:rPr>
          <w:sz w:val="34"/>
        </w:rPr>
      </w:pPr>
      <w:bookmarkStart w:name="" w:id="391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J格勒(《自然哲学基础》，第158页及以下诸页)试图借助于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“脑镜”对自己大脑的思想实验寻求心物问题的解决；但是在即将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达到已经准备好了的答案之前，他的思路却转入了歧途：他认为，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指出工具传送所耗费的时间，我们就能证明在脑镜影像和相应的</w:t>
      </w:r>
      <w:bookmarkEnd w:id="3912"/>
    </w:p>
    <w:p>
      <w:r>
        <w:t/>
      </w:r>
    </w:p>
    <w:p>
      <w:pPr>
        <w:sectPr>
          <w:footerReference r:id="rId697"/>
          <w:headerReference r:id="rId698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>
          <w:tab w:pos="1180" w:val="left" w:leader="none"/>
        </w:tabs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3913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308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391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2"/>
        </w:rPr>
      </w:pPr>
      <w:bookmarkStart w:name="" w:id="391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91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2"/>
        </w:rPr>
      </w:pPr>
      <w:bookmarkStart w:name="" w:id="391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915"/>
    </w:p>
    <w:p>
      <w:pPr>
        <w:pageBreakBefore w:val="off"/>
        <w:tabs/>
        <w:wordWrap w:val="off"/>
        <w:spacing w:before="0" w:after="0" w:line="760" w:lineRule="atLeast"/>
        <w:ind w:left="800" w:right="0"/>
        <w:jc w:val="both"/>
        <w:textAlignment w:val="baseline"/>
        <w:rPr>
          <w:sz w:val="37"/>
        </w:rPr>
      </w:pPr>
      <w:bookmarkStart w:name="" w:id="391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意识过程之间不可能具有同时性；不过，这种时差对问题来说并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不重要，况且在静态的或周期的现象中这种时差是可以略而不记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</w:t>
      </w:r>
      <w:bookmarkEnd w:id="3916"/>
    </w:p>
    <w:p>
      <w:r>
        <w:t/>
      </w:r>
    </w:p>
    <w:p>
      <w:pPr>
        <w:sectPr>
          <w:footerReference r:id="rId699"/>
          <w:headerReference r:id="rId700" w:type="default"/>
          <w:type w:val="nextPage"/>
          <w:pgSz w:w="16280" w:h="23800"/>
          <w:pgMar w:left="2400" w:top="1920" w:right="2400" w:bottom="1920" w:header="1620" w:footer="1620"/>
          <w:cols w:num="1"/>
        </w:sectPr>
      </w:pPr>
    </w:p>
    <w:p>
      <w:pPr>
        <w:pageBreakBefore w:val="off"/>
        <w:tabs/>
        <w:wordWrap w:val="off"/>
        <w:spacing w:before="2360" w:after="0" w:line="980" w:lineRule="atLeast"/>
        <w:ind w:left="0" w:right="0"/>
        <w:jc w:val="center"/>
        <w:textAlignment w:val="baseline"/>
        <w:rPr>
          <w:sz w:val="59"/>
        </w:rPr>
      </w:pPr>
      <w:bookmarkStart w:name="" w:id="3917"/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第三章</w:t>
      </w:r>
      <w:bookmarkEnd w:id="3917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59"/>
        </w:rPr>
      </w:pPr>
      <w:bookmarkStart w:name="" w:id="3918"/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构造的或经验的实在问题</w:t>
      </w:r>
      <w:bookmarkEnd w:id="3918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52"/>
        </w:rPr>
      </w:pPr>
      <w:bookmarkStart w:name="" w:id="391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3919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52"/>
        </w:rPr>
      </w:pPr>
      <w:bookmarkStart w:name="" w:id="392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3920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52"/>
        </w:rPr>
      </w:pPr>
      <w:bookmarkStart w:name="" w:id="3921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第170节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实在的和非实在</w:t>
      </w:r>
      <w:bookmarkEnd w:id="3921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52"/>
        </w:rPr>
      </w:pPr>
      <w:bookmarkStart w:name="" w:id="3922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的物理对象</w:t>
      </w:r>
      <w:bookmarkEnd w:id="3922"/>
    </w:p>
    <w:p>
      <w:pPr>
        <w:pageBreakBefore w:val="off"/>
        <w:tabs/>
        <w:wordWrap w:val="off"/>
        <w:spacing w:before="400" w:after="0" w:line="740" w:lineRule="atLeast"/>
        <w:ind w:left="0" w:right="0" w:firstLine="820"/>
        <w:jc w:val="both"/>
        <w:textAlignment w:val="baseline"/>
        <w:rPr>
          <w:sz w:val="42"/>
        </w:rPr>
      </w:pPr>
      <w:bookmarkStart w:name="" w:id="39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在实际科学中出现的唯一的实在概念，我们称为“经验的实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在概念”。把一座在地理上可以确定的山和一座传说的或梦想的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山，或者把一种亲身感受的情感和一种矫饰的情感，区别开来的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正是这种经验的实在概念。只有关于这种经验实在意义上的实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在问题才能用可构造的概念加以表述，只有这种实在问题才能在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构造系统内提出和讨论。因此我们在这里谈论的是“构造的”或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“经验的”实在问题，以区别于后面将要讨论的“形而上学的”实在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问题(第175节及以下诸节)，在那里我们要讨论另一种实在概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念，“形而上学的”实在概念。这种实在概念只在传统哲学中才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有，在实际科学中是没有的。</w:t>
      </w:r>
      <w:bookmarkEnd w:id="3923"/>
    </w:p>
    <w:p>
      <w:pPr>
        <w:pageBreakBefore w:val="off"/>
        <w:tabs/>
        <w:wordWrap w:val="off"/>
        <w:spacing w:before="0" w:after="0" w:line="740" w:lineRule="atLeast"/>
        <w:ind w:left="0" w:right="20" w:firstLine="820"/>
        <w:jc w:val="both"/>
        <w:textAlignment w:val="baseline"/>
        <w:rPr>
          <w:sz w:val="42"/>
        </w:rPr>
      </w:pPr>
      <w:bookmarkStart w:name="" w:id="39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我们首先考察一下有关物理对象，亦即物理的事物这种最重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要的物理对象的(经验的)实在概念。这些事物如果是作为物理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学的点的类构造起来的，它们就被称为“实在的”，这些物理学的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点位于相互联系着的世界线束上面并被安排在物理学时空世界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的四维的总系统中(第136节)。反之，那些本身具有与实在的物</w:t>
      </w:r>
      <w:bookmarkEnd w:id="3924"/>
    </w:p>
    <w:p>
      <w:r>
        <w:t/>
      </w:r>
    </w:p>
    <w:p>
      <w:pPr>
        <w:sectPr>
          <w:footerReference r:id="rId701"/>
          <w:headerReference r:id="rId702" w:type="default"/>
          <w:type w:val="nextPage"/>
          <w:pgSz w:w="16280" w:h="24260"/>
          <w:pgMar w:left="2260" w:top="2060" w:right="2260" w:bottom="2060" w:header="1760" w:footer="1760"/>
          <w:cols w:num="1"/>
        </w:sectPr>
      </w:pPr>
    </w:p>
    <w:p>
      <w:pPr>
        <w:pageBreakBefore w:val="off"/>
        <w:tabs>
          <w:tab w:pos="1380" w:val="left" w:leader="none"/>
        </w:tabs>
        <w:wordWrap w:val="off"/>
        <w:spacing w:before="0" w:after="0" w:line="360" w:lineRule="atLeast"/>
        <w:ind w:left="140" w:right="0"/>
        <w:jc w:val="both"/>
        <w:textAlignment w:val="baseline"/>
        <w:rPr>
          <w:sz w:val="27"/>
        </w:rPr>
      </w:pPr>
      <w:bookmarkStart w:name="" w:id="3925"/>
      <w:r>
        <w:rPr>
          <w:rFonts w:ascii="楷体" w:hAnsi="楷体" w:cs="楷体" w:eastAsia="楷体"/>
          <w:sz w:val="27"/>
          <w:spacing w:val="0"/>
          <w:color w:val="000000"/>
          <w:b w:val="on"/>
          <w:i w:val="off"/>
        </w:rPr>
        <w:t>310</w:t>
      </w:r>
      <w:r>
        <w:t xml:space="preserve">	</w:t>
      </w:r>
      <w:r>
        <w:rPr>
          <w:rFonts w:ascii="楷体" w:hAnsi="楷体" w:cs="楷体" w:eastAsia="楷体"/>
          <w:sz w:val="27"/>
          <w:spacing w:val="0"/>
          <w:color w:val="000000"/>
          <w:b w:val="on"/>
          <w:i w:val="off"/>
        </w:rPr>
        <w:t>世界的逻辑构造</w:t>
      </w:r>
      <w:bookmarkEnd w:id="3925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27"/>
        </w:rPr>
      </w:pPr>
      <w:bookmarkStart w:name="" w:id="3926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3926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27"/>
        </w:rPr>
      </w:pPr>
      <w:bookmarkStart w:name="" w:id="3927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3927"/>
    </w:p>
    <w:p>
      <w:pPr>
        <w:pageBreakBefore w:val="off"/>
        <w:tabs/>
        <w:wordWrap w:val="off"/>
        <w:spacing w:before="0" w:after="0" w:line="540" w:lineRule="atLeast"/>
        <w:ind w:left="100" w:right="0"/>
        <w:jc w:val="both"/>
        <w:textAlignment w:val="baseline"/>
        <w:rPr>
          <w:sz w:val="35"/>
        </w:rPr>
      </w:pPr>
      <w:bookmarkStart w:name="" w:id="392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理事物相同的或相似的特性，而尤其是也具有四维的世界点次序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及物理配置，但并非一个广大的四维的物理学世界系统的部分的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事物，我们因其与实在的物理事物具有同类的性质而亦称之为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“物理的”，又因其不属于物理学世界的总系统而称之为“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非实在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”物理的事物。</w:t>
      </w:r>
      <w:bookmarkEnd w:id="3928"/>
    </w:p>
    <w:p>
      <w:pPr>
        <w:pageBreakBefore w:val="off"/>
        <w:tabs/>
        <w:wordWrap w:val="off"/>
        <w:spacing w:before="0" w:after="0" w:line="540" w:lineRule="atLeast"/>
        <w:ind w:left="100" w:right="0" w:firstLine="840"/>
        <w:jc w:val="both"/>
        <w:textAlignment w:val="baseline"/>
        <w:rPr>
          <w:sz w:val="35"/>
        </w:rPr>
      </w:pPr>
      <w:bookmarkStart w:name="" w:id="392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非实在的物理事物之构造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可以不同的方式进行。一般地说，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物理的事物，包括实在的物理事物，首先只是作为物理的事物来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构造的，至于其为实在的还是非实在的，则只有尔后根据其能否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安排在总系统之内才可判定。对于作为物理学世界之预备步骤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的知觉世界来说，亦然如此。</w:t>
      </w:r>
      <w:bookmarkEnd w:id="3929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5"/>
        </w:rPr>
      </w:pPr>
      <w:bookmarkStart w:name="" w:id="393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30"/>
    </w:p>
    <w:p>
      <w:pPr>
        <w:pageBreakBefore w:val="off"/>
        <w:tabs/>
        <w:wordWrap w:val="off"/>
        <w:spacing w:before="0" w:after="0" w:line="540" w:lineRule="atLeast"/>
        <w:ind w:left="940" w:right="20"/>
        <w:jc w:val="both"/>
        <w:textAlignment w:val="baseline"/>
        <w:rPr>
          <w:sz w:val="35"/>
        </w:rPr>
      </w:pPr>
      <w:bookmarkStart w:name="" w:id="3931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例子：根据一系列视知觉，我们还不能按第126节及以下诸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节所讲的那些规则立即指定四维系统的世界点，而是首先要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建立相应颜色的一种特有的四维的次序，这种次序可能在一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段时间里表现一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  <w:em w:val="dot"/>
        </w:rPr>
        <w:t>视觉物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。现在我们要仔细检查一下，知觉世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界系统中的这个视觉物能否按这个系统的构造形式构造起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来。如果它能够被构造起来而并不与知觉物的其他构造(在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这里他人的报道往往起着决定性的作用)相矛盾，那么它作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为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  <w:em w:val="dot"/>
        </w:rPr>
        <w:t>实在的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知觉物(而且首先是作为视觉物)因此就被认为是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合法的。如果它不能被构造，那么它就是一个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  <w:em w:val="dot"/>
        </w:rPr>
        <w:t>非实在的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知觉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物。</w:t>
      </w:r>
      <w:bookmarkEnd w:id="3931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5"/>
        </w:rPr>
      </w:pPr>
      <w:bookmarkStart w:name="" w:id="393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32"/>
    </w:p>
    <w:p>
      <w:pPr>
        <w:pageBreakBefore w:val="off"/>
        <w:tabs/>
        <w:wordWrap w:val="off"/>
        <w:spacing w:before="0" w:after="0" w:line="540" w:lineRule="atLeast"/>
        <w:ind w:left="100" w:right="0" w:firstLine="840"/>
        <w:jc w:val="both"/>
        <w:textAlignment w:val="baseline"/>
        <w:rPr>
          <w:sz w:val="35"/>
        </w:rPr>
      </w:pPr>
      <w:bookmarkStart w:name="" w:id="393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在构造一个非实在物时，我们可以通过更详细的研究判定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它属于哪种非实在的物理的事物，比如说，如果一个视觉物(如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上述的例子)是由视知觉构造的，那么我们考察的就可能是梦、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幻觉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、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催眠术的暗示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等等。反之，如果这个构造是根据他人的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报道(第144节)产生的，那么按照更切近的情况(他人的“意</w:t>
      </w:r>
      <w:bookmarkEnd w:id="3933"/>
    </w:p>
    <w:p>
      <w:r>
        <w:t/>
      </w:r>
    </w:p>
    <w:p>
      <w:pPr>
        <w:sectPr>
          <w:footerReference r:id="rId703"/>
          <w:headerReference r:id="rId704" w:type="default"/>
          <w:type w:val="nextPage"/>
          <w:pgSz w:w="16280" w:h="24260"/>
          <w:pgMar w:left="2220" w:top="1940" w:right="2220" w:bottom="1940" w:header="1640" w:footer="1640"/>
          <w:cols w:num="1"/>
        </w:sectPr>
      </w:pPr>
    </w:p>
    <w:p>
      <w:pPr>
        <w:pageBreakBefore w:val="off"/>
        <w:tabs>
          <w:tab w:pos="5940" w:val="left" w:leader="none"/>
        </w:tabs>
        <w:wordWrap w:val="off"/>
        <w:spacing w:before="0" w:after="0" w:line="540" w:lineRule="atLeast"/>
        <w:ind w:left="4420" w:right="0"/>
        <w:jc w:val="both"/>
        <w:textAlignment w:val="baseline"/>
        <w:rPr>
          <w:sz w:val="31"/>
        </w:rPr>
      </w:pPr>
      <w:bookmarkStart w:name="" w:id="3934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第五部分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根据构造理论对若干哲学问题的澄清|311</w:t>
      </w:r>
      <w:bookmarkEnd w:id="393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39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935"/>
    </w:p>
    <w:p>
      <w:pPr>
        <w:pageBreakBefore w:val="off"/>
        <w:tabs/>
        <w:wordWrap w:val="off"/>
        <w:spacing w:before="0" w:after="0" w:line="740" w:lineRule="atLeast"/>
        <w:ind w:left="0" w:right="40"/>
        <w:jc w:val="both"/>
        <w:textAlignment w:val="baseline"/>
        <w:rPr>
          <w:sz w:val="42"/>
        </w:rPr>
      </w:pPr>
      <w:bookmarkStart w:name="" w:id="39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图”)，它涉及的则是(一个他人的)谎言、谬误、诗意的虚构等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等。但是构造也可随意构成一个物理的事物而无赖于自身的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经验或他人的报道；这里的对象应当称之为自我想象的对象，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都可用之于(自己的)谎言、诗歌、理论虚构、假设或自由的想象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活动。</w:t>
      </w:r>
      <w:bookmarkEnd w:id="3936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42"/>
        </w:rPr>
      </w:pPr>
      <w:bookmarkStart w:name="" w:id="39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上面给予的这些提示足以使我们认识到，实在和非实在(梦、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诗歌等等)的区别即使在一个建立在自我心理基础上的构造系统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内也保持其完全的意义，而绝不以任何超越为前提。</w:t>
      </w:r>
      <w:bookmarkEnd w:id="3937"/>
    </w:p>
    <w:p>
      <w:pPr>
        <w:pageBreakBefore w:val="off"/>
        <w:tabs/>
        <w:wordWrap w:val="off"/>
        <w:spacing w:before="0" w:after="0" w:line="1040" w:lineRule="atLeast"/>
        <w:ind w:left="260" w:right="300"/>
        <w:jc w:val="center"/>
        <w:textAlignment w:val="baseline"/>
        <w:rPr>
          <w:sz w:val="48"/>
        </w:rPr>
      </w:pPr>
      <w:bookmarkStart w:name="" w:id="3938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171节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实在的和非实在的心理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类对象和精神类对象</w:t>
      </w:r>
      <w:bookmarkEnd w:id="3938"/>
    </w:p>
    <w:p>
      <w:pPr>
        <w:pageBreakBefore w:val="off"/>
        <w:tabs/>
        <w:wordWrap w:val="off"/>
        <w:spacing w:before="300" w:after="0" w:line="740" w:lineRule="atLeast"/>
        <w:ind w:left="0" w:right="40" w:firstLine="820"/>
        <w:jc w:val="both"/>
        <w:textAlignment w:val="baseline"/>
        <w:rPr>
          <w:sz w:val="42"/>
        </w:rPr>
      </w:pPr>
      <w:bookmarkStart w:name="" w:id="39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对于其他对象种类中实在对象和非实在对象的区别，我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们要用区别实在和非实在物理对象完全相似的方法去理解。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一个对象，不论是根据自我的经验还是他人的报道或随意设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定构造出来的，如果被构造得使它就其自身和内在结构而言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具有已被我们构造为自我心理过程或状态的那些对象的特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性，我们就称这个对象为“心理的”。如果这个对象能被安排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在一个相互联系而有时间次序的自我心理对象系统中，我们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就称之为“实在的自我心理对象”。如果一个对象能以前面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(第140节)描述的他人心理对象的构造形式归之于一个他人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(在刚刚讨论过的那个意义上他是一个实在的物理对象)，那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么我们就称之为一个“实在的他人心理对象”。如果我们不可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能对一个对象作上面这二者中的任何一种安排，那么我们就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称它为“非实在的心理对象”。在这里我们也必须以上述同样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的方式区别梦、谎言等等。</w:t>
      </w:r>
      <w:bookmarkEnd w:id="3939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2"/>
        </w:rPr>
      </w:pPr>
      <w:bookmarkStart w:name="" w:id="39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对精神对象来说，实在与非实在的区别在逻辑上还要更容易</w:t>
      </w:r>
      <w:bookmarkEnd w:id="3940"/>
    </w:p>
    <w:p>
      <w:r>
        <w:t/>
      </w:r>
    </w:p>
    <w:p>
      <w:pPr>
        <w:sectPr>
          <w:footerReference r:id="rId705"/>
          <w:headerReference r:id="rId706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3941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312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394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39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942"/>
    </w:p>
    <w:p>
      <w:pPr>
        <w:pageBreakBefore w:val="off"/>
        <w:tabs/>
        <w:wordWrap w:val="off"/>
        <w:spacing w:before="0" w:after="0" w:line="740" w:lineRule="atLeast"/>
        <w:ind w:left="40" w:right="60"/>
        <w:jc w:val="both"/>
        <w:textAlignment w:val="baseline"/>
        <w:rPr>
          <w:sz w:val="41"/>
        </w:rPr>
      </w:pPr>
      <w:bookmarkStart w:name="" w:id="39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些(虽然在经验上更困难些)。一个对象，如果被构造得使其自身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即具有我们称为精神对象的那些对象的特性，我们在任何情况下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都称之为一个“精神的对象”，无论它是实在的对象还是非实在的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对象。如果一个精神对象的显现属于实在的心理对象，我们就称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之为“实在的”精神对象，否则，则称之为“非实在的”精神对象。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这个标准只适用于作为基本的精神对象被构造起来的那些对象；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对于高级的精神对象来说，情况要复杂些，因为我们必须考虑到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作为其基础的那些基本的精神对象的实在性或非实在性。对此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我们在这里就不作进一步的讨论了。</w:t>
      </w:r>
      <w:bookmarkEnd w:id="3943"/>
    </w:p>
    <w:p>
      <w:pPr>
        <w:pageBreakBefore w:val="off"/>
        <w:tabs/>
        <w:wordWrap w:val="off"/>
        <w:spacing w:before="0" w:after="0" w:line="760" w:lineRule="atLeast"/>
        <w:ind w:left="40" w:right="40" w:firstLine="820"/>
        <w:jc w:val="both"/>
        <w:textAlignment w:val="baseline"/>
        <w:rPr>
          <w:sz w:val="41"/>
        </w:rPr>
      </w:pPr>
      <w:bookmarkStart w:name="" w:id="39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通过对物理的、心理的和精神的对象域中实在和非实在的这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些区别之比较，我们发现下述几个一致的特点可作为实在对象之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区别于非实在对象的表征。</w:t>
      </w:r>
      <w:bookmarkEnd w:id="3944"/>
    </w:p>
    <w:p>
      <w:pPr>
        <w:pageBreakBefore w:val="off"/>
        <w:tabs/>
        <w:wordWrap w:val="off"/>
        <w:spacing w:before="0" w:after="0" w:line="720" w:lineRule="atLeast"/>
        <w:ind w:left="40" w:right="0" w:firstLine="820"/>
        <w:jc w:val="both"/>
        <w:textAlignment w:val="baseline"/>
        <w:rPr>
          <w:sz w:val="41"/>
        </w:rPr>
      </w:pPr>
      <w:bookmarkStart w:name="" w:id="39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1.每个实在的对象都属于一个广大的具有规律性的系统；就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是说，物理对象属于物理学的世界，心理对象属于一个主体的心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理系统，精神对象属于精神的世界；</w:t>
      </w:r>
      <w:bookmarkEnd w:id="3945"/>
    </w:p>
    <w:p>
      <w:pPr>
        <w:pageBreakBefore w:val="off"/>
        <w:tabs/>
        <w:wordWrap w:val="off"/>
        <w:spacing w:before="0" w:after="0" w:line="720" w:lineRule="atLeast"/>
        <w:ind w:left="40" w:right="0" w:firstLine="820"/>
        <w:jc w:val="both"/>
        <w:textAlignment w:val="baseline"/>
        <w:rPr>
          <w:sz w:val="41"/>
        </w:rPr>
      </w:pPr>
      <w:bookmarkStart w:name="" w:id="39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2.每个实在的对象或者本身即是一个主体间的对象，或者是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构造这样一种对象的直接的机缘。一个对象如果属于主体间配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置的范围(第146节及下节)，我们就可以说它是后面这种实在的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对象；</w:t>
      </w:r>
      <w:bookmarkEnd w:id="3946"/>
    </w:p>
    <w:p>
      <w:pPr>
        <w:pageBreakBefore w:val="off"/>
        <w:tabs/>
        <w:wordWrap w:val="off"/>
        <w:spacing w:before="0" w:after="0" w:line="560" w:lineRule="atLeast"/>
        <w:ind w:left="840" w:right="0" w:firstLine="20"/>
        <w:jc w:val="both"/>
        <w:textAlignment w:val="baseline"/>
        <w:rPr>
          <w:sz w:val="41"/>
        </w:rPr>
      </w:pPr>
      <w:bookmarkStart w:name="" w:id="39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3.每个实在的对象在时间次序上都有一个位置。</w:t>
      </w:r>
      <w:bookmarkEnd w:id="3947"/>
    </w:p>
    <w:p>
      <w:pPr>
        <w:pageBreakBefore w:val="off"/>
        <w:tabs/>
        <w:wordWrap w:val="off"/>
        <w:spacing w:before="380" w:after="0" w:line="1040" w:lineRule="atLeast"/>
        <w:ind w:left="0" w:right="0"/>
        <w:jc w:val="center"/>
        <w:textAlignment w:val="baseline"/>
        <w:rPr>
          <w:sz w:val="77"/>
        </w:rPr>
      </w:pPr>
      <w:bookmarkStart w:name="" w:id="3948"/>
      <w:r>
        <w:rPr>
          <w:rFonts w:ascii="宋体" w:hAnsi="宋体" w:cs="宋体" w:eastAsia="宋体"/>
          <w:sz w:val="77"/>
          <w:spacing w:val="0"/>
          <w:color w:val="000000"/>
          <w:b w:val="on"/>
          <w:i w:val="off"/>
        </w:rPr>
        <w:t>第</w:t>
      </w:r>
      <w:r>
        <w:rPr>
          <w:rFonts w:ascii="宋体" w:hAnsi="宋体" w:cs="宋体" w:eastAsia="宋体"/>
          <w:sz w:val="7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77"/>
          <w:spacing w:val="0"/>
          <w:color w:val="000000"/>
          <w:b w:val="on"/>
          <w:i w:val="off"/>
        </w:rPr>
        <w:t>172节</w:t>
      </w:r>
      <w:r>
        <w:rPr>
          <w:rFonts w:ascii="宋体" w:hAnsi="宋体" w:cs="宋体" w:eastAsia="宋体"/>
          <w:sz w:val="77"/>
          <w:spacing w:val="0"/>
          <w:color w:val="000000"/>
          <w:b w:val="on"/>
          <w:i w:val="off"/>
        </w:rPr>
        <w:t>实在型对象的概念</w:t>
      </w:r>
      <w:bookmarkEnd w:id="3948"/>
    </w:p>
    <w:p>
      <w:pPr>
        <w:pageBreakBefore w:val="off"/>
        <w:tabs/>
        <w:wordWrap w:val="off"/>
        <w:spacing w:before="500" w:after="0" w:line="720" w:lineRule="atLeast"/>
        <w:ind w:left="40" w:right="20" w:firstLine="820"/>
        <w:jc w:val="both"/>
        <w:textAlignment w:val="baseline"/>
        <w:rPr>
          <w:sz w:val="41"/>
        </w:rPr>
      </w:pPr>
      <w:bookmarkStart w:name="" w:id="39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较之前面讨论的实在对象与非实在对象的区别更为困难的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是把那些或为实在的或为非实在的对象与那些根本不可能有实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在与非实在之别的对象区别开来；我们把前者称为“实在型的”对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象。</w:t>
      </w:r>
      <w:bookmarkEnd w:id="3949"/>
    </w:p>
    <w:p>
      <w:r>
        <w:t/>
      </w:r>
    </w:p>
    <w:p>
      <w:pPr>
        <w:sectPr>
          <w:footerReference r:id="rId707"/>
          <w:headerReference r:id="rId708" w:type="default"/>
          <w:type w:val="nextPage"/>
          <w:pgSz w:w="16280" w:h="24260"/>
          <w:pgMar w:left="2220" w:top="1980" w:right="222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80"/>
        <w:jc w:val="right"/>
        <w:textAlignment w:val="baseline"/>
        <w:rPr>
          <w:sz w:val="32"/>
        </w:rPr>
      </w:pPr>
      <w:bookmarkStart w:name="" w:id="3950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第五部分 根据构造理论对若干哲学问题的澄清|313</w:t>
      </w:r>
      <w:bookmarkEnd w:id="3950"/>
    </w:p>
    <w:p>
      <w:pPr>
        <w:pageBreakBefore w:val="off"/>
        <w:tabs/>
        <w:wordWrap w:val="off"/>
        <w:spacing w:before="0" w:after="0" w:line="740" w:lineRule="exact"/>
        <w:ind w:left="0" w:right="0"/>
        <w:jc w:val="right"/>
        <w:textAlignment w:val="baseline"/>
        <w:rPr>
          <w:sz w:val="36"/>
        </w:rPr>
      </w:pPr>
      <w:bookmarkStart w:name="" w:id="395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951"/>
    </w:p>
    <w:p>
      <w:pPr>
        <w:pageBreakBefore w:val="off"/>
        <w:tabs/>
        <w:wordWrap w:val="off"/>
        <w:spacing w:before="0" w:after="0" w:line="740" w:lineRule="atLeast"/>
        <w:ind w:left="0" w:right="0" w:firstLine="840"/>
        <w:jc w:val="both"/>
        <w:textAlignment w:val="baseline"/>
        <w:rPr>
          <w:sz w:val="36"/>
        </w:rPr>
      </w:pPr>
      <w:bookmarkStart w:name="" w:id="395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如前所见，一个对象域中实在的和非实在的对象在一些特性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上是一致的；这些特性是该对象域中实在型的对象所特有的特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性，我们将更详细地予以考察。例如，如果一个物理对象具有实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在与非实在物理对象的这些共同特性，那么它就是一个实在型的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物理对象。这样我们就可以知道它是实在的对象还是非实在的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对象；但是我们也可能还没有区别出它是实在的还是非实在的，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也许根据现有的知识我们还不可能做出这种区别。但无论如何，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我们能够知道它是实在型的对象。</w:t>
      </w:r>
      <w:bookmarkEnd w:id="395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6"/>
        </w:rPr>
      </w:pPr>
      <w:bookmarkStart w:name="" w:id="395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953"/>
    </w:p>
    <w:p>
      <w:pPr>
        <w:pageBreakBefore w:val="off"/>
        <w:tabs/>
        <w:wordWrap w:val="off"/>
        <w:spacing w:before="0" w:after="0" w:line="740" w:lineRule="atLeast"/>
        <w:ind w:left="840" w:right="20"/>
        <w:jc w:val="both"/>
        <w:textAlignment w:val="baseline"/>
        <w:rPr>
          <w:sz w:val="36"/>
        </w:rPr>
      </w:pPr>
      <w:bookmarkStart w:name="" w:id="3954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 在克利斯蒂安森《康德认识论批判》一书中，实在型对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象的概念被称为“经验的客观性”；“一个对象必须具有怎样的性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质，才使我们能够提出其实在性的问题？”照克氏的看法，康德所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谓“对象”实际上即意指实在型的对象。迈农的对象理论则把实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在型的对象都称为“实在的”。</w:t>
      </w:r>
      <w:bookmarkEnd w:id="395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6"/>
        </w:rPr>
      </w:pPr>
      <w:bookmarkStart w:name="" w:id="395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955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36"/>
        </w:rPr>
      </w:pPr>
      <w:bookmarkStart w:name="" w:id="395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实在性概念还不是一个科学上已经确定的概念。其界限不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是按照统一的原则来划分的，而是部分地仅仅根据传统，亦即实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际上是偶然地加以划分的(正如一个国家的历史疆界之划分)。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不仅如此，这个界限(与一个国家的疆界不同)也是没有明确划定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的。如果我们在下面想就其主要特征来确定各个领域的实在型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对象的界限，那么我们就要遵守在科学上通用的而且通过科学思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维对日常生活也有明显影响的那种语言用法。不过，这种语言用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法往往也是变动不定的。</w:t>
      </w:r>
      <w:bookmarkEnd w:id="3956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36"/>
        </w:rPr>
      </w:pPr>
      <w:bookmarkStart w:name="" w:id="395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为了在某一对象域中找出实在型对象和非实在型对象的区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别，为简便计，我们可以局限于我们曾借以把实在和非实在对象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分别开来(第171节)的那些领域————物理学的(全部)世界、心理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的(全部)世界或精神的(全部)世界————的统一系统。根据前述</w:t>
      </w:r>
      <w:bookmarkEnd w:id="3957"/>
    </w:p>
    <w:p>
      <w:r>
        <w:t/>
      </w:r>
    </w:p>
    <w:p>
      <w:pPr>
        <w:sectPr>
          <w:footerReference r:id="rId709"/>
          <w:headerReference r:id="rId710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40" w:lineRule="atLeast"/>
        <w:ind w:left="40" w:right="0"/>
        <w:jc w:val="both"/>
        <w:textAlignment w:val="baseline"/>
        <w:rPr>
          <w:sz w:val="32"/>
        </w:rPr>
      </w:pPr>
      <w:bookmarkStart w:name="" w:id="3958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314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>世界的逻辑构造</w:t>
      </w:r>
      <w:bookmarkEnd w:id="395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9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95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9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960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2"/>
        </w:rPr>
      </w:pPr>
      <w:bookmarkStart w:name="" w:id="396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的实在对象的标准，这样一个系统内部的实在型对象就是实在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的。因此，如果我们局限于这样一个系统，我们所寻找的实在型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对象的界限与实在对象的界限就恰好一致了。我们可以作这种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限制，因为这样一个系统之外的实在型对象的界限与这个系统之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内的界限是类似的。</w:t>
      </w:r>
      <w:bookmarkEnd w:id="3961"/>
    </w:p>
    <w:p>
      <w:pPr>
        <w:pageBreakBefore w:val="off"/>
        <w:tabs>
          <w:tab w:pos="4840" w:val="left" w:leader="none"/>
        </w:tabs>
        <w:wordWrap w:val="off"/>
        <w:spacing w:before="0" w:after="0" w:line="980" w:lineRule="atLeast"/>
        <w:ind w:left="1020" w:right="0"/>
        <w:jc w:val="both"/>
        <w:textAlignment w:val="baseline"/>
        <w:rPr>
          <w:sz w:val="74"/>
        </w:rPr>
      </w:pPr>
      <w:bookmarkStart w:name="" w:id="3962"/>
      <w:r>
        <w:rPr>
          <w:rFonts w:ascii="宋体" w:hAnsi="宋体" w:cs="宋体" w:eastAsia="宋体"/>
          <w:sz w:val="74"/>
          <w:spacing w:val="0"/>
          <w:color w:val="000000"/>
          <w:b w:val="on"/>
          <w:i w:val="off"/>
        </w:rPr>
        <w:t>第</w:t>
      </w:r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74"/>
          <w:spacing w:val="0"/>
          <w:color w:val="000000"/>
          <w:b w:val="on"/>
          <w:i w:val="off"/>
        </w:rPr>
        <w:t>173节</w:t>
      </w:r>
      <w:r>
        <w:t xml:space="preserve">	</w:t>
      </w:r>
      <w:r>
        <w:rPr>
          <w:rFonts w:ascii="宋体" w:hAnsi="宋体" w:cs="宋体" w:eastAsia="宋体"/>
          <w:sz w:val="74"/>
          <w:spacing w:val="0"/>
          <w:color w:val="000000"/>
          <w:b w:val="on"/>
          <w:i w:val="off"/>
        </w:rPr>
        <w:t>物理领域中实在型</w:t>
      </w:r>
      <w:bookmarkEnd w:id="3962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74"/>
        </w:rPr>
      </w:pPr>
      <w:bookmarkStart w:name="" w:id="3963"/>
      <w:r>
        <w:rPr>
          <w:rFonts w:ascii="宋体" w:hAnsi="宋体" w:cs="宋体" w:eastAsia="宋体"/>
          <w:sz w:val="74"/>
          <w:spacing w:val="0"/>
          <w:color w:val="000000"/>
          <w:b w:val="on"/>
          <w:i w:val="off"/>
        </w:rPr>
        <w:t>对象的界限</w:t>
      </w:r>
      <w:bookmarkEnd w:id="3963"/>
    </w:p>
    <w:p>
      <w:pPr>
        <w:pageBreakBefore w:val="off"/>
        <w:tabs/>
        <w:wordWrap w:val="off"/>
        <w:spacing w:before="380" w:after="0" w:line="700" w:lineRule="atLeast"/>
        <w:ind w:left="0" w:right="40" w:firstLine="860"/>
        <w:jc w:val="both"/>
        <w:textAlignment w:val="baseline"/>
        <w:rPr>
          <w:sz w:val="42"/>
        </w:rPr>
      </w:pPr>
      <w:bookmarkStart w:name="" w:id="39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我们首先要探讨一下物理的对象种类中实在型对象和非实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在型对象的界限。在此我们将只谈物理学世界的全系统，在这个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系统内实在型的对象与实在的对象是一致的。我们在下面的讨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论与其说是要确定精确的界限，毋宁说是要指出这个界限是相当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随意的而且往往是变动不定的。</w:t>
      </w:r>
      <w:bookmarkEnd w:id="3964"/>
    </w:p>
    <w:p>
      <w:pPr>
        <w:pageBreakBefore w:val="off"/>
        <w:tabs/>
        <w:wordWrap w:val="off"/>
        <w:spacing w:before="0" w:after="0" w:line="700" w:lineRule="atLeast"/>
        <w:ind w:left="0" w:right="80" w:firstLine="860"/>
        <w:jc w:val="both"/>
        <w:textAlignment w:val="baseline"/>
        <w:rPr>
          <w:sz w:val="42"/>
        </w:rPr>
      </w:pPr>
      <w:bookmarkStart w:name="" w:id="39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首先，按照一般的语言用法，(属于这个系统的)物理的事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物应称为实在的；就我们的问题而言，由此可见物理的事物，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无论实在的还是非实在的，都属于实在型的对象。不过即使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在这里，在有些情况下也可能还有疑问(例如，关于一个光学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的虚像)。但是更大的困难还在另一方面。现在我们必须问：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除了物理的事物之外还有哪些物理的对象被称为实在的？首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先，相当普遍流行的语言习惯是把这些物理事物的过程和状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态叫做实在的。在很大程度上，这也适用于感性的质的特性，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尽管这里已有所不同。然而，对于由物理事物组成的整体来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说，语言用法的差异则更广泛地出现；此指由作为其空间部分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的事物构成的那些类似物理事物的对象，但其本身并不必是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有空间联系的(参阅第36节关于整体的概念)。如果构成整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体的这些个别事物在空间上是互相邻近的，那么我们就常常</w:t>
      </w:r>
      <w:bookmarkEnd w:id="3965"/>
    </w:p>
    <w:p>
      <w:r>
        <w:t/>
      </w:r>
    </w:p>
    <w:p>
      <w:pPr>
        <w:sectPr>
          <w:footerReference r:id="rId711"/>
          <w:headerReference r:id="rId712" w:type="default"/>
          <w:type w:val="nextPage"/>
          <w:pgSz w:w="16280" w:h="24260"/>
          <w:pgMar w:left="2220" w:top="2040" w:right="2220" w:bottom="2040" w:header="1740" w:footer="174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80"/>
        <w:jc w:val="right"/>
        <w:textAlignment w:val="baseline"/>
        <w:rPr>
          <w:sz w:val="31"/>
        </w:rPr>
      </w:pPr>
      <w:bookmarkStart w:name="" w:id="3966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第五部分 根据构造理论对若干哲学问题的澄清|315</w:t>
      </w:r>
      <w:bookmarkEnd w:id="3966"/>
    </w:p>
    <w:p>
      <w:pPr>
        <w:pageBreakBefore w:val="off"/>
        <w:tabs/>
        <w:wordWrap w:val="off"/>
        <w:spacing w:before="0" w:after="0" w:line="720" w:lineRule="exact"/>
        <w:ind w:left="0" w:right="0"/>
        <w:jc w:val="right"/>
        <w:textAlignment w:val="baseline"/>
        <w:rPr>
          <w:sz w:val="42"/>
        </w:rPr>
      </w:pPr>
      <w:bookmarkStart w:name="" w:id="39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967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42"/>
        </w:rPr>
      </w:pPr>
      <w:bookmarkStart w:name="" w:id="39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把这个整体称为实在的，有时甚至把这个整体本身也叫作事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物(例如，一个沙堆、一座树林)。如果这些个别事物在空间上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是互相远离的，那么这些个别事物愈是彼此类似的，我们就愈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是称这个整体为实在的。</w:t>
      </w:r>
      <w:bookmarkEnd w:id="396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39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969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397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例子：“我的家具”、“德国地下尚未开采的煤矿资源”通常被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人们承认为实在的对象；而对于“中欧现存的植物”(意指以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现今生存的各种植物个体为部分的那个总体)这个对象，人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们则肯定已提出了疑问。我们对于由一定的树木组成的对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象的实在性是否产生疑问，这要看这些树木具有何种标明特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征的特性：如果这些树木是紧密相连的，那么这个对象就是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一座树林或树林的一部分，其实在性不大会发生疑问；但是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如果我们说的是欧洲的橡树或欧洲超过20米高的树或其拥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有者的名字以A字打头的那些欧洲的树，那么人们就可能更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强烈地认为，这已不复是实在的对象，而是一种或多或少任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意的、并没有一个“实在的”对象“为其基础”的“概念的总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括”。</w:t>
      </w:r>
      <w:bookmarkEnd w:id="397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39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971"/>
    </w:p>
    <w:p>
      <w:pPr>
        <w:pageBreakBefore w:val="off"/>
        <w:tabs/>
        <w:wordWrap w:val="off"/>
        <w:spacing w:before="0" w:after="0" w:line="720" w:lineRule="atLeast"/>
        <w:ind w:left="0" w:right="0" w:firstLine="860"/>
        <w:jc w:val="both"/>
        <w:textAlignment w:val="baseline"/>
        <w:rPr>
          <w:sz w:val="42"/>
        </w:rPr>
      </w:pPr>
      <w:bookmarkStart w:name="" w:id="39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事物的类(关于类和整体的区别，参阅第37节)不像由事物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构成的整体那样容易地被称为实在的。类与事物的区别更大，这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也不无道理，因为它属于另外一个对象领域，而整体则与事物本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身属于同一对象领域。但是即使在这里也没有一个简单明确的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界限。有一些常常被视为实在的事物的类，即其特征性的特性是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可被感官感知的或者被认为可以其他方式不难认识的而且是重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要的那些事物的类；这同前面关于特性所说的话是一致的，因为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一个物理的事物特性通常是要以具有这个特性的那些事物的类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的形式来构造的。</w:t>
      </w:r>
      <w:bookmarkEnd w:id="3972"/>
    </w:p>
    <w:p>
      <w:r>
        <w:t/>
      </w:r>
    </w:p>
    <w:p>
      <w:pPr>
        <w:sectPr>
          <w:footerReference r:id="rId713"/>
          <w:headerReference r:id="rId714" w:type="default"/>
          <w:type w:val="nextPage"/>
          <w:pgSz w:w="16280" w:h="24260"/>
          <w:pgMar w:left="2260" w:top="2000" w:right="2260" w:bottom="2000" w:header="1700" w:footer="170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3973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316</w:t>
      </w:r>
      <w:r>
        <w:t xml:space="preserve">	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世界的逻辑构造</w:t>
      </w:r>
      <w:bookmarkEnd w:id="397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39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97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39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975"/>
    </w:p>
    <w:p>
      <w:pPr>
        <w:pageBreakBefore w:val="off"/>
        <w:tabs/>
        <w:wordWrap w:val="off"/>
        <w:spacing w:before="0" w:after="0" w:line="680" w:lineRule="atLeast"/>
        <w:ind w:left="860" w:right="40"/>
        <w:jc w:val="both"/>
        <w:textAlignment w:val="baseline"/>
        <w:rPr>
          <w:sz w:val="42"/>
        </w:rPr>
      </w:pPr>
      <w:bookmarkStart w:name="" w:id="3976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例子：物理的物质有时被称为实在的，例如，作为由黄金构成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的物体的类的黄金这种物质(区别于作为世界黄金储藏总量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的相应的黄金整体)。</w:t>
      </w:r>
      <w:bookmarkEnd w:id="397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39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977"/>
    </w:p>
    <w:p>
      <w:pPr>
        <w:pageBreakBefore w:val="off"/>
        <w:tabs/>
        <w:wordWrap w:val="off"/>
        <w:spacing w:before="0" w:after="0" w:line="640" w:lineRule="atLeast"/>
        <w:ind w:left="20" w:right="0" w:firstLine="780"/>
        <w:jc w:val="both"/>
        <w:textAlignment w:val="baseline"/>
        <w:rPr>
          <w:sz w:val="42"/>
        </w:rPr>
      </w:pPr>
      <w:bookmarkStart w:name="" w:id="39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在物理的事物之间的关系方面，语言的用法还要更加变动不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定。</w:t>
      </w:r>
      <w:bookmarkEnd w:id="397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39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979"/>
    </w:p>
    <w:p>
      <w:pPr>
        <w:pageBreakBefore w:val="off"/>
        <w:tabs/>
        <w:wordWrap w:val="off"/>
        <w:spacing w:before="0" w:after="0" w:line="700" w:lineRule="atLeast"/>
        <w:ind w:left="860" w:right="40"/>
        <w:jc w:val="both"/>
        <w:textAlignment w:val="baseline"/>
        <w:rPr>
          <w:sz w:val="42"/>
        </w:rPr>
      </w:pPr>
      <w:bookmarkStart w:name="" w:id="3980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例子：以一个事物对另一事物之碰撞为特点的那种关系一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般被认为是实在的。两个事物彼此在空间上的距离有时被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认为是某种实在的东西，但有时又被认为是纯粹概念的东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西，不过被人们当作实在的事物本身。后面这种看法在两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个事物状态的时间距离问题上表现得更为强烈，在事物间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基于质的相同或类似的关系问题上也许表现得还要强烈得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多。</w:t>
      </w:r>
      <w:bookmarkEnd w:id="398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39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981"/>
    </w:p>
    <w:p>
      <w:pPr>
        <w:pageBreakBefore w:val="off"/>
        <w:tabs/>
        <w:wordWrap w:val="off"/>
        <w:spacing w:before="0" w:after="0" w:line="700" w:lineRule="atLeast"/>
        <w:ind w:left="20" w:right="0" w:firstLine="820"/>
        <w:jc w:val="both"/>
        <w:textAlignment w:val="baseline"/>
        <w:rPr>
          <w:sz w:val="42"/>
        </w:rPr>
      </w:pPr>
      <w:bookmarkStart w:name="" w:id="39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如果我们从类进入类的类和类的关系，从关系进入关系的类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和关系的关系，那么我们一般就不再把这样的一些对象称为实在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的了。但是，即使在这些比事物高两个(或两个以上)等级的对象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中也有例外，即也有某些对象有时被认为是实在的。在这里尤为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明显地表现出实在型对象的界限之随意性和偶然性。(另外，在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这些对象等级上甚至对“物理的”一词的语言用法也是变动不定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的。)</w:t>
      </w:r>
      <w:bookmarkEnd w:id="398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39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983"/>
    </w:p>
    <w:p>
      <w:pPr>
        <w:pageBreakBefore w:val="off"/>
        <w:tabs/>
        <w:wordWrap w:val="off"/>
        <w:spacing w:before="0" w:after="0" w:line="700" w:lineRule="atLeast"/>
        <w:ind w:left="860" w:right="40"/>
        <w:jc w:val="both"/>
        <w:textAlignment w:val="baseline"/>
        <w:rPr>
          <w:sz w:val="42"/>
        </w:rPr>
      </w:pPr>
      <w:bookmarkStart w:name="" w:id="3984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例子：一代动物和由其生殖的最近一代的关系是一种物理事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物的类之间的关系。这种“上代”的关系虽然不是普遍地但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有时也被认为是实在的。</w:t>
      </w:r>
      <w:bookmarkEnd w:id="3984"/>
    </w:p>
    <w:p>
      <w:r>
        <w:t/>
      </w:r>
    </w:p>
    <w:p>
      <w:pPr>
        <w:sectPr>
          <w:footerReference r:id="rId715"/>
          <w:headerReference r:id="rId716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1020" w:val="left" w:leader="none"/>
        </w:tabs>
        <w:wordWrap w:val="off"/>
        <w:spacing w:before="0" w:after="0" w:line="400" w:lineRule="atLeast"/>
        <w:ind w:left="4480" w:right="0"/>
        <w:jc w:val="both"/>
        <w:textAlignment w:val="baseline"/>
        <w:rPr>
          <w:sz w:val="29"/>
        </w:rPr>
      </w:pPr>
      <w:bookmarkStart w:name="" w:id="3985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第五部分 根据构造理论对若干哲学问题的澄清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|317</w:t>
      </w:r>
      <w:bookmarkEnd w:id="3985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48"/>
        </w:rPr>
      </w:pPr>
      <w:bookmarkStart w:name="" w:id="3986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986"/>
    </w:p>
    <w:p>
      <w:pPr>
        <w:pageBreakBefore w:val="off"/>
        <w:tabs/>
        <w:wordWrap w:val="off"/>
        <w:spacing w:before="0" w:after="0" w:line="1000" w:lineRule="atLeast"/>
        <w:ind w:left="320" w:right="300"/>
        <w:jc w:val="center"/>
        <w:textAlignment w:val="baseline"/>
        <w:rPr>
          <w:sz w:val="48"/>
        </w:rPr>
      </w:pPr>
      <w:bookmarkStart w:name="" w:id="3987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第174节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心理的和精神的领域中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实在型对象的界限</w:t>
      </w:r>
      <w:bookmarkEnd w:id="3987"/>
    </w:p>
    <w:p>
      <w:pPr>
        <w:pageBreakBefore w:val="off"/>
        <w:tabs/>
        <w:wordWrap w:val="off"/>
        <w:spacing w:before="320" w:after="0" w:line="700" w:lineRule="atLeast"/>
        <w:ind w:left="20" w:right="0" w:firstLine="840"/>
        <w:jc w:val="both"/>
        <w:textAlignment w:val="baseline"/>
        <w:rPr>
          <w:sz w:val="41"/>
        </w:rPr>
      </w:pPr>
      <w:bookmarkStart w:name="" w:id="39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根据语言的习常用法为实在型对象所划的界限在心理对象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域较之在物理对象域中要更恒定一致。一般只有经验和单个的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经验成分才被认为是实在的(或非实在的)，这也包括那些无意识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的经验成分，如果这些成分是被构造来补充有意识的经验成分的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话(第132节)。有时甚至某个人的某个官觉(例如，N先生的视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官觉)也被认为是某种实在的东西，但是某个性质的类(例如某个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普遍而非个别地被看到的蓝的色调)则很少被看作实在的。在经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验或经验成分之间的关系方面，这个领域里的界限也是颇为变动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不定的，正如在物理的领域里那样。</w:t>
      </w:r>
      <w:bookmarkEnd w:id="3988"/>
    </w:p>
    <w:p>
      <w:pPr>
        <w:pageBreakBefore w:val="off"/>
        <w:tabs/>
        <w:wordWrap w:val="off"/>
        <w:spacing w:before="0" w:after="0" w:line="700" w:lineRule="atLeast"/>
        <w:ind w:left="20" w:right="20" w:firstLine="840"/>
        <w:jc w:val="both"/>
        <w:textAlignment w:val="baseline"/>
        <w:rPr>
          <w:sz w:val="41"/>
        </w:rPr>
      </w:pPr>
      <w:bookmarkStart w:name="" w:id="39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在精神的对象域中，划分(实在和非实在的)界限的情况最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糟。在这个领域中，不仅对界限的某一种观点经常跳动不定，而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且从一种观点转为另外一种观点时界限的变动异常之大。人们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往往不承认整个精神对象的领域有实在性；认为精神对象只涉及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“概念的总括”。但是如果我们承认精神对象是实在的，那么我们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就可以在极不同的等级上划这个界限，而且常常只能把这个或那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个等级的对象的一部分纳入界限之内。精神对象的领域分成很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多的等级。因此，在精神对象领域中就产生了很多各种不同的划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分界限的可能性。语言用法实际上也体现了许多这种可能性，因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而颇多歧异，这主要是因为只是不久之前精神对象的领域才被认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识到和承认为一个独立的对象领域。</w:t>
      </w:r>
      <w:bookmarkEnd w:id="3989"/>
    </w:p>
    <w:p>
      <w:pPr>
        <w:pageBreakBefore w:val="off"/>
        <w:tabs/>
        <w:wordWrap w:val="off"/>
        <w:spacing w:before="0" w:after="0" w:line="700" w:lineRule="atLeast"/>
        <w:ind w:left="20" w:right="40" w:firstLine="840"/>
        <w:jc w:val="both"/>
        <w:textAlignment w:val="baseline"/>
        <w:rPr>
          <w:sz w:val="41"/>
        </w:rPr>
      </w:pPr>
      <w:bookmarkStart w:name="" w:id="39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我们在这里不是从事实的或系统的观点而只是就语言用法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考察了实在型对象的概念。这样，我们看到的当然就是一个缺乏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联系的、根本不明确的概念。为这种概念划界限就带有某种随意</w:t>
      </w:r>
      <w:bookmarkEnd w:id="3990"/>
    </w:p>
    <w:p>
      <w:r>
        <w:t/>
      </w:r>
    </w:p>
    <w:p>
      <w:pPr>
        <w:sectPr>
          <w:footerReference r:id="rId717"/>
          <w:headerReference r:id="rId718" w:type="default"/>
          <w:type w:val="nextPage"/>
          <w:pgSz w:w="16280" w:h="24260"/>
          <w:pgMar w:left="2220" w:top="1980" w:right="2220" w:bottom="1980" w:header="1680" w:footer="1680"/>
          <w:cols w:num="1"/>
        </w:sectPr>
      </w:pPr>
    </w:p>
    <w:p>
      <w:pPr>
        <w:pageBreakBefore w:val="off"/>
        <w:tabs>
          <w:tab w:pos="124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3991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318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3991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39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992"/>
    </w:p>
    <w:p>
      <w:pPr>
        <w:pageBreakBefore w:val="off"/>
        <w:tabs/>
        <w:wordWrap w:val="off"/>
        <w:spacing w:before="0" w:after="0" w:line="820" w:lineRule="atLeast"/>
        <w:ind w:left="0" w:right="0"/>
        <w:jc w:val="both"/>
        <w:textAlignment w:val="baseline"/>
        <w:rPr>
          <w:sz w:val="41"/>
        </w:rPr>
      </w:pPr>
      <w:bookmarkStart w:name="" w:id="39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性。人们也许有理由认为，这种变动不定主要是由于对经验的主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观态度和注意力的诱导造成的。根据前述用语的状况，我们有必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要确定一个明晰的统一的界限，亦即确定一般要用哪些概念把实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在的和非实在的对象区别开来。我们的阐述的目的主要是指出，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我们在这里讨论的并不是一个事实问题，而是一个(尚付阙如的)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约定问题，并指出我们迫切需要这样一种约定。</w:t>
      </w:r>
      <w:bookmarkEnd w:id="3993"/>
    </w:p>
    <w:p>
      <w:r>
        <w:t/>
      </w:r>
    </w:p>
    <w:p>
      <w:pPr>
        <w:sectPr>
          <w:footerReference r:id="rId719"/>
          <w:headerReference r:id="rId720" w:type="default"/>
          <w:type w:val="nextPage"/>
          <w:pgSz w:w="16280" w:h="24260"/>
          <w:pgMar w:left="2260" w:top="2000" w:right="2260" w:bottom="2000" w:header="1700" w:footer="1700"/>
          <w:cols w:num="1"/>
        </w:sectPr>
      </w:pPr>
    </w:p>
    <w:p>
      <w:pPr>
        <w:pageBreakBefore w:val="off"/>
        <w:tabs/>
        <w:wordWrap w:val="off"/>
        <w:spacing w:before="2560" w:after="0" w:line="980" w:lineRule="atLeast"/>
        <w:ind w:left="0" w:right="0"/>
        <w:jc w:val="center"/>
        <w:textAlignment w:val="baseline"/>
        <w:rPr>
          <w:sz w:val="56"/>
        </w:rPr>
      </w:pPr>
      <w:bookmarkStart w:name="" w:id="3994"/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第四章</w:t>
      </w:r>
      <w:bookmarkEnd w:id="3994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56"/>
        </w:rPr>
      </w:pPr>
      <w:bookmarkStart w:name="" w:id="3995"/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形而上学的实在问题</w:t>
      </w:r>
      <w:bookmarkEnd w:id="3995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6"/>
        </w:rPr>
      </w:pPr>
      <w:bookmarkStart w:name="" w:id="399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996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6"/>
        </w:rPr>
      </w:pPr>
      <w:bookmarkStart w:name="" w:id="399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997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49"/>
        </w:rPr>
      </w:pPr>
      <w:bookmarkStart w:name="" w:id="3998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第175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实在论、唯心论和现象论</w:t>
      </w:r>
      <w:bookmarkEnd w:id="3998"/>
    </w:p>
    <w:p>
      <w:pPr>
        <w:pageBreakBefore w:val="off"/>
        <w:tabs/>
        <w:wordWrap w:val="off"/>
        <w:spacing w:before="440" w:after="0" w:line="740" w:lineRule="atLeast"/>
        <w:ind w:left="0" w:right="0" w:firstLine="860"/>
        <w:jc w:val="both"/>
        <w:textAlignment w:val="baseline"/>
        <w:rPr>
          <w:sz w:val="41"/>
        </w:rPr>
      </w:pPr>
      <w:bookmarkStart w:name="" w:id="39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我们现在要讨论的是与迄今所讨论者不同的另一种类的实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在问题。我们已经确定，为使一个对象归入在实际科学的通常语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言用法上被称为实在的那些对象的领域，必须满足哪些构造的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(经验确证的)条件。除了这个“构造的”或“经验的”实在问题之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外，还有一个问题，即是否要赋予这些经验实在的对象一种特殊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意义的“实在性”。对这种特殊的意义有各种不同的说法；人们通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常以对于认识着的意识的独立性为其特征。因此我们必须把“实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在”一词的两种不同的意义区别开来。必要时我们将分别称之为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“经验的实在”和“形而上学的实在”以资区别；我们将在后面(第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176节)提出采用第二个名称(“形而上学的实在”)的理由。</w:t>
      </w:r>
      <w:bookmarkEnd w:id="399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40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000"/>
    </w:p>
    <w:p>
      <w:pPr>
        <w:pageBreakBefore w:val="off"/>
        <w:tabs/>
        <w:wordWrap w:val="off"/>
        <w:spacing w:before="0" w:after="0" w:line="740" w:lineRule="atLeast"/>
        <w:ind w:left="820" w:right="40"/>
        <w:jc w:val="both"/>
        <w:textAlignment w:val="baseline"/>
        <w:rPr>
          <w:sz w:val="41"/>
        </w:rPr>
      </w:pPr>
      <w:bookmarkStart w:name="" w:id="400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例子：通过下面两个问题就可以清楚地看到这两种意义的区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别。一个问题是：“特洛伊战争是一个真实的事件还是纯粹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的虚构?”另一个问题是：“非虚构的或非虚假的对象，例如被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感知的物理的事物就是实在的吗(或者只是意识的内容)?”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第一个问题是历史科学探讨的问题，要用经验的构造的方法</w:t>
      </w:r>
      <w:bookmarkEnd w:id="4001"/>
    </w:p>
    <w:p>
      <w:r>
        <w:t/>
      </w:r>
    </w:p>
    <w:p>
      <w:pPr>
        <w:sectPr>
          <w:footerReference r:id="rId721"/>
          <w:headerReference r:id="rId722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40" w:lineRule="atLeast"/>
        <w:ind w:left="20" w:right="0"/>
        <w:jc w:val="both"/>
        <w:textAlignment w:val="baseline"/>
        <w:rPr>
          <w:sz w:val="32"/>
        </w:rPr>
      </w:pPr>
      <w:bookmarkStart w:name="" w:id="4002"/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>320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4002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0"/>
        </w:rPr>
      </w:pPr>
      <w:bookmarkStart w:name="" w:id="40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003"/>
    </w:p>
    <w:p>
      <w:pPr>
        <w:pageBreakBefore w:val="off"/>
        <w:tabs/>
        <w:wordWrap w:val="off"/>
        <w:spacing w:before="0" w:after="0" w:line="540" w:lineRule="atLeast"/>
        <w:ind w:left="840" w:right="40"/>
        <w:jc w:val="both"/>
        <w:textAlignment w:val="baseline"/>
        <w:rPr>
          <w:sz w:val="40"/>
        </w:rPr>
      </w:pPr>
      <w:bookmarkStart w:name="" w:id="400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去解决，因而不同哲学派别的信徒对它的回答是一致的。第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二个问题则是哲学上常常讨论的问题；不同的派别对它有不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同的回答；正如我们在下面将要看到的，这是一个构造之外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的因而是超乎科学的形而上学的问题。</w:t>
      </w:r>
      <w:bookmarkEnd w:id="4004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9"/>
        </w:rPr>
      </w:pPr>
      <w:bookmarkStart w:name="" w:id="40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005"/>
    </w:p>
    <w:p>
      <w:pPr>
        <w:pageBreakBefore w:val="off"/>
        <w:tabs/>
        <w:wordWrap w:val="off"/>
        <w:spacing w:before="0" w:after="0" w:line="520" w:lineRule="atLeast"/>
        <w:ind w:left="840" w:right="20"/>
        <w:jc w:val="both"/>
        <w:textAlignment w:val="baseline"/>
        <w:rPr>
          <w:sz w:val="39"/>
        </w:rPr>
      </w:pPr>
      <w:bookmarkStart w:name="" w:id="4006"/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>参考文献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 xml:space="preserve"> 这里我们照通常的做法，把“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  <w:em w:val="dot"/>
        </w:rPr>
        <w:t>实在的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”(wirklich)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  <w:em w:val="dot"/>
        </w:rPr>
        <w:t>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  <w:em w:val="dot"/>
        </w:rPr>
        <w:t>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实的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”(real)二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词作为同义词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来使用。曲尔佩在《实在化》一书中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把被设定的、推导出来的(亦即被构造出来的)对象作为“真实的”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对象而与“实在的”意识过程区别开来；不过这个用法与通常的用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法差别似乎太大了。</w:t>
      </w:r>
      <w:bookmarkEnd w:id="4006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9"/>
        </w:rPr>
      </w:pPr>
      <w:bookmarkStart w:name="" w:id="40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007"/>
    </w:p>
    <w:p>
      <w:pPr>
        <w:pageBreakBefore w:val="off"/>
        <w:tabs/>
        <w:wordWrap w:val="off"/>
        <w:spacing w:before="0" w:after="0" w:line="540" w:lineRule="atLeast"/>
        <w:ind w:left="0" w:right="0" w:firstLine="840"/>
        <w:jc w:val="both"/>
        <w:textAlignment w:val="baseline"/>
        <w:rPr>
          <w:sz w:val="39"/>
        </w:rPr>
      </w:pPr>
      <w:bookmarkStart w:name="" w:id="40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第二个实在概念(就其独立于认识主体的意义而言)是实在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论、唯心论和现象论这些派别分歧的要点所在。这些派别之不同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就在于它们把第二种意义的实在性赋予不同范围的对象领域(在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经验实在的范围之内)。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实在论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认为，被构造出来的物理的和他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人心理的对象是实在的。主观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唯心论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认为，虽然他人心理的对象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是实在的，但是物理的对象却不是实在的；更为极端形式的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则甚至否认他人心理对象的实在性。(客观唯心论把实在性赋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予一个超个人的绝对的主体，这种主体在我们的系统中是构造不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出来的；因此我们在这里不去讨论这一派的观点。)现象论像实在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论一样，认为实在的对象存在于自我心理的东西之外，但是又像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唯心论一样否认物理对象的实在性；按照这派的学说，实在性应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当归之于不可知的“物自体”，物理的对象乃是“物自体”的现象。</w:t>
      </w:r>
      <w:bookmarkEnd w:id="4008"/>
    </w:p>
    <w:p>
      <w:pPr>
        <w:pageBreakBefore w:val="off"/>
        <w:tabs/>
        <w:wordWrap w:val="off"/>
        <w:spacing w:before="380" w:after="0" w:line="640" w:lineRule="atLeast"/>
        <w:ind w:left="0" w:right="0"/>
        <w:jc w:val="center"/>
        <w:textAlignment w:val="baseline"/>
        <w:rPr>
          <w:sz w:val="45"/>
        </w:rPr>
      </w:pPr>
      <w:bookmarkStart w:name="" w:id="4009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第176节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形而上学的实在概念</w:t>
      </w:r>
      <w:bookmarkEnd w:id="4009"/>
    </w:p>
    <w:p>
      <w:pPr>
        <w:pageBreakBefore w:val="off"/>
        <w:tabs/>
        <w:wordWrap w:val="off"/>
        <w:spacing w:before="0" w:after="0" w:line="400" w:lineRule="exact"/>
        <w:ind w:left="0" w:right="0"/>
        <w:jc w:val="center"/>
        <w:textAlignment w:val="baseline"/>
        <w:rPr>
          <w:sz w:val="44"/>
        </w:rPr>
      </w:pPr>
      <w:bookmarkStart w:name="" w:id="4010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4010"/>
    </w:p>
    <w:p>
      <w:pPr>
        <w:pageBreakBefore w:val="off"/>
        <w:tabs/>
        <w:wordWrap w:val="off"/>
        <w:spacing w:before="0" w:after="0" w:line="600" w:lineRule="atLeast"/>
        <w:ind w:left="840" w:right="0"/>
        <w:jc w:val="both"/>
        <w:textAlignment w:val="baseline"/>
        <w:rPr>
          <w:sz w:val="44"/>
        </w:rPr>
      </w:pPr>
      <w:bookmarkStart w:name="" w:id="4011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  <w:em w:val="dot"/>
        </w:rPr>
        <w:t>实在概念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(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  <w:em w:val="dot"/>
        </w:rPr>
        <w:t>就其独立于认识着的意识的意义而言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)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  <w:em w:val="dot"/>
        </w:rPr>
        <w:t>不属于</w:t>
      </w:r>
      <w:bookmarkEnd w:id="4011"/>
    </w:p>
    <w:p>
      <w:r>
        <w:t/>
      </w:r>
    </w:p>
    <w:p>
      <w:pPr>
        <w:sectPr>
          <w:footerReference r:id="rId723"/>
          <w:headerReference r:id="rId724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>
          <w:tab w:pos="10980" w:val="left" w:leader="none"/>
        </w:tabs>
        <w:wordWrap w:val="off"/>
        <w:spacing w:before="0" w:after="0" w:line="420" w:lineRule="atLeast"/>
        <w:ind w:left="4460" w:right="0"/>
        <w:jc w:val="both"/>
        <w:textAlignment w:val="baseline"/>
        <w:rPr>
          <w:sz w:val="31"/>
        </w:rPr>
      </w:pPr>
      <w:bookmarkStart w:name="" w:id="4012"/>
      <w:r>
        <w:rPr>
          <w:rFonts w:ascii="黑体" w:hAnsi="黑体" w:cs="黑体" w:eastAsia="黑体"/>
          <w:sz w:val="31"/>
          <w:spacing w:val="0"/>
          <w:color w:val="000000"/>
          <w:b w:val="off"/>
          <w:i w:val="off"/>
        </w:rPr>
        <w:t>第五部分 根据构造理论对若干哲学问题的澄清</w:t>
      </w:r>
      <w:r>
        <w:t xml:space="preserve">	</w:t>
      </w:r>
      <w:r>
        <w:rPr>
          <w:rFonts w:ascii="黑体" w:hAnsi="黑体" w:cs="黑体" w:eastAsia="黑体"/>
          <w:sz w:val="31"/>
          <w:spacing w:val="0"/>
          <w:color w:val="000000"/>
          <w:b w:val="off"/>
          <w:i w:val="off"/>
        </w:rPr>
        <w:t>321</w:t>
      </w:r>
      <w:bookmarkEnd w:id="401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401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013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401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014"/>
    </w:p>
    <w:p>
      <w:pPr>
        <w:pageBreakBefore w:val="off"/>
        <w:tabs/>
        <w:wordWrap w:val="off"/>
        <w:spacing w:before="0" w:after="0" w:line="720" w:lineRule="atLeast"/>
        <w:ind w:left="0" w:right="40"/>
        <w:jc w:val="both"/>
        <w:textAlignment w:val="baseline"/>
        <w:rPr>
          <w:sz w:val="43"/>
        </w:rPr>
      </w:pPr>
      <w:bookmarkStart w:name="" w:id="401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(理性的)科学，而属于形而上学。这就是我们现在要指出的。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为此我们要研究一下这个概念是否可以被构造出来，亦即是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否可用我们讨论过的那些最重要种类的对象(自我心理的、物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理的、他人心理的、精神的)加以表达。乍一看这似乎是可能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的。我所认识的、即根据我的经验构造的一个对象，如果其性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质不依赖于我的意志，也就是说，如果一个想要改变这个对象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的意志活动并没有产生这种变化，那么我们就一定会说它是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“独立于我的意识的”。但是这并不符合实在论和唯心论一致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意指的那个实在概念，实在论主张物理事物的实在性，唯心论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则否定其实在性。按照我们刚才试图提出的定义来看，一个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握在我手里的物理的事物不应被称为实在的，因为(即使照实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在论的观点看)如果我对之有一适当的意志活动，它就会改变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了，而这是与实在论的观点相矛盾的。另一方面，按照定义，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我们必须承认一个处于我的技术能力范围之外的物理事物，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例如月球上的火山口，是实在的，因为(即使照唯心论的观点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看)如果我对之有一相应的意志活动，它并不会改变；而这又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是与唯心论的观点相抵牾的。</w:t>
      </w:r>
      <w:bookmarkEnd w:id="4015"/>
    </w:p>
    <w:p>
      <w:pPr>
        <w:pageBreakBefore w:val="off"/>
        <w:tabs/>
        <w:wordWrap w:val="off"/>
        <w:spacing w:before="0" w:after="0" w:line="740" w:lineRule="atLeast"/>
        <w:ind w:left="0" w:right="0" w:firstLine="860"/>
        <w:jc w:val="both"/>
        <w:textAlignment w:val="baseline"/>
        <w:rPr>
          <w:sz w:val="43"/>
        </w:rPr>
      </w:pPr>
      <w:bookmarkStart w:name="" w:id="401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人们还可以其他各种方式给实在(在独立于我的意识的意义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上)下定义，以使这个概念成为可构造的。但是所有的情况都表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明，这个被界定的概念与实在论和唯心论所说的那个实在概念并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不一致。这不仅对以我们纲要的系统形式为基础的构造系统可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以这样说，而且对于每一个关于认识的构造系统，甚至对于一个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并非从自我心理基础出发而是从一切主体的经验或物理的基础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出发的系统也可以这样说。这(第二个)实在概念不可能在一个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关于认识的构造系统中构造出来；由此表明它是一个不合理的形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而上学的概念。</w:t>
      </w:r>
      <w:bookmarkEnd w:id="4016"/>
    </w:p>
    <w:p>
      <w:r>
        <w:t/>
      </w:r>
    </w:p>
    <w:p>
      <w:pPr>
        <w:sectPr>
          <w:footerReference r:id="rId725"/>
          <w:headerReference r:id="rId726" w:type="default"/>
          <w:type w:val="nextPage"/>
          <w:pgSz w:w="16280" w:h="24260"/>
          <w:pgMar w:left="2220" w:top="1980" w:right="2220" w:bottom="1980" w:header="1680" w:footer="168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40" w:lineRule="atLeast"/>
        <w:ind w:left="20" w:right="0"/>
        <w:jc w:val="both"/>
        <w:textAlignment w:val="baseline"/>
        <w:rPr>
          <w:sz w:val="32"/>
        </w:rPr>
      </w:pPr>
      <w:bookmarkStart w:name="" w:id="4017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322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401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2"/>
        </w:rPr>
      </w:pPr>
      <w:bookmarkStart w:name="" w:id="401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01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2"/>
        </w:rPr>
      </w:pPr>
      <w:bookmarkStart w:name="" w:id="401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019"/>
    </w:p>
    <w:p>
      <w:pPr>
        <w:pageBreakBefore w:val="off"/>
        <w:tabs/>
        <w:wordWrap w:val="off"/>
        <w:spacing w:before="0" w:after="0" w:line="740" w:lineRule="atLeast"/>
        <w:ind w:left="800" w:right="0"/>
        <w:jc w:val="both"/>
        <w:textAlignment w:val="baseline"/>
        <w:rPr>
          <w:sz w:val="33"/>
        </w:rPr>
      </w:pPr>
      <w:bookmarkStart w:name="" w:id="402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参考文献  上述关于非经验实在的概念是不可构造的这个观点，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我们相信同罗素的观点(“论哲学上的科学方法”，载《神秘主义和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逻辑》，1921年，第2版，第120页及以下诸页)是一致的。不过在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我们看来在有些地方似乎又是不一致的，即罗素往往提出下面一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类含有实在论观点的问题(不论对它们作出怎样的回答)：物理的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事物在未被观察到时是否存在？他人是否存在？类是否存在？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等等(“论哲学上的科学方法”，载《神秘主义和逻辑》，第123页；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《心的分析》，第308页；《我们关于外间世界的知识》，第126页；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“感觉材料和物理学的关系”，载《神秘主义和逻辑》，第157页，等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等)。亦请参阅韦尔：“数学和自然科学的哲学”，载《哲学手册》，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第二部分A，第89页。</w:t>
      </w:r>
      <w:bookmarkEnd w:id="4020"/>
    </w:p>
    <w:p>
      <w:pPr>
        <w:pageBreakBefore w:val="off"/>
        <w:tabs/>
        <w:wordWrap w:val="off"/>
        <w:spacing w:before="0" w:after="0" w:line="740" w:lineRule="atLeast"/>
        <w:ind w:left="800" w:right="0" w:firstLine="800"/>
        <w:jc w:val="both"/>
        <w:textAlignment w:val="baseline"/>
        <w:rPr>
          <w:sz w:val="33"/>
        </w:rPr>
      </w:pPr>
      <w:bookmarkStart w:name="" w:id="402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上述关于实在概念的观点与实证论的观点是类似的，这种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观点可追溯到马赫。可参阅奥斯特瓦尔德《现代自然哲学》，第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101页及以下诸页；这里界定的实在概念与构造的实在概念大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致相符。巴芬克所界定的实在概念也是如此(《自然科学的一般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成果和问题》，莱比锡，1924年，第3版，第26、187页)；因此，巴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芬克关于实在概念对实在论的争论是中立的这个说法很有道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理。</w:t>
      </w:r>
      <w:bookmarkEnd w:id="402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3"/>
        </w:rPr>
      </w:pPr>
      <w:bookmarkStart w:name="" w:id="402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022"/>
    </w:p>
    <w:p>
      <w:pPr>
        <w:pageBreakBefore w:val="off"/>
        <w:tabs/>
        <w:wordWrap w:val="off"/>
        <w:spacing w:before="0" w:after="0" w:line="740" w:lineRule="atLeast"/>
        <w:ind w:left="0" w:right="0" w:firstLine="800"/>
        <w:jc w:val="both"/>
        <w:textAlignment w:val="baseline"/>
        <w:rPr>
          <w:sz w:val="33"/>
        </w:rPr>
      </w:pPr>
      <w:bookmarkStart w:name="" w:id="402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关于“物自体”概念的定义要追溯到实在概念(在独立于认识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主体的意义上)。据此，照我们的看法也要把这个概念交给形而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上学。因为形而上学是超科学的理论形式(第182节)。</w:t>
      </w:r>
      <w:bookmarkEnd w:id="402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3"/>
        </w:rPr>
      </w:pPr>
      <w:bookmarkStart w:name="" w:id="402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024"/>
    </w:p>
    <w:p>
      <w:pPr>
        <w:pageBreakBefore w:val="off"/>
        <w:tabs/>
        <w:wordWrap w:val="off"/>
        <w:spacing w:before="0" w:after="0" w:line="740" w:lineRule="atLeast"/>
        <w:ind w:left="800" w:right="0"/>
        <w:jc w:val="both"/>
        <w:textAlignment w:val="baseline"/>
        <w:rPr>
          <w:sz w:val="33"/>
        </w:rPr>
      </w:pPr>
      <w:bookmarkStart w:name="" w:id="402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参考文献   如果物自体被定义为实在的然而并非感觉所予的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对象(如石里克在《普通认识论》第2版，第179页所做的那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样)，那么它当然就属于可知的对象，因而属于(理性)科学而非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形而上学的领域。因为在这种情况下，它与被构造的实在对象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是一致的。不过我们觉得这个定义是不切实际的，因为它和习</w:t>
      </w:r>
      <w:bookmarkEnd w:id="4025"/>
    </w:p>
    <w:p>
      <w:r>
        <w:t/>
      </w:r>
    </w:p>
    <w:p>
      <w:pPr>
        <w:sectPr>
          <w:footerReference r:id="rId727"/>
          <w:headerReference r:id="rId728" w:type="default"/>
          <w:type w:val="nextPage"/>
          <w:pgSz w:w="16280" w:h="24260"/>
          <w:pgMar w:left="2260" w:top="2000" w:right="226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80"/>
        <w:jc w:val="right"/>
        <w:textAlignment w:val="baseline"/>
        <w:rPr>
          <w:sz w:val="32"/>
        </w:rPr>
      </w:pPr>
      <w:bookmarkStart w:name="" w:id="4026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第五部分 根据构造理论对若干哲学问题的澄清|323</w:t>
      </w:r>
      <w:bookmarkEnd w:id="4026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41"/>
        </w:rPr>
      </w:pPr>
      <w:bookmarkStart w:name="" w:id="40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027"/>
    </w:p>
    <w:p>
      <w:pPr>
        <w:pageBreakBefore w:val="off"/>
        <w:tabs/>
        <w:wordWrap w:val="off"/>
        <w:spacing w:before="0" w:after="0" w:line="680" w:lineRule="atLeast"/>
        <w:ind w:left="840" w:right="0"/>
        <w:jc w:val="both"/>
        <w:textAlignment w:val="baseline"/>
        <w:rPr>
          <w:sz w:val="41"/>
        </w:rPr>
      </w:pPr>
      <w:bookmarkStart w:name="" w:id="40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常的语言用法相距太大了(参阅曲尔佩《实在化》，第2卷，第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213页)。关于被构造的实在对象被称为“超验的”，同样也可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以说是不切实际的(阿斯泰尔：《认识论原理》，第180页)。按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照普通语言用法，超验(Transzendenz)的本质界限是可知的(用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我们的说法是可构造的)对象和不可知的(不可构造的)对象之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间的界限。如果我们想用一个专门的术语来强调感觉所予的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对象和构造的而非感觉所予的对象的界限，那么“越界”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(Transgression)(“超过界限的”或“越过界限的”对象)一词可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供此用，这个术语是齐恩在《以生理学和物理学为基础的认识，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论》一书(第279页)中提出来的，他把“越界”和“超验”明确地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区别开来是有道理的。</w:t>
      </w:r>
      <w:bookmarkEnd w:id="4028"/>
    </w:p>
    <w:p>
      <w:pPr>
        <w:pageBreakBefore w:val="off"/>
        <w:tabs/>
        <w:wordWrap w:val="off"/>
        <w:spacing w:before="0" w:after="0" w:line="1020" w:lineRule="atLeast"/>
        <w:ind w:left="40" w:right="220"/>
        <w:jc w:val="center"/>
        <w:textAlignment w:val="baseline"/>
        <w:rPr>
          <w:sz w:val="48"/>
        </w:rPr>
      </w:pPr>
      <w:bookmarkStart w:name="" w:id="4029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第177节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构造理论与实在论、唯心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论或现象论并不冲突</w:t>
      </w:r>
      <w:bookmarkEnd w:id="4029"/>
    </w:p>
    <w:p>
      <w:pPr>
        <w:pageBreakBefore w:val="off"/>
        <w:tabs/>
        <w:wordWrap w:val="off"/>
        <w:spacing w:before="300" w:after="0" w:line="680" w:lineRule="atLeast"/>
        <w:ind w:left="40" w:right="140" w:firstLine="860"/>
        <w:jc w:val="both"/>
        <w:textAlignment w:val="baseline"/>
        <w:rPr>
          <w:sz w:val="41"/>
        </w:rPr>
      </w:pPr>
      <w:bookmarkStart w:name="" w:id="40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关于各种不同对象种类的经验实在的对象(用构造论的语言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说是被纳入某一对象种类的总系统中的那些对象，参阅第171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节；用实在论的语言说是“被认识”或“被确定”为实在的对象)，构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造理论和实在论在下面几点看法上是一致的：一、这类对象与同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一对象种类中非实在的对象(梦、幻觉、虚构的东西等)有明显的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差别；仅就其有明显区别而论，它们才可被用以构造知识系统。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二、它们是可主体间化的对象，就是说，它们在原则上也可以安排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在属于他人的构造系统中(第146节及以下诸节)，并可根据他人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的报道在我的系统内加以证实或纠正(第144节)；只是在其可主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体间化的限度内，它们才能被纳入知识系统。三、这类对象即使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在不为我或他人所经验时亦然存在，就此而言是独立于对它们的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认识的。四、我有改变这些对象的愿望，但除非有一个物理的因</w:t>
      </w:r>
      <w:bookmarkEnd w:id="4030"/>
    </w:p>
    <w:p>
      <w:r>
        <w:t/>
      </w:r>
    </w:p>
    <w:p>
      <w:pPr>
        <w:sectPr>
          <w:footerReference r:id="rId729"/>
          <w:headerReference r:id="rId730" w:type="default"/>
          <w:type w:val="nextPage"/>
          <w:pgSz w:w="16280" w:h="24260"/>
          <w:pgMar w:left="2180" w:top="2000" w:right="2180" w:bottom="2000" w:header="1700" w:footer="170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4031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324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403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40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032"/>
    </w:p>
    <w:p>
      <w:pPr>
        <w:pageBreakBefore w:val="off"/>
        <w:tabs/>
        <w:wordWrap w:val="off"/>
        <w:spacing w:before="0" w:after="0" w:line="700" w:lineRule="atLeast"/>
        <w:ind w:left="0" w:right="20"/>
        <w:jc w:val="both"/>
        <w:textAlignment w:val="baseline"/>
        <w:rPr>
          <w:sz w:val="42"/>
        </w:rPr>
      </w:pPr>
      <w:bookmarkStart w:name="" w:id="40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果链条使我的肉体与此愿望相应的运动进而及于其他对象，却不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可能改变它们的活动，就此而言，这些对象是独立于我的。五、这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类对象有其自身的规律性，因而有时可对它们作出预测：如果我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把自己的身体放在适当的位置，那么就会出现某种预先决定的经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验，不论我是否有此愿望。但是这两种理论提出的主张不仅在上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述几点上而且在一切点上都是一致的。构造理论和实在论在任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何一点上都不互相矛盾。</w:t>
      </w:r>
      <w:bookmarkEnd w:id="4033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42"/>
        </w:rPr>
      </w:pPr>
      <w:bookmarkStart w:name="" w:id="40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构造理论和主观唯心论一致认为，所有关于认识对象的命题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原则上都可以转换为关于所予的结构关系的命题(而保持逻辑值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不变，参阅第50节)。构造理论与唯我论亦有一共同的观点，认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为那些所予是我的经验。构造理论又与先验唯心论一致认为，一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切对象都是被构造出来的(用唯心论的语言说是“在思想中被创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造的”)；而且被构造的对象只有作为以一定方式构成的逻辑形式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才成其为概念认识的对象。说到底，构造系统的基本要素也是如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此。因为这些基本要素虽然是作为不可分的单元而被当做基础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的，但是随着构造的进展它们却被赋以各种特性并被分解为(准)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成分(第116节)；唯其如此，亦即只有作为被构造的对象，它们才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成为真正意义上的认识对象，尤其是心理学的对象。这里我们也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可以说，在各式各样唯心论和构造理论之间存在着这两种理论提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出的主张在一切点上的一致性。构造理论和唯心论(客观的唯心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论、主观的唯心论和唯我论的唯心论)在任何一点上都不互相矛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盾。</w:t>
      </w:r>
      <w:bookmarkEnd w:id="4034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42"/>
        </w:rPr>
      </w:pPr>
      <w:bookmarkStart w:name="" w:id="40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对现象论来说，情形是一样的。因为除了主张“物自体”的存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在这一点之外，现象论与构造理论没有任何分歧；而构造理论对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物自体是既不肯定也不否定的。因而在这里这两种理论主张的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一切点上也是一致的。构造理论和现象论在任何一点上都不互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相矛盾。</w:t>
      </w:r>
      <w:bookmarkEnd w:id="4035"/>
    </w:p>
    <w:p>
      <w:r>
        <w:t/>
      </w:r>
    </w:p>
    <w:p>
      <w:pPr>
        <w:sectPr>
          <w:footerReference r:id="rId731"/>
          <w:headerReference r:id="rId732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160"/>
        <w:jc w:val="right"/>
        <w:textAlignment w:val="baseline"/>
        <w:rPr>
          <w:sz w:val="32"/>
        </w:rPr>
      </w:pPr>
      <w:bookmarkStart w:name="" w:id="4036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第五部分 根据构造理论对若干哲学问题的澄清|325</w:t>
      </w:r>
      <w:bookmarkEnd w:id="4036"/>
    </w:p>
    <w:p>
      <w:pPr>
        <w:pageBreakBefore w:val="off"/>
        <w:tabs/>
        <w:wordWrap w:val="off"/>
        <w:spacing w:before="0" w:after="0" w:line="1080" w:lineRule="exact"/>
        <w:ind w:left="0" w:right="0"/>
        <w:jc w:val="right"/>
        <w:textAlignment w:val="baseline"/>
        <w:rPr>
          <w:sz w:val="49"/>
        </w:rPr>
      </w:pPr>
      <w:bookmarkStart w:name="" w:id="403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4037"/>
    </w:p>
    <w:p>
      <w:pPr>
        <w:pageBreakBefore w:val="off"/>
        <w:tabs/>
        <w:wordWrap w:val="off"/>
        <w:spacing w:before="0" w:after="0" w:line="1080" w:lineRule="atLeast"/>
        <w:ind w:left="2960" w:right="0" w:hanging="2920"/>
        <w:jc w:val="both"/>
        <w:textAlignment w:val="baseline"/>
        <w:rPr>
          <w:sz w:val="49"/>
        </w:rPr>
      </w:pPr>
      <w:bookmarkStart w:name="" w:id="4038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第178节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这三个派别只是在形而上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学的范围内有分歧</w:t>
      </w:r>
      <w:bookmarkEnd w:id="4038"/>
    </w:p>
    <w:p>
      <w:pPr>
        <w:pageBreakBefore w:val="off"/>
        <w:tabs/>
        <w:wordWrap w:val="off"/>
        <w:spacing w:before="320" w:after="0" w:line="740" w:lineRule="atLeast"/>
        <w:ind w:left="40" w:right="100" w:firstLine="840"/>
        <w:jc w:val="both"/>
        <w:textAlignment w:val="baseline"/>
        <w:rPr>
          <w:sz w:val="41"/>
        </w:rPr>
      </w:pPr>
      <w:bookmarkStart w:name="" w:id="40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在实在论、(各种)唯心论和现象论的学说中没有任何一个是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与构造理论相矛盾的，虽然它们彼此之间却是互相抵牾的，这个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情况并不奇怪。因为这三派在下面几点上是彼此一致的，也是与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构造理论一致的，即一切知识最后都溯源于我的经验，这些经验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处于一定的关系中、互相连结并被加工改造；因此知识才能通过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一个逻辑的过程达到我的意识的各种构造物，然后达到物理的对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象，再后借助于物理的对象达到其他主体意识的东西，即他人心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理的对象，最后通过他人心理对象的中介达到精神的对象。但这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是整个的认识论。构造理论对必需或适当的构造形式和方法所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要讲的其他一切属于其逻辑方面的而非认识论方面的任务。认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识论不超出刚才所说的范围，它包括这样一些问题：认识如何能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从一个对象达到另一个对象？如何能构造一个知识系统的各个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等级，以怎样的顺序和怎样的形式来构造它们？认识论不可能再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提出更多的问题了。</w:t>
      </w:r>
      <w:bookmarkEnd w:id="4039"/>
    </w:p>
    <w:p>
      <w:pPr>
        <w:pageBreakBefore w:val="off"/>
        <w:tabs/>
        <w:wordWrap w:val="off"/>
        <w:spacing w:before="0" w:after="0" w:line="740" w:lineRule="atLeast"/>
        <w:ind w:left="40" w:right="100" w:firstLine="840"/>
        <w:jc w:val="both"/>
        <w:textAlignment w:val="baseline"/>
        <w:rPr>
          <w:sz w:val="41"/>
        </w:rPr>
      </w:pPr>
      <w:bookmarkStart w:name="" w:id="40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但是实在论、唯心论和现象论这三种哲学派别互相抵牾的那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些思想成分不属于认识论，又属于什么领域呢？这几种学说互相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抵牾的主张都与第二种实在概念(第175节)有关，如前所见(第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176节)，这个概念属于形而上学。由此可以得出结论：实在论、唯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心论和现象论这几种所谓认识论派别在认识论范围内是一致的。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构造理论表现了它们共同的中立的基础。它们只是在形而上学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的领域，因而(如果它们可算是认识论派别的话)只是由于超越界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限，才发生分歧的。</w:t>
      </w:r>
      <w:bookmarkEnd w:id="4040"/>
    </w:p>
    <w:p>
      <w:pPr>
        <w:pageBreakBefore w:val="off"/>
        <w:tabs/>
        <w:wordWrap w:val="off"/>
        <w:spacing w:before="0" w:after="0" w:line="560" w:lineRule="atLeast"/>
        <w:ind w:left="880" w:right="0"/>
        <w:jc w:val="both"/>
        <w:textAlignment w:val="baseline"/>
        <w:rPr>
          <w:sz w:val="41"/>
        </w:rPr>
      </w:pPr>
      <w:bookmarkStart w:name="" w:id="40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人们有时说，实际科学，特别是物理学，是以一种(多半并不</w:t>
      </w:r>
      <w:bookmarkEnd w:id="4041"/>
    </w:p>
    <w:p>
      <w:r>
        <w:t/>
      </w:r>
    </w:p>
    <w:p>
      <w:pPr>
        <w:sectPr>
          <w:footerReference r:id="rId733"/>
          <w:headerReference r:id="rId734" w:type="default"/>
          <w:type w:val="nextPage"/>
          <w:pgSz w:w="16280" w:h="24260"/>
          <w:pgMar w:left="2160" w:top="1980" w:right="2160" w:bottom="1980" w:header="1680" w:footer="168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4042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326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404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3"/>
        </w:rPr>
      </w:pPr>
      <w:bookmarkStart w:name="" w:id="404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04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3"/>
        </w:rPr>
      </w:pPr>
      <w:bookmarkStart w:name="" w:id="404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044"/>
    </w:p>
    <w:p>
      <w:pPr>
        <w:pageBreakBefore w:val="off"/>
        <w:tabs/>
        <w:wordWrap w:val="off"/>
        <w:spacing w:before="0" w:after="0" w:line="800" w:lineRule="atLeast"/>
        <w:ind w:left="20" w:right="0" w:firstLine="20"/>
        <w:jc w:val="both"/>
        <w:textAlignment w:val="baseline"/>
        <w:rPr>
          <w:sz w:val="35"/>
        </w:rPr>
      </w:pPr>
      <w:bookmarkStart w:name="" w:id="404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宣明的)实在论作为其实践方法之基础的。但是这里我们必须把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使用某种语言和主张一个论点明确区别开来。物理学家的实在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论态度首先表现在对实在论语言的使用；这是方便的而且合理的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(参阅第52节)。反之，如果不止于此，而是把实在论作为一种明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确的论点，这样一种实在论就是不能容许的了；我们必须纠正它，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使之成为一种“客观主义”(如果我们愿意这样说的话)：规律性的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联系(在自然律中被表述为蕴涵式)是客观的，独立于个人意志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的；反之，“实在的”特性之被归属于某一实体(无论是物质、能、电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磁场或别的什么东西)不可能源自任何经验，因而是形而上学的。</w:t>
      </w:r>
      <w:bookmarkEnd w:id="4045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5"/>
        </w:rPr>
      </w:pPr>
      <w:bookmarkStart w:name="" w:id="404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46"/>
    </w:p>
    <w:p>
      <w:pPr>
        <w:pageBreakBefore w:val="off"/>
        <w:tabs/>
        <w:wordWrap w:val="off"/>
        <w:spacing w:before="0" w:after="0" w:line="780" w:lineRule="atLeast"/>
        <w:ind w:left="820" w:right="20" w:firstLine="20"/>
        <w:jc w:val="both"/>
        <w:textAlignment w:val="baseline"/>
        <w:rPr>
          <w:sz w:val="35"/>
        </w:rPr>
      </w:pPr>
      <w:bookmarkStart w:name="" w:id="404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参考文献  上述的观点与盖岑贝尔格(《符号·认识论初阶》，第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452页)关于一方面调和唯心论者和唯灵论者，另一方面调和唯心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论者和唯物论者的说法很接近，他说：“唯物论是唯灵论的改编”；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“一切哲学家都是正确的，只是在不同程度上都不善于表达自己，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而且不能不如此，因为他们使用现成的语言，故而可用上百种亚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语言讲话，而没有造出一种普遍使用的书写符号”。这种中立的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语言乃是构造理论的目标。</w:t>
      </w:r>
      <w:bookmarkEnd w:id="4047"/>
    </w:p>
    <w:p>
      <w:pPr>
        <w:pageBreakBefore w:val="off"/>
        <w:tabs/>
        <w:wordWrap w:val="off"/>
        <w:spacing w:before="0" w:after="0" w:line="860" w:lineRule="atLeast"/>
        <w:ind w:left="820" w:right="0" w:firstLine="800"/>
        <w:jc w:val="both"/>
        <w:textAlignment w:val="baseline"/>
        <w:rPr>
          <w:sz w:val="35"/>
        </w:rPr>
      </w:pPr>
      <w:bookmarkStart w:name="" w:id="404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卡尔纳普的《哲学上似是而非的问题》一书详细地说明了经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验的实在概念和形而上学的实在概念的区别，并且更透彻地论证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了把实在论的争论从科学中驱逐到形而上学里去的理由。</w:t>
      </w:r>
      <w:bookmarkEnd w:id="4048"/>
    </w:p>
    <w:p>
      <w:r>
        <w:t/>
      </w:r>
    </w:p>
    <w:p>
      <w:pPr>
        <w:sectPr>
          <w:footerReference r:id="rId735"/>
          <w:headerReference r:id="rId736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/>
        <w:wordWrap w:val="off"/>
        <w:spacing w:before="2420" w:after="0" w:line="1000" w:lineRule="atLeast"/>
        <w:ind w:left="0" w:right="0"/>
        <w:jc w:val="center"/>
        <w:textAlignment w:val="baseline"/>
        <w:rPr>
          <w:sz w:val="58"/>
        </w:rPr>
      </w:pPr>
      <w:bookmarkStart w:name="" w:id="4049"/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第五章</w:t>
      </w:r>
      <w:bookmarkEnd w:id="4049"/>
    </w:p>
    <w:p>
      <w:pPr>
        <w:pageBreakBefore w:val="off"/>
        <w:tabs/>
        <w:wordWrap w:val="off"/>
        <w:spacing w:before="0" w:after="0" w:line="1000" w:lineRule="atLeast"/>
        <w:ind w:left="0" w:right="0"/>
        <w:jc w:val="center"/>
        <w:textAlignment w:val="baseline"/>
        <w:rPr>
          <w:sz w:val="58"/>
        </w:rPr>
      </w:pPr>
      <w:bookmarkStart w:name="" w:id="4050"/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科学的任务和限度</w:t>
      </w:r>
      <w:bookmarkEnd w:id="4050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8"/>
        </w:rPr>
      </w:pPr>
      <w:bookmarkStart w:name="" w:id="405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4051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8"/>
        </w:rPr>
      </w:pPr>
      <w:bookmarkStart w:name="" w:id="405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4052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51"/>
        </w:rPr>
      </w:pPr>
      <w:bookmarkStart w:name="" w:id="4053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第179节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科学的任务</w:t>
      </w:r>
      <w:bookmarkEnd w:id="4053"/>
    </w:p>
    <w:p>
      <w:pPr>
        <w:pageBreakBefore w:val="off"/>
        <w:tabs/>
        <w:wordWrap w:val="off"/>
        <w:spacing w:before="480" w:after="0" w:line="740" w:lineRule="atLeast"/>
        <w:ind w:left="80" w:right="0" w:firstLine="840"/>
        <w:jc w:val="both"/>
        <w:textAlignment w:val="baseline"/>
        <w:rPr>
          <w:sz w:val="41"/>
        </w:rPr>
      </w:pPr>
      <w:bookmarkStart w:name="" w:id="40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我们已反复地讲过，建立一个完全的构造系统是全部科学的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任务，而构造理论只能对此作逻辑的研究。由于科学的对象被安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排在一个构造总系统中，各门“科学”同时也就被看作一个总科学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的不同分支而纳入一个系统。</w:t>
      </w:r>
      <w:bookmarkEnd w:id="4054"/>
    </w:p>
    <w:p>
      <w:pPr>
        <w:pageBreakBefore w:val="off"/>
        <w:tabs/>
        <w:wordWrap w:val="off"/>
        <w:spacing w:before="0" w:after="0" w:line="740" w:lineRule="atLeast"/>
        <w:ind w:left="80" w:right="0" w:firstLine="840"/>
        <w:jc w:val="both"/>
        <w:textAlignment w:val="baseline"/>
        <w:rPr>
          <w:sz w:val="41"/>
        </w:rPr>
      </w:pPr>
      <w:bookmarkStart w:name="" w:id="40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从构造理论的观点来看，如何规定这个总科学的任务呢？科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学的目的在于发现关于认识对象的真命题并加以次序安排。(不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是所有的真命题，而是根据一定的原则选择出来的那些真命题；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关于这些原则的目的论的问题此处不予讨论。)</w:t>
      </w:r>
      <w:bookmarkEnd w:id="4055"/>
    </w:p>
    <w:p>
      <w:pPr>
        <w:pageBreakBefore w:val="off"/>
        <w:tabs/>
        <w:wordWrap w:val="off"/>
        <w:spacing w:before="0" w:after="0" w:line="740" w:lineRule="atLeast"/>
        <w:ind w:left="40" w:right="20" w:firstLine="840"/>
        <w:jc w:val="both"/>
        <w:textAlignment w:val="baseline"/>
        <w:rPr>
          <w:sz w:val="41"/>
        </w:rPr>
      </w:pPr>
      <w:bookmarkStart w:name="" w:id="40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为了能够着手执行这个任务，为了确实能够做出关于对象的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命题，我们必须构造出这些对象(否则它们的名字根本没有意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义)。因此，构造系统之建立是科学的第一任务。此所谓第一，不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是就时间而言，而是逻辑意义上的第一。科学发展的历史进程无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须等到一个对象已被纳入一个构造系统才去研究这个对象；对于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高级的对象，尤其是生物学的对象和精神的对象，科学不应当作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这样的等待，如果它不想长时期把这些重要的、在实际应用上极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有意义的领域置之不顾的话。在实际的科学过程中，对象毋宁说</w:t>
      </w:r>
      <w:bookmarkEnd w:id="4056"/>
    </w:p>
    <w:p>
      <w:r>
        <w:t/>
      </w:r>
    </w:p>
    <w:p>
      <w:pPr>
        <w:sectPr>
          <w:footerReference r:id="rId737"/>
          <w:headerReference r:id="rId738" w:type="default"/>
          <w:type w:val="nextPage"/>
          <w:pgSz w:w="16280" w:h="24260"/>
          <w:pgMar w:left="2220" w:top="2060" w:right="2220" w:bottom="2060" w:header="1760" w:footer="176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4057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328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4057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7"/>
        </w:rPr>
      </w:pPr>
      <w:bookmarkStart w:name="" w:id="40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058"/>
    </w:p>
    <w:p>
      <w:pPr>
        <w:pageBreakBefore w:val="off"/>
        <w:tabs/>
        <w:wordWrap w:val="off"/>
        <w:spacing w:before="0" w:after="0" w:line="760" w:lineRule="atLeast"/>
        <w:ind w:left="0" w:right="0" w:firstLine="20"/>
        <w:jc w:val="both"/>
        <w:textAlignment w:val="baseline"/>
        <w:rPr>
          <w:sz w:val="37"/>
        </w:rPr>
      </w:pPr>
      <w:bookmarkStart w:name="" w:id="405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是从日常生活的知识储备中提取出来，被逐渐地纯化和合理化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的，在这个过程中，对象规定的直观成分绝未被排除，而是被给以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理性的证明(参阅第100节)。只有做到了这一点，对象才能被构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造出来；只有不仅对这个对象本身，而且对其一切构造上的祖先，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都能做到这一点，构造系统才能被建立起来，直至这个对象。这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就是实际的历史的过程。但是，从逻辑上来说，情况则是这样的，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即只有从基本对象出发构造出一个对象之后，先前对此对象所作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的论断才成为严格意义上的科学命题。因为只有对象的构造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式————把关于此对象的命题翻译为关于基本对象即关于原初经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验关系的命题的规则———才给这些命题一种可证实的意义。证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实意即根据经验进行检验。</w:t>
      </w:r>
      <w:bookmarkEnd w:id="4059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37"/>
        </w:rPr>
      </w:pPr>
      <w:bookmarkStart w:name="" w:id="406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在第一个任务即构造对象之后，接着是第二个任务，研究对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象的其他非构造的特性和关系的任务。第一个任务通过约定来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解决，反之，第二个任务则通过经验来解决。(按照构造理论的看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法，在知识中除了约定的和经验的这两种成分之外，没有任何其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他的成分；因而先天综合的知识是没有的。)如前所说，在实际的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科学过程中，这两个任务几乎总是互相联系在一起的。的确，通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常只有在已知一个对象的大量特性之后，我们才有可能把其最适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用于构造定义的那些特性选择出来。打个比喻说，构造一个对象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相当于指明地球表面上一个地点的地理坐标。通过这个坐标，这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个地点就被明确地标明出来了；关于这个地点的任何问题(例如，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气候、土质等等)现在就都有了一个确定的意义。不过，对所有这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些问题的回答则还是一个须由经验来解决的更进一步的而且永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远不可能完成的任务。</w:t>
      </w:r>
      <w:bookmarkEnd w:id="406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36"/>
        </w:rPr>
      </w:pPr>
      <w:bookmarkStart w:name="" w:id="406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061"/>
    </w:p>
    <w:p>
      <w:pPr>
        <w:pageBreakBefore w:val="off"/>
        <w:tabs/>
        <w:wordWrap w:val="off"/>
        <w:spacing w:before="0" w:after="0" w:line="660" w:lineRule="atLeast"/>
        <w:ind w:left="820" w:right="20" w:firstLine="20"/>
        <w:jc w:val="both"/>
        <w:textAlignment w:val="baseline"/>
        <w:rPr>
          <w:sz w:val="36"/>
        </w:rPr>
      </w:pPr>
      <w:bookmarkStart w:name="" w:id="4062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 按照马堡学派的看法(参阅那托尔普《精确科学的逻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辑基础》，第18页及以下诸页)，对象是永恒的 x，给它以规定是一</w:t>
      </w:r>
      <w:bookmarkEnd w:id="4062"/>
    </w:p>
    <w:p>
      <w:r>
        <w:t/>
      </w:r>
    </w:p>
    <w:p>
      <w:pPr>
        <w:sectPr>
          <w:footerReference r:id="rId739"/>
          <w:headerReference r:id="rId740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>
          <w:tab w:pos="10960" w:val="left" w:leader="none"/>
        </w:tabs>
        <w:wordWrap w:val="off"/>
        <w:spacing w:before="0" w:after="0" w:line="420" w:lineRule="atLeast"/>
        <w:ind w:left="4420" w:right="0"/>
        <w:jc w:val="both"/>
        <w:textAlignment w:val="baseline"/>
        <w:rPr>
          <w:sz w:val="30"/>
        </w:rPr>
      </w:pPr>
      <w:bookmarkStart w:name="" w:id="4063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第五部分 根据构造理论对若干哲学问题的澄清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|329</w:t>
      </w:r>
      <w:bookmarkEnd w:id="4063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406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4064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406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4065"/>
    </w:p>
    <w:p>
      <w:pPr>
        <w:pageBreakBefore w:val="off"/>
        <w:tabs/>
        <w:wordWrap w:val="off"/>
        <w:spacing w:before="0" w:after="0" w:line="700" w:lineRule="atLeast"/>
        <w:ind w:left="840" w:right="0"/>
        <w:jc w:val="both"/>
        <w:textAlignment w:val="baseline"/>
        <w:rPr>
          <w:sz w:val="38"/>
        </w:rPr>
      </w:pPr>
      <w:bookmarkStart w:name="" w:id="40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个不可能完成的任务。与此相反，我们必须指出，有限的许多规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定就足以构造出对象，从而一般在对象范围内明确地给出它们的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特征描述。如果有一个这样的特征描述被给出了，那么对象就不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再是一个x，而是某种有明确规定的东西，不过对它作完全的描述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仍然是一个不可能完成的任务。</w:t>
      </w:r>
      <w:bookmarkEnd w:id="4066"/>
    </w:p>
    <w:p>
      <w:pPr>
        <w:pageBreakBefore w:val="off"/>
        <w:tabs/>
        <w:wordWrap w:val="off"/>
        <w:spacing w:before="480" w:after="0" w:line="760" w:lineRule="atLeast"/>
        <w:ind w:left="0" w:right="0"/>
        <w:jc w:val="center"/>
        <w:textAlignment w:val="baseline"/>
        <w:rPr>
          <w:sz w:val="46"/>
        </w:rPr>
      </w:pPr>
      <w:bookmarkStart w:name="" w:id="4067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第180节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关于科学知识的限度</w:t>
      </w:r>
      <w:bookmarkEnd w:id="4067"/>
    </w:p>
    <w:p>
      <w:pPr>
        <w:pageBreakBefore w:val="off"/>
        <w:tabs/>
        <w:wordWrap w:val="off"/>
        <w:spacing w:before="500" w:after="0" w:line="720" w:lineRule="atLeast"/>
        <w:ind w:left="0" w:right="0" w:firstLine="820"/>
        <w:jc w:val="both"/>
        <w:textAlignment w:val="baseline"/>
        <w:rPr>
          <w:sz w:val="41"/>
        </w:rPr>
      </w:pPr>
      <w:bookmarkStart w:name="" w:id="40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科学，概念知识的系统，是没有限度的。这并不是说在科学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之外没有任何东西，科学是无所不包的。生活的全部疆域除科学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之外还有许多维度；但科学在其维度范围内是没有界限的。我们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试以空间中一无限大的平面作类比，它绝未囊括全部空间，但它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不同于例如一个平面三角形，它是没有限度，没有边缘的。所谓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科学知识无限度，意思是说：没有任何问题是科学在原则上不可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能回答的。所谓“在原则上”，是指：如果一个有关某一事件的问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题由于该事件在空间或时间上距离太远而实际上是不能回答的，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但是一个关于当前而且邻近可及的事件的同类的问题却是实际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上可回答的，那么我们就说前一个问题是“实际上不能回答”但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“原则上可回答的”；我们把这里的时空距离称为一种“纯技术性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的困难”而非“原则性的困难”。同样，如果一个问题在今天虽然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实际上还不能回答，但是我们可以想象一种(广义的)技术手段的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状况，其实现将会使这个问题成为可回答的，那么我们就说它是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“原则上可回答的”。</w:t>
      </w:r>
      <w:bookmarkEnd w:id="4068"/>
    </w:p>
    <w:p>
      <w:pPr>
        <w:pageBreakBefore w:val="off"/>
        <w:tabs/>
        <w:wordWrap w:val="off"/>
        <w:spacing w:before="0" w:after="0" w:line="720" w:lineRule="atLeast"/>
        <w:ind w:left="0" w:right="20" w:firstLine="820"/>
        <w:jc w:val="both"/>
        <w:textAlignment w:val="baseline"/>
        <w:rPr>
          <w:sz w:val="41"/>
        </w:rPr>
      </w:pPr>
      <w:bookmarkStart w:name="" w:id="40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人们有时说，对一些问题的回答是不能用概念把握的，是不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可表达的。但是这样一来甚至连问题也不可能提出来了。为了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认识这一点，我们要更确切地研究一下，对一个问题的回答是什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么。就严格的逻辑的意义来说，提出一个问题就是给出一个命题</w:t>
      </w:r>
      <w:bookmarkEnd w:id="4069"/>
    </w:p>
    <w:p>
      <w:r>
        <w:t/>
      </w:r>
    </w:p>
    <w:p>
      <w:pPr>
        <w:sectPr>
          <w:footerReference r:id="rId741"/>
          <w:headerReference r:id="rId742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360" w:lineRule="atLeast"/>
        <w:ind w:left="60" w:right="0"/>
        <w:jc w:val="both"/>
        <w:textAlignment w:val="baseline"/>
        <w:rPr>
          <w:sz w:val="27"/>
        </w:rPr>
      </w:pPr>
      <w:bookmarkStart w:name="" w:id="4070"/>
      <w:r>
        <w:rPr>
          <w:rFonts w:ascii="楷体" w:hAnsi="楷体" w:cs="楷体" w:eastAsia="楷体"/>
          <w:sz w:val="27"/>
          <w:spacing w:val="0"/>
          <w:color w:val="000000"/>
          <w:b w:val="on"/>
          <w:i w:val="off"/>
        </w:rPr>
        <w:t>330</w:t>
      </w:r>
      <w:r>
        <w:t xml:space="preserve">	</w:t>
      </w:r>
      <w:r>
        <w:rPr>
          <w:rFonts w:ascii="楷体" w:hAnsi="楷体" w:cs="楷体" w:eastAsia="楷体"/>
          <w:sz w:val="27"/>
          <w:spacing w:val="0"/>
          <w:color w:val="000000"/>
          <w:b w:val="on"/>
          <w:i w:val="off"/>
        </w:rPr>
        <w:t>世界的逻辑构造</w:t>
      </w:r>
      <w:bookmarkEnd w:id="4070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3"/>
        </w:rPr>
      </w:pPr>
      <w:bookmarkStart w:name="" w:id="407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071"/>
    </w:p>
    <w:p>
      <w:pPr>
        <w:pageBreakBefore w:val="off"/>
        <w:tabs/>
        <w:wordWrap w:val="off"/>
        <w:spacing w:before="0" w:after="0" w:line="520" w:lineRule="atLeast"/>
        <w:ind w:left="0" w:right="0" w:firstLine="60"/>
        <w:jc w:val="both"/>
        <w:textAlignment w:val="baseline"/>
        <w:rPr>
          <w:sz w:val="33"/>
        </w:rPr>
      </w:pPr>
      <w:bookmarkStart w:name="" w:id="407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并提出判定这个命题或者它的否定式为真的任务。只有给出了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一个命题的符号，即由语词或其他符号构成的语句，才能给出这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个命题。现在，恰恰在哲学上，人们常常写出一些词串，它们具有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语句的外在结构，因而被认为是语句，但实非语句。一串词不成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其为语句，如果其中有一无任何意谓的词，或者(这是更常见的情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况)个别的词虽有意谓(即可作为真正的而不是似是而非的语句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的部分)但此意谓与句子的语境不相契合。在使用语词的语言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中，要避免这种似是而非的语句是极其困难的，因为为了认识这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些语句，我们必须注意每一个别语词有什么意谓；反之，在逻辑斯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蒂语言中，则根本不必注意符号的意谓，而只须考察符号的“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类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型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”(与对象的领域相对应，第29节)；相应地，在一种理想的、逻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辑上无懈可击的文字语言中，我们只须考察语法上的词类和词形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变化形式。识别自然语言中似是而非的语句的困难是同前面讨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论过的文字语言的“领域混淆”(第30节)联系在一起的；对这个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重要的逻辑问题此处不可能作更详细的讨论。</w:t>
      </w:r>
      <w:bookmarkEnd w:id="4072"/>
    </w:p>
    <w:p>
      <w:pPr>
        <w:pageBreakBefore w:val="off"/>
        <w:tabs/>
        <w:wordWrap w:val="off"/>
        <w:spacing w:before="0" w:after="0" w:line="520" w:lineRule="atLeast"/>
        <w:ind w:left="0" w:right="20" w:firstLine="840"/>
        <w:jc w:val="both"/>
        <w:textAlignment w:val="baseline"/>
        <w:rPr>
          <w:sz w:val="33"/>
        </w:rPr>
      </w:pPr>
      <w:bookmarkStart w:name="" w:id="407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如果一个真正的问题已经提出了，那么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对它作出回答的可能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性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如何呢？在这种情况下，就是给出通过形式上合法组合的概念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符号来表达的一个命题。这时每个合法的科学概念在构造系统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中原则上都有其确定的位置(“在原则上”，就是说，并非今天就已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有其位置，但在科学知识发展的一个可以设想的更高阶段上却会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有其位置)；否则，这个概念就不可能被承认为合法的。由于此处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所谈的只是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  <w:em w:val="dot"/>
        </w:rPr>
        <w:t>原则上的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可回答性，对于科学上的偶然情况我们不加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考虑，而是设想自己已然达到这样一个阶段，在这里那个给定命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题中的概念已在构造系统中作了安排。现在在这个给定的语句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中，对每一个概念的符号，我们都代之以根据其构造定义来界定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这个符号的表达式，并一步一步地继续进行构造定义的替换。正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如我们已经知道的，这样一来我们最后就使这个语句具有这样一</w:t>
      </w:r>
      <w:bookmarkEnd w:id="4073"/>
    </w:p>
    <w:p>
      <w:r>
        <w:t/>
      </w:r>
    </w:p>
    <w:p>
      <w:pPr>
        <w:sectPr>
          <w:footerReference r:id="rId743"/>
          <w:headerReference r:id="rId744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140"/>
        <w:jc w:val="right"/>
        <w:textAlignment w:val="baseline"/>
        <w:rPr>
          <w:sz w:val="31"/>
        </w:rPr>
      </w:pPr>
      <w:bookmarkStart w:name="" w:id="407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第五部分 根据构造理论对若干哲学问题的澄清|331</w:t>
      </w:r>
      <w:bookmarkEnd w:id="4074"/>
    </w:p>
    <w:p>
      <w:pPr>
        <w:pageBreakBefore w:val="off"/>
        <w:tabs/>
        <w:wordWrap w:val="off"/>
        <w:spacing w:before="0" w:after="0" w:line="720" w:lineRule="exact"/>
        <w:ind w:left="0" w:right="0"/>
        <w:jc w:val="right"/>
        <w:textAlignment w:val="baseline"/>
        <w:rPr>
          <w:sz w:val="35"/>
        </w:rPr>
      </w:pPr>
      <w:bookmarkStart w:name="" w:id="407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75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35"/>
        </w:rPr>
      </w:pPr>
      <w:bookmarkStart w:name="" w:id="407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种形式，其中除了逻辑符号之外，就只有基本关系的符号了。(在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第119节中讨论过这种转换，并曾举例说明。)因此，在问题提出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时被给出的语句现在就被转换为对有关基本关系的某个(形式的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和外延的)事实的表达了。按照构造理论，我们现在假定，在某两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个原初经验之间是否有某种基本关系，应当被认为是原则上可知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的。但是那个事实只是由这样的一些个别关系命题组成的；在那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个事实那里，由基本关系联系起来的要素亦即原初经验的数目是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有限的。由此可以推知，所说的事实之存在或不存在原则上可以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有限的许多步骤来确定，因此所提出的问题原则上是可回答的。</w:t>
      </w:r>
      <w:bookmarkEnd w:id="4076"/>
    </w:p>
    <w:p>
      <w:pPr>
        <w:pageBreakBefore w:val="off"/>
        <w:tabs/>
        <w:wordWrap w:val="off"/>
        <w:spacing w:before="0" w:after="0" w:line="720" w:lineRule="atLeast"/>
        <w:ind w:left="0" w:right="60" w:firstLine="780"/>
        <w:jc w:val="both"/>
        <w:textAlignment w:val="baseline"/>
        <w:rPr>
          <w:sz w:val="35"/>
        </w:rPr>
      </w:pPr>
      <w:bookmarkStart w:name="" w:id="407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现在我们可以更确切地理解所谓科学无“极限”是什么意思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了：一切由科学概念构成的命题原则上都可确定其真假。</w:t>
      </w:r>
      <w:bookmarkEnd w:id="4077"/>
    </w:p>
    <w:p>
      <w:pPr>
        <w:pageBreakBefore w:val="off"/>
        <w:tabs/>
        <w:wordWrap w:val="off"/>
        <w:spacing w:before="500" w:after="0" w:line="720" w:lineRule="atLeast"/>
        <w:ind w:left="800" w:right="60"/>
        <w:jc w:val="both"/>
        <w:textAlignment w:val="baseline"/>
        <w:rPr>
          <w:sz w:val="35"/>
        </w:rPr>
      </w:pPr>
      <w:bookmarkStart w:name="" w:id="407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参考文献  参阅后面第183节中所引维特根斯坦《逻辑哲学论》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的几段话①。</w:t>
      </w:r>
      <w:bookmarkEnd w:id="4078"/>
    </w:p>
    <w:p>
      <w:pPr>
        <w:pageBreakBefore w:val="off"/>
        <w:tabs/>
        <w:wordWrap w:val="off"/>
        <w:spacing w:before="0" w:after="0" w:line="720" w:lineRule="atLeast"/>
        <w:ind w:left="800" w:right="60" w:firstLine="780"/>
        <w:jc w:val="both"/>
        <w:textAlignment w:val="baseline"/>
        <w:rPr>
          <w:sz w:val="35"/>
        </w:rPr>
      </w:pPr>
      <w:bookmarkStart w:name="" w:id="407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只有被构造出来的，因而可以回过来被翻译为关于基本对象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的表达式的那些概念词才应被承认为合法的，这个要求与实证论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提出的，例如彼得楚尔特在“实证论哲学”一文(载《实证论哲学杂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志》，第1期，1913年，第7页)中表述的那个要求是类似的，他说：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“谁不能立即从最高的诸概念下降到归属于它们的那些最低的个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别事实，谁就根本不具有这些概念。”盖岑贝尔格在《符号。认识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论初阶》一书中也有类似的观点。</w:t>
      </w:r>
      <w:bookmarkEnd w:id="4079"/>
    </w:p>
    <w:p>
      <w:pPr>
        <w:pageBreakBefore w:val="off"/>
        <w:tabs/>
        <w:wordWrap w:val="off"/>
        <w:spacing w:before="0" w:after="0" w:line="720" w:lineRule="atLeast"/>
        <w:ind w:left="800" w:right="60" w:firstLine="780"/>
        <w:jc w:val="both"/>
        <w:textAlignment w:val="baseline"/>
        <w:rPr>
          <w:sz w:val="35"/>
        </w:rPr>
      </w:pPr>
      <w:bookmarkStart w:name="" w:id="408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认为对一切问题都可作出判定这个观点，我们同实证论是一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致的，同唯心论也是一致的；参阅贝克尔“论几何学的现象学基础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及其在物理学上的应用”一文(载《哲学和现象学研究年鉴》，第4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卷，1923年，第412页)，他说：“按照先验唯心论的原则，一个原则</w:t>
      </w:r>
      <w:bookmarkEnd w:id="4080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35"/>
        </w:rPr>
      </w:pPr>
      <w:bookmarkStart w:name="" w:id="4081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               </w:t>
      </w:r>
      <w:bookmarkEnd w:id="408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408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082"/>
    </w:p>
    <w:p>
      <w:pPr>
        <w:pageBreakBefore w:val="off"/>
        <w:tabs/>
        <w:wordWrap w:val="off"/>
        <w:spacing w:before="0" w:after="0" w:line="420" w:lineRule="atLeast"/>
        <w:ind w:left="580" w:right="0"/>
        <w:jc w:val="both"/>
        <w:textAlignment w:val="baseline"/>
        <w:rPr>
          <w:sz w:val="31"/>
        </w:rPr>
      </w:pPr>
      <w:bookmarkStart w:name="" w:id="408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指《逻辑哲学论》一书6.5、6.52、7诸节。——译者</w:t>
      </w:r>
      <w:bookmarkEnd w:id="4083"/>
    </w:p>
    <w:p>
      <w:r>
        <w:t/>
      </w:r>
    </w:p>
    <w:p>
      <w:pPr>
        <w:sectPr>
          <w:footerReference r:id="rId745"/>
          <w:headerReference r:id="rId746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40" w:lineRule="atLeast"/>
        <w:ind w:left="20" w:right="0"/>
        <w:jc w:val="both"/>
        <w:textAlignment w:val="baseline"/>
        <w:rPr>
          <w:sz w:val="32"/>
        </w:rPr>
      </w:pPr>
      <w:bookmarkStart w:name="" w:id="4084"/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>332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408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408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08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408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086"/>
    </w:p>
    <w:p>
      <w:pPr>
        <w:pageBreakBefore w:val="off"/>
        <w:tabs/>
        <w:wordWrap w:val="off"/>
        <w:spacing w:before="0" w:after="0" w:line="660" w:lineRule="atLeast"/>
        <w:ind w:left="840" w:right="0"/>
        <w:jc w:val="both"/>
        <w:textAlignment w:val="baseline"/>
        <w:rPr>
          <w:sz w:val="38"/>
        </w:rPr>
      </w:pPr>
      <w:bookmarkStart w:name="" w:id="40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上(本质上)不可判定的问题完全没有意义。没有任何可使其获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得一个回答的事实与之相应。因为对意识来说在原则上不可企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及的事实是不存在的。”</w:t>
      </w:r>
      <w:bookmarkEnd w:id="4087"/>
    </w:p>
    <w:p>
      <w:pPr>
        <w:pageBreakBefore w:val="off"/>
        <w:tabs/>
        <w:wordWrap w:val="off"/>
        <w:spacing w:before="500" w:after="0" w:line="740" w:lineRule="atLeast"/>
        <w:ind w:left="0" w:right="0"/>
        <w:jc w:val="center"/>
        <w:textAlignment w:val="baseline"/>
        <w:rPr>
          <w:sz w:val="46"/>
        </w:rPr>
      </w:pPr>
      <w:bookmarkStart w:name="" w:id="4088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第181节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信仰和知识</w:t>
      </w:r>
      <w:bookmarkEnd w:id="4088"/>
    </w:p>
    <w:p>
      <w:pPr>
        <w:pageBreakBefore w:val="off"/>
        <w:tabs/>
        <w:wordWrap w:val="off"/>
        <w:spacing w:before="480" w:after="0" w:line="700" w:lineRule="atLeast"/>
        <w:ind w:left="0" w:right="20" w:firstLine="840"/>
        <w:jc w:val="both"/>
        <w:textAlignment w:val="baseline"/>
        <w:rPr>
          <w:sz w:val="40"/>
        </w:rPr>
      </w:pPr>
      <w:bookmarkStart w:name="" w:id="40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按照上述的观点，如果概念的知识在自身范围内是没有限度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的，那么还有一个问题悬而未决，即在概念知识之外，是否可能有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另一种获得知识的方式，而这是概念思维所达不到的。这种可能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性也许就在例如基于宗教启示的信仰之中，就在神秘的沉思默省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或其他的玄览洞见(直觉)之中。</w:t>
      </w:r>
      <w:bookmarkEnd w:id="4089"/>
    </w:p>
    <w:p>
      <w:pPr>
        <w:pageBreakBefore w:val="off"/>
        <w:tabs/>
        <w:wordWrap w:val="off"/>
        <w:spacing w:before="0" w:after="0" w:line="700" w:lineRule="atLeast"/>
        <w:ind w:left="0" w:right="40" w:firstLine="840"/>
        <w:jc w:val="both"/>
        <w:textAlignment w:val="baseline"/>
        <w:rPr>
          <w:sz w:val="40"/>
        </w:rPr>
      </w:pPr>
      <w:bookmarkStart w:name="" w:id="40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信仰(无论是宗教的信仰还是其他种类的信仰)和直觉的现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象无疑是存在的，不仅对于实际生活而且对于认识都起着重要的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作用。我们也可以承认，在这些现象中，无论如何总有某种东西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被人们“把握”了。但是这种形象的说法不应诱使人们假定在这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些现象中获得了知识。人们得到的是某种态度，某种心理状态，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这在某种情况下诚然可能有利于人们去获取知识，但是知识只有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在我们用符号把它表示出来、表达出来，只有用语词或其他符号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给出一个命题，才可能存在。上面所说的那种状态有时当然也使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我们能够断定一个命题或确定它是真的。但是只有这种可表达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的因而是概念性的确定才成其为知识，而这必须同那种状态本身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明确地区别开来。这个观点同我们对概念的看法有联系，我们认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为，概念是可能在命题中出现的符号的意谓。</w:t>
      </w:r>
      <w:bookmarkEnd w:id="4090"/>
    </w:p>
    <w:p>
      <w:pPr>
        <w:pageBreakBefore w:val="off"/>
        <w:tabs/>
        <w:wordWrap w:val="off"/>
        <w:spacing w:before="0" w:after="0" w:line="700" w:lineRule="atLeast"/>
        <w:ind w:left="0" w:right="40" w:firstLine="840"/>
        <w:jc w:val="both"/>
        <w:textAlignment w:val="baseline"/>
        <w:rPr>
          <w:sz w:val="40"/>
        </w:rPr>
      </w:pPr>
      <w:bookmarkStart w:name="" w:id="40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因此，例如对某种启示的信仰或对某人指示的信仰经过仔细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的检验可以引导我们得到一种知识；因为这里的信仰意即坚持其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为真的。反之，如果信仰不是指某种可用概念表述的东西，而是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人的一种内心的态度，那么它和理论的领域就毫不相干，我们也</w:t>
      </w:r>
      <w:bookmarkEnd w:id="4091"/>
    </w:p>
    <w:p>
      <w:r>
        <w:t/>
      </w:r>
    </w:p>
    <w:p>
      <w:pPr>
        <w:sectPr>
          <w:footerReference r:id="rId747"/>
          <w:headerReference r:id="rId748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60"/>
        <w:jc w:val="right"/>
        <w:textAlignment w:val="baseline"/>
        <w:rPr>
          <w:sz w:val="28"/>
        </w:rPr>
      </w:pPr>
      <w:bookmarkStart w:name="" w:id="4092"/>
      <w:r>
        <w:rPr>
          <w:rFonts w:ascii="楷体" w:hAnsi="楷体" w:cs="楷体" w:eastAsia="楷体"/>
          <w:sz w:val="28"/>
          <w:spacing w:val="0"/>
          <w:color w:val="000000"/>
          <w:b w:val="off"/>
          <w:i w:val="off"/>
        </w:rPr>
        <w:t>第五部分 根据构造理论对若干哲学问题的澄清|333</w:t>
      </w:r>
      <w:bookmarkEnd w:id="4092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6"/>
        </w:rPr>
      </w:pPr>
      <w:bookmarkStart w:name="" w:id="409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093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36"/>
        </w:rPr>
      </w:pPr>
      <w:bookmarkStart w:name="" w:id="409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不可以把这种内心态度的结果称为知识。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直觉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也是如此。或者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它有一种可以言传的结果，这样我们就可通过概念的表述来把握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这种结果并使之服从概念知识的规律。或者它意味着某种不可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言传的东西，那么这样一种直觉就不可能再要求我们把它看作知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识了。我们更不可能认为，科学回答不了的问题会以这种方式解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决。因为如果所涉及的是不可言传的东西，那是谈不到问题和回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答的。</w:t>
      </w:r>
      <w:bookmarkEnd w:id="4094"/>
    </w:p>
    <w:p>
      <w:pPr>
        <w:pageBreakBefore w:val="off"/>
        <w:tabs/>
        <w:wordWrap w:val="off"/>
        <w:spacing w:before="0" w:after="0" w:line="560" w:lineRule="atLeast"/>
        <w:ind w:left="0" w:right="20" w:firstLine="840"/>
        <w:jc w:val="both"/>
        <w:textAlignment w:val="baseline"/>
        <w:rPr>
          <w:sz w:val="36"/>
        </w:rPr>
      </w:pPr>
      <w:bookmarkStart w:name="" w:id="409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我们在这里并不是要对信仰和直觉（在非理性的意义上）作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出否定的或肯定的评价。它们不过是如抒情诗和恋爱那样的生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活领域。像这些以及所有其他生活领域一样，它们当然也能成为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科学的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  <w:em w:val="dot"/>
        </w:rPr>
        <w:t>对象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（因为没有任何东西不可能成为科学的对象），但是，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就其内容而言，它们与科学是完全分家的。一方面是那些非理性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的领域，另一方面是科学，它们既不可能互相证实，也不可能互相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反驳。</w:t>
      </w:r>
      <w:bookmarkEnd w:id="409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6"/>
        </w:rPr>
      </w:pPr>
      <w:bookmarkStart w:name="" w:id="409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096"/>
    </w:p>
    <w:p>
      <w:pPr>
        <w:pageBreakBefore w:val="off"/>
        <w:tabs/>
        <w:wordWrap w:val="off"/>
        <w:spacing w:before="0" w:after="0" w:line="480" w:lineRule="atLeast"/>
        <w:ind w:left="780" w:right="40" w:firstLine="840"/>
        <w:jc w:val="both"/>
        <w:textAlignment w:val="baseline"/>
        <w:rPr>
          <w:sz w:val="33"/>
        </w:rPr>
      </w:pPr>
      <w:bookmarkStart w:name="" w:id="4097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  <w:em w:val="dot"/>
        </w:rPr>
        <w:t>对我们这种语言用法之辩护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。有时人们对我们关于“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  <w:em w:val="dot"/>
        </w:rPr>
        <w:t>知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  <w:em w:val="dot"/>
        </w:rPr>
        <w:t>识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”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  <w:em w:val="dot"/>
        </w:rPr>
        <w:t>一词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的用法提出异议，认为它不仅适用于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  <w:em w:val="dot"/>
        </w:rPr>
        <w:t>概念的知识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，而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且也应包括其他的东西，如对某些事物的一种非理性的或直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觉的把握。对于这种反对意见，我们想提出如下的建议以便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在为“知识”一词的意义划定适当界限的问题上取得一致意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见。我们就从我们和持异议者一致认为属于“知识”范围的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东西着手。而且凡是同大家公认的这个范围的内容可能有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一种从属关系（不论是肯定的还是否定的，因而不论是确证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还是矛盾的关系）的东西也可以被看作是属于知识的范围；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进而言之，凡是同这个已然扩大了的知识范围的内容有从属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关系者亦可算入知识的范围，如此等等。如果我们谨慎从事，只把经验知识的领域（如“橡树是树”，“我有三只苹果”）</w:t>
      </w:r>
      <w:bookmarkEnd w:id="4097"/>
    </w:p>
    <w:p>
      <w:r>
        <w:t/>
      </w:r>
    </w:p>
    <w:p>
      <w:pPr>
        <w:sectPr>
          <w:footerReference r:id="rId749"/>
          <w:headerReference r:id="rId750" w:type="default"/>
          <w:type w:val="nextPage"/>
          <w:pgSz w:w="16280" w:h="24260"/>
          <w:pgMar w:left="2260" w:top="2000" w:right="2260" w:bottom="2000" w:header="1700" w:footer="1700"/>
          <w:cols w:num="1"/>
        </w:sectPr>
      </w:pPr>
    </w:p>
    <w:p>
      <w:pPr>
        <w:pageBreakBefore w:val="off"/>
        <w:tabs>
          <w:tab w:pos="1220" w:val="left" w:leader="none"/>
        </w:tabs>
        <w:wordWrap w:val="off"/>
        <w:spacing w:before="0" w:after="0" w:line="420" w:lineRule="atLeast"/>
        <w:ind w:left="0" w:right="0"/>
        <w:jc w:val="both"/>
        <w:textAlignment w:val="baseline"/>
        <w:rPr>
          <w:sz w:val="31"/>
        </w:rPr>
      </w:pPr>
      <w:bookmarkStart w:name="" w:id="4098"/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>334</w:t>
      </w:r>
      <w:r>
        <w:t xml:space="preserve">	</w:t>
      </w:r>
      <w:r>
        <w:rPr>
          <w:rFonts w:ascii="仿宋" w:hAnsi="仿宋" w:cs="仿宋" w:eastAsia="仿宋"/>
          <w:sz w:val="31"/>
          <w:spacing w:val="0"/>
          <w:color w:val="000000"/>
          <w:b w:val="on"/>
          <w:i w:val="off"/>
        </w:rPr>
        <w:t>世界的逻辑构造</w:t>
      </w:r>
      <w:bookmarkEnd w:id="4098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31"/>
        </w:rPr>
      </w:pPr>
      <w:bookmarkStart w:name="" w:id="409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099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31"/>
        </w:rPr>
      </w:pPr>
      <w:bookmarkStart w:name="" w:id="410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100"/>
    </w:p>
    <w:p>
      <w:pPr>
        <w:pageBreakBefore w:val="off"/>
        <w:tabs/>
        <w:wordWrap w:val="off"/>
        <w:spacing w:before="0" w:after="0" w:line="560" w:lineRule="atLeast"/>
        <w:ind w:left="820" w:right="20"/>
        <w:jc w:val="both"/>
        <w:textAlignment w:val="baseline"/>
        <w:rPr>
          <w:sz w:val="40"/>
        </w:rPr>
      </w:pPr>
      <w:bookmarkStart w:name="" w:id="410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作为共同的初始的领域，并且提出例如数学的内容应否称为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知识的问题，那么上面建议的那个标准就可以下述的方式加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以应用。“3+2=5”这个算术命题同下面假定的这些属于经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验知识领域的命题(就是说，其肯定或否定都是经验知识)是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矛盾的：“我有三只苹果”，“你有两只苹果”，“我们共有四只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苹果”。因此，这三个命题的有效性依赖于那个算术命题。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因此那个命题属于知识的范围(就是说，其肯定或否定是一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个真命题；至于两者何者为真，我们的标准并不给以判定，因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为我们在这里讨论的只是对知识领域的归属，并不涉及真假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之别)。同样，这个标准也适用于所有其他的算术命题，数学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分析命题，几何命题。因此，数学的内容属于知识的范围；就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其被确定为有效的而言，按照前面提出的一致的建议，数学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应被称为“知识”。因此，理性科学的全部领域，包括形式科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学和经验科学，都必须称为“知识”。</w:t>
      </w:r>
      <w:bookmarkEnd w:id="4101"/>
    </w:p>
    <w:p>
      <w:pPr>
        <w:pageBreakBefore w:val="off"/>
        <w:tabs/>
        <w:wordWrap w:val="off"/>
        <w:spacing w:before="0" w:after="0" w:line="560" w:lineRule="atLeast"/>
        <w:ind w:left="820" w:right="20" w:firstLine="820"/>
        <w:jc w:val="both"/>
        <w:textAlignment w:val="baseline"/>
        <w:rPr>
          <w:sz w:val="40"/>
        </w:rPr>
      </w:pPr>
      <w:bookmarkStart w:name="" w:id="410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那么“非理性的知识”，例如一种神秘的不可言传的对上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帝的直观，情形如何呢？它同迄今我们所划范围内的任何知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识都没有关系，不可能被任何知识所证实，也不可能为其所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否定；从理性知识的大陆通往直觉之岛的路是没有的，然而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我们却能找到一条从经验知识的陆地通往形式知识的陆地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的道路，由此证明这二者属于同一处大陆。由此可见，如果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我们那个一致的建议被接受，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  <w:em w:val="dot"/>
        </w:rPr>
        <w:t>那么就不可能把非理性的直觉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  <w:em w:val="dot"/>
        </w:rPr>
        <w:t>和宗教信仰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(就其不仅具有信其为真的形式而且是不可言传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的而言)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  <w:em w:val="dot"/>
        </w:rPr>
        <w:t>称为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  <w:em w:val="dot"/>
        </w:rPr>
        <w:t>知识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”。</w:t>
      </w:r>
      <w:bookmarkEnd w:id="4102"/>
    </w:p>
    <w:p>
      <w:pPr>
        <w:pageBreakBefore w:val="off"/>
        <w:tabs/>
        <w:wordWrap w:val="off"/>
        <w:spacing w:before="0" w:after="0" w:line="560" w:lineRule="atLeast"/>
        <w:ind w:left="820" w:right="0" w:firstLine="820"/>
        <w:jc w:val="both"/>
        <w:textAlignment w:val="baseline"/>
        <w:rPr>
          <w:sz w:val="40"/>
        </w:rPr>
      </w:pPr>
      <w:bookmarkStart w:name="" w:id="410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如果我们不用同一个名称去指称两个异类的领域，那么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对于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  <w:em w:val="dot"/>
        </w:rPr>
        <w:t>不同的生活领域之和平相处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也是有利的。矛盾与争论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之发生只是由于我们赋予不同领域以同一名称之故，一旦明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确地看到和着重指出这些领域乃属完全异类，则矛盾与争论</w:t>
      </w:r>
      <w:bookmarkEnd w:id="4103"/>
    </w:p>
    <w:p>
      <w:r>
        <w:t/>
      </w:r>
    </w:p>
    <w:p>
      <w:pPr>
        <w:sectPr>
          <w:footerReference r:id="rId751"/>
          <w:headerReference r:id="rId752" w:type="default"/>
          <w:type w:val="nextPage"/>
          <w:pgSz w:w="16280" w:h="24260"/>
          <w:pgMar w:left="2280" w:top="1980" w:right="228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60"/>
        <w:jc w:val="right"/>
        <w:textAlignment w:val="baseline"/>
        <w:rPr>
          <w:sz w:val="31"/>
        </w:rPr>
      </w:pPr>
      <w:bookmarkStart w:name="" w:id="4104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第五部分 根据构造理论对若干哲学问题的澄清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|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335</w:t>
      </w:r>
      <w:bookmarkEnd w:id="4104"/>
    </w:p>
    <w:p>
      <w:pPr>
        <w:pageBreakBefore w:val="off"/>
        <w:tabs/>
        <w:wordWrap w:val="off"/>
        <w:spacing w:before="0" w:after="0" w:line="360" w:lineRule="exact"/>
        <w:ind w:left="0" w:right="0"/>
        <w:jc w:val="right"/>
        <w:textAlignment w:val="baseline"/>
        <w:rPr>
          <w:sz w:val="31"/>
        </w:rPr>
      </w:pPr>
      <w:bookmarkStart w:name="" w:id="410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105"/>
    </w:p>
    <w:p>
      <w:pPr>
        <w:pageBreakBefore w:val="off"/>
        <w:tabs/>
        <w:wordWrap w:val="off"/>
        <w:spacing w:before="0" w:after="0" w:line="360" w:lineRule="exact"/>
        <w:ind w:left="0" w:right="0"/>
        <w:jc w:val="right"/>
        <w:textAlignment w:val="baseline"/>
        <w:rPr>
          <w:sz w:val="31"/>
        </w:rPr>
      </w:pPr>
      <w:bookmarkStart w:name="" w:id="410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106"/>
    </w:p>
    <w:p>
      <w:pPr>
        <w:pageBreakBefore w:val="off"/>
        <w:tabs/>
        <w:wordWrap w:val="off"/>
        <w:spacing w:before="0" w:after="0" w:line="560" w:lineRule="atLeast"/>
        <w:ind w:left="840" w:right="0"/>
        <w:jc w:val="both"/>
        <w:textAlignment w:val="baseline"/>
        <w:rPr>
          <w:sz w:val="41"/>
        </w:rPr>
      </w:pPr>
      <w:bookmarkStart w:name="" w:id="410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就绝不可能了。</w:t>
      </w:r>
      <w:bookmarkEnd w:id="4107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1"/>
        </w:rPr>
      </w:pPr>
      <w:bookmarkStart w:name="" w:id="41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108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46"/>
        </w:rPr>
      </w:pPr>
      <w:bookmarkStart w:name="" w:id="4109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第182节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直觉形而上学</w:t>
      </w:r>
      <w:bookmarkEnd w:id="4109"/>
    </w:p>
    <w:p>
      <w:pPr>
        <w:pageBreakBefore w:val="off"/>
        <w:tabs/>
        <w:wordWrap w:val="off"/>
        <w:spacing w:before="460" w:after="0" w:line="760" w:lineRule="atLeast"/>
        <w:ind w:left="0" w:right="0" w:firstLine="840"/>
        <w:jc w:val="both"/>
        <w:textAlignment w:val="baseline"/>
        <w:rPr>
          <w:sz w:val="35"/>
        </w:rPr>
      </w:pPr>
      <w:bookmarkStart w:name="" w:id="411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形而上学究竟有无意义，有无存在的理由？如果有，则形而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上学是否是一种科学？这是关于形而上学的两个主要的问题，对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这两个问题的判定显然取决于何谓形而上学。而对此人们今天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恰恰意见不一。有些哲学家把(概念的)科学的某一特定的领域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称为形而上学。考虑到这个词由于历史的原因对许多人来说近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乎指一种很不严谨的思辨，因而不把用严格的科学概念加以处理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的那些哲学领域称为“形而上学”是恰当的。如果我们讨论的是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初始的知识(就逻辑的、认识的、构造的次序而言)，那么我们就可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以“基础科学”这个名称代替“形而上学”；如果我们讨论的是最终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的最普遍的知识，那么也许可以名之曰“宇宙论”或类似的名称。</w:t>
      </w:r>
      <w:bookmarkEnd w:id="4110"/>
    </w:p>
    <w:p>
      <w:pPr>
        <w:pageBreakBefore w:val="off"/>
        <w:tabs/>
        <w:wordWrap w:val="off"/>
        <w:spacing w:before="0" w:after="0" w:line="760" w:lineRule="atLeast"/>
        <w:ind w:left="0" w:right="20" w:firstLine="840"/>
        <w:jc w:val="both"/>
        <w:textAlignment w:val="baseline"/>
        <w:rPr>
          <w:sz w:val="35"/>
        </w:rPr>
      </w:pPr>
      <w:bookmarkStart w:name="" w:id="411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另一方面，“形而上学”这个名称又被用以指一种不是理性的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而是纯粹直觉的过程的结果；这也许是一个更恰当的用法。</w:t>
      </w:r>
      <w:bookmarkEnd w:id="4111"/>
    </w:p>
    <w:p>
      <w:pPr>
        <w:pageBreakBefore w:val="off"/>
        <w:tabs/>
        <w:wordWrap w:val="off"/>
        <w:spacing w:before="540" w:after="0" w:line="760" w:lineRule="atLeast"/>
        <w:ind w:left="840" w:right="20"/>
        <w:jc w:val="both"/>
        <w:textAlignment w:val="baseline"/>
        <w:rPr>
          <w:sz w:val="35"/>
        </w:rPr>
      </w:pPr>
      <w:bookmarkStart w:name="" w:id="4112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参考文献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把形而上学放在非理性的领域，在这一点上我们同许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多形而上学家是一致的。例如，参阅柏格森(《形而上学导论》，德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译本，耶拿，1916年，第5页)：(形而上学是)“没有符号也能成立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的科学”；这就是说，形而上学不是间接地根据作为符号的概念而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是要直接地通过直觉来把握它的对象。石里克在“体验，知识，形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而上学”(载《康德研究》，1926年，第31期，第146—158页)一文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中对形而上学和知识的区别有极清楚的论述。</w:t>
      </w:r>
      <w:bookmarkEnd w:id="4112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5"/>
        </w:rPr>
      </w:pPr>
      <w:bookmarkStart w:name="" w:id="411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113"/>
    </w:p>
    <w:p>
      <w:pPr>
        <w:pageBreakBefore w:val="off"/>
        <w:tabs/>
        <w:wordWrap w:val="off"/>
        <w:spacing w:before="0" w:after="0" w:line="760" w:lineRule="atLeast"/>
        <w:ind w:left="0" w:right="40" w:firstLine="820"/>
        <w:jc w:val="both"/>
        <w:textAlignment w:val="baseline"/>
        <w:rPr>
          <w:sz w:val="35"/>
        </w:rPr>
      </w:pPr>
      <w:bookmarkStart w:name="" w:id="411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如果我们在这个意义上使用“形而上学”一词，那么由此立即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可以得知，形而上学不是(我们的意义上的)科学。谁要想反对这</w:t>
      </w:r>
      <w:bookmarkEnd w:id="4114"/>
    </w:p>
    <w:p>
      <w:r>
        <w:t/>
      </w:r>
    </w:p>
    <w:p>
      <w:pPr>
        <w:sectPr>
          <w:footerReference r:id="rId753"/>
          <w:headerReference r:id="rId754" w:type="default"/>
          <w:type w:val="nextPage"/>
          <w:pgSz w:w="16280" w:h="24260"/>
          <w:pgMar w:left="2240" w:top="2020" w:right="2240" w:bottom="2020" w:header="1720" w:footer="172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20" w:lineRule="atLeast"/>
        <w:ind w:left="40" w:right="0"/>
        <w:jc w:val="both"/>
        <w:textAlignment w:val="baseline"/>
        <w:rPr>
          <w:sz w:val="31"/>
        </w:rPr>
      </w:pPr>
      <w:bookmarkStart w:name="" w:id="4115"/>
      <w:r>
        <w:rPr>
          <w:rFonts w:ascii="楷体" w:hAnsi="楷体" w:cs="楷体" w:eastAsia="楷体"/>
          <w:sz w:val="31"/>
          <w:spacing w:val="0"/>
          <w:color w:val="000000"/>
          <w:b w:val="on"/>
          <w:i w:val="off"/>
        </w:rPr>
        <w:t>336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n"/>
          <w:i w:val="off"/>
        </w:rPr>
        <w:t>|世界的逻辑构造</w:t>
      </w:r>
      <w:bookmarkEnd w:id="4115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411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11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411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117"/>
    </w:p>
    <w:p>
      <w:pPr>
        <w:pageBreakBefore w:val="off"/>
        <w:tabs/>
        <w:wordWrap w:val="off"/>
        <w:spacing w:before="0" w:after="0" w:line="700" w:lineRule="atLeast"/>
        <w:ind w:left="0" w:right="0" w:firstLine="40"/>
        <w:jc w:val="both"/>
        <w:textAlignment w:val="baseline"/>
        <w:rPr>
          <w:sz w:val="41"/>
        </w:rPr>
      </w:pPr>
      <w:bookmarkStart w:name="" w:id="41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一点，谁就应注意下面这个区别，即你是反对我们对“形而上学”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一词的界定，还是(像柏格森那样)反对我们对“科学”一词的界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定。我们注重的是后者而不是前者；如果人们一致把一般所谓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“基础科学”或“宇宙论”称为“形而上学”，那么我们对此也可表示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同意，并且因此也必须把形而上学称为“科学”；反之，根据第181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节提出的理由，违背我们对“知识”和“科学”这两个词的意义的限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定(即限定在理性的领域)，是绝对不恰当的。</w:t>
      </w:r>
      <w:bookmarkEnd w:id="4118"/>
    </w:p>
    <w:p>
      <w:pPr>
        <w:pageBreakBefore w:val="off"/>
        <w:tabs/>
        <w:wordWrap w:val="off"/>
        <w:spacing w:before="0" w:after="0" w:line="700" w:lineRule="atLeast"/>
        <w:ind w:left="0" w:right="0" w:firstLine="860"/>
        <w:jc w:val="both"/>
        <w:textAlignment w:val="baseline"/>
        <w:rPr>
          <w:sz w:val="41"/>
        </w:rPr>
      </w:pPr>
      <w:bookmarkStart w:name="" w:id="41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至于直觉形而上学也利用语词来表达，这不应使我们得出一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种看法，似乎它还是在概念的领域内活动的，因而属于(理性的)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科学。因为我们虽然只能把可通过语词或其他符号来表达的东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西称为概念的，但是并非所有使用语词者都是概念的知识。除了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概念知识的领域，其他生活领域也使用语词，例如，在实践中把一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个人的意志加之于另一个人，在艺术上，在介乎科学与艺术之间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的神话的领域(直觉形而上学或许就属于这个领域)以及其他的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领域。语词只有在被定义或至少可被定义的情况下才能被看作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概念的符号；更确切地说，只有在其被安排或至少可被安排在一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个关于知识的构造系统中时才能被看作概念的符号(参阅第181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节中彼得楚尔特的引文)。</w:t>
      </w:r>
      <w:bookmarkEnd w:id="4119"/>
    </w:p>
    <w:p>
      <w:pPr>
        <w:pageBreakBefore w:val="off"/>
        <w:tabs/>
        <w:wordWrap w:val="off"/>
        <w:spacing w:before="460" w:after="0" w:line="1160" w:lineRule="atLeast"/>
        <w:ind w:left="0" w:right="0"/>
        <w:jc w:val="center"/>
        <w:textAlignment w:val="baseline"/>
        <w:rPr>
          <w:sz w:val="86"/>
        </w:rPr>
      </w:pPr>
      <w:bookmarkStart w:name="" w:id="4120"/>
      <w:r>
        <w:rPr>
          <w:rFonts w:ascii="宋体" w:hAnsi="宋体" w:cs="宋体" w:eastAsia="宋体"/>
          <w:sz w:val="86"/>
          <w:spacing w:val="0"/>
          <w:color w:val="000000"/>
          <w:b w:val="on"/>
          <w:i w:val="off"/>
        </w:rPr>
        <w:t>第</w:t>
      </w:r>
      <w:r>
        <w:rPr>
          <w:rFonts w:ascii="宋体" w:hAnsi="宋体" w:cs="宋体" w:eastAsia="宋体"/>
          <w:sz w:val="86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86"/>
          <w:spacing w:val="0"/>
          <w:color w:val="000000"/>
          <w:b w:val="on"/>
          <w:i w:val="off"/>
        </w:rPr>
        <w:t>183节</w:t>
      </w:r>
      <w:r>
        <w:rPr>
          <w:rFonts w:ascii="宋体" w:hAnsi="宋体" w:cs="宋体" w:eastAsia="宋体"/>
          <w:sz w:val="86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86"/>
          <w:spacing w:val="0"/>
          <w:color w:val="000000"/>
          <w:b w:val="on"/>
          <w:i w:val="off"/>
        </w:rPr>
        <w:t>理性主义？</w:t>
      </w:r>
      <w:bookmarkEnd w:id="4120"/>
    </w:p>
    <w:p>
      <w:pPr>
        <w:pageBreakBefore w:val="off"/>
        <w:tabs/>
        <w:wordWrap w:val="off"/>
        <w:spacing w:before="480" w:after="0" w:line="700" w:lineRule="atLeast"/>
        <w:ind w:left="0" w:right="40" w:firstLine="860"/>
        <w:jc w:val="both"/>
        <w:textAlignment w:val="baseline"/>
        <w:rPr>
          <w:sz w:val="41"/>
        </w:rPr>
      </w:pPr>
      <w:bookmarkStart w:name="" w:id="41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上述这种观点，即认为(理性)科学不仅可以一切事物为其对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象，而且在任何地方都不会达到一个极限，都不会碰到一个原则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上不可回答的问题，有时被称为“理性主义”，虽然这样说是不正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确的。如果我们在旧时唯理论和经验论的认识论上对立的意义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来使用这个词，那么它显然不适用于我们的观点。因为按照构造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理论，一切科学命题归根结底都是关于原初经验之间的关系的命</w:t>
      </w:r>
      <w:bookmarkEnd w:id="4121"/>
    </w:p>
    <w:p>
      <w:r>
        <w:t/>
      </w:r>
    </w:p>
    <w:p>
      <w:pPr>
        <w:sectPr>
          <w:footerReference r:id="rId755"/>
          <w:headerReference r:id="rId756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180"/>
        <w:jc w:val="right"/>
        <w:textAlignment w:val="baseline"/>
        <w:rPr>
          <w:sz w:val="30"/>
        </w:rPr>
      </w:pPr>
      <w:bookmarkStart w:name="" w:id="4122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第五部分 根据构造理论对若干哲学问题的澄清|337</w:t>
      </w:r>
      <w:bookmarkEnd w:id="4122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40"/>
        </w:rPr>
      </w:pPr>
      <w:bookmarkStart w:name="" w:id="41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123"/>
    </w:p>
    <w:p>
      <w:pPr>
        <w:pageBreakBefore w:val="off"/>
        <w:tabs/>
        <w:wordWrap w:val="off"/>
        <w:spacing w:before="0" w:after="0" w:line="680" w:lineRule="atLeast"/>
        <w:ind w:left="0" w:right="40"/>
        <w:jc w:val="both"/>
        <w:textAlignment w:val="baseline"/>
        <w:rPr>
          <w:sz w:val="40"/>
        </w:rPr>
      </w:pPr>
      <w:bookmarkStart w:name="" w:id="41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题，所以一切具有内容的(即不是纯形式的)知识都可追溯到经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验。因此称之为“经验论”倒是更合理些。(由于构造理论赋予知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识的形式成分以重要的意义，我们几乎无须强调它并不是一种粗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疏的经验论。)</w:t>
      </w:r>
      <w:bookmarkEnd w:id="4124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0"/>
        </w:rPr>
      </w:pPr>
      <w:bookmarkStart w:name="" w:id="41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但是“理性主义”一词今天在大多数场合而且或许在上面这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种情况下也是就其现代的意义来使用的，即作为非理性主义的对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立物来使用的。但是即使在这个意义上我们也不乐于把“理性主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义”一词用之于构造理论。人们不大用这个词指像我们这样赋予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理性、概念思维的理智以认识范围内支配地位的那些思想派别，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而毋宁是用以指那些想赋予理性以在生活中的这种支配地位的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思想倾向。但是，无论在一般构造理论上还是在关于概念认识没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有极限的观点上，都不存在这种倾向。对科学来说，没有任何问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题是原则上不可解决的，这个高傲的论断同下面这个谦卑的看法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是完全一致的，即纵然回答了所有科学的问题，人生向我们提出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的问题肯定还是没有得到解决。认知的任务是生活中一个确定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的、很明确的、重要的任务；无论如何，对于人类来说，总有一种要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求去塑造生活中那些可借助于知识以最好的认识能力加以塑造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的方面，因而也就是可以科学的方法加以塑造的那些方面。尽管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现代的思潮一再地贬低科学对人生的意义，我们也不会因此而让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自己被引向相反的错误。毋宁说，我们这些从事科学工作的人恰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恰愿意明确地承认，为了解决人生的问题，我们需要尽一切种种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的努力，而且切忌有下面这种目光短浅的信念，即认为仅仅借助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于概念思维的力量就能满足人生的要求。</w:t>
      </w:r>
      <w:bookmarkEnd w:id="4125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0"/>
        </w:rPr>
      </w:pPr>
      <w:bookmarkStart w:name="" w:id="41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换言之，对我们来说不存在“Ignorabimus”(我们永远不会认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识的东西)；虽然也许有不可解决的人生之谜。这并不矛盾。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“Ignorabimus”是指有一些问题我们根本找不到答案。但是“人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生之谜”并非问题，而是实际生活的境况。“死亡之谜”乃在于对</w:t>
      </w:r>
      <w:bookmarkEnd w:id="4126"/>
    </w:p>
    <w:p>
      <w:r>
        <w:t/>
      </w:r>
    </w:p>
    <w:p>
      <w:pPr>
        <w:sectPr>
          <w:footerReference r:id="rId757"/>
          <w:headerReference r:id="rId758" w:type="default"/>
          <w:type w:val="nextPage"/>
          <w:pgSz w:w="16280" w:h="24260"/>
          <w:pgMar w:left="2220" w:top="1980" w:right="2220" w:bottom="1980" w:header="1680" w:footer="168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4127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338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4127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35"/>
        </w:rPr>
      </w:pPr>
      <w:bookmarkStart w:name="" w:id="412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128"/>
    </w:p>
    <w:p>
      <w:pPr>
        <w:pageBreakBefore w:val="off"/>
        <w:tabs/>
        <w:wordWrap w:val="off"/>
        <w:spacing w:before="0" w:after="0" w:line="820" w:lineRule="atLeast"/>
        <w:ind w:left="20" w:right="0" w:firstLine="20"/>
        <w:jc w:val="both"/>
        <w:textAlignment w:val="baseline"/>
        <w:rPr>
          <w:sz w:val="35"/>
        </w:rPr>
      </w:pPr>
      <w:bookmarkStart w:name="" w:id="412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同类的死感到的震动或者对自身的死感到的忧虑。这与关于死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亡所提出的问题毫不相干，即使有些人有时误以为说出了这样一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些问题就把这个谜表达出来了。这些问题原则上可由生物学作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出回答(虽然在现阶段它只能作出极小部分的回答)。但是这些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回答并不能给那些伤心备至的人们以帮助，而这也就表明有些人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以为这些问题表达了人生之谜的想法乃是一个误解。毋宁说，人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生之谜是要“摆脱”生活的境况，克服痛苦，也许甚至使未来的生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活变得丰富起来。我们关于一切问题都是可以回答的观点与这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种克服人生痛苦的任务虽然有一定的联系，但是这种联系是如此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之遥远，以致于根据这个观点我们并不能对这种克服在原则上是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否永远可能作出任何说明。</w:t>
      </w:r>
      <w:bookmarkEnd w:id="4129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35"/>
        </w:rPr>
      </w:pPr>
      <w:bookmarkStart w:name="" w:id="413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130"/>
    </w:p>
    <w:p>
      <w:pPr>
        <w:pageBreakBefore w:val="off"/>
        <w:tabs/>
        <w:wordWrap w:val="off"/>
        <w:spacing w:before="0" w:after="0" w:line="820" w:lineRule="atLeast"/>
        <w:ind w:left="780" w:right="60" w:firstLine="20"/>
        <w:jc w:val="both"/>
        <w:textAlignment w:val="baseline"/>
        <w:rPr>
          <w:sz w:val="35"/>
        </w:rPr>
      </w:pPr>
      <w:bookmarkStart w:name="" w:id="413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参考文献  维特根斯坦一方面明确地提出了理性科学万能这个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骄傲的论点，另一方面又明确地表达了就科学对实际生活而言意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义甚微的谦卑的看法。他说：“对一个不可能说出一个答案的问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题也不可能有所言说。谜是没有的。一般地说，一个问题可被提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出，也就可被回答。……我们觉得，即使一切可能的科学问题都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被回答了，我们的人生问题仍然毫未触及。不过，在这种情况下，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本来就不复有问题存在了，而这正是回答。”(《逻辑哲学论》6.5、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6.52)很遗憾，这本论著至今几乎仍不为人们所知。虽然这本书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有一部分很难懂而且没有充分地阐明，但是无论从其逻辑推导来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说，还是从其表示的伦理态度来说，都是极有价值的。维特根斯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坦用如下的话概括了这本论著的意义：“凡是可说的都可以明白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地说；对于不可说的则须沉默”(《逻辑哲学论》作者自序)。</w:t>
      </w:r>
      <w:bookmarkEnd w:id="4131"/>
    </w:p>
    <w:p>
      <w:r>
        <w:t/>
      </w:r>
    </w:p>
    <w:p>
      <w:pPr>
        <w:sectPr>
          <w:footerReference r:id="rId759"/>
          <w:headerReference r:id="rId760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2420" w:after="0" w:line="780" w:lineRule="atLeast"/>
        <w:ind w:left="0" w:right="0"/>
        <w:jc w:val="center"/>
        <w:textAlignment w:val="baseline"/>
        <w:rPr>
          <w:sz w:val="55"/>
        </w:rPr>
      </w:pPr>
      <w:bookmarkStart w:name="" w:id="4132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本书提要</w:t>
      </w:r>
      <w:bookmarkEnd w:id="4132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7"/>
        </w:rPr>
      </w:pPr>
      <w:bookmarkStart w:name="" w:id="413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4133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7"/>
        </w:rPr>
      </w:pPr>
      <w:bookmarkStart w:name="" w:id="413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4134"/>
    </w:p>
    <w:p>
      <w:pPr>
        <w:pageBreakBefore w:val="off"/>
        <w:tabs/>
        <w:wordWrap w:val="off"/>
        <w:spacing w:before="0" w:after="0" w:line="900" w:lineRule="atLeast"/>
        <w:ind w:left="0" w:right="0"/>
        <w:jc w:val="center"/>
        <w:textAlignment w:val="baseline"/>
        <w:rPr>
          <w:sz w:val="47"/>
        </w:rPr>
      </w:pPr>
      <w:bookmarkStart w:name="" w:id="4135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第一部分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绪论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研究的任务和计划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(第1—9节)</w:t>
      </w:r>
      <w:bookmarkEnd w:id="4135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55"/>
        </w:rPr>
      </w:pPr>
      <w:bookmarkStart w:name="" w:id="413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4136"/>
    </w:p>
    <w:p>
      <w:pPr>
        <w:pageBreakBefore w:val="off"/>
        <w:tabs/>
        <w:wordWrap w:val="off"/>
        <w:spacing w:before="0" w:after="0" w:line="740" w:lineRule="atLeast"/>
        <w:ind w:left="0" w:right="0"/>
        <w:jc w:val="center"/>
        <w:textAlignment w:val="baseline"/>
        <w:rPr>
          <w:sz w:val="55"/>
        </w:rPr>
      </w:pPr>
      <w:bookmarkStart w:name="" w:id="4137"/>
      <w:r>
        <w:rPr>
          <w:rFonts w:ascii="黑体" w:hAnsi="黑体" w:cs="黑体" w:eastAsia="黑体"/>
          <w:sz w:val="55"/>
          <w:spacing w:val="0"/>
          <w:color w:val="000000"/>
          <w:b w:val="on"/>
          <w:i w:val="off"/>
        </w:rPr>
        <w:t>第一章</w:t>
      </w:r>
      <w:r>
        <w:rPr>
          <w:rFonts w:ascii="黑体" w:hAnsi="黑体" w:cs="黑体" w:eastAsia="黑体"/>
          <w:sz w:val="55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55"/>
          <w:spacing w:val="0"/>
          <w:color w:val="000000"/>
          <w:b w:val="on"/>
          <w:i w:val="off"/>
        </w:rPr>
        <w:t>任务(第1—5节)</w:t>
      </w:r>
      <w:bookmarkEnd w:id="4137"/>
    </w:p>
    <w:p>
      <w:pPr>
        <w:pageBreakBefore w:val="off"/>
        <w:tabs/>
        <w:wordWrap w:val="off"/>
        <w:spacing w:before="240" w:after="0" w:line="600" w:lineRule="atLeast"/>
        <w:ind w:left="60" w:right="180" w:firstLine="880"/>
        <w:jc w:val="both"/>
        <w:textAlignment w:val="baseline"/>
        <w:rPr>
          <w:sz w:val="41"/>
        </w:rPr>
      </w:pPr>
      <w:bookmarkStart w:name="" w:id="41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构造理论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从事形式的(逻辑的)和实质的(认识论的)研究，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旨在建立一种构造系统。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构造系统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是一个(原则上)包括一切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科学概念(或对象)的系统，但不是一个为概念(或对象)分类的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系统，而是一个推导的系统(系谱)：每个概念都是由这个系统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中先于它的概念构造出来的(第1节)。如果有关某个概念的一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切命题都能转换为关于其他概念的命题，我们就称这个概念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可还原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”为其他那些概念；有关某个概念的命题转换的一般规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则就叫作这个概念的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构造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(第2节)。逻辑斯蒂，尤其是它的最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重要的部分：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关系理论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，是构造的方法论的手段(第3节)。从可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能建立一个构造系统所得到的结果是：一切概念都是一个结构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的要素，因此只有一门科学(第4节)。同时我们认为构造系统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  <w:em w:val="dot"/>
        </w:rPr>
        <w:t>对象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的系统；“概念”和“对象”只有一种说话方式上的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区别(第5节)。</w:t>
      </w:r>
      <w:bookmarkEnd w:id="4138"/>
    </w:p>
    <w:p>
      <w:r>
        <w:t/>
      </w:r>
    </w:p>
    <w:p>
      <w:pPr>
        <w:sectPr>
          <w:footerReference r:id="rId761"/>
          <w:headerReference r:id="rId762" w:type="default"/>
          <w:type w:val="nextPage"/>
          <w:pgSz w:w="16280" w:h="23800"/>
          <w:pgMar w:left="2240" w:top="2020" w:right="2240" w:bottom="2020" w:header="1720" w:footer="1720"/>
          <w:cols w:num="1"/>
        </w:sectPr>
      </w:pPr>
    </w:p>
    <w:p>
      <w:pPr>
        <w:pageBreakBefore w:val="off"/>
        <w:tabs>
          <w:tab w:pos="1180" w:val="left" w:leader="none"/>
        </w:tabs>
        <w:wordWrap w:val="off"/>
        <w:spacing w:before="0" w:after="0" w:line="420" w:lineRule="atLeast"/>
        <w:ind w:left="0" w:right="0"/>
        <w:jc w:val="both"/>
        <w:textAlignment w:val="baseline"/>
        <w:rPr>
          <w:sz w:val="31"/>
        </w:rPr>
      </w:pPr>
      <w:bookmarkStart w:name="" w:id="4139"/>
      <w:r>
        <w:rPr>
          <w:rFonts w:ascii="楷体" w:hAnsi="楷体" w:cs="楷体" w:eastAsia="楷体"/>
          <w:sz w:val="31"/>
          <w:spacing w:val="0"/>
          <w:color w:val="000000"/>
          <w:b w:val="on"/>
          <w:i w:val="off"/>
        </w:rPr>
        <w:t>340</w:t>
      </w:r>
      <w:r>
        <w:t xml:space="preserve">	</w:t>
      </w:r>
      <w:r>
        <w:rPr>
          <w:rFonts w:ascii="仿宋" w:hAnsi="仿宋" w:cs="仿宋" w:eastAsia="仿宋"/>
          <w:sz w:val="31"/>
          <w:spacing w:val="0"/>
          <w:color w:val="000000"/>
          <w:b w:val="on"/>
          <w:i w:val="off"/>
        </w:rPr>
        <w:t>世界的逻辑构造</w:t>
      </w:r>
      <w:bookmarkEnd w:id="4139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7"/>
        </w:rPr>
      </w:pPr>
      <w:bookmarkStart w:name="" w:id="414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140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7"/>
        </w:rPr>
      </w:pPr>
      <w:bookmarkStart w:name="" w:id="41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141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7"/>
        </w:rPr>
      </w:pPr>
      <w:bookmarkStart w:name="" w:id="4142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第二章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研究计划(第6—9节)</w:t>
      </w:r>
      <w:bookmarkEnd w:id="4142"/>
    </w:p>
    <w:p>
      <w:pPr>
        <w:pageBreakBefore w:val="off"/>
        <w:tabs/>
        <w:wordWrap w:val="off"/>
        <w:spacing w:before="400" w:after="0" w:line="540" w:lineRule="atLeast"/>
        <w:ind w:left="780" w:right="0"/>
        <w:jc w:val="both"/>
        <w:textAlignment w:val="baseline"/>
        <w:rPr>
          <w:sz w:val="40"/>
        </w:rPr>
      </w:pPr>
      <w:bookmarkStart w:name="" w:id="41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预先提示本书各章的内容。</w:t>
      </w:r>
      <w:bookmarkEnd w:id="4143"/>
    </w:p>
    <w:p>
      <w:r>
        <w:t/>
      </w:r>
    </w:p>
    <w:p>
      <w:pPr>
        <w:sectPr>
          <w:footerReference r:id="rId763"/>
          <w:headerReference r:id="rId764" w:type="default"/>
          <w:type w:val="nextPage"/>
          <w:pgSz w:w="16280" w:h="23800"/>
          <w:pgMar w:left="2400" w:top="1960" w:right="2400" w:bottom="1960" w:header="1660" w:footer="1660"/>
          <w:cols w:num="1"/>
        </w:sectPr>
      </w:pPr>
    </w:p>
    <w:p>
      <w:pPr>
        <w:pageBreakBefore w:val="off"/>
        <w:tabs/>
        <w:wordWrap w:val="off"/>
        <w:spacing w:before="1300" w:after="0" w:line="840" w:lineRule="atLeast"/>
        <w:ind w:left="0" w:right="0"/>
        <w:jc w:val="center"/>
        <w:textAlignment w:val="baseline"/>
        <w:rPr>
          <w:sz w:val="49"/>
        </w:rPr>
      </w:pPr>
      <w:bookmarkStart w:name="" w:id="4144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第二部分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预备性的讨论</w:t>
      </w:r>
      <w:bookmarkEnd w:id="4144"/>
    </w:p>
    <w:p>
      <w:pPr>
        <w:pageBreakBefore w:val="off"/>
        <w:tabs/>
        <w:wordWrap w:val="off"/>
        <w:spacing w:before="0" w:after="0" w:line="900" w:lineRule="atLeast"/>
        <w:ind w:left="0" w:right="0"/>
        <w:jc w:val="center"/>
        <w:textAlignment w:val="baseline"/>
        <w:rPr>
          <w:sz w:val="67"/>
        </w:rPr>
      </w:pPr>
      <w:bookmarkStart w:name="" w:id="4145"/>
      <w:r>
        <w:rPr>
          <w:rFonts w:ascii="楷体" w:hAnsi="楷体" w:cs="楷体" w:eastAsia="楷体"/>
          <w:sz w:val="67"/>
          <w:spacing w:val="0"/>
          <w:color w:val="000000"/>
          <w:b w:val="on"/>
          <w:i w:val="off"/>
        </w:rPr>
        <w:t>（第10—25节）</w:t>
      </w:r>
      <w:bookmarkEnd w:id="4145"/>
    </w:p>
    <w:p>
      <w:pPr>
        <w:pageBreakBefore w:val="off"/>
        <w:tabs/>
        <w:wordWrap w:val="off"/>
        <w:spacing w:before="0" w:after="0" w:line="700" w:lineRule="exact"/>
        <w:ind w:left="0" w:right="0"/>
        <w:jc w:val="center"/>
        <w:textAlignment w:val="baseline"/>
        <w:rPr>
          <w:sz w:val="54"/>
        </w:rPr>
      </w:pPr>
      <w:bookmarkStart w:name="" w:id="414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146"/>
    </w:p>
    <w:p>
      <w:pPr>
        <w:pageBreakBefore w:val="off"/>
        <w:tabs/>
        <w:wordWrap w:val="off"/>
        <w:spacing w:before="0" w:after="0" w:line="740" w:lineRule="atLeast"/>
        <w:ind w:left="0" w:right="0"/>
        <w:jc w:val="center"/>
        <w:textAlignment w:val="baseline"/>
        <w:rPr>
          <w:sz w:val="54"/>
        </w:rPr>
      </w:pPr>
      <w:bookmarkStart w:name="" w:id="4147"/>
      <w:r>
        <w:rPr>
          <w:rFonts w:ascii="黑体" w:hAnsi="黑体" w:cs="黑体" w:eastAsia="黑体"/>
          <w:sz w:val="54"/>
          <w:spacing w:val="0"/>
          <w:color w:val="000000"/>
          <w:b w:val="on"/>
          <w:i w:val="off"/>
        </w:rPr>
        <w:t>第一章</w:t>
      </w:r>
      <w:r>
        <w:rPr>
          <w:rFonts w:ascii="黑体" w:hAnsi="黑体" w:cs="黑体" w:eastAsia="黑体"/>
          <w:sz w:val="54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54"/>
          <w:spacing w:val="0"/>
          <w:color w:val="000000"/>
          <w:b w:val="on"/>
          <w:i w:val="off"/>
        </w:rPr>
        <w:t>论科学命题的形式(第</w:t>
      </w:r>
      <w:r>
        <w:rPr>
          <w:rFonts w:ascii="黑体" w:hAnsi="黑体" w:cs="黑体" w:eastAsia="黑体"/>
          <w:sz w:val="54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54"/>
          <w:spacing w:val="0"/>
          <w:color w:val="000000"/>
          <w:b w:val="on"/>
          <w:i w:val="off"/>
        </w:rPr>
        <w:t>10—16节)</w:t>
      </w:r>
      <w:bookmarkEnd w:id="4147"/>
    </w:p>
    <w:p>
      <w:pPr>
        <w:pageBreakBefore w:val="off"/>
        <w:tabs/>
        <w:wordWrap w:val="off"/>
        <w:spacing w:before="300" w:after="0" w:line="780" w:lineRule="atLeast"/>
        <w:ind w:left="0" w:right="0" w:firstLine="880"/>
        <w:jc w:val="both"/>
        <w:textAlignment w:val="baseline"/>
        <w:rPr>
          <w:sz w:val="42"/>
        </w:rPr>
      </w:pPr>
      <w:bookmarkStart w:name="" w:id="414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一个对象域的“特性描述”指明这个领域的诸个别对象的特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性；“关系描述”则说明对象间的关系。构造理论认为后者是更基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本的(第10节)。如果两种关系在形式特性上是一致的，更确切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地说，如果它们可被描写为互相一一对应的，那么我们就称它们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为“同构的”或“同一结构的”(用直观的说法：如果两种关系具有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相同的箭头示意图，它们就是同构的)。同构的关系所共同具有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的东西(逻辑斯蒂之所谓类)被称为它们的“结构”(第11节)。如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果对在一个关系描述中出现的那些关系本身并不提及而只是指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出它们的结构，那么我们就称这种关系描述为“结构描述”。我们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可通过一个(未命名的)箭头示意图或通过一个数的序偶表给出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一个结构描述。一个对象域的结构描述是最高等级的形式化表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达。论题：在科学上对世界的表述基本上都是结构描述(第12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节)。关于一个对象的所谓“限定摹状”是指对它做出唯一确定的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规定，亦即给出这样一种说明，我们可据以将它从对象域中明确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地辨识出来(第13节)。论题：每个科学对象在其领域范围内都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可以通过纯粹结构陈述加以限定的摹状(第14、15节)。因此，把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一切科学命题都转换为结构命题(在原则上)是可能的；但这也是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必要的，如果科学要从主观的进到客观的：真正的科学永远是结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构科学(第16节)。</w:t>
      </w:r>
      <w:bookmarkEnd w:id="4148"/>
    </w:p>
    <w:p>
      <w:r>
        <w:t/>
      </w:r>
    </w:p>
    <w:p>
      <w:pPr>
        <w:sectPr>
          <w:footerReference r:id="rId765"/>
          <w:headerReference r:id="rId766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bookmarkStart w:name="" w:id="4149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342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4149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0"/>
        </w:rPr>
      </w:pPr>
      <w:bookmarkStart w:name="" w:id="41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150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0"/>
        </w:rPr>
      </w:pPr>
      <w:bookmarkStart w:name="" w:id="41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151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4152"/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第二章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对象种类及其关系概述</w:t>
      </w:r>
      <w:bookmarkEnd w:id="4152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4153"/>
      <w:r>
        <w:rPr>
          <w:rFonts w:ascii="黑体" w:hAnsi="黑体" w:cs="黑体" w:eastAsia="黑体"/>
          <w:sz w:val="53"/>
          <w:spacing w:val="0"/>
          <w:color w:val="000000"/>
          <w:b w:val="on"/>
          <w:i w:val="off"/>
        </w:rPr>
        <w:t>(第</w:t>
      </w:r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53"/>
          <w:spacing w:val="0"/>
          <w:color w:val="000000"/>
          <w:b w:val="on"/>
          <w:i w:val="off"/>
        </w:rPr>
        <w:t>17—25节)</w:t>
      </w:r>
      <w:bookmarkEnd w:id="4153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1"/>
        </w:rPr>
      </w:pPr>
      <w:bookmarkStart w:name="" w:id="41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为了有一极粗略的划分，我们暂且把对象区别为物理的、心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理的和精神的几个种类。“物理的”和“心理的”这两个词此处是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就其通常的意义来理解的；“精神的”对象是指精神科学(或文化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科学)的对象：文化的或社会学的过程、状态、存在物(第18、23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节)。“心物关系”是一个心理过程和一个与之平行的神经过程之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间的关系。“表达关系”是一个人的动作、面部表情、口语发声和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从这种话语的发出可以认出的心理过程之间的关系。“符号关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系”是一个物理的符号(文字符号、语音、记号等)与其所指的关系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(第19节)。每种关系都引起一个“配置问题”(哪些对象有这种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关系?)和一个“本质问题”(关系的本质是什么？把相互配置的对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象联结起来的是什么?)(第20节)。对上述三种关系的配置问题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的研究是科学的任务(即心理学和生理学的任务；心理学和性格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学的任务；符号学各门学科的任务)。反之，对这些关系的本质问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题的解决并不是要去发现事实，而是解释事实。这不属于科学的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任务。下面这一事实就表明了这一点，即存在着互相矛盾的解决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的尝试，没有任何(即使是仅仅设想的)经验能对它们作出判定。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因此应该把本质问题从科学中驱逐到形而上学中去；对心物问题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来说，这一点表现得尤其明显(第21、22节)。</w:t>
      </w:r>
      <w:bookmarkEnd w:id="4154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41"/>
        </w:rPr>
      </w:pPr>
      <w:bookmarkStart w:name="" w:id="41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其中有一精神对象(文化过程)出现的心理过程被称为这个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精神对象的“显现”；精神对象在其中显露出来的那些物理的事物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被称为它的“文物记录”。这两种关系的配置问题是由精神科学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探讨的；本质问题在这里也要分派给形而上学(第24节)。上述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三个对象种类只是一些特别重要的例子；还有大量其他独立的对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象种类(第25节)。</w:t>
      </w:r>
      <w:bookmarkEnd w:id="4155"/>
    </w:p>
    <w:p>
      <w:r>
        <w:t/>
      </w:r>
    </w:p>
    <w:p>
      <w:pPr>
        <w:sectPr>
          <w:footerReference r:id="rId767"/>
          <w:headerReference r:id="rId768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1200" w:after="0" w:line="1060" w:lineRule="atLeast"/>
        <w:ind w:left="660" w:right="600"/>
        <w:jc w:val="center"/>
        <w:textAlignment w:val="baseline"/>
        <w:rPr>
          <w:sz w:val="47"/>
        </w:rPr>
      </w:pPr>
      <w:bookmarkStart w:name="" w:id="4156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第三部分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构造系统的形式问题</w:t>
      </w:r>
      <w:r>
        <w:rPr>
          <w:rFonts w:ascii="楷体" w:hAnsi="楷体" w:cs="楷体" w:eastAsia="楷体"/>
          <w:sz w:val="47"/>
          <w:spacing w:val="0"/>
          <w:color w:val="000000"/>
          <w:b w:val="on"/>
          <w:i w:val="off"/>
        </w:rPr>
        <w:t>（第26—105节）</w:t>
      </w:r>
      <w:bookmarkEnd w:id="4156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6"/>
        </w:rPr>
      </w:pPr>
      <w:bookmarkStart w:name="" w:id="415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4157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56"/>
        </w:rPr>
      </w:pPr>
      <w:bookmarkStart w:name="" w:id="4158"/>
      <w:r>
        <w:rPr>
          <w:rFonts w:ascii="黑体" w:hAnsi="黑体" w:cs="黑体" w:eastAsia="黑体"/>
          <w:sz w:val="56"/>
          <w:spacing w:val="0"/>
          <w:color w:val="000000"/>
          <w:b w:val="on"/>
          <w:i w:val="off"/>
        </w:rPr>
        <w:t>第一章</w:t>
      </w:r>
      <w:r>
        <w:rPr>
          <w:rFonts w:ascii="黑体" w:hAnsi="黑体" w:cs="黑体" w:eastAsia="黑体"/>
          <w:sz w:val="56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56"/>
          <w:spacing w:val="0"/>
          <w:color w:val="000000"/>
          <w:b w:val="on"/>
          <w:i w:val="off"/>
        </w:rPr>
        <w:t>等级形式(第26—45节)</w:t>
      </w:r>
      <w:bookmarkEnd w:id="4158"/>
    </w:p>
    <w:p>
      <w:pPr>
        <w:pageBreakBefore w:val="off"/>
        <w:tabs/>
        <w:wordWrap w:val="off"/>
        <w:spacing w:before="260" w:after="0" w:line="720" w:lineRule="atLeast"/>
        <w:ind w:left="0" w:right="0" w:firstLine="860"/>
        <w:jc w:val="both"/>
        <w:textAlignment w:val="baseline"/>
        <w:rPr>
          <w:sz w:val="41"/>
        </w:rPr>
      </w:pPr>
      <w:bookmarkStart w:name="" w:id="41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我们引进符号是为了能够以缩略的方式谈论某一种类的对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象，而此符号本身并不指称(这一种类的)某个对象。但是人们常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常把符号(尽管严格说来它不指称任何东西)说得好像它也指称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某种东西，即一个新种类的对象；我们则要说：符号指称的是一个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“准对象”(相对于那个对象种类而言)(第27节)。语句是命题的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符号，我们用空位或变项代换其部分符号就得出一“命题函项”；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于是我们就可以在“主目位置”上置入“主目”。每一命题函项代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表一个概念；如果它有一个主目位置，它代表的是一特性；如果有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几个主目位置，则代表一种关系(第28节)。如果我们代入一“合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法的”主目，就得出一(真或假)语句；如果作其他的代入，则产生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无意义的符号。如果有两个对象是任一命题函项的同一主目位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置的合法主目，那么我们就称它们为“领域同源的”，否则它们就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是“领域相异的”。一个对象的“对象领域”(类型)是与其领域同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源的那些对象的类(第29节)。如果一个对象种类中所有的对象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都是彼此领域同源的，那么我们就称这个对象种类为“纯粹的”；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大部分通常的对象种类都是不纯的，没有任何逻辑上无可指摘的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概念与之相应。在普通语言中(甚至在科学上)，几乎每一个词都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表示几个不同领域的概念；由于这种“领域混淆”，就产生了许多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逻辑的从而也是哲学的混乱(第30、31节)。</w:t>
      </w:r>
      <w:bookmarkEnd w:id="4159"/>
    </w:p>
    <w:p>
      <w:pPr>
        <w:pageBreakBefore w:val="off"/>
        <w:tabs/>
        <w:wordWrap w:val="off"/>
        <w:spacing w:before="0" w:after="0" w:line="720" w:lineRule="atLeast"/>
        <w:ind w:left="0" w:right="20" w:firstLine="860"/>
        <w:jc w:val="both"/>
        <w:textAlignment w:val="baseline"/>
        <w:rPr>
          <w:sz w:val="41"/>
        </w:rPr>
      </w:pPr>
      <w:bookmarkStart w:name="" w:id="41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被同一些主目所满足的命题函项被称为“普遍等值的”或“外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延相同的”；我们赋予这样的命题函项以相同的“外延符号”。我</w:t>
      </w:r>
      <w:bookmarkEnd w:id="4160"/>
    </w:p>
    <w:p>
      <w:r>
        <w:t/>
      </w:r>
    </w:p>
    <w:p>
      <w:pPr>
        <w:sectPr>
          <w:footerReference r:id="rId769"/>
          <w:headerReference r:id="rId770" w:type="default"/>
          <w:type w:val="nextPage"/>
          <w:pgSz w:w="16280" w:h="24260"/>
          <w:pgMar w:left="2260" w:top="2060" w:right="2260" w:bottom="2060" w:header="1760" w:footer="17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3"/>
        </w:rPr>
      </w:pPr>
      <w:bookmarkStart w:name="" w:id="4161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344</w:t>
      </w:r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 xml:space="preserve"> 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|世界的逻辑构造</w:t>
      </w:r>
      <w:bookmarkEnd w:id="416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41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162"/>
    </w:p>
    <w:p>
      <w:pPr>
        <w:pageBreakBefore w:val="off"/>
        <w:tabs/>
        <w:wordWrap w:val="off"/>
        <w:spacing w:before="0" w:after="0" w:line="680" w:lineRule="atLeast"/>
        <w:ind w:left="0" w:right="20" w:firstLine="40"/>
        <w:jc w:val="both"/>
        <w:textAlignment w:val="baseline"/>
        <w:rPr>
          <w:sz w:val="40"/>
        </w:rPr>
      </w:pPr>
      <w:bookmarkStart w:name="" w:id="41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们说这些符号指称函项的“外延”。因而外延是准对象(第 32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节)。一种特性的外延被称为一个“类”，一种关系的外延被称为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“关系(外延)”。因此类和关系是准对象(相对于类的分子和关系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的项而言)(第33、34节)。我们从b、c“构造”概念a，是通过指出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其“构造定义”，即指出一个翻译规则，这个规则说明所有关于a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的每个命题函项如何可能被转换为一个关于b、c的外延相同的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命题函项。如果有了这样一个规则，我们就说a“可还原”为 b、c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或b、c的一个“(逻辑)复合”。因此，类和关系是分子或关系项的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复合(第35节)。一个(外延的)整体是与其部分领域同源的，不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论它是一个“真正的整体”(“有机整体”、“完形结构”)还是一个单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纯的“聚合”。但是既然类与其分子是领域相异的，它就不是整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体，更不要说其分子的单纯聚合了；毋宁说它是一个代表诸分子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所共有的东西的准对象(第36、37节)。</w:t>
      </w:r>
      <w:bookmarkEnd w:id="4163"/>
    </w:p>
    <w:p>
      <w:pPr>
        <w:pageBreakBefore w:val="off"/>
        <w:tabs/>
        <w:wordWrap w:val="off"/>
        <w:spacing w:before="0" w:after="0" w:line="680" w:lineRule="atLeast"/>
        <w:ind w:left="0" w:right="0" w:firstLine="820"/>
        <w:jc w:val="both"/>
        <w:textAlignment w:val="baseline"/>
        <w:rPr>
          <w:sz w:val="40"/>
        </w:rPr>
      </w:pPr>
      <w:bookmarkStart w:name="" w:id="41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由b、c给a以构造定义的最简单的情况是在b、c中指出一个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与“a”同一意谓的表达式：“显定义”；如不能这样做，就必须给出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一个把包含a的整个语句形式(命题函项)翻译为b、c的规则：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“用法定义”。(这两种形式的定义都被称为“广义的显定义”，以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区别于隐定义)(第38、39节)。在建立构造系统时，如果有一与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此前构造的对象领域相异的对象被构造出来，我们就说有了一个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新的“等级”；这只有通过一个用法定义才能达到。通过这样的定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义，我们引入一个外延符号，即一个类符号或关系符号。因此，类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和关系是构造系统的等级形式(第40节)。通过对这些等级形式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的反复的乃至交替的使用，构造系统中所有的对象就由系统的基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本对象构造出来了。因此，一方面是(由于系统的统一性而来的)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对象领域的统一性，另一方面是由于构造形式的繁多而来的(彼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此领域相异的)对象种类的多样性(第41节)。每一构造等级和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下一更高的等级之间有存在与效准的关系(第42节)。对构造理</w:t>
      </w:r>
      <w:bookmarkEnd w:id="4164"/>
    </w:p>
    <w:p>
      <w:r>
        <w:t/>
      </w:r>
    </w:p>
    <w:p>
      <w:pPr>
        <w:sectPr>
          <w:footerReference r:id="rId771"/>
          <w:headerReference r:id="rId772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>
          <w:tab w:pos="11020" w:val="left" w:leader="none"/>
        </w:tabs>
        <w:wordWrap w:val="off"/>
        <w:spacing w:before="0" w:after="0" w:line="360" w:lineRule="atLeast"/>
        <w:ind w:left="8920" w:right="0"/>
        <w:jc w:val="both"/>
        <w:textAlignment w:val="baseline"/>
        <w:rPr>
          <w:sz w:val="28"/>
        </w:rPr>
      </w:pPr>
      <w:bookmarkStart w:name="" w:id="4165"/>
      <w:r>
        <w:rPr>
          <w:rFonts w:ascii="黑体" w:hAnsi="黑体" w:cs="黑体" w:eastAsia="黑体"/>
          <w:sz w:val="28"/>
          <w:spacing w:val="0"/>
          <w:color w:val="000000"/>
          <w:b w:val="off"/>
          <w:i w:val="off"/>
        </w:rPr>
        <w:t>本 书 提 要</w:t>
      </w:r>
      <w:r>
        <w:t xml:space="preserve">	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345</w:t>
      </w:r>
      <w:bookmarkEnd w:id="4165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4"/>
        </w:rPr>
      </w:pPr>
      <w:bookmarkStart w:name="" w:id="416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166"/>
    </w:p>
    <w:p>
      <w:pPr>
        <w:pageBreakBefore w:val="off"/>
        <w:tabs/>
        <w:wordWrap w:val="off"/>
        <w:spacing w:before="0" w:after="0" w:line="540" w:lineRule="atLeast"/>
        <w:ind w:left="0" w:right="0" w:firstLine="40"/>
        <w:jc w:val="both"/>
        <w:textAlignment w:val="baseline"/>
        <w:rPr>
          <w:sz w:val="34"/>
        </w:rPr>
      </w:pPr>
      <w:bookmarkStart w:name="" w:id="416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论的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“外延方法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”(每一概念都由一外延代表之)，人们提出诘难，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认为未必没有关于不能借助概念的外延符号来表达的概念的命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题，即“内涵命题”。这个诘难为“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外延性原则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”所消解，即：没有内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涵命题，只有外延命题(即可转换为外延命题的命题)(第43、45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节)。这个原则的根据在于“符号命题”、“意义命题”、“意谓命题”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的区分；事实表明，关于一个概念的外延命题和被误认为内涵的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命题所讨论的根本不是同一个对象(第44节)。</w:t>
      </w:r>
      <w:bookmarkEnd w:id="4167"/>
    </w:p>
    <w:p>
      <w:pPr>
        <w:pageBreakBefore w:val="off"/>
        <w:tabs/>
        <w:wordWrap w:val="off"/>
        <w:spacing w:before="220" w:after="0" w:line="620" w:lineRule="atLeast"/>
        <w:ind w:left="0" w:right="0"/>
        <w:jc w:val="center"/>
        <w:textAlignment w:val="baseline"/>
        <w:rPr>
          <w:sz w:val="46"/>
        </w:rPr>
      </w:pPr>
      <w:bookmarkStart w:name="" w:id="4168"/>
      <w:r>
        <w:rPr>
          <w:rFonts w:ascii="黑体" w:hAnsi="黑体" w:cs="黑体" w:eastAsia="黑体"/>
          <w:sz w:val="46"/>
          <w:spacing w:val="0"/>
          <w:color w:val="000000"/>
          <w:b w:val="on"/>
          <w:i w:val="off"/>
        </w:rPr>
        <w:t>第二章</w:t>
      </w:r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46"/>
          <w:spacing w:val="0"/>
          <w:color w:val="000000"/>
          <w:b w:val="on"/>
          <w:i w:val="off"/>
        </w:rPr>
        <w:t>系统形式(第46—60节)</w:t>
      </w:r>
      <w:bookmarkEnd w:id="4168"/>
    </w:p>
    <w:p>
      <w:pPr>
        <w:pageBreakBefore w:val="off"/>
        <w:tabs/>
        <w:wordWrap w:val="off"/>
        <w:spacing w:before="22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169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形式的研究(第46—53节)</w:t>
      </w:r>
      <w:bookmarkEnd w:id="4169"/>
    </w:p>
    <w:p>
      <w:pPr>
        <w:pageBreakBefore w:val="off"/>
        <w:tabs/>
        <w:wordWrap w:val="off"/>
        <w:spacing w:before="0" w:after="0" w:line="540" w:lineRule="atLeast"/>
        <w:ind w:left="0" w:right="40" w:firstLine="860"/>
        <w:jc w:val="both"/>
        <w:textAlignment w:val="baseline"/>
        <w:rPr>
          <w:sz w:val="34"/>
        </w:rPr>
      </w:pPr>
      <w:bookmarkStart w:name="" w:id="417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系统形式问题：如何建立构造系统以使所有科学的对象都在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其中找到自己的位置?(第46节)。为此我们必须研究对象的可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还原性关系。“a可还原为b、c”，用(科学中常见的)实在论的或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事实的语言说，意即：“对于每个关乎a(b、c)的事实都指出一个仅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仅依赖于b、c的必要而充分的条件”(第47节)或者：“对于a来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说，有一个可通过b、c来表达的既确实可靠又无时不在的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表征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”。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因为科学能为每个概念(在原则上)都指出这样一个表征，因此每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个科学对象都是可构造的(第48、49节)。“构造的转换”，即借助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一个构造定义对一命题或命题函项所做的转换，是一种“逻辑的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翻译”，而非“意义翻译”；我们可以说，它使“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逻辑价值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”保持不变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(即命题的真值或命题函项的外延不变)，但是并不总是使“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认识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价值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”保持不变(第50、51节)。</w:t>
      </w:r>
      <w:bookmarkEnd w:id="4170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171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实质的研究(第54—60节)</w:t>
      </w:r>
      <w:bookmarkEnd w:id="4171"/>
    </w:p>
    <w:p>
      <w:pPr>
        <w:pageBreakBefore w:val="off"/>
        <w:tabs/>
        <w:wordWrap w:val="off"/>
        <w:spacing w:before="0" w:after="0" w:line="520" w:lineRule="atLeast"/>
        <w:ind w:left="0" w:right="0" w:firstLine="860"/>
        <w:jc w:val="both"/>
        <w:textAlignment w:val="baseline"/>
        <w:rPr>
          <w:sz w:val="34"/>
        </w:rPr>
      </w:pPr>
      <w:bookmarkStart w:name="" w:id="417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如果对对象b的认识以对对象a的认识为前提，我们就称a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对b来说是“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认识在先的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”，而b则是“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认识居次的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”。就我们的构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造系统纲要而言，我们应该选择“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  <w:em w:val="dot"/>
        </w:rPr>
        <w:t>认识的系统形式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”：每个对象都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是由在认识上先于它的对象构造出来的。因此，除了可还原性之</w:t>
      </w:r>
      <w:bookmarkEnd w:id="4172"/>
    </w:p>
    <w:p>
      <w:r>
        <w:t/>
      </w:r>
    </w:p>
    <w:p>
      <w:pPr>
        <w:sectPr>
          <w:footerReference r:id="rId773"/>
          <w:headerReference r:id="rId774" w:type="default"/>
          <w:type w:val="nextPage"/>
          <w:pgSz w:w="16280" w:h="24260"/>
          <w:pgMar w:left="2220" w:top="2020" w:right="2220" w:bottom="2020" w:header="1720" w:footer="1720"/>
          <w:cols w:num="1"/>
        </w:sectPr>
      </w:pPr>
    </w:p>
    <w:p>
      <w:pPr>
        <w:pageBreakBefore w:val="off"/>
        <w:tabs>
          <w:tab w:pos="1300" w:val="left" w:leader="none"/>
        </w:tabs>
        <w:wordWrap w:val="off"/>
        <w:spacing w:before="0" w:after="0" w:line="440" w:lineRule="atLeast"/>
        <w:ind w:left="40" w:right="0"/>
        <w:jc w:val="both"/>
        <w:textAlignment w:val="baseline"/>
        <w:rPr>
          <w:sz w:val="32"/>
        </w:rPr>
      </w:pPr>
      <w:bookmarkStart w:name="" w:id="4173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346</w:t>
      </w:r>
      <w:r>
        <w:t xml:space="preserve">	</w:t>
      </w:r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>世界的逻辑构造</w:t>
      </w:r>
      <w:bookmarkEnd w:id="417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41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174"/>
    </w:p>
    <w:p>
      <w:pPr>
        <w:pageBreakBefore w:val="off"/>
        <w:tabs/>
        <w:wordWrap w:val="off"/>
        <w:spacing w:before="0" w:after="0" w:line="700" w:lineRule="atLeast"/>
        <w:ind w:left="0" w:right="0" w:firstLine="40"/>
        <w:jc w:val="both"/>
        <w:textAlignment w:val="baseline"/>
        <w:rPr>
          <w:sz w:val="40"/>
        </w:rPr>
      </w:pPr>
      <w:bookmarkStart w:name="" w:id="41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外，我们还必须研究对象种类的认识上的在先性(第54节)。精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神的对象可还原为它们的显现和文物记录；而且是借助于其显现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和文物记录而被认识的。但是所有的文物记录都可还原为显现；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因此所有的精神对象归根结底都可还原为心理对象并且在认识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上是居于其后的(第55、56节)。所有的物理对象都(直接地或借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助其他物理对象)可还原为(知觉活动的)官觉性质。但是反过来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说，所有的心理对象也可还原为物理对象(或者通过心物关系，或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者通过表达关系)(第57节)。因此有若干可能的系统形式：“基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础”(基本对象域)或在物理的东西中，或在心理的东西中。就认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识的在先性而言，我们必须将心理的对象分为两个领域：“自我心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理的”对象在认识上先于物理的对象，“他人心理的”对象则后于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物理的对象。因此，在认识的系统形式中，最重要的对象种类以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如下的顺序出现：自我心理的、物理的、他人心理的、精神的(第58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节)。也有具有物理基础的系统形式(“唯物论的系统形式”)(第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59节)。认识的系统形式的基础在于自我心理的对象；也有具有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一般心理基础的系统形式(第60节)。</w:t>
      </w:r>
      <w:bookmarkEnd w:id="4175"/>
    </w:p>
    <w:p>
      <w:pPr>
        <w:pageBreakBefore w:val="off"/>
        <w:tabs/>
        <w:wordWrap w:val="off"/>
        <w:spacing w:before="32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4176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第三章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基础(第61—83节)</w:t>
      </w:r>
      <w:bookmarkEnd w:id="4176"/>
    </w:p>
    <w:p>
      <w:pPr>
        <w:pageBreakBefore w:val="off"/>
        <w:tabs/>
        <w:wordWrap w:val="off"/>
        <w:spacing w:before="34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4177"/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一 基本要素(第61—74节)</w:t>
      </w:r>
      <w:bookmarkEnd w:id="4177"/>
    </w:p>
    <w:p>
      <w:pPr>
        <w:pageBreakBefore w:val="off"/>
        <w:tabs/>
        <w:wordWrap w:val="off"/>
        <w:spacing w:before="0" w:after="0" w:line="680" w:lineRule="atLeast"/>
        <w:ind w:left="0" w:right="20" w:firstLine="820"/>
        <w:jc w:val="both"/>
        <w:textAlignment w:val="baseline"/>
        <w:rPr>
          <w:sz w:val="40"/>
        </w:rPr>
      </w:pPr>
      <w:bookmarkStart w:name="" w:id="41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一切其他对象都由之构造出来的基本对象是“基本关系”；它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的关系项被称为系统的“基本要素”(第61节)。我们所选择的认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识的系统形式的基础在于自我心理的东西(“方法的唯我论”)(第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64节)。但是“自我”的概念不属于最初的设定(第65节)。尽管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具有自我心理的基础，认识能够达到主体间的、客观的东西(第66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节)。我们要选择“原初经验”作为自我心理东西范围内的基本要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素(第67节)，原初经验被看作不可分的单元(第68节)。虽然如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此，概念的形成还必须达到经验的所谓“成分”；为此所需要的方</w:t>
      </w:r>
      <w:bookmarkEnd w:id="4178"/>
    </w:p>
    <w:p>
      <w:r>
        <w:t/>
      </w:r>
    </w:p>
    <w:p>
      <w:pPr>
        <w:sectPr>
          <w:footerReference r:id="rId775"/>
          <w:headerReference r:id="rId776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120"/>
        <w:jc w:val="right"/>
        <w:textAlignment w:val="baseline"/>
        <w:rPr>
          <w:sz w:val="45"/>
        </w:rPr>
      </w:pPr>
      <w:bookmarkStart w:name="" w:id="4179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本书提要|347</w:t>
      </w:r>
      <w:bookmarkEnd w:id="4179"/>
    </w:p>
    <w:p>
      <w:pPr>
        <w:pageBreakBefore w:val="off"/>
        <w:tabs/>
        <w:wordWrap w:val="off"/>
        <w:spacing w:before="0" w:after="0" w:line="720" w:lineRule="exact"/>
        <w:ind w:left="0" w:right="0"/>
        <w:jc w:val="right"/>
        <w:textAlignment w:val="baseline"/>
        <w:rPr>
          <w:sz w:val="40"/>
        </w:rPr>
      </w:pPr>
      <w:bookmarkStart w:name="" w:id="41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180"/>
    </w:p>
    <w:p>
      <w:pPr>
        <w:pageBreakBefore w:val="off"/>
        <w:tabs/>
        <w:wordWrap w:val="off"/>
        <w:spacing w:before="0" w:after="0" w:line="700" w:lineRule="atLeast"/>
        <w:ind w:left="0" w:right="20"/>
        <w:jc w:val="both"/>
        <w:textAlignment w:val="baseline"/>
        <w:rPr>
          <w:sz w:val="40"/>
        </w:rPr>
      </w:pPr>
      <w:bookmarkStart w:name="" w:id="41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法是“准分析”。这是一种本质上综合的方法，但是披上了分析的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语言外衣。准分析导致这样一些构成物，它们替换了(实际并不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存在的)那些成分，因而被称为“准成分”。准分析就是根据一种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关系描述把(不可分的)对象有次序地安排在各种不同的亲缘关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系网内；因而同一对象的这些不同的关联就是它的“准成分”(第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69—71 节)。准分析按照作为其根据的关系的形式特性而具有不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同的形式。最简单的形式用于传递关系：“抽象原则”；在这种情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况下，准成分被称为“抽象类”(第72—74 节)。</w:t>
      </w:r>
      <w:bookmarkEnd w:id="4181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4182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二  基本关系(第75—83节)</w:t>
      </w:r>
      <w:bookmarkEnd w:id="4182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40"/>
        </w:rPr>
      </w:pPr>
      <w:bookmarkStart w:name="" w:id="41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两个原初经验如果在一个成分上是一致的，我们就称它们为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“部分同一的”；如果在一个成分上是接近一致的，我们就称它们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为“部分相似的”。我们必须预先假定，对任何知觉认识来说，这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两种关系都是可知的(第76、77 节)。但是，我们把相当于部分相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似性并且还含有时间方向的“相似性记忆”的不对称关系作为基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本关系。如果通过对经验 x的一个记忆与经验 y的比较，x和y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被认识到是部分相似的，那么在它们之间就存在着这种关系。从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这种基本关系，我们可以更简单的方式把部分相似性推导出来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(第78节)。通过准分析之应用于相似性记忆，我们可以推导出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“相似圈”(第80节)，从相似圈又可推导出“性质类”；后者代表各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个官觉性质(包括情感)。从性质类不难得出部分同一性(第81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节)。对进一步推导的展望使我们可以推想不需要任何其他的基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本关系(第82节)。从某个方面来说，基本关系相当于传统哲学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中的“范畴”(第83节)。</w:t>
      </w:r>
      <w:bookmarkEnd w:id="4183"/>
    </w:p>
    <w:p>
      <w:pPr>
        <w:pageBreakBefore w:val="off"/>
        <w:tabs/>
        <w:wordWrap w:val="off"/>
        <w:spacing w:before="26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4184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第四章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对象形式(第84——94节)</w:t>
      </w:r>
      <w:bookmarkEnd w:id="4184"/>
    </w:p>
    <w:p>
      <w:pPr>
        <w:pageBreakBefore w:val="off"/>
        <w:tabs/>
        <w:wordWrap w:val="off"/>
        <w:spacing w:before="260" w:after="0" w:line="700" w:lineRule="atLeast"/>
        <w:ind w:left="0" w:right="20" w:firstLine="840"/>
        <w:jc w:val="both"/>
        <w:textAlignment w:val="baseline"/>
        <w:rPr>
          <w:sz w:val="40"/>
        </w:rPr>
      </w:pPr>
      <w:bookmarkStart w:name="" w:id="41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对象形式问题：要以何种形式去构造各个对象？在这里我们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只是把对象形式作为例子来探讨的；只有对基础、系统形式和等</w:t>
      </w:r>
      <w:bookmarkEnd w:id="4185"/>
    </w:p>
    <w:p>
      <w:r>
        <w:t/>
      </w:r>
    </w:p>
    <w:p>
      <w:pPr>
        <w:sectPr>
          <w:footerReference r:id="rId777"/>
          <w:headerReference r:id="rId778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4186"/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>348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418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41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187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1"/>
        </w:rPr>
      </w:pPr>
      <w:bookmarkStart w:name="" w:id="41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级形式的选择才属于我们构造理论的论题，对象形式不在这个论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题之内(第84节)。最低等级的对象前面已经提到了，而且我们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已研究过它们的可推导性；从这些最低等级的对象我们可以继续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推导出：性质类间的相似性关系，作为各个感觉道的性质类的官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觉类(第85节)，借助其维数对视官觉的特征描述(第86节)，先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行的时间次序(第87节)，视野位置及其在视野中的次序(第88、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89节)，颜色及其在颜色体中的次序(第90—92节)。视野次序和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颜色次序在构造上互相分开是基于这两种次序的一种形式的区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别：在一个经验中不可能有两种不同的颜色出现在同一视野位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置，但是两个不同的视野位置却可能有同一种颜色。也是基于这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种形式的区别，视野次序和由之而来的空间次序可能被用作实在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的个体化原则，而颜色次序则不可能(第91节)。再者，感觉就其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为唯一的经验成分而言是可以推导的(第93节)。自我心理领域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的其他对象可从上述的对象推导出来，从其他这些对象可推导出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物理的对象，进而又可推导出他人心理的对象和精神的对象(第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94节)。</w:t>
      </w:r>
      <w:bookmarkEnd w:id="4188"/>
    </w:p>
    <w:p>
      <w:pPr>
        <w:pageBreakBefore w:val="off"/>
        <w:tabs/>
        <w:wordWrap w:val="off"/>
        <w:spacing w:before="26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4189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第五章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一个构造系统的表达形式</w:t>
      </w:r>
      <w:bookmarkEnd w:id="4189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56"/>
        </w:rPr>
      </w:pPr>
      <w:bookmarkStart w:name="" w:id="4190"/>
      <w:r>
        <w:rPr>
          <w:rFonts w:ascii="黑体" w:hAnsi="黑体" w:cs="黑体" w:eastAsia="黑体"/>
          <w:sz w:val="56"/>
          <w:spacing w:val="0"/>
          <w:color w:val="000000"/>
          <w:b w:val="on"/>
          <w:i w:val="off"/>
        </w:rPr>
        <w:t>(第95—105节)</w:t>
      </w:r>
      <w:bookmarkEnd w:id="4190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1"/>
        </w:rPr>
      </w:pPr>
      <w:bookmarkStart w:name="" w:id="41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构造系统是一个定义链条的结构。只有使用一种符号语言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才最能保证概念的纯正。因此在我们作为举例提出的构造系统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中我们使用了逻辑斯蒂的符号系统；我们把这种符号语言翻译为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并行的三种其他语言，以便使人们易于理解(第95节)。我们是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根据罗素和怀特海的系统采用逻辑斯蒂语言的，因为这是唯一具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有一个较充分发展的关系理论的系统(第96、97节)。第一种翻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译是(将构造系统的各个定义和定理)意译为日常的文字语言；其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次是用实在论的事实语言的翻译(第98节)。第四种语言是一种</w:t>
      </w:r>
      <w:bookmarkEnd w:id="4191"/>
    </w:p>
    <w:p>
      <w:r>
        <w:t/>
      </w:r>
    </w:p>
    <w:p>
      <w:pPr>
        <w:sectPr>
          <w:footerReference r:id="rId779"/>
          <w:headerReference r:id="rId780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>
          <w:tab w:pos="10960" w:val="left" w:leader="none"/>
        </w:tabs>
        <w:wordWrap w:val="off"/>
        <w:spacing w:before="0" w:after="0" w:line="500" w:lineRule="atLeast"/>
        <w:ind w:left="8860" w:right="0"/>
        <w:jc w:val="both"/>
        <w:textAlignment w:val="baseline"/>
        <w:rPr>
          <w:sz w:val="37"/>
        </w:rPr>
      </w:pPr>
      <w:bookmarkStart w:name="" w:id="4192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本书提要</w:t>
      </w:r>
      <w:r>
        <w:t xml:space="preserve">	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| 349</w:t>
      </w:r>
      <w:bookmarkEnd w:id="4192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41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193"/>
    </w:p>
    <w:p>
      <w:pPr>
        <w:pageBreakBefore w:val="off"/>
        <w:tabs/>
        <w:wordWrap w:val="off"/>
        <w:spacing w:before="0" w:after="0" w:line="820" w:lineRule="atLeast"/>
        <w:ind w:left="0" w:right="0"/>
        <w:jc w:val="both"/>
        <w:textAlignment w:val="baseline"/>
        <w:rPr>
          <w:sz w:val="41"/>
        </w:rPr>
      </w:pPr>
      <w:bookmarkStart w:name="" w:id="41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虚拟的构造的语言：这里每个构造定义都被表述为一个构造程序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的操作规则(第99节)。在这种情况下，我们就设想，“所予”是以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“基本关系表”即基本关系的数的序偶表的形式提供的；操作规则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从这个表引致关于一切对象的其他“成分表”(第102节)。因此，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在这里对所予内容的经验被虚拟地与对它们的加工改制分离开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来；为此我们必须进而虚拟地假定，所予可随意保存下来(第101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节)。建立构造系统不是要描述对经验内容的经验本身，而只是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描述其间的逻辑关系；这是通过一种理性的重构来做的，即对于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在实际经验中大都是直观进行的经验内容的综合加工加以理性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的重构(第100节)。如果我们构造了个别对象，那么就有另外一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个(此处没有解决的)任务提出来了，即要认识到这些构造是一般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形式规则的应用实例(第103—105节)。</w:t>
      </w:r>
      <w:bookmarkEnd w:id="4194"/>
    </w:p>
    <w:p>
      <w:r>
        <w:t/>
      </w:r>
    </w:p>
    <w:p>
      <w:pPr>
        <w:sectPr>
          <w:footerReference r:id="rId781"/>
          <w:headerReference r:id="rId782" w:type="default"/>
          <w:type w:val="nextPage"/>
          <w:pgSz w:w="16280" w:h="24260"/>
          <w:pgMar w:left="2260" w:top="2000" w:right="2260" w:bottom="2000" w:header="1700" w:footer="1700"/>
          <w:cols w:num="1"/>
        </w:sectPr>
      </w:pPr>
    </w:p>
    <w:p>
      <w:pPr>
        <w:pageBreakBefore w:val="off"/>
        <w:tabs/>
        <w:wordWrap w:val="off"/>
        <w:spacing w:before="1280" w:after="0" w:line="1060" w:lineRule="atLeast"/>
        <w:ind w:left="580" w:right="640"/>
        <w:jc w:val="center"/>
        <w:textAlignment w:val="baseline"/>
        <w:rPr>
          <w:sz w:val="45"/>
        </w:rPr>
      </w:pPr>
      <w:bookmarkStart w:name="" w:id="4195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第四部分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一个构造系统的纲要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（第106——156节）</w:t>
      </w:r>
      <w:bookmarkEnd w:id="4195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40"/>
        </w:rPr>
      </w:pPr>
      <w:bookmarkStart w:name="" w:id="41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196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4197"/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第一章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低等级：自我心理对象</w:t>
      </w:r>
      <w:bookmarkEnd w:id="4197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6"/>
        </w:rPr>
      </w:pPr>
      <w:bookmarkStart w:name="" w:id="4198"/>
      <w:r>
        <w:rPr>
          <w:rFonts w:ascii="黑体" w:hAnsi="黑体" w:cs="黑体" w:eastAsia="黑体"/>
          <w:sz w:val="46"/>
          <w:spacing w:val="0"/>
          <w:color w:val="000000"/>
          <w:b w:val="on"/>
          <w:i w:val="off"/>
        </w:rPr>
        <w:t>（第</w:t>
      </w:r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46"/>
          <w:spacing w:val="0"/>
          <w:color w:val="000000"/>
          <w:b w:val="on"/>
          <w:i w:val="off"/>
        </w:rPr>
        <w:t>106—122节）</w:t>
      </w:r>
      <w:bookmarkEnd w:id="4198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1"/>
        </w:rPr>
      </w:pPr>
      <w:bookmarkStart w:name="" w:id="41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这个构造系统纲要只是用以阐明构造理论的一个解说示例。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我们将根据前面所作的形式的和实质的研究较详细地说明低等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级的对象。对其他等级则只是做一些提示。除了构造定义之外，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我们也指出几个定理作为例子；这些定理或者是“分析的”即可由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定义推演出来，或者是“经验的”。像所有科学命题一样，这些定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理也可翻译为仅仅是关于基本关系的命题；这样，一个分析定理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就产生一个重言式，一个经验定理则产生一个关于基本关系的经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验的形式的特性的命题(第106节)。</w:t>
      </w:r>
      <w:bookmarkEnd w:id="4199"/>
    </w:p>
    <w:p>
      <w:pPr>
        <w:pageBreakBefore w:val="off"/>
        <w:tabs/>
        <w:wordWrap w:val="off"/>
        <w:spacing w:before="0" w:after="0" w:line="720" w:lineRule="atLeast"/>
        <w:ind w:left="0" w:right="40" w:firstLine="840"/>
        <w:jc w:val="both"/>
        <w:textAlignment w:val="baseline"/>
        <w:rPr>
          <w:sz w:val="41"/>
        </w:rPr>
      </w:pPr>
      <w:bookmarkStart w:name="" w:id="42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首先我们要界定逻辑的概念和数学的概念(后者其实是前者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的一个部分)；它们的前提只是逻辑的基本概念，而不是基本关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系；它们不是实在概念意义上的真正概念(第107节)。下述这些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概念都是根据基本关系(相似性记忆，第108节)构造的(这些构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造相当于第67—94节中的推导而且是以前面所说的那几种语言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表述的，第95—102节)：原初经验(第109节)，部分相似性(第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110节)，相似圈(第111节)，性质类(第112节)，部分同一性(第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113节)，性质间的相似性(第114节)，官觉类，视官觉(第115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节)，感觉、经验之分解为个别的和一般的成分(第116节)，视野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位置及其在视野中的次序(第117节)，颜色及其在颜色体中的次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序(第118节)，先行的时间次序(第120节)。</w:t>
      </w:r>
      <w:bookmarkEnd w:id="4200"/>
    </w:p>
    <w:p>
      <w:pPr>
        <w:pageBreakBefore w:val="off"/>
        <w:tabs/>
        <w:wordWrap w:val="off"/>
        <w:spacing w:before="0" w:after="0" w:line="720" w:lineRule="atLeast"/>
        <w:ind w:left="820" w:right="0" w:firstLine="20"/>
        <w:jc w:val="both"/>
        <w:textAlignment w:val="baseline"/>
        <w:rPr>
          <w:sz w:val="41"/>
        </w:rPr>
      </w:pPr>
      <w:bookmarkStart w:name="" w:id="42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一切科学概念都是只能由基本关系来表达的类或关系。我</w:t>
      </w:r>
      <w:bookmarkEnd w:id="4201"/>
    </w:p>
    <w:p>
      <w:r>
        <w:t/>
      </w:r>
    </w:p>
    <w:p>
      <w:pPr>
        <w:sectPr>
          <w:footerReference r:id="rId783"/>
          <w:headerReference r:id="rId784" w:type="default"/>
          <w:type w:val="nextPage"/>
          <w:pgSz w:w="16280" w:h="24260"/>
          <w:pgMar w:left="2240" w:top="2060" w:right="2240" w:bottom="2060" w:header="1760" w:footer="176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100"/>
        <w:jc w:val="right"/>
        <w:textAlignment w:val="baseline"/>
        <w:rPr>
          <w:sz w:val="30"/>
        </w:rPr>
      </w:pPr>
      <w:bookmarkStart w:name="" w:id="420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| 351</w:t>
      </w:r>
      <w:bookmarkEnd w:id="4202"/>
    </w:p>
    <w:p>
      <w:pPr>
        <w:pageBreakBefore w:val="off"/>
        <w:tabs/>
        <w:wordWrap w:val="off"/>
        <w:spacing w:before="0" w:after="0" w:line="340" w:lineRule="exact"/>
        <w:ind w:left="0" w:right="0"/>
        <w:jc w:val="right"/>
        <w:textAlignment w:val="baseline"/>
        <w:rPr>
          <w:sz w:val="30"/>
        </w:rPr>
      </w:pPr>
      <w:bookmarkStart w:name="" w:id="420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4203"/>
    </w:p>
    <w:p>
      <w:pPr>
        <w:pageBreakBefore w:val="off"/>
        <w:tabs/>
        <w:wordWrap w:val="off"/>
        <w:spacing w:before="0" w:after="0" w:line="340" w:lineRule="exact"/>
        <w:ind w:left="0" w:right="0"/>
        <w:jc w:val="right"/>
        <w:textAlignment w:val="baseline"/>
        <w:rPr>
          <w:sz w:val="30"/>
        </w:rPr>
      </w:pPr>
      <w:bookmarkStart w:name="" w:id="420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4204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41"/>
        </w:rPr>
      </w:pPr>
      <w:bookmarkStart w:name="" w:id="42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们以感觉道的概念为例来解释这个论题。一切科学命题都可转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换为仅仅关于基本关系的命题，这个论题则是以关于颜色体三维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性的经验命题为例来说明的(第119节)。</w:t>
      </w:r>
      <w:bookmarkEnd w:id="4205"/>
    </w:p>
    <w:p>
      <w:pPr>
        <w:pageBreakBefore w:val="off"/>
        <w:tabs/>
        <w:wordWrap w:val="off"/>
        <w:spacing w:before="0" w:after="0" w:line="700" w:lineRule="atLeast"/>
        <w:ind w:left="20" w:right="0" w:firstLine="820"/>
        <w:jc w:val="both"/>
        <w:textAlignment w:val="baseline"/>
        <w:rPr>
          <w:sz w:val="41"/>
        </w:rPr>
      </w:pPr>
      <w:bookmarkStart w:name="" w:id="42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一个对象的“推导关系”是指某种指明该对象如何由基本关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系得来的表达式；它表示一个纯逻辑的概念。如果我们以适当的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推导关系替换每个构造，那么我们就以一种纯逻辑系统的形式建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立了构造系统；通过基本关系的置入，于是我们就使这个系统变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成了关于一切实在概念的真正的构造系统(第121节)。</w:t>
      </w:r>
      <w:bookmarkEnd w:id="4206"/>
    </w:p>
    <w:p>
      <w:pPr>
        <w:pageBreakBefore w:val="off"/>
        <w:tabs/>
        <w:wordWrap w:val="off"/>
        <w:spacing w:before="22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4207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第二章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中间等级：物理对象</w:t>
      </w:r>
      <w:bookmarkEnd w:id="4207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4208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(第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123——138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节)</w:t>
      </w:r>
      <w:bookmarkEnd w:id="4208"/>
    </w:p>
    <w:p>
      <w:pPr>
        <w:pageBreakBefore w:val="off"/>
        <w:tabs/>
        <w:wordWrap w:val="off"/>
        <w:spacing w:before="0" w:after="0" w:line="700" w:lineRule="atLeast"/>
        <w:ind w:left="20" w:right="20" w:firstLine="820"/>
        <w:jc w:val="both"/>
        <w:textAlignment w:val="baseline"/>
        <w:rPr>
          <w:sz w:val="41"/>
        </w:rPr>
      </w:pPr>
      <w:bookmarkStart w:name="" w:id="42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从视野的二维次序构造三维空间(首先是视觉事物的空间)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有各种不同的可能性(第124节)。我们选择的是只利用在经验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中出现的视野的时间顺序(而不利用动觉)的那种形式；因此通过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颜色之被赋予“世界点”而得到(四维的)“视觉世界”(第125—127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节)。“视觉的事物”是这个视觉世界的某些部分(第128节)。视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觉事物中特别重要的是“我的身体”；我们可以根据某些特点对它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作特征描述(第129节)。我们可借助于它对其余的官觉(我们把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情感界也算在其内)作特征描述(第130、131节)。现在我们已将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经验分析为其质的成分；这些成分被区分为一些感觉道，并被分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析为组分；借助于这些东西，我们就可以把一切意识过程构造出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来了。为了表明有一个一以贯之的规律性，我们以所谓“无意识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的”过程来补充这些意识过程，从而构成“自我心理的东西”的全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领域。自我心理的状态的类就是“自我”(第132节)。</w:t>
      </w:r>
      <w:bookmarkEnd w:id="4209"/>
    </w:p>
    <w:p>
      <w:pPr>
        <w:pageBreakBefore w:val="off"/>
        <w:tabs/>
        <w:wordWrap w:val="off"/>
        <w:spacing w:before="0" w:after="0" w:line="700" w:lineRule="atLeast"/>
        <w:ind w:left="20" w:right="40" w:firstLine="820"/>
        <w:jc w:val="both"/>
        <w:textAlignment w:val="baseline"/>
        <w:rPr>
          <w:sz w:val="41"/>
        </w:rPr>
      </w:pPr>
      <w:bookmarkStart w:name="" w:id="42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通过其他官觉性质的赋予，从视觉世界就得到“知觉事物”的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“知觉世界”(第133、134节)。这种赋予由某些类比规则(相当于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实体和因果性范畴)所补足(第135节)。“物理学世界”与知觉世</w:t>
      </w:r>
      <w:bookmarkEnd w:id="4210"/>
    </w:p>
    <w:p>
      <w:r>
        <w:t/>
      </w:r>
    </w:p>
    <w:p>
      <w:pPr>
        <w:sectPr>
          <w:footerReference r:id="rId785"/>
          <w:headerReference r:id="rId786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>
          <w:tab w:pos="124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4211"/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352</w:t>
      </w:r>
      <w:r>
        <w:t xml:space="preserve">	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世界的逻辑构造</w:t>
      </w:r>
      <w:bookmarkEnd w:id="421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42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212"/>
    </w:p>
    <w:p>
      <w:pPr>
        <w:pageBreakBefore w:val="off"/>
        <w:tabs/>
        <w:wordWrap w:val="off"/>
        <w:spacing w:before="0" w:after="0" w:line="700" w:lineRule="atLeast"/>
        <w:ind w:left="0" w:right="60"/>
        <w:jc w:val="both"/>
        <w:textAlignment w:val="baseline"/>
        <w:rPr>
          <w:sz w:val="42"/>
        </w:rPr>
      </w:pPr>
      <w:bookmarkStart w:name="" w:id="42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界不同，在物理学世界中被赋予世界点的不是性质，而是数，即物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理状态值。物理学世界较之知觉世界具有这样的优点，即它可以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明确的方式主体间化，而且有严格的可以数学把握的规律适用于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它(第136节)。在物理学世界中所有可区别的物理的过程和事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物都可作特征描述，因此例如有机体(其中尤其是“他人”)和其他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生物学概念也是如此(第137节)。我们可借助“我的身体”的过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程构造表达关系和心物关系(第138节)。</w:t>
      </w:r>
      <w:bookmarkEnd w:id="4213"/>
    </w:p>
    <w:p>
      <w:pPr>
        <w:pageBreakBefore w:val="off"/>
        <w:tabs/>
        <w:wordWrap w:val="off"/>
        <w:spacing w:before="22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4214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第三章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高等级：他人心理对象和</w:t>
      </w:r>
      <w:bookmarkEnd w:id="4214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4215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精神对象(第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139——156节)</w:t>
      </w:r>
      <w:bookmarkEnd w:id="4215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42"/>
        </w:rPr>
      </w:pPr>
      <w:bookmarkStart w:name="" w:id="42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他人心理的东西的构造在于借助表达关系把心理过程赋予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一个他人的身体。因此，从构造来说，他人心理的东西是对自我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心理的东西重新加以排列。如果心物关系已被确知，那么我们就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可以不用表达关系而用心物关系给他人心理的东西一个更精确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更完满的构造。他人心理的东西正如自我心理的东西一样由于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加上了无意识的东西而得到补足(第140节)。为了构造他人心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理的东西，除了狭义的表达关系之外，我们还必须利用“符号给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予”，即他人的语言表达。符号给予关系之构造类似于没有翻译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者之助去学习一门外语的方法，首先是语词(第141节)，然后是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语句，“报道关系”(第142节)。在实际学习一种语言时，理解大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都是直观发生的；在构造中这种直观是被理性重构的(第143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节)。他人的报道现在被用于进一步的构造：一切对象种类都得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到充实，然而又不可能因此而有任何原则上新的东西在系统中出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现。利用他人报道并不意味着放弃自我心理基础；因为这些报道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就是在这个基础上构造出来的(第144节)。</w:t>
      </w:r>
      <w:bookmarkEnd w:id="4216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42"/>
        </w:rPr>
      </w:pPr>
      <w:bookmarkStart w:name="" w:id="42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正如“我的世界”是从“我的经验”构造出来的，“一个他人 M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的世界”是从M的被构造的经验中构造出来的。我们现在发现</w:t>
      </w:r>
      <w:bookmarkEnd w:id="4217"/>
    </w:p>
    <w:p>
      <w:r>
        <w:t/>
      </w:r>
    </w:p>
    <w:p>
      <w:pPr>
        <w:sectPr>
          <w:footerReference r:id="rId787"/>
          <w:headerReference r:id="rId788" w:type="default"/>
          <w:type w:val="nextPage"/>
          <w:pgSz w:w="16280" w:h="24260"/>
          <w:pgMar w:left="2240" w:top="1960" w:right="2240" w:bottom="1960" w:header="1660" w:footer="1660"/>
          <w:cols w:num="1"/>
        </w:sectPr>
      </w:pPr>
    </w:p>
    <w:p>
      <w:pPr>
        <w:pageBreakBefore w:val="off"/>
        <w:tabs>
          <w:tab w:pos="10980" w:val="left" w:leader="none"/>
        </w:tabs>
        <w:wordWrap w:val="off"/>
        <w:spacing w:before="0" w:after="0" w:line="480" w:lineRule="atLeast"/>
        <w:ind w:left="8860" w:right="0"/>
        <w:jc w:val="both"/>
        <w:textAlignment w:val="baseline"/>
        <w:rPr>
          <w:sz w:val="36"/>
        </w:rPr>
      </w:pPr>
      <w:bookmarkStart w:name="" w:id="4218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本书提要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| 353</w:t>
      </w:r>
      <w:bookmarkEnd w:id="421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42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219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42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在M的对象和我的世界的对象之间有两种关系：(1)那些被认为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主要是低等级的类似的构造的关系(第145节)；(2)经验上同一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的对象间的“主体间相互配置关系”(例如我的柏林和M的柏林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之间的关系)(第146节)。这种相互配置也可用以补充这两个系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统的任何一个(第147节)。在我的系统和他人的系统中彼此主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体间相互配置的那些对象的一个类，我们称之为一个“主体间的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对象”(例如，在不同系统中的对象“柏林”的类)；它们构成“主体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间的世界”(第148节)。这是科学的真正的对象领域(第149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节)。</w:t>
      </w:r>
      <w:bookmarkEnd w:id="4220"/>
    </w:p>
    <w:p>
      <w:pPr>
        <w:pageBreakBefore w:val="off"/>
        <w:tabs/>
        <w:wordWrap w:val="off"/>
        <w:spacing w:before="0" w:after="0" w:line="680" w:lineRule="atLeast"/>
        <w:ind w:left="0" w:right="20" w:firstLine="820"/>
        <w:jc w:val="both"/>
        <w:textAlignment w:val="baseline"/>
        <w:rPr>
          <w:sz w:val="41"/>
        </w:rPr>
      </w:pPr>
      <w:bookmarkStart w:name="" w:id="42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最初的精神对象(即在构造上不以其他精神对象为前提的那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些精神对象)是根据其显现，亦即从心理的对象构造出来的(第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150节)。于是我们就可借助于它们来构造其他的精神对象了。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但对社会学的东西我们必须主要以关系的形式来构造。从心理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的东西构造精神的东西决不意味着“心理化”，因为精神对象已构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成新的对象领域(第151节)。</w:t>
      </w:r>
      <w:bookmarkEnd w:id="4221"/>
    </w:p>
    <w:p>
      <w:pPr>
        <w:pageBreakBefore w:val="off"/>
        <w:tabs/>
        <w:wordWrap w:val="off"/>
        <w:spacing w:before="0" w:after="0" w:line="680" w:lineRule="atLeast"/>
        <w:ind w:left="0" w:right="40" w:firstLine="820"/>
        <w:jc w:val="both"/>
        <w:textAlignment w:val="baseline"/>
        <w:rPr>
          <w:sz w:val="41"/>
        </w:rPr>
      </w:pPr>
      <w:bookmarkStart w:name="" w:id="42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我们构造了自我心理的、物理的、他人心理的和精神的对象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领域就是构造了最重要的对象种类。价值是作为其他对象种类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的一个例子提及的。我们要根据“价值经验”来构造价值，犹如根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据官觉性质来构造物理对象那样(第152节)。</w:t>
      </w:r>
      <w:bookmarkEnd w:id="4222"/>
    </w:p>
    <w:p>
      <w:pPr>
        <w:pageBreakBefore w:val="off"/>
        <w:tabs/>
        <w:wordWrap w:val="off"/>
        <w:spacing w:before="0" w:after="0" w:line="680" w:lineRule="atLeast"/>
        <w:ind w:left="0" w:right="40" w:firstLine="820"/>
        <w:jc w:val="both"/>
        <w:textAlignment w:val="baseline"/>
        <w:rPr>
          <w:sz w:val="41"/>
        </w:rPr>
      </w:pPr>
      <w:bookmarkStart w:name="" w:id="42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一切科学命题(原则上)都可翻译为关于基本关系的命题。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基本关系是否也可消除，从而使一切命题都成为纯结构命题呢？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(第153节)事实表明，这是可能的；但是只有给逻辑的基本概念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附加上“有根据的关系”这个概念，才有这种可能。所谓有根据的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关系是指与一种自然的可经验的关系相应的那些关系。这种附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加是否合法，仍是一个问题(第154节)。我们用一个例子来说明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(对基本关系的)这种消除(第155节)。</w:t>
      </w:r>
      <w:bookmarkEnd w:id="4223"/>
    </w:p>
    <w:p>
      <w:pPr>
        <w:pageBreakBefore w:val="off"/>
        <w:tabs/>
        <w:wordWrap w:val="off"/>
        <w:spacing w:before="0" w:after="0" w:line="680" w:lineRule="atLeast"/>
        <w:ind w:left="820" w:right="0"/>
        <w:jc w:val="both"/>
        <w:textAlignment w:val="baseline"/>
        <w:rPr>
          <w:sz w:val="41"/>
        </w:rPr>
      </w:pPr>
      <w:bookmarkStart w:name="" w:id="42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这里提出的一个构造系统的纲要只是要阐明理论。反之，我</w:t>
      </w:r>
      <w:bookmarkEnd w:id="4224"/>
    </w:p>
    <w:p>
      <w:r>
        <w:t/>
      </w:r>
    </w:p>
    <w:p>
      <w:pPr>
        <w:sectPr>
          <w:footerReference r:id="rId789"/>
          <w:headerReference r:id="rId790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4225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354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4225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0"/>
        </w:rPr>
      </w:pPr>
      <w:bookmarkStart w:name="" w:id="42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226"/>
    </w:p>
    <w:p>
      <w:pPr>
        <w:pageBreakBefore w:val="off"/>
        <w:tabs/>
        <w:wordWrap w:val="off"/>
        <w:spacing w:before="0" w:after="0" w:line="820" w:lineRule="atLeast"/>
        <w:ind w:left="0" w:right="0" w:firstLine="20"/>
        <w:jc w:val="both"/>
        <w:textAlignment w:val="baseline"/>
        <w:rPr>
          <w:sz w:val="40"/>
        </w:rPr>
      </w:pPr>
      <w:bookmarkStart w:name="" w:id="42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们认为正确有效的东西则表达在几个论题中。形式的论题所说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明的是：基本要素是同一等级的，基本关系属于最初的等级，为数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极少，也许只有一种。实质的论题说明：基本要素是作为不可分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的单元的“我的经验”；仅以相似性记忆为基本关系可能就足够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了；我们可依次先后构造出：性质，官觉，视官觉，视野，颜色，时空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次序，视觉事物，我的身体，其他自我心理的对象；物理的对象，包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括其他的人；他人心理的对象，精神的对象；作为主体间对象的各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类对象；物理学世界的构造是根据性质的分配对数的排列；他人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心理对象的构造是基于表达关系和报道关系，或基于心物关系；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精神对象的构造是基于显现关系(第156节)。</w:t>
      </w:r>
      <w:bookmarkEnd w:id="4227"/>
    </w:p>
    <w:p>
      <w:r>
        <w:t/>
      </w:r>
    </w:p>
    <w:p>
      <w:pPr>
        <w:sectPr>
          <w:footerReference r:id="rId791"/>
          <w:headerReference r:id="rId792" w:type="default"/>
          <w:type w:val="nextPage"/>
          <w:pgSz w:w="16280" w:h="24260"/>
          <w:pgMar w:left="2260" w:top="2000" w:right="2260" w:bottom="2000" w:header="1700" w:footer="1700"/>
          <w:cols w:num="1"/>
        </w:sectPr>
      </w:pPr>
    </w:p>
    <w:p>
      <w:pPr>
        <w:pageBreakBefore w:val="off"/>
        <w:tabs/>
        <w:wordWrap w:val="off"/>
        <w:spacing w:before="1220" w:after="0" w:line="1080" w:lineRule="atLeast"/>
        <w:ind w:left="60" w:right="0"/>
        <w:jc w:val="center"/>
        <w:textAlignment w:val="baseline"/>
        <w:rPr>
          <w:sz w:val="48"/>
        </w:rPr>
      </w:pPr>
      <w:bookmarkStart w:name="" w:id="4228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第五部分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根据构造理论对若干哲学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问题的澄清(第157——183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节)</w:t>
      </w:r>
      <w:bookmarkEnd w:id="4228"/>
    </w:p>
    <w:p>
      <w:pPr>
        <w:pageBreakBefore w:val="off"/>
        <w:tabs/>
        <w:wordWrap w:val="off"/>
        <w:spacing w:before="320" w:after="0" w:line="720" w:lineRule="atLeast"/>
        <w:ind w:left="60" w:right="80" w:firstLine="820"/>
        <w:jc w:val="both"/>
        <w:textAlignment w:val="baseline"/>
        <w:rPr>
          <w:sz w:val="42"/>
        </w:rPr>
      </w:pPr>
      <w:bookmarkStart w:name="" w:id="422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我们讨论了几个例子以便指出，构造理论对概念所作的次序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安排使我们有可能更明确清晰地把握问题(第157节)。</w:t>
      </w:r>
      <w:bookmarkEnd w:id="4229"/>
    </w:p>
    <w:p>
      <w:pPr>
        <w:pageBreakBefore w:val="off"/>
        <w:tabs/>
        <w:wordWrap w:val="off"/>
        <w:spacing w:before="260" w:after="0" w:line="540" w:lineRule="atLeast"/>
        <w:ind w:left="420" w:right="0"/>
        <w:jc w:val="both"/>
        <w:textAlignment w:val="baseline"/>
        <w:rPr>
          <w:sz w:val="40"/>
        </w:rPr>
      </w:pPr>
      <w:bookmarkStart w:name="" w:id="4230"/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第一章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关于本质的几个问题(第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158—165节)</w:t>
      </w:r>
      <w:bookmarkEnd w:id="4230"/>
    </w:p>
    <w:p>
      <w:pPr>
        <w:pageBreakBefore w:val="off"/>
        <w:tabs/>
        <w:wordWrap w:val="off"/>
        <w:spacing w:before="0" w:after="0" w:line="720" w:lineRule="atLeast"/>
        <w:ind w:left="0" w:right="60" w:firstLine="820"/>
        <w:jc w:val="both"/>
        <w:textAlignment w:val="baseline"/>
        <w:rPr>
          <w:sz w:val="42"/>
        </w:rPr>
      </w:pPr>
      <w:bookmarkStart w:name="" w:id="423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对个别概念和一般概念的传统区别的研究表明，这里所涉及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的并不是两类根本不同的东西。所谓个别概念也必须作为类或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关系加以构造。个别和一般的区别只在于，与个别概念相对应的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是时空次序中一个有联系的区域，而一般概念则仅与一其他的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(质的)次序有关。从逻辑的观点看，前者并不比后者更简单更统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一(第158节)。——同一性：如果两个符号到处可以替换使用，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它们就是“同一意谓的”，即指称“同一个东西”。在日常语言用法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中，甚至严格说来并非同一的东西也被称为“同一个东西”。在这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种“非真正的同一化”那里有一种严格的同一性，不过不是有关对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象本身的同一性，而是某些更高等级对象(例如那些有关对象所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归属的类)的同一性；在那些有关对象本身之间则有另一种关系，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例如，常常是类同一性关系，或相对于某种次序或主体间相互对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应的相等性(第159节)。——物理的东西、心理的东西、精神的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东西的本质是什么？这些种类的对象是准对象，是用以表达经验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问的某些联系的语言手段(第160节)。这是它们的构造的本质。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只有指明包含某个对象名字的那些语句的真理标准才能说明这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个对象的科学的或构造的本质。这可以(例如)通过给出构造定义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链来做到。超出这个范围的问题是不能以可构造的概念来回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答的；它们涉及的是对象的形而上学本质，是科学范围之外的问</w:t>
      </w:r>
      <w:bookmarkEnd w:id="4231"/>
    </w:p>
    <w:p>
      <w:r>
        <w:t/>
      </w:r>
    </w:p>
    <w:p>
      <w:pPr>
        <w:sectPr>
          <w:footerReference r:id="rId793"/>
          <w:headerReference r:id="rId794" w:type="default"/>
          <w:type w:val="nextPage"/>
          <w:pgSz w:w="16280" w:h="24260"/>
          <w:pgMar w:left="2200" w:top="2060" w:right="2200" w:bottom="2060" w:header="1760" w:footer="1760"/>
          <w:cols w:num="1"/>
        </w:sectPr>
      </w:pPr>
    </w:p>
    <w:p>
      <w:pPr>
        <w:pageBreakBefore w:val="off"/>
        <w:tabs>
          <w:tab w:pos="1340" w:val="left" w:leader="none"/>
        </w:tabs>
        <w:wordWrap w:val="off"/>
        <w:spacing w:before="0" w:after="0" w:line="500" w:lineRule="atLeast"/>
        <w:ind w:left="80" w:right="0"/>
        <w:jc w:val="both"/>
        <w:textAlignment w:val="baseline"/>
        <w:rPr>
          <w:sz w:val="37"/>
        </w:rPr>
      </w:pPr>
      <w:bookmarkStart w:name="" w:id="4232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356</w:t>
      </w:r>
      <w:r>
        <w:t xml:space="preserve">	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世界的逻辑构造</w:t>
      </w:r>
      <w:bookmarkEnd w:id="4232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7"/>
        </w:rPr>
      </w:pPr>
      <w:bookmarkStart w:name="" w:id="42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233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37"/>
        </w:rPr>
      </w:pPr>
      <w:bookmarkStart w:name="" w:id="423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题(第161 节)。————身心二元论问题：是否有这样两类根本不同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的对象？回答：物理的东西和心理的东西是基本要素的不同的次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序排列形式(类似于不同的星座)。基本要素只有一种，但是其排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列形式却不止两种，而是任意之多的。不过这并不是经验世界的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特点，从分析来说一切有序的领域都是如此(第162 节)。——自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我是经验(或自我心理的状态)的类(而非聚合)。自我不属于基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本经验的表达式，而只是在较高的等级上才被构造了的(第163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节)。——一个心理过程及其所意指的东西之间的意向性关系不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是一种独特的不可还原的关系，而是一个经验和一个包含此经验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的实在型经验结构之间的关系的一个事例(第164 节)。——在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科学上，因果性只是指一种函数的依存性。从严格的意义上说，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在知觉世界中是没有因果性的，因果性只存在于物理学世界中。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在这里依存性存在于一个状态和赋予状态大小的某种极限值之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间，因而不存在于两个过程之间。因此，如果说“原因”和“结果”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的概念在知觉世界的不严格的规律中就已失掉了其拟人化的“引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起”的涵义，那么在物理学世界这里，它们根本就没有任何意义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(第165 节)。</w:t>
      </w:r>
      <w:bookmarkEnd w:id="4234"/>
    </w:p>
    <w:p>
      <w:pPr>
        <w:pageBreakBefore w:val="off"/>
        <w:tabs/>
        <w:wordWrap w:val="off"/>
        <w:spacing w:before="28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4235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第二章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心物问题(第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166——169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节)</w:t>
      </w:r>
      <w:bookmarkEnd w:id="4235"/>
    </w:p>
    <w:p>
      <w:pPr>
        <w:pageBreakBefore w:val="off"/>
        <w:tabs/>
        <w:wordWrap w:val="off"/>
        <w:spacing w:before="0" w:after="0" w:line="780" w:lineRule="atLeast"/>
        <w:ind w:left="0" w:right="80" w:firstLine="820"/>
        <w:jc w:val="both"/>
        <w:textAlignment w:val="baseline"/>
        <w:rPr>
          <w:sz w:val="37"/>
        </w:rPr>
      </w:pPr>
      <w:bookmarkStart w:name="" w:id="42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传统哲学的心物问题探讨对心物平行性的说明(第166 节)。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这种平行性最初不可能涉及他人心理的东西(第167 节)，而只能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在经验上被看作一个自我心理的经验和自己大脑中被观察到的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过程之间的平行性。但是，在进行这种观察时，这些过程是作为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自我经验的内容出现的。因此，这并不是根本不同的东西间的平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行性，而是经验成分的不同序列之间的平行性；这样的平行性在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其他情况下也常常发生(第168 节)。在科学上，我们只能确定有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这种平行性的结果。对这个结果的解释则属于形而上学；在科学</w:t>
      </w:r>
      <w:bookmarkEnd w:id="4236"/>
    </w:p>
    <w:p>
      <w:r>
        <w:t/>
      </w:r>
    </w:p>
    <w:p>
      <w:pPr>
        <w:sectPr>
          <w:footerReference r:id="rId795"/>
          <w:headerReference r:id="rId796" w:type="default"/>
          <w:type w:val="nextPage"/>
          <w:pgSz w:w="16280" w:h="24260"/>
          <w:pgMar w:left="2220" w:top="1980" w:right="222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9"/>
        </w:rPr>
      </w:pPr>
      <w:bookmarkStart w:name="" w:id="4237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本书提要|357</w:t>
      </w:r>
      <w:bookmarkEnd w:id="4237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9"/>
        </w:rPr>
      </w:pPr>
      <w:bookmarkStart w:name="" w:id="42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238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423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上，我们决不能谈论这种形而上学的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问题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(第169节)。</w:t>
      </w:r>
      <w:bookmarkEnd w:id="4239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4"/>
        </w:rPr>
      </w:pPr>
      <w:bookmarkStart w:name="" w:id="4240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第三章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构造的或经验的实在问题</w:t>
      </w:r>
      <w:bookmarkEnd w:id="4240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4"/>
        </w:rPr>
      </w:pPr>
      <w:bookmarkStart w:name="" w:id="4241"/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(第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170—174节)</w:t>
      </w:r>
      <w:bookmarkEnd w:id="4241"/>
    </w:p>
    <w:p>
      <w:pPr>
        <w:pageBreakBefore w:val="off"/>
        <w:tabs/>
        <w:wordWrap w:val="off"/>
        <w:spacing w:before="0" w:after="0" w:line="540" w:lineRule="atLeast"/>
        <w:ind w:left="20" w:right="0" w:firstLine="840"/>
        <w:jc w:val="both"/>
        <w:textAlignment w:val="baseline"/>
        <w:rPr>
          <w:sz w:val="35"/>
        </w:rPr>
      </w:pPr>
      <w:bookmarkStart w:name="" w:id="424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我们可以根据经验的标准来区别一个“实在的”事物和一个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“非实在的”事物，例如一个臆想的、伪造的或错误假定的东西：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“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经验的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”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或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“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构造的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”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实在概念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。即使在一个具有自我心理基础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的构造系统中，这个实在概念也保持其有效性(第170节)。正如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在物理的东西中那样，在心理的东西和精神的东西那里，也有一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种相应的实在与非实在的区别。在各个对象领域中有一些彼此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一致的关于实在事物的经验的表征，即：属于一个广大的具有规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律性的系统，并处于一种时间次序中(第171节)。无论实在的还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是非实在的对象，我们都称之为“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实在型的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”对象；至于其他的对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象是实在的还是非实在的问题是没有任何意义的(第172节)。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通常语言用法为各个对象领域中实在型对象所划的界限是不统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一的，随意的，变动不定的(第173、174节)。</w:t>
      </w:r>
      <w:bookmarkEnd w:id="4242"/>
    </w:p>
    <w:p>
      <w:pPr>
        <w:pageBreakBefore w:val="off"/>
        <w:tabs/>
        <w:wordWrap w:val="off"/>
        <w:spacing w:before="200" w:after="0" w:line="500" w:lineRule="atLeast"/>
        <w:ind w:left="420" w:right="0"/>
        <w:jc w:val="both"/>
        <w:textAlignment w:val="baseline"/>
        <w:rPr>
          <w:sz w:val="34"/>
        </w:rPr>
      </w:pPr>
      <w:bookmarkStart w:name="" w:id="4243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第四章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形而上学的实在问题(第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175—178节)</w:t>
      </w:r>
      <w:bookmarkEnd w:id="4243"/>
    </w:p>
    <w:p>
      <w:pPr>
        <w:pageBreakBefore w:val="off"/>
        <w:tabs/>
        <w:wordWrap w:val="off"/>
        <w:spacing w:before="200" w:after="0" w:line="540" w:lineRule="atLeast"/>
        <w:ind w:left="20" w:right="60" w:firstLine="840"/>
        <w:jc w:val="both"/>
        <w:textAlignment w:val="baseline"/>
        <w:rPr>
          <w:sz w:val="35"/>
        </w:rPr>
      </w:pPr>
      <w:bookmarkStart w:name="" w:id="424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还有另外一种实在概念，通常被表述为“独立于认知的意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识”。实在论和唯心论在肯定或否定外间世界的实在性时都是指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这种实在概念而言的(第175节)。我们把这种实在概念称为“形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而上学的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”，因为它不可能用科学的即可构造的概念加以定义；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“物自体”的概念也是如此(第176节)。凡是既被构造理论所回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答，又被实在论派、唯心论派和现象论派所回答的问题，我们都可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给以一致的回答(第177节)。这三个派别只是在它们离开了可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构造的东西的范围即科学的领域才发生分歧；不过在这种情况下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我们已不再讨论认识论，而是在搞形而上学了。实际科学的实用</w:t>
      </w:r>
      <w:bookmarkEnd w:id="4244"/>
    </w:p>
    <w:p>
      <w:r>
        <w:t/>
      </w:r>
    </w:p>
    <w:p>
      <w:pPr>
        <w:sectPr>
          <w:footerReference r:id="rId797"/>
          <w:headerReference r:id="rId798" w:type="default"/>
          <w:type w:val="nextPage"/>
          <w:pgSz w:w="16280" w:h="24260"/>
          <w:pgMar w:left="2220" w:top="2020" w:right="2220" w:bottom="2020" w:header="1720" w:footer="1720"/>
          <w:cols w:num="1"/>
        </w:sectPr>
      </w:pPr>
    </w:p>
    <w:p>
      <w:pPr>
        <w:pageBreakBefore w:val="off"/>
        <w:tabs>
          <w:tab w:pos="1240" w:val="left" w:leader="none"/>
        </w:tabs>
        <w:wordWrap w:val="off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name="" w:id="4245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358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世界的逻辑构造</w:t>
      </w:r>
      <w:bookmarkEnd w:id="4245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2"/>
        </w:rPr>
      </w:pPr>
      <w:bookmarkStart w:name="" w:id="42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246"/>
    </w:p>
    <w:p>
      <w:pPr>
        <w:pageBreakBefore w:val="off"/>
        <w:tabs/>
        <w:wordWrap w:val="off"/>
        <w:spacing w:before="0" w:after="0" w:line="840" w:lineRule="atLeast"/>
        <w:ind w:left="0" w:right="40"/>
        <w:jc w:val="both"/>
        <w:textAlignment w:val="baseline"/>
        <w:rPr>
          <w:sz w:val="42"/>
        </w:rPr>
      </w:pPr>
      <w:bookmarkStart w:name="" w:id="42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方法之为“实在论的”，只是在语言上，而不是在形而上学的意义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上；对实际科学来说，本来意义的实在论是没有意义的，应当由一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种关于规律性联系的“客观主义”去替代(第178节)。</w:t>
      </w:r>
      <w:bookmarkEnd w:id="4247"/>
    </w:p>
    <w:p>
      <w:pPr>
        <w:pageBreakBefore w:val="off"/>
        <w:tabs/>
        <w:wordWrap w:val="off"/>
        <w:spacing w:before="0" w:after="0" w:line="580" w:lineRule="atLeast"/>
        <w:ind w:left="640" w:right="0"/>
        <w:jc w:val="both"/>
        <w:textAlignment w:val="baseline"/>
        <w:rPr>
          <w:sz w:val="38"/>
        </w:rPr>
      </w:pPr>
      <w:bookmarkStart w:name="" w:id="4248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第五章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科学的任务和限度(第179—183节)</w:t>
      </w:r>
      <w:bookmarkEnd w:id="4248"/>
    </w:p>
    <w:p>
      <w:pPr>
        <w:pageBreakBefore w:val="off"/>
        <w:tabs/>
        <w:wordWrap w:val="off"/>
        <w:spacing w:before="340" w:after="0" w:line="820" w:lineRule="atLeast"/>
        <w:ind w:left="0" w:right="0" w:firstLine="840"/>
        <w:jc w:val="both"/>
        <w:textAlignment w:val="baseline"/>
        <w:rPr>
          <w:sz w:val="42"/>
        </w:rPr>
      </w:pPr>
      <w:bookmarkStart w:name="" w:id="42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科学的任务是发现真命题并加以次序安排；这个任务的实现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首先是建立一个构造系统，即引进概念，其次是确定这些概念的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经验联系(第179节)。在科学上没有原则上不可回答的问题。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因为任何问题都是提出一个(要弄清其真假的)命题。但是每个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命题在原则上都可翻译为关于基本关系的命题。而且每个这样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的命题在原则上都是可由所予来证实的(第180节)。非理性的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(例如宗教的)意义上的信仰和直觉不涉及真假的区别，因而不属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于理论的领域，不属于知识的领域(第181节)。所谓“形而上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学”，我们(也像许多形而上学家那样)不是指逻辑上最低或最高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的科学知识(“基础科学”或“宇宙论”)，而是指一种纯粹直觉的领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域，因此形而上学与科学、与理性的领域不复有任何关系；二者之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间既不可能彼此证实也不可能相互矛盾(第182节)。上面阐述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的这种观点不是理性主义，因为它只要求科学具有纯粹的合理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性，反之，对于实际生活，则承认有其他的非理性的领域的存在及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其重要意义(第183节)。</w:t>
      </w:r>
      <w:bookmarkEnd w:id="4249"/>
    </w:p>
    <w:p>
      <w:r>
        <w:t/>
      </w:r>
    </w:p>
    <w:p>
      <w:pPr>
        <w:sectPr>
          <w:footerReference r:id="rId799"/>
          <w:headerReference r:id="rId800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2580" w:after="0" w:line="1100" w:lineRule="atLeast"/>
        <w:ind w:left="0" w:right="0"/>
        <w:jc w:val="center"/>
        <w:textAlignment w:val="baseline"/>
        <w:rPr>
          <w:sz w:val="53"/>
        </w:rPr>
      </w:pPr>
      <w:bookmarkStart w:name="" w:id="4250"/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人名书名索引</w:t>
      </w:r>
      <w:bookmarkEnd w:id="4250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34"/>
        </w:rPr>
      </w:pPr>
      <w:bookmarkStart w:name="" w:id="425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251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34"/>
        </w:rPr>
      </w:pPr>
      <w:bookmarkStart w:name="" w:id="425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252"/>
    </w:p>
    <w:p>
      <w:pPr>
        <w:pageBreakBefore w:val="off"/>
        <w:tabs/>
        <w:wordWrap w:val="off"/>
        <w:spacing w:before="0" w:after="0" w:line="740" w:lineRule="atLeast"/>
        <w:ind w:left="40" w:right="20" w:firstLine="840"/>
        <w:jc w:val="both"/>
        <w:textAlignment w:val="baseline"/>
        <w:rPr>
          <w:sz w:val="34"/>
        </w:rPr>
      </w:pPr>
      <w:bookmarkStart w:name="" w:id="425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人名之后的数字指本书的章节。书中所引著作有几种版本者，引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文均出自其出版年代不加括弧的那一版本。</w:t>
      </w:r>
      <w:bookmarkEnd w:id="4253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4"/>
        </w:rPr>
      </w:pPr>
      <w:bookmarkStart w:name="" w:id="425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(补)指在本文中未曾谈及而在此索引中补加的著作。</w:t>
      </w:r>
      <w:bookmarkEnd w:id="4254"/>
    </w:p>
    <w:p>
      <w:pPr>
        <w:pageBreakBefore w:val="off"/>
        <w:tabs/>
        <w:wordWrap w:val="off"/>
        <w:spacing w:before="0" w:after="0" w:line="740" w:lineRule="atLeast"/>
        <w:ind w:left="40" w:right="0" w:firstLine="720"/>
        <w:jc w:val="both"/>
        <w:textAlignment w:val="baseline"/>
        <w:rPr>
          <w:sz w:val="34"/>
        </w:rPr>
      </w:pPr>
      <w:bookmarkStart w:name="" w:id="425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特别适用于对与构造理论有关的问题之研究的著作以如下方式标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明：</w:t>
      </w:r>
      <w:bookmarkEnd w:id="4255"/>
    </w:p>
    <w:p>
      <w:pPr>
        <w:pageBreakBefore w:val="off"/>
        <w:tabs/>
        <w:wordWrap w:val="off"/>
        <w:spacing w:before="0" w:after="0" w:line="740" w:lineRule="atLeast"/>
        <w:ind w:left="40" w:right="60" w:firstLine="820"/>
        <w:jc w:val="both"/>
        <w:textAlignment w:val="baseline"/>
        <w:rPr>
          <w:sz w:val="34"/>
        </w:rPr>
      </w:pPr>
      <w:bookmarkStart w:name="" w:id="425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1.适用于认识论问题(例如，实在的分析；对象种类及其关系；自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我心理的东西和他人心理的东西；物理的东西和心理的东西的关系；等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等)之研究的：</w:t>
      </w:r>
      <w:bookmarkEnd w:id="4256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34"/>
        </w:rPr>
      </w:pPr>
      <w:bookmarkStart w:name="" w:id="425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EI   表示初级的著作(引人入门的著作)</w:t>
      </w:r>
      <w:bookmarkEnd w:id="4257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34"/>
        </w:rPr>
      </w:pPr>
      <w:bookmarkStart w:name="" w:id="425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EII 表示高级的著作(较难读的著作)</w:t>
      </w:r>
      <w:bookmarkEnd w:id="4258"/>
    </w:p>
    <w:p>
      <w:pPr>
        <w:pageBreakBefore w:val="off"/>
        <w:tabs/>
        <w:wordWrap w:val="off"/>
        <w:spacing w:before="0" w:after="0" w:line="740" w:lineRule="atLeast"/>
        <w:ind w:left="40" w:right="80" w:firstLine="720"/>
        <w:jc w:val="both"/>
        <w:textAlignment w:val="baseline"/>
        <w:rPr>
          <w:sz w:val="34"/>
        </w:rPr>
      </w:pPr>
      <w:bookmarkStart w:name="" w:id="425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2.适用于逻辑问题(例如，命题，命题函项；类，关系，结构；定义；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外延性；类型)之研究的：</w:t>
      </w:r>
      <w:bookmarkEnd w:id="4259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34"/>
        </w:rPr>
      </w:pPr>
      <w:bookmarkStart w:name="" w:id="426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LI   表示初级的著作</w:t>
      </w:r>
      <w:bookmarkEnd w:id="4260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34"/>
        </w:rPr>
      </w:pPr>
      <w:bookmarkStart w:name="" w:id="426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LII   表示高级的著作</w:t>
      </w:r>
      <w:bookmarkEnd w:id="426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4"/>
        </w:rPr>
      </w:pPr>
      <w:bookmarkStart w:name="" w:id="426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262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34"/>
        </w:rPr>
      </w:pPr>
      <w:bookmarkStart w:name="" w:id="426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Ahlmann(阿尔曼),65、94</w:t>
      </w:r>
      <w:bookmarkEnd w:id="4263"/>
    </w:p>
    <w:p>
      <w:pPr>
        <w:pageBreakBefore w:val="off"/>
        <w:tabs/>
        <w:wordWrap w:val="off"/>
        <w:spacing w:before="0" w:after="0" w:line="740" w:lineRule="atLeast"/>
        <w:ind w:left="760" w:right="100"/>
        <w:jc w:val="both"/>
        <w:textAlignment w:val="baseline"/>
        <w:rPr>
          <w:sz w:val="34"/>
        </w:rPr>
      </w:pPr>
      <w:bookmarkStart w:name="" w:id="426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“视觉表象活动之分析。论盲人心理学”，载《全心理学文献集》，第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46期，第193—261页，1924年。</w:t>
      </w:r>
      <w:bookmarkEnd w:id="4264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6"/>
        </w:rPr>
      </w:pPr>
      <w:bookmarkStart w:name="" w:id="426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Aristoteles(亚里士多德),156</w:t>
      </w:r>
      <w:bookmarkEnd w:id="4265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34"/>
        </w:rPr>
      </w:pPr>
      <w:bookmarkStart w:name="" w:id="426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Aster, Ernst v.(阿斯特),65</w:t>
      </w:r>
      <w:bookmarkEnd w:id="4266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34"/>
        </w:rPr>
      </w:pPr>
      <w:bookmarkStart w:name="" w:id="426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《认识论原理》，莱比锡，1913年。</w:t>
      </w:r>
      <w:bookmarkEnd w:id="4267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34"/>
        </w:rPr>
      </w:pPr>
      <w:bookmarkStart w:name="" w:id="426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Avenarius, Richard(阿芬那留斯),3、64、159、163</w:t>
      </w:r>
      <w:bookmarkEnd w:id="4268"/>
    </w:p>
    <w:p>
      <w:r>
        <w:t/>
      </w:r>
    </w:p>
    <w:p>
      <w:pPr>
        <w:sectPr>
          <w:footerReference r:id="rId801"/>
          <w:headerReference r:id="rId802" w:type="default"/>
          <w:type w:val="nextPage"/>
          <w:pgSz w:w="16280" w:h="24260"/>
          <w:pgMar w:left="2220" w:top="2060" w:right="2220" w:bottom="2060" w:header="1760" w:footer="176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34"/>
        </w:rPr>
      </w:pPr>
      <w:bookmarkStart w:name="" w:id="4269"/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360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 xml:space="preserve"> </w:t>
      </w:r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|世界的逻辑构造</w:t>
      </w:r>
      <w:bookmarkEnd w:id="4269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6"/>
        </w:rPr>
      </w:pPr>
      <w:bookmarkStart w:name="" w:id="427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270"/>
    </w:p>
    <w:p>
      <w:pPr>
        <w:pageBreakBefore w:val="off"/>
        <w:tabs/>
        <w:wordWrap w:val="off"/>
        <w:spacing w:before="0" w:after="0" w:line="680" w:lineRule="atLeast"/>
        <w:ind w:left="820" w:right="0"/>
        <w:jc w:val="both"/>
        <w:textAlignment w:val="baseline"/>
        <w:rPr>
          <w:sz w:val="36"/>
        </w:rPr>
      </w:pPr>
      <w:bookmarkStart w:name="" w:id="427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《纯粹经验批判》，莱比锡(1888年)；第2版，第1卷，1907年，第2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卷，1908年。</w:t>
      </w:r>
      <w:bookmarkEnd w:id="4271"/>
    </w:p>
    <w:p>
      <w:pPr>
        <w:pageBreakBefore w:val="off"/>
        <w:tabs/>
        <w:wordWrap w:val="off"/>
        <w:spacing w:before="0" w:after="0" w:line="680" w:lineRule="atLeast"/>
        <w:ind w:left="60" w:right="200" w:firstLine="720"/>
        <w:jc w:val="both"/>
        <w:textAlignment w:val="baseline"/>
        <w:rPr>
          <w:sz w:val="36"/>
        </w:rPr>
      </w:pPr>
      <w:bookmarkStart w:name="" w:id="427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《人的世界概念》，莱比锡(1891)；第3版，1912年。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          E1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Bauch，Bruno(鲍赫)，75</w:t>
      </w:r>
      <w:bookmarkEnd w:id="4272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36"/>
        </w:rPr>
      </w:pPr>
      <w:bookmarkStart w:name="" w:id="427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《真理，价值和实在》，莱比锡，1923年。</w:t>
      </w:r>
      <w:bookmarkEnd w:id="4273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36"/>
        </w:rPr>
      </w:pPr>
      <w:bookmarkStart w:name="" w:id="427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Bavink，Bernhard(巴芬克)，176</w:t>
      </w:r>
      <w:bookmarkEnd w:id="4274"/>
    </w:p>
    <w:p>
      <w:pPr>
        <w:pageBreakBefore w:val="off"/>
        <w:tabs/>
        <w:wordWrap w:val="off"/>
        <w:spacing w:before="0" w:after="0" w:line="680" w:lineRule="atLeast"/>
        <w:ind w:left="780" w:right="80"/>
        <w:jc w:val="both"/>
        <w:textAlignment w:val="baseline"/>
        <w:rPr>
          <w:sz w:val="36"/>
        </w:rPr>
      </w:pPr>
      <w:bookmarkStart w:name="" w:id="427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《自然科学的一般成果和问题》，莱比锡(1914年)；第3版，1924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年。</w:t>
      </w:r>
      <w:bookmarkEnd w:id="4275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36"/>
        </w:rPr>
      </w:pPr>
      <w:bookmarkStart w:name="" w:id="427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Becher，Friedrich(贝希尔)，57、58、140、143</w:t>
      </w:r>
      <w:bookmarkEnd w:id="4276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36"/>
        </w:rPr>
      </w:pPr>
      <w:bookmarkStart w:name="" w:id="427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《大脑与灵魂》，海德堡，1911年。</w:t>
      </w:r>
      <w:bookmarkEnd w:id="4277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36"/>
        </w:rPr>
      </w:pPr>
      <w:bookmarkStart w:name="" w:id="427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《精神科学与自然科学》，慕尼黑和莱比锡，1921年。</w:t>
      </w:r>
      <w:bookmarkEnd w:id="4278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36"/>
        </w:rPr>
      </w:pPr>
      <w:bookmarkStart w:name="" w:id="427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Becker，Oskar(贝克尔)，124、180</w:t>
      </w:r>
      <w:bookmarkEnd w:id="4279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36"/>
        </w:rPr>
      </w:pPr>
      <w:bookmarkStart w:name="" w:id="428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“论几何学的现象学基础及其在物理学上的应用”，载《哲学和现象</w:t>
      </w:r>
      <w:bookmarkEnd w:id="4280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36"/>
        </w:rPr>
      </w:pPr>
      <w:bookmarkStart w:name="" w:id="428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学研究年鉴》，Ⅵ，第385—560页，1923年。</w:t>
      </w:r>
      <w:bookmarkEnd w:id="4281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36"/>
        </w:rPr>
      </w:pPr>
      <w:bookmarkStart w:name="" w:id="428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Behman，Henrich(贝曼)，3</w:t>
      </w:r>
      <w:bookmarkEnd w:id="4282"/>
    </w:p>
    <w:p>
      <w:pPr>
        <w:pageBreakBefore w:val="off"/>
        <w:tabs/>
        <w:wordWrap w:val="off"/>
        <w:spacing w:before="0" w:after="0" w:line="680" w:lineRule="atLeast"/>
        <w:ind w:left="820" w:right="0"/>
        <w:jc w:val="both"/>
        <w:textAlignment w:val="baseline"/>
        <w:rPr>
          <w:sz w:val="36"/>
        </w:rPr>
      </w:pPr>
      <w:bookmarkStart w:name="" w:id="428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《数学与逻辑》，莱比锡和柏林，1927年。</w:t>
      </w:r>
      <w:bookmarkEnd w:id="4283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36"/>
        </w:rPr>
      </w:pPr>
      <w:bookmarkStart w:name="" w:id="428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Bergson，Henri(柏格森)，57、182</w:t>
      </w:r>
      <w:bookmarkEnd w:id="4284"/>
    </w:p>
    <w:p>
      <w:pPr>
        <w:pageBreakBefore w:val="off"/>
        <w:tabs/>
        <w:wordWrap w:val="off"/>
        <w:spacing w:before="0" w:after="0" w:line="680" w:lineRule="atLeast"/>
        <w:ind w:left="820" w:right="0"/>
        <w:jc w:val="both"/>
        <w:textAlignment w:val="baseline"/>
        <w:rPr>
          <w:sz w:val="36"/>
        </w:rPr>
      </w:pPr>
      <w:bookmarkStart w:name="" w:id="428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《形而上学导论》(德译本)，耶那，1916年。</w:t>
      </w:r>
      <w:bookmarkEnd w:id="4285"/>
    </w:p>
    <w:p>
      <w:pPr>
        <w:pageBreakBefore w:val="off"/>
        <w:tabs/>
        <w:wordWrap w:val="off"/>
        <w:spacing w:before="0" w:after="0" w:line="680" w:lineRule="atLeast"/>
        <w:ind w:left="820" w:right="0"/>
        <w:jc w:val="both"/>
        <w:textAlignment w:val="baseline"/>
        <w:rPr>
          <w:sz w:val="36"/>
        </w:rPr>
      </w:pPr>
      <w:bookmarkStart w:name="" w:id="428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《物质与记忆》(德译本)，耶那，1919年。</w:t>
      </w:r>
      <w:bookmarkEnd w:id="4286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36"/>
        </w:rPr>
      </w:pPr>
      <w:bookmarkStart w:name="" w:id="428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Brentano，Franz(布伦塔诺)，164</w:t>
      </w:r>
      <w:bookmarkEnd w:id="4287"/>
    </w:p>
    <w:p>
      <w:pPr>
        <w:pageBreakBefore w:val="off"/>
        <w:tabs/>
        <w:wordWrap w:val="off"/>
        <w:spacing w:before="0" w:after="0" w:line="680" w:lineRule="atLeast"/>
        <w:ind w:left="820" w:right="0"/>
        <w:jc w:val="both"/>
        <w:textAlignment w:val="baseline"/>
        <w:rPr>
          <w:sz w:val="36"/>
        </w:rPr>
      </w:pPr>
      <w:bookmarkStart w:name="" w:id="428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《论心理现象的分类》，莱比锡(1911年)，1925年。</w:t>
      </w:r>
      <w:bookmarkEnd w:id="4288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36"/>
        </w:rPr>
      </w:pPr>
      <w:bookmarkStart w:name="" w:id="428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Burkamp，W.(布尔坎普)</w:t>
      </w:r>
      <w:bookmarkEnd w:id="4289"/>
    </w:p>
    <w:p>
      <w:pPr>
        <w:pageBreakBefore w:val="off"/>
        <w:tabs/>
        <w:wordWrap w:val="off"/>
        <w:spacing w:before="0" w:after="0" w:line="680" w:lineRule="atLeast"/>
        <w:ind w:left="820" w:right="0"/>
        <w:jc w:val="both"/>
        <w:textAlignment w:val="baseline"/>
        <w:rPr>
          <w:sz w:val="36"/>
        </w:rPr>
      </w:pPr>
      <w:bookmarkStart w:name="" w:id="429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(补)《概念和关系。逻辑学基础研究》，莱比锡，1927年。</w:t>
      </w:r>
      <w:bookmarkEnd w:id="4290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36"/>
        </w:rPr>
      </w:pPr>
      <w:bookmarkStart w:name="" w:id="429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Busse，Ludwig(布塞)，57、166</w:t>
      </w:r>
      <w:bookmarkEnd w:id="4291"/>
    </w:p>
    <w:p>
      <w:pPr>
        <w:pageBreakBefore w:val="off"/>
        <w:tabs/>
        <w:wordWrap w:val="off"/>
        <w:spacing w:before="0" w:after="0" w:line="680" w:lineRule="atLeast"/>
        <w:ind w:left="820" w:right="0"/>
        <w:jc w:val="both"/>
        <w:textAlignment w:val="baseline"/>
        <w:rPr>
          <w:sz w:val="36"/>
        </w:rPr>
      </w:pPr>
      <w:bookmarkStart w:name="" w:id="429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《精神与物体，灵魂与肉体》，莱比锡(1903年)；第2版附有 Dürr</w:t>
      </w:r>
      <w:bookmarkEnd w:id="4292"/>
    </w:p>
    <w:p>
      <w:pPr>
        <w:pageBreakBefore w:val="off"/>
        <w:tabs/>
        <w:wordWrap w:val="off"/>
        <w:spacing w:before="0" w:after="0" w:line="680" w:lineRule="atLeast"/>
        <w:ind w:left="820" w:right="0"/>
        <w:jc w:val="both"/>
        <w:textAlignment w:val="baseline"/>
        <w:rPr>
          <w:sz w:val="36"/>
        </w:rPr>
      </w:pPr>
      <w:bookmarkStart w:name="" w:id="429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(迪尔)所加的附录，1913年。</w:t>
      </w:r>
      <w:bookmarkEnd w:id="4293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36"/>
        </w:rPr>
      </w:pPr>
      <w:bookmarkStart w:name="" w:id="429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Cantor，Georg(康托尔)，37</w:t>
      </w:r>
      <w:bookmarkEnd w:id="4294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36"/>
        </w:rPr>
      </w:pPr>
      <w:bookmarkStart w:name="" w:id="429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Carnap，Rudolf(卡尔纳普)，</w:t>
      </w:r>
      <w:bookmarkEnd w:id="4295"/>
    </w:p>
    <w:p>
      <w:r>
        <w:t/>
      </w:r>
    </w:p>
    <w:p>
      <w:pPr>
        <w:sectPr>
          <w:footerReference r:id="rId803"/>
          <w:headerReference r:id="rId804" w:type="default"/>
          <w:type w:val="nextPage"/>
          <w:pgSz w:w="16280" w:h="24260"/>
          <w:pgMar w:left="2180" w:top="1960" w:right="2180" w:bottom="1960" w:header="1660" w:footer="16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4"/>
        </w:rPr>
      </w:pPr>
      <w:bookmarkStart w:name="" w:id="4296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人名书名索引|361</w:t>
      </w:r>
      <w:bookmarkEnd w:id="429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429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29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429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298"/>
    </w:p>
    <w:p>
      <w:pPr>
        <w:pageBreakBefore w:val="off"/>
        <w:tabs/>
        <w:wordWrap w:val="off"/>
        <w:spacing w:before="0" w:after="0" w:line="480" w:lineRule="atLeast"/>
        <w:ind w:left="780" w:right="0"/>
        <w:jc w:val="both"/>
        <w:textAlignment w:val="baseline"/>
        <w:rPr>
          <w:sz w:val="36"/>
        </w:rPr>
      </w:pPr>
      <w:bookmarkStart w:name="" w:id="429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“空间”，载《康德研究》，补编第56期，柏林，1922年。</w:t>
      </w:r>
      <w:bookmarkEnd w:id="4299"/>
    </w:p>
    <w:p>
      <w:pPr>
        <w:pageBreakBefore w:val="off"/>
        <w:tabs/>
        <w:wordWrap w:val="off"/>
        <w:spacing w:before="0" w:after="0" w:line="620" w:lineRule="atLeast"/>
        <w:ind w:left="780" w:right="0"/>
        <w:jc w:val="both"/>
        <w:textAlignment w:val="baseline"/>
        <w:rPr>
          <w:sz w:val="36"/>
        </w:rPr>
      </w:pPr>
      <w:bookmarkStart w:name="" w:id="430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“论物理学的任务”，载《康德研究》，XXⅦ，第90—107页，1923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年。</w:t>
      </w:r>
      <w:bookmarkEnd w:id="4300"/>
    </w:p>
    <w:p>
      <w:pPr>
        <w:pageBreakBefore w:val="off"/>
        <w:tabs/>
        <w:wordWrap w:val="off"/>
        <w:spacing w:before="0" w:after="0" w:line="640" w:lineRule="atLeast"/>
        <w:ind w:left="780" w:right="20"/>
        <w:jc w:val="both"/>
        <w:textAlignment w:val="baseline"/>
        <w:rPr>
          <w:sz w:val="36"/>
        </w:rPr>
      </w:pPr>
      <w:bookmarkStart w:name="" w:id="430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“空间的三维性和因果性”，载《哲学年鉴》，Ⅳ，第105—130页，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1924年。</w:t>
      </w:r>
      <w:bookmarkEnd w:id="4301"/>
    </w:p>
    <w:p>
      <w:pPr>
        <w:pageBreakBefore w:val="off"/>
        <w:tabs/>
        <w:wordWrap w:val="off"/>
        <w:spacing w:before="0" w:after="0" w:line="640" w:lineRule="atLeast"/>
        <w:ind w:left="780" w:right="0"/>
        <w:jc w:val="both"/>
        <w:textAlignment w:val="baseline"/>
        <w:rPr>
          <w:sz w:val="36"/>
        </w:rPr>
      </w:pPr>
      <w:bookmarkStart w:name="" w:id="430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“论空间属性对时间属性的依赖性”，载《康德研究》，XXX，第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331—345页，1925年。</w:t>
      </w:r>
      <w:bookmarkEnd w:id="4302"/>
    </w:p>
    <w:p>
      <w:pPr>
        <w:pageBreakBefore w:val="off"/>
        <w:tabs/>
        <w:wordWrap w:val="off"/>
        <w:spacing w:before="0" w:after="0" w:line="660" w:lineRule="atLeast"/>
        <w:ind w:left="780" w:right="0"/>
        <w:jc w:val="both"/>
        <w:textAlignment w:val="baseline"/>
        <w:rPr>
          <w:sz w:val="35"/>
        </w:rPr>
      </w:pPr>
      <w:bookmarkStart w:name="" w:id="430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《物理学概念的形成》，卡尔斯卢厄，1926年。</w:t>
      </w:r>
      <w:bookmarkEnd w:id="4303"/>
    </w:p>
    <w:p>
      <w:pPr>
        <w:pageBreakBefore w:val="off"/>
        <w:tabs/>
        <w:wordWrap w:val="off"/>
        <w:spacing w:before="0" w:after="0" w:line="660" w:lineRule="atLeast"/>
        <w:ind w:left="780" w:right="0"/>
        <w:jc w:val="both"/>
        <w:textAlignment w:val="baseline"/>
        <w:rPr>
          <w:sz w:val="35"/>
        </w:rPr>
      </w:pPr>
      <w:bookmarkStart w:name="" w:id="430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“原本的概念和非原本的概念”，载《学术交谈》(Symposion)，I，第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355—374页，1927年。</w:t>
      </w:r>
      <w:bookmarkEnd w:id="4304"/>
    </w:p>
    <w:p>
      <w:pPr>
        <w:pageBreakBefore w:val="off"/>
        <w:tabs/>
        <w:wordWrap w:val="off"/>
        <w:spacing w:before="0" w:after="0" w:line="660" w:lineRule="atLeast"/>
        <w:ind w:left="780" w:right="40"/>
        <w:jc w:val="both"/>
        <w:textAlignment w:val="baseline"/>
        <w:rPr>
          <w:sz w:val="35"/>
        </w:rPr>
      </w:pPr>
      <w:bookmarkStart w:name="" w:id="430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《哲学上的似是而非问题。他人心理问题和实在论争论》，柏林，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1928年。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                           EI</w:t>
      </w:r>
      <w:bookmarkEnd w:id="4305"/>
    </w:p>
    <w:p>
      <w:pPr>
        <w:pageBreakBefore w:val="off"/>
        <w:tabs/>
        <w:wordWrap w:val="off"/>
        <w:spacing w:before="0" w:after="0" w:line="660" w:lineRule="atLeast"/>
        <w:ind w:left="780" w:right="40"/>
        <w:jc w:val="both"/>
        <w:textAlignment w:val="baseline"/>
        <w:rPr>
          <w:sz w:val="35"/>
        </w:rPr>
      </w:pPr>
      <w:bookmarkStart w:name="" w:id="430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《逻辑斯蒂概要，附有对关系理论及其应用的特别考察》，维也纳，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1929年。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                           LI</w:t>
      </w:r>
      <w:bookmarkEnd w:id="4306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5"/>
        </w:rPr>
      </w:pPr>
      <w:bookmarkStart w:name="" w:id="430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Cassirer, Ernst(卡西勒)，12、64、75</w:t>
      </w:r>
      <w:bookmarkEnd w:id="4307"/>
    </w:p>
    <w:p>
      <w:pPr>
        <w:pageBreakBefore w:val="off"/>
        <w:tabs/>
        <w:wordWrap w:val="off"/>
        <w:spacing w:before="0" w:after="0" w:line="660" w:lineRule="atLeast"/>
        <w:ind w:left="780" w:right="0"/>
        <w:jc w:val="both"/>
        <w:textAlignment w:val="baseline"/>
        <w:rPr>
          <w:sz w:val="35"/>
        </w:rPr>
      </w:pPr>
      <w:bookmarkStart w:name="" w:id="430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《实体概念和功能概念》，柏林，1910年；第2版(1923年)。</w:t>
      </w:r>
      <w:bookmarkEnd w:id="4308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5"/>
        </w:rPr>
      </w:pPr>
      <w:bookmarkStart w:name="" w:id="430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Christiansen, Broder(克里斯蒂安森)，148、172</w:t>
      </w:r>
      <w:bookmarkEnd w:id="4309"/>
    </w:p>
    <w:p>
      <w:pPr>
        <w:pageBreakBefore w:val="off"/>
        <w:tabs/>
        <w:wordWrap w:val="off"/>
        <w:spacing w:before="0" w:after="0" w:line="660" w:lineRule="atLeast"/>
        <w:ind w:left="780" w:right="0"/>
        <w:jc w:val="both"/>
        <w:textAlignment w:val="baseline"/>
        <w:rPr>
          <w:sz w:val="35"/>
        </w:rPr>
      </w:pPr>
      <w:bookmarkStart w:name="" w:id="431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《康德认识论批判》，哈瑙，1911年。</w:t>
      </w:r>
      <w:bookmarkEnd w:id="4310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5"/>
        </w:rPr>
      </w:pPr>
      <w:bookmarkStart w:name="" w:id="431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Clauberg und Dubislav(克劳贝尔格与杜比斯拉夫)，3</w:t>
      </w:r>
      <w:bookmarkEnd w:id="4311"/>
    </w:p>
    <w:p>
      <w:pPr>
        <w:pageBreakBefore w:val="off"/>
        <w:tabs/>
        <w:wordWrap w:val="off"/>
        <w:spacing w:before="0" w:after="0" w:line="660" w:lineRule="atLeast"/>
        <w:ind w:left="780" w:right="0"/>
        <w:jc w:val="both"/>
        <w:textAlignment w:val="baseline"/>
        <w:rPr>
          <w:sz w:val="35"/>
        </w:rPr>
      </w:pPr>
      <w:bookmarkStart w:name="" w:id="431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《系统的哲学辞典》，莱比锡，1923年。</w:t>
      </w:r>
      <w:bookmarkEnd w:id="4312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5"/>
        </w:rPr>
      </w:pPr>
      <w:bookmarkStart w:name="" w:id="431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Cornelius, Hans(科尔内留斯)，64、67、74、159</w:t>
      </w:r>
      <w:bookmarkEnd w:id="4313"/>
    </w:p>
    <w:p>
      <w:pPr>
        <w:pageBreakBefore w:val="off"/>
        <w:tabs/>
        <w:wordWrap w:val="off"/>
        <w:spacing w:before="0" w:after="0" w:line="660" w:lineRule="atLeast"/>
        <w:ind w:left="780" w:right="0"/>
        <w:jc w:val="both"/>
        <w:textAlignment w:val="baseline"/>
        <w:rPr>
          <w:sz w:val="35"/>
        </w:rPr>
      </w:pPr>
      <w:bookmarkStart w:name="" w:id="431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《哲学引论》，莱比锡和柏林(1911年)；第2版，1919年。</w:t>
      </w:r>
      <w:bookmarkEnd w:id="4314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5"/>
        </w:rPr>
      </w:pPr>
      <w:bookmarkStart w:name="" w:id="431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Couturat, Louis(库迪拉)，73、107</w:t>
      </w:r>
      <w:bookmarkEnd w:id="4315"/>
    </w:p>
    <w:p>
      <w:pPr>
        <w:pageBreakBefore w:val="off"/>
        <w:tabs/>
        <w:wordWrap w:val="off"/>
        <w:spacing w:before="0" w:after="0" w:line="660" w:lineRule="atLeast"/>
        <w:ind w:left="780" w:right="0"/>
        <w:jc w:val="both"/>
        <w:textAlignment w:val="baseline"/>
        <w:rPr>
          <w:sz w:val="35"/>
        </w:rPr>
      </w:pPr>
      <w:bookmarkStart w:name="" w:id="431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《数学哲学原理》，(1906年)；德译本，莱比锡，1908年。</w:t>
      </w:r>
      <w:bookmarkEnd w:id="4316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5"/>
        </w:rPr>
      </w:pPr>
      <w:bookmarkStart w:name="" w:id="431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Descartes(笛卡儿)，163</w:t>
      </w:r>
      <w:bookmarkEnd w:id="4317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5"/>
        </w:rPr>
      </w:pPr>
      <w:bookmarkStart w:name="" w:id="431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Dewey, John(杜威)，59</w:t>
      </w:r>
      <w:bookmarkEnd w:id="4318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5"/>
        </w:rPr>
      </w:pPr>
      <w:bookmarkStart w:name="" w:id="431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Dilthey, Wilhelm(狄尔泰)，12、23</w:t>
      </w:r>
      <w:bookmarkEnd w:id="4319"/>
    </w:p>
    <w:p>
      <w:pPr>
        <w:pageBreakBefore w:val="off"/>
        <w:tabs/>
        <w:wordWrap w:val="off"/>
        <w:spacing w:before="0" w:after="0" w:line="660" w:lineRule="atLeast"/>
        <w:ind w:left="780" w:right="0"/>
        <w:jc w:val="both"/>
        <w:textAlignment w:val="baseline"/>
        <w:rPr>
          <w:sz w:val="35"/>
        </w:rPr>
      </w:pPr>
      <w:bookmarkStart w:name="" w:id="432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《精神哲学引论》，第1卷，莱比锡(1883年)；1922年。</w:t>
      </w:r>
      <w:bookmarkEnd w:id="4320"/>
    </w:p>
    <w:p>
      <w:r>
        <w:t/>
      </w:r>
    </w:p>
    <w:p>
      <w:pPr>
        <w:sectPr>
          <w:footerReference r:id="rId805"/>
          <w:headerReference r:id="rId806" w:type="default"/>
          <w:type w:val="nextPage"/>
          <w:pgSz w:w="16280" w:h="24260"/>
          <w:pgMar w:left="2240" w:top="1980" w:right="22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80" w:right="0"/>
        <w:jc w:val="both"/>
        <w:textAlignment w:val="baseline"/>
        <w:rPr>
          <w:sz w:val="32"/>
        </w:rPr>
      </w:pPr>
      <w:bookmarkStart w:name="" w:id="4321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362</w:t>
      </w:r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>世界的逻辑构造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>|</w:t>
      </w:r>
      <w:bookmarkEnd w:id="432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29"/>
        </w:rPr>
      </w:pPr>
      <w:bookmarkStart w:name="" w:id="4322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4322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29"/>
        </w:rPr>
      </w:pPr>
      <w:bookmarkStart w:name="" w:id="432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Dingler, Hugo(丁格勒),58、64、65、140、169</w:t>
      </w:r>
      <w:bookmarkEnd w:id="4323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29"/>
        </w:rPr>
      </w:pPr>
      <w:bookmarkStart w:name="" w:id="432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《自然哲学基础》，莱比锡，1913年。</w:t>
      </w:r>
      <w:bookmarkEnd w:id="4324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29"/>
        </w:rPr>
      </w:pPr>
      <w:bookmarkStart w:name="" w:id="432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Driesch, Hans(杜里舒),3、36、64、65、67、89、129、140、151、156、163</w:t>
      </w:r>
      <w:bookmarkEnd w:id="4325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29"/>
        </w:rPr>
      </w:pPr>
      <w:bookmarkStart w:name="" w:id="432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《秩序论》，耶那(1912年)；第2版，1923年。</w:t>
      </w:r>
      <w:bookmarkEnd w:id="4326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29"/>
        </w:rPr>
      </w:pPr>
      <w:bookmarkStart w:name="" w:id="432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《实在学说》，莱比锡(1916年)；第2版，1922年。</w:t>
      </w:r>
      <w:bookmarkEnd w:id="4327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29"/>
        </w:rPr>
      </w:pPr>
      <w:bookmarkStart w:name="" w:id="432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《整体和总和》，莱比锡，1921年。</w:t>
      </w:r>
      <w:bookmarkEnd w:id="4328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29"/>
        </w:rPr>
      </w:pPr>
      <w:bookmarkStart w:name="" w:id="4329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Dubislav      见 Clauberg</w:t>
      </w:r>
      <w:bookmarkEnd w:id="4329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29"/>
        </w:rPr>
      </w:pPr>
      <w:bookmarkStart w:name="" w:id="433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Du Bois-Reymond, Emil(杜波依斯·雷蒙德),166、167</w:t>
      </w:r>
      <w:bookmarkEnd w:id="4330"/>
    </w:p>
    <w:p>
      <w:pPr>
        <w:pageBreakBefore w:val="off"/>
        <w:tabs/>
        <w:wordWrap w:val="off"/>
        <w:spacing w:before="0" w:after="0" w:line="740" w:lineRule="atLeast"/>
        <w:ind w:left="860" w:right="0" w:hanging="40"/>
        <w:jc w:val="both"/>
        <w:textAlignment w:val="baseline"/>
        <w:rPr>
          <w:sz w:val="29"/>
        </w:rPr>
      </w:pPr>
      <w:bookmarkStart w:name="" w:id="433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《论自然知识的限度》，柏林和莱比锡(1872年)；第5版，1882年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(1916年)。</w:t>
      </w:r>
      <w:bookmarkEnd w:id="4331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29"/>
        </w:rPr>
      </w:pPr>
      <w:bookmarkStart w:name="" w:id="4332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Dürr      见 Busse</w:t>
      </w:r>
      <w:bookmarkEnd w:id="4332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29"/>
        </w:rPr>
      </w:pPr>
      <w:bookmarkStart w:name="" w:id="433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Erdmann, Benno(本诺·埃尔德曼),143、166</w:t>
      </w:r>
      <w:bookmarkEnd w:id="4333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29"/>
        </w:rPr>
      </w:pPr>
      <w:bookmarkStart w:name="" w:id="433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《关于肉体和心灵的科学假说》，科隆，1907年。</w:t>
      </w:r>
      <w:bookmarkEnd w:id="4334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29"/>
        </w:rPr>
      </w:pPr>
      <w:bookmarkStart w:name="" w:id="4335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Erdmann, K. O.(K. O.埃尔德曼),30</w:t>
      </w:r>
      <w:bookmarkEnd w:id="4335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29"/>
        </w:rPr>
      </w:pPr>
      <w:bookmarkStart w:name="" w:id="433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《语词的意谓》，莱比锡(1900年)；第3版，1922年。</w:t>
      </w:r>
      <w:bookmarkEnd w:id="4336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29"/>
        </w:rPr>
      </w:pPr>
      <w:bookmarkStart w:name="" w:id="4337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Fraenkel, Abraham(弗兰克尔),40</w:t>
      </w:r>
      <w:bookmarkEnd w:id="4337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29"/>
        </w:rPr>
      </w:pPr>
      <w:bookmarkStart w:name="" w:id="433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《集合论导论》，柏林，第2版，1923年；第3版(1928年)。</w:t>
      </w:r>
      <w:bookmarkEnd w:id="4338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29"/>
        </w:rPr>
      </w:pPr>
      <w:bookmarkStart w:name="" w:id="433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Frege, Gottlob(弗雷格),3、27、33、37、40、44、45、69、73</w:t>
      </w:r>
      <w:bookmarkEnd w:id="4339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29"/>
        </w:rPr>
      </w:pPr>
      <w:bookmarkStart w:name="" w:id="434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《算术基础》，布雷斯劳，1884年。</w:t>
      </w:r>
      <w:bookmarkEnd w:id="4340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29"/>
        </w:rPr>
      </w:pPr>
      <w:bookmarkStart w:name="" w:id="434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《函项和概念》，耶那，1891年。</w:t>
      </w:r>
      <w:bookmarkEnd w:id="4341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29"/>
        </w:rPr>
      </w:pPr>
      <w:bookmarkStart w:name="" w:id="4342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“论概念和对象”，载《科学哲学季刊》XVI，第192—205页，1892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年。</w:t>
      </w:r>
      <w:bookmarkEnd w:id="4342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29"/>
        </w:rPr>
      </w:pPr>
      <w:bookmarkStart w:name="" w:id="434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“论意义和意谓”，载《哲学和哲学评论杂志》，第100期，第25——50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页，1892年。</w:t>
      </w:r>
      <w:bookmarkEnd w:id="4343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29"/>
        </w:rPr>
      </w:pPr>
      <w:bookmarkStart w:name="" w:id="434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《算术基本法则》，耶那，第1卷，1893年；第2卷，1903年。</w:t>
      </w:r>
      <w:bookmarkEnd w:id="4344"/>
    </w:p>
    <w:p>
      <w:pPr>
        <w:pageBreakBefore w:val="off"/>
        <w:tabs/>
        <w:wordWrap w:val="off"/>
        <w:spacing w:before="0" w:after="0" w:line="740" w:lineRule="atLeast"/>
        <w:ind w:left="820" w:right="40"/>
        <w:jc w:val="both"/>
        <w:textAlignment w:val="baseline"/>
        <w:rPr>
          <w:sz w:val="29"/>
        </w:rPr>
      </w:pPr>
      <w:bookmarkStart w:name="" w:id="434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“对施罗德逻辑代数讲义中一些论点的批判说明”，载《系统哲学档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案》，I，第433—456页，1895年。</w:t>
      </w:r>
      <w:bookmarkEnd w:id="4345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29"/>
        </w:rPr>
      </w:pPr>
      <w:bookmarkStart w:name="" w:id="434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Freyer, Hans(弗赖耶),12、19、56</w:t>
      </w:r>
      <w:bookmarkEnd w:id="4346"/>
    </w:p>
    <w:p>
      <w:r>
        <w:t/>
      </w:r>
    </w:p>
    <w:p>
      <w:pPr>
        <w:sectPr>
          <w:footerReference r:id="rId807"/>
          <w:headerReference r:id="rId808" w:type="default"/>
          <w:type w:val="nextPage"/>
          <w:pgSz w:w="16280" w:h="24260"/>
          <w:pgMar w:left="2240" w:top="1940" w:right="224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3"/>
        </w:rPr>
      </w:pPr>
      <w:bookmarkStart w:name="" w:id="4347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人名书名索引| 363</w:t>
      </w:r>
      <w:bookmarkEnd w:id="4347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35"/>
        </w:rPr>
      </w:pPr>
      <w:bookmarkStart w:name="" w:id="434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48"/>
    </w:p>
    <w:p>
      <w:pPr>
        <w:pageBreakBefore w:val="off"/>
        <w:tabs/>
        <w:wordWrap w:val="off"/>
        <w:spacing w:before="0" w:after="0" w:line="660" w:lineRule="atLeast"/>
        <w:ind w:left="800" w:right="0"/>
        <w:jc w:val="both"/>
        <w:textAlignment w:val="baseline"/>
        <w:rPr>
          <w:sz w:val="35"/>
        </w:rPr>
      </w:pPr>
      <w:bookmarkStart w:name="" w:id="434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《客观精神的理论》，莱比锡和柏林，1923年；第2版(1928年)。</w:t>
      </w:r>
      <w:bookmarkEnd w:id="4349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35"/>
        </w:rPr>
      </w:pPr>
      <w:bookmarkStart w:name="" w:id="435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Frischeisen-Köhler,M.(弗里晒森-柯勒),64、65</w:t>
      </w:r>
      <w:bookmarkEnd w:id="4350"/>
    </w:p>
    <w:p>
      <w:pPr>
        <w:pageBreakBefore w:val="off"/>
        <w:tabs/>
        <w:wordWrap w:val="off"/>
        <w:spacing w:before="0" w:after="0" w:line="660" w:lineRule="atLeast"/>
        <w:ind w:left="800" w:right="0"/>
        <w:jc w:val="both"/>
        <w:textAlignment w:val="baseline"/>
        <w:rPr>
          <w:sz w:val="35"/>
        </w:rPr>
      </w:pPr>
      <w:bookmarkStart w:name="" w:id="435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《科学与实在》，莱比锡和柏林，1912年。</w:t>
      </w:r>
      <w:bookmarkEnd w:id="4351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35"/>
        </w:rPr>
      </w:pPr>
      <w:bookmarkStart w:name="" w:id="435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Gätschenberger,Richard(盖岑贝尔格),60、65、95、178、180</w:t>
      </w:r>
      <w:bookmarkEnd w:id="4352"/>
    </w:p>
    <w:p>
      <w:pPr>
        <w:pageBreakBefore w:val="off"/>
        <w:tabs/>
        <w:wordWrap w:val="off"/>
        <w:spacing w:before="0" w:after="0" w:line="660" w:lineRule="atLeast"/>
        <w:ind w:left="800" w:right="0"/>
        <w:jc w:val="both"/>
        <w:textAlignment w:val="baseline"/>
        <w:rPr>
          <w:sz w:val="35"/>
        </w:rPr>
      </w:pPr>
      <w:bookmarkStart w:name="" w:id="435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《符号。认识论初阶》，卡尔斯卢厄，1920年。</w:t>
      </w:r>
      <w:bookmarkEnd w:id="4353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35"/>
        </w:rPr>
      </w:pPr>
      <w:bookmarkStart w:name="" w:id="435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Gerhards,Karl(格尔哈兹),124</w:t>
      </w:r>
      <w:bookmarkEnd w:id="4354"/>
    </w:p>
    <w:p>
      <w:pPr>
        <w:pageBreakBefore w:val="off"/>
        <w:tabs/>
        <w:wordWrap w:val="off"/>
        <w:spacing w:before="0" w:after="0" w:line="660" w:lineRule="atLeast"/>
        <w:ind w:left="800" w:right="0"/>
        <w:jc w:val="both"/>
        <w:textAlignment w:val="baseline"/>
        <w:rPr>
          <w:sz w:val="35"/>
        </w:rPr>
      </w:pPr>
      <w:bookmarkStart w:name="" w:id="435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“外间世界假定的数学核心”，载《自然知识》，1922年。</w:t>
      </w:r>
      <w:bookmarkEnd w:id="4355"/>
    </w:p>
    <w:p>
      <w:pPr>
        <w:pageBreakBefore w:val="off"/>
        <w:tabs/>
        <w:wordWrap w:val="off"/>
        <w:spacing w:before="0" w:after="0" w:line="600" w:lineRule="atLeast"/>
        <w:ind w:left="800" w:right="0"/>
        <w:jc w:val="both"/>
        <w:textAlignment w:val="baseline"/>
        <w:rPr>
          <w:sz w:val="44"/>
        </w:rPr>
      </w:pPr>
      <w:bookmarkStart w:name="" w:id="4356"/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Goethe,Johann Wolfgang von(歌德),136</w:t>
      </w:r>
      <w:bookmarkEnd w:id="4356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35"/>
        </w:rPr>
      </w:pPr>
      <w:bookmarkStart w:name="" w:id="435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Gomperz,Heinrich(冈佩尔茨),64、65、67、159</w:t>
      </w:r>
      <w:bookmarkEnd w:id="4357"/>
    </w:p>
    <w:p>
      <w:pPr>
        <w:pageBreakBefore w:val="off"/>
        <w:tabs/>
        <w:wordWrap w:val="off"/>
        <w:spacing w:before="0" w:after="0" w:line="660" w:lineRule="atLeast"/>
        <w:ind w:left="800" w:right="0"/>
        <w:jc w:val="both"/>
        <w:textAlignment w:val="baseline"/>
        <w:rPr>
          <w:sz w:val="35"/>
        </w:rPr>
      </w:pPr>
      <w:bookmarkStart w:name="" w:id="435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“作为有序事件的世界。评瓦勒的确定的哲学”，载《哲学和哲学评</w:t>
      </w:r>
      <w:bookmarkEnd w:id="4358"/>
    </w:p>
    <w:p>
      <w:pPr>
        <w:pageBreakBefore w:val="off"/>
        <w:tabs/>
        <w:wordWrap w:val="off"/>
        <w:spacing w:before="0" w:after="0" w:line="660" w:lineRule="atLeast"/>
        <w:ind w:left="800" w:right="0"/>
        <w:jc w:val="both"/>
        <w:textAlignment w:val="baseline"/>
        <w:rPr>
          <w:sz w:val="35"/>
        </w:rPr>
      </w:pPr>
      <w:bookmarkStart w:name="" w:id="435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论杂志》，第118期，1901年，第119期，1902年。</w:t>
      </w:r>
      <w:bookmarkEnd w:id="4359"/>
    </w:p>
    <w:p>
      <w:pPr>
        <w:pageBreakBefore w:val="off"/>
        <w:tabs/>
        <w:wordWrap w:val="off"/>
        <w:spacing w:before="0" w:after="0" w:line="660" w:lineRule="atLeast"/>
        <w:ind w:left="800" w:right="0"/>
        <w:jc w:val="both"/>
        <w:textAlignment w:val="baseline"/>
        <w:rPr>
          <w:sz w:val="35"/>
        </w:rPr>
      </w:pPr>
      <w:bookmarkStart w:name="" w:id="436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《世界观学说》，第1卷(方法论)，耶那，1905年。</w:t>
      </w:r>
      <w:bookmarkEnd w:id="4360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35"/>
        </w:rPr>
      </w:pPr>
      <w:bookmarkStart w:name="" w:id="436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Hagen,F. W.(哈根),67</w:t>
      </w:r>
      <w:bookmarkEnd w:id="4361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35"/>
        </w:rPr>
      </w:pPr>
      <w:bookmarkStart w:name="" w:id="436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Hamilton,William(哈密尔顿),67</w:t>
      </w:r>
      <w:bookmarkEnd w:id="4362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35"/>
        </w:rPr>
      </w:pPr>
      <w:bookmarkStart w:name="" w:id="436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Hartmann,Nicolai(哈特曼),163</w:t>
      </w:r>
      <w:bookmarkEnd w:id="4363"/>
    </w:p>
    <w:p>
      <w:pPr>
        <w:pageBreakBefore w:val="off"/>
        <w:tabs/>
        <w:wordWrap w:val="off"/>
        <w:spacing w:before="0" w:after="0" w:line="660" w:lineRule="atLeast"/>
        <w:ind w:left="40" w:right="260" w:firstLine="720"/>
        <w:jc w:val="both"/>
        <w:textAlignment w:val="baseline"/>
        <w:rPr>
          <w:sz w:val="35"/>
        </w:rPr>
      </w:pPr>
      <w:bookmarkStart w:name="" w:id="436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《知识形而上学原理》，柏林和莱比锡，1921年；第2版(1925年)。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Hausdorff,Felix(豪斯多尔夫),40</w:t>
      </w:r>
      <w:bookmarkEnd w:id="4364"/>
    </w:p>
    <w:p>
      <w:pPr>
        <w:pageBreakBefore w:val="off"/>
        <w:tabs/>
        <w:wordWrap w:val="off"/>
        <w:spacing w:before="0" w:after="0" w:line="660" w:lineRule="atLeast"/>
        <w:ind w:left="800" w:right="0"/>
        <w:jc w:val="both"/>
        <w:textAlignment w:val="baseline"/>
        <w:rPr>
          <w:sz w:val="35"/>
        </w:rPr>
      </w:pPr>
      <w:bookmarkStart w:name="" w:id="436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《集合论原理》，莱比锡，1914年；第2版书名改为《集合论》，柏林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和莱比锡(1927年)。</w:t>
      </w:r>
      <w:bookmarkEnd w:id="4365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35"/>
        </w:rPr>
      </w:pPr>
      <w:bookmarkStart w:name="" w:id="436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Hertz,Heinrich(赫尔茨),161</w:t>
      </w:r>
      <w:bookmarkEnd w:id="4366"/>
    </w:p>
    <w:p>
      <w:pPr>
        <w:pageBreakBefore w:val="off"/>
        <w:tabs/>
        <w:wordWrap w:val="off"/>
        <w:spacing w:before="0" w:after="0" w:line="660" w:lineRule="atLeast"/>
        <w:ind w:left="800" w:right="40"/>
        <w:jc w:val="both"/>
        <w:textAlignment w:val="baseline"/>
        <w:rPr>
          <w:sz w:val="35"/>
        </w:rPr>
      </w:pPr>
      <w:bookmarkStart w:name="" w:id="436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《力学原理》导论，载《力学经典著作的序和导论》，维也纳哲学学会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(A·赫夫勒)编，莱比锡，1899年，第121—164页。</w:t>
      </w:r>
      <w:bookmarkEnd w:id="4367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35"/>
        </w:rPr>
      </w:pPr>
      <w:bookmarkStart w:name="" w:id="436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Hilbert,David(希尔伯特),15</w:t>
      </w:r>
      <w:bookmarkEnd w:id="4368"/>
    </w:p>
    <w:p>
      <w:pPr>
        <w:pageBreakBefore w:val="off"/>
        <w:tabs/>
        <w:wordWrap w:val="off"/>
        <w:spacing w:before="0" w:after="0" w:line="660" w:lineRule="atLeast"/>
        <w:ind w:left="800" w:right="20"/>
        <w:jc w:val="both"/>
        <w:textAlignment w:val="baseline"/>
        <w:rPr>
          <w:sz w:val="35"/>
        </w:rPr>
      </w:pPr>
      <w:bookmarkStart w:name="" w:id="436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《几何学基础》，莱比锡和柏林(1899年)；第5版，1922年；第6版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(1923年)。</w:t>
      </w:r>
      <w:bookmarkEnd w:id="4369"/>
    </w:p>
    <w:p>
      <w:pPr>
        <w:pageBreakBefore w:val="off"/>
        <w:tabs/>
        <w:wordWrap w:val="off"/>
        <w:spacing w:before="0" w:after="0" w:line="660" w:lineRule="atLeast"/>
        <w:ind w:left="800" w:right="0"/>
        <w:jc w:val="both"/>
        <w:textAlignment w:val="baseline"/>
        <w:rPr>
          <w:sz w:val="35"/>
        </w:rPr>
      </w:pPr>
      <w:bookmarkStart w:name="" w:id="437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(补)与 Ackermann(阿克曼)合著：《理论逻辑的基本特征》，柏林，</w:t>
      </w:r>
      <w:bookmarkEnd w:id="4370"/>
    </w:p>
    <w:p>
      <w:pPr>
        <w:pageBreakBefore w:val="off"/>
        <w:tabs>
          <w:tab w:pos="11140" w:val="left" w:leader="none"/>
        </w:tabs>
        <w:wordWrap w:val="off"/>
        <w:spacing w:before="0" w:after="0" w:line="540" w:lineRule="atLeast"/>
        <w:ind w:left="800" w:right="0"/>
        <w:jc w:val="both"/>
        <w:textAlignment w:val="baseline"/>
        <w:rPr>
          <w:sz w:val="40"/>
        </w:rPr>
      </w:pPr>
      <w:bookmarkStart w:name="" w:id="43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1928年。</w:t>
      </w:r>
      <w:r>
        <w:t xml:space="preserve">	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LI</w:t>
      </w:r>
      <w:bookmarkEnd w:id="4371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35"/>
        </w:rPr>
      </w:pPr>
      <w:bookmarkStart w:name="" w:id="437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Hume,David(休谟),165</w:t>
      </w:r>
      <w:bookmarkEnd w:id="4372"/>
    </w:p>
    <w:p>
      <w:r>
        <w:t/>
      </w:r>
    </w:p>
    <w:p>
      <w:pPr>
        <w:sectPr>
          <w:footerReference r:id="rId809"/>
          <w:headerReference r:id="rId810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34"/>
        </w:rPr>
      </w:pPr>
      <w:bookmarkStart w:name="" w:id="4373"/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364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 xml:space="preserve"> </w:t>
      </w:r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|世界的逻辑构造</w:t>
      </w:r>
      <w:bookmarkEnd w:id="437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6"/>
        </w:rPr>
      </w:pPr>
      <w:bookmarkStart w:name="" w:id="437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374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36"/>
        </w:rPr>
      </w:pPr>
      <w:bookmarkStart w:name="" w:id="437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Huntington,E. V.(亨廷顿),107</w:t>
      </w:r>
      <w:bookmarkEnd w:id="4375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36"/>
        </w:rPr>
      </w:pPr>
      <w:bookmarkStart w:name="" w:id="437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Husserl, Edmond(胡塞尔),3、64、65、124、164</w:t>
      </w:r>
      <w:bookmarkEnd w:id="4376"/>
    </w:p>
    <w:p>
      <w:pPr>
        <w:pageBreakBefore w:val="off"/>
        <w:tabs/>
        <w:wordWrap w:val="off"/>
        <w:spacing w:before="0" w:after="0" w:line="700" w:lineRule="atLeast"/>
        <w:ind w:left="800" w:right="0"/>
        <w:jc w:val="both"/>
        <w:textAlignment w:val="baseline"/>
        <w:rPr>
          <w:sz w:val="36"/>
        </w:rPr>
      </w:pPr>
      <w:bookmarkStart w:name="" w:id="437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《一种纯粹现象学和现象学哲学的观念》，哈勒，1913年。</w:t>
      </w:r>
      <w:bookmarkEnd w:id="4377"/>
    </w:p>
    <w:p>
      <w:pPr>
        <w:pageBreakBefore w:val="off"/>
        <w:tabs/>
        <w:wordWrap w:val="off"/>
        <w:spacing w:before="0" w:after="0" w:line="700" w:lineRule="atLeast"/>
        <w:ind w:left="800" w:right="0"/>
        <w:jc w:val="both"/>
        <w:textAlignment w:val="baseline"/>
        <w:rPr>
          <w:sz w:val="36"/>
        </w:rPr>
      </w:pPr>
      <w:bookmarkStart w:name="" w:id="437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《逻辑研究》，哈勒，第1卷(1900年)，第2版，1913年；第2卷</w:t>
      </w:r>
      <w:bookmarkEnd w:id="4378"/>
    </w:p>
    <w:p>
      <w:pPr>
        <w:pageBreakBefore w:val="off"/>
        <w:tabs/>
        <w:wordWrap w:val="off"/>
        <w:spacing w:before="0" w:after="0" w:line="700" w:lineRule="atLeast"/>
        <w:ind w:left="800" w:right="0"/>
        <w:jc w:val="both"/>
        <w:textAlignment w:val="baseline"/>
        <w:rPr>
          <w:sz w:val="36"/>
        </w:rPr>
      </w:pPr>
      <w:bookmarkStart w:name="" w:id="437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(1901年)，第2版，1913年，1921年。</w:t>
      </w:r>
      <w:bookmarkEnd w:id="4379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36"/>
        </w:rPr>
      </w:pPr>
      <w:bookmarkStart w:name="" w:id="438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Jacoby,Günther(雅可比),64、65、124、130、140、164</w:t>
      </w:r>
      <w:bookmarkEnd w:id="4380"/>
    </w:p>
    <w:p>
      <w:pPr>
        <w:pageBreakBefore w:val="off"/>
        <w:tabs/>
        <w:wordWrap w:val="off"/>
        <w:spacing w:before="0" w:after="0" w:line="700" w:lineRule="atLeast"/>
        <w:ind w:left="800" w:right="0"/>
        <w:jc w:val="both"/>
        <w:textAlignment w:val="baseline"/>
        <w:rPr>
          <w:sz w:val="36"/>
        </w:rPr>
      </w:pPr>
      <w:bookmarkStart w:name="" w:id="438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《关于实在的一般本体论》，哈勒，第1卷，1925年。</w:t>
      </w:r>
      <w:bookmarkEnd w:id="4381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36"/>
        </w:rPr>
      </w:pPr>
      <w:bookmarkStart w:name="" w:id="438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James, William(詹姆士),162</w:t>
      </w:r>
      <w:bookmarkEnd w:id="4382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36"/>
        </w:rPr>
      </w:pPr>
      <w:bookmarkStart w:name="" w:id="438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Kant(康德),67、106、162、172</w:t>
      </w:r>
      <w:bookmarkEnd w:id="4383"/>
    </w:p>
    <w:p>
      <w:pPr>
        <w:pageBreakBefore w:val="off"/>
        <w:tabs/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438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Kauffmann, Max(考夫曼),124、129、140</w:t>
      </w:r>
      <w:bookmarkEnd w:id="4384"/>
    </w:p>
    <w:p>
      <w:pPr>
        <w:pageBreakBefore w:val="off"/>
        <w:tabs/>
        <w:wordWrap w:val="off"/>
        <w:spacing w:before="0" w:after="0" w:line="480" w:lineRule="atLeast"/>
        <w:ind w:left="800" w:right="0"/>
        <w:jc w:val="both"/>
        <w:textAlignment w:val="baseline"/>
        <w:rPr>
          <w:sz w:val="35"/>
        </w:rPr>
      </w:pPr>
      <w:bookmarkStart w:name="" w:id="438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《内在论哲学》，莱比锡，1893年。</w:t>
      </w:r>
      <w:bookmarkEnd w:id="4385"/>
    </w:p>
    <w:p>
      <w:pPr>
        <w:pageBreakBefore w:val="off"/>
        <w:tabs/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438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Keyser, Cassius J.(凯塞尔),33、107</w:t>
      </w:r>
      <w:bookmarkEnd w:id="4386"/>
    </w:p>
    <w:p>
      <w:pPr>
        <w:pageBreakBefore w:val="off"/>
        <w:tabs/>
        <w:wordWrap w:val="off"/>
        <w:spacing w:before="0" w:after="0" w:line="480" w:lineRule="atLeast"/>
        <w:ind w:left="800" w:right="0"/>
        <w:jc w:val="both"/>
        <w:textAlignment w:val="baseline"/>
        <w:rPr>
          <w:sz w:val="35"/>
        </w:rPr>
      </w:pPr>
      <w:bookmarkStart w:name="" w:id="438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《数理哲学》，纽约(1922年)，1924年。</w:t>
      </w:r>
      <w:bookmarkEnd w:id="4387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36"/>
        </w:rPr>
      </w:pPr>
      <w:bookmarkStart w:name="" w:id="438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Köhler, Wolfgang(柯勒),36、67</w:t>
      </w:r>
      <w:bookmarkEnd w:id="4388"/>
    </w:p>
    <w:p>
      <w:pPr>
        <w:pageBreakBefore w:val="off"/>
        <w:tabs/>
        <w:wordWrap w:val="off"/>
        <w:spacing w:before="0" w:after="0" w:line="700" w:lineRule="atLeast"/>
        <w:ind w:left="800" w:right="0"/>
        <w:jc w:val="both"/>
        <w:textAlignment w:val="baseline"/>
        <w:rPr>
          <w:sz w:val="36"/>
        </w:rPr>
      </w:pPr>
      <w:bookmarkStart w:name="" w:id="438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“完形结构问题与格式塔学说原理概述”，载《全生理学年报》，第3</w:t>
      </w:r>
      <w:bookmarkEnd w:id="4389"/>
    </w:p>
    <w:p>
      <w:pPr>
        <w:pageBreakBefore w:val="off"/>
        <w:tabs/>
        <w:wordWrap w:val="off"/>
        <w:spacing w:before="0" w:after="0" w:line="700" w:lineRule="atLeast"/>
        <w:ind w:left="800" w:right="0"/>
        <w:jc w:val="both"/>
        <w:textAlignment w:val="baseline"/>
        <w:rPr>
          <w:sz w:val="36"/>
        </w:rPr>
      </w:pPr>
      <w:bookmarkStart w:name="" w:id="439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辑，(关于1922年的一辑)前半部，第512—539页，1925年。</w:t>
      </w:r>
      <w:bookmarkEnd w:id="4390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36"/>
        </w:rPr>
      </w:pPr>
      <w:bookmarkStart w:name="" w:id="439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Klein,F(克莱因),159</w:t>
      </w:r>
      <w:bookmarkEnd w:id="4391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36"/>
        </w:rPr>
      </w:pPr>
      <w:bookmarkStart w:name="" w:id="439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König, Julius(柯尼希),40</w:t>
      </w:r>
      <w:bookmarkEnd w:id="4392"/>
    </w:p>
    <w:p>
      <w:pPr>
        <w:pageBreakBefore w:val="off"/>
        <w:tabs/>
        <w:wordWrap w:val="off"/>
        <w:spacing w:before="0" w:after="0" w:line="700" w:lineRule="atLeast"/>
        <w:ind w:left="800" w:right="0"/>
        <w:jc w:val="both"/>
        <w:textAlignment w:val="baseline"/>
        <w:rPr>
          <w:sz w:val="36"/>
        </w:rPr>
      </w:pPr>
      <w:bookmarkStart w:name="" w:id="439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《逻辑、算术和集合论的新基础》，莱比锡，1914年。</w:t>
      </w:r>
      <w:bookmarkEnd w:id="4393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36"/>
        </w:rPr>
      </w:pPr>
      <w:bookmarkStart w:name="" w:id="439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Kronecker,L.(科洛内克尔),42</w:t>
      </w:r>
      <w:bookmarkEnd w:id="4394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36"/>
        </w:rPr>
      </w:pPr>
      <w:bookmarkStart w:name="" w:id="439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Külpe, Osward(曲尔佩),3、53、175、176</w:t>
      </w:r>
      <w:bookmarkEnd w:id="4395"/>
    </w:p>
    <w:p>
      <w:pPr>
        <w:pageBreakBefore w:val="off"/>
        <w:tabs/>
        <w:wordWrap w:val="off"/>
        <w:spacing w:before="0" w:after="0" w:line="700" w:lineRule="atLeast"/>
        <w:ind w:left="800" w:right="0"/>
        <w:jc w:val="both"/>
        <w:textAlignment w:val="baseline"/>
        <w:rPr>
          <w:sz w:val="36"/>
        </w:rPr>
      </w:pPr>
      <w:bookmarkStart w:name="" w:id="439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《实在化》，莱比锡，第1卷，1912年；第2，3两卷是曲尔佩逝世后</w:t>
      </w:r>
      <w:bookmarkEnd w:id="4396"/>
    </w:p>
    <w:p>
      <w:pPr>
        <w:pageBreakBefore w:val="off"/>
        <w:tabs/>
        <w:wordWrap w:val="off"/>
        <w:spacing w:before="0" w:after="0" w:line="700" w:lineRule="atLeast"/>
        <w:ind w:left="800" w:right="0"/>
        <w:jc w:val="both"/>
        <w:textAlignment w:val="baseline"/>
        <w:rPr>
          <w:sz w:val="36"/>
        </w:rPr>
      </w:pPr>
      <w:bookmarkStart w:name="" w:id="439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由梅塞尔(Messer)于1920和1923年编辑出版的。</w:t>
      </w:r>
      <w:bookmarkEnd w:id="4397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36"/>
        </w:rPr>
      </w:pPr>
      <w:bookmarkStart w:name="" w:id="439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Leibniz,G. W.(莱布尼茨),3、51、52</w:t>
      </w:r>
      <w:bookmarkEnd w:id="4398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36"/>
        </w:rPr>
      </w:pPr>
      <w:bookmarkStart w:name="" w:id="439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Lewin, Kurt(列文),128</w:t>
      </w:r>
      <w:bookmarkEnd w:id="4399"/>
    </w:p>
    <w:p>
      <w:pPr>
        <w:pageBreakBefore w:val="off"/>
        <w:tabs/>
        <w:wordWrap w:val="off"/>
        <w:spacing w:before="0" w:after="0" w:line="700" w:lineRule="atLeast"/>
        <w:ind w:left="40" w:right="60" w:firstLine="760"/>
        <w:jc w:val="both"/>
        <w:textAlignment w:val="baseline"/>
        <w:rPr>
          <w:sz w:val="36"/>
        </w:rPr>
      </w:pPr>
      <w:bookmarkStart w:name="" w:id="440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“时间的发生次序”，载《物理学杂志》，XⅢ，第62—81页，1923年。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Lewis,C. I.(路易斯),3</w:t>
      </w:r>
      <w:bookmarkEnd w:id="4400"/>
    </w:p>
    <w:p>
      <w:pPr>
        <w:pageBreakBefore w:val="off"/>
        <w:tabs/>
        <w:wordWrap w:val="off"/>
        <w:spacing w:before="0" w:after="0" w:line="700" w:lineRule="atLeast"/>
        <w:ind w:left="800" w:right="0"/>
        <w:jc w:val="both"/>
        <w:textAlignment w:val="baseline"/>
        <w:rPr>
          <w:sz w:val="36"/>
        </w:rPr>
      </w:pPr>
      <w:bookmarkStart w:name="" w:id="440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《符号逻辑概论》，伯克利，1918年。</w:t>
      </w:r>
      <w:bookmarkEnd w:id="4401"/>
    </w:p>
    <w:p>
      <w:r>
        <w:t/>
      </w:r>
    </w:p>
    <w:p>
      <w:pPr>
        <w:sectPr>
          <w:footerReference r:id="rId811"/>
          <w:headerReference r:id="rId812" w:type="default"/>
          <w:type w:val="nextPage"/>
          <w:pgSz w:w="16280" w:h="24260"/>
          <w:pgMar w:left="2260" w:top="1980" w:right="226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5"/>
        </w:rPr>
      </w:pPr>
      <w:bookmarkStart w:name="" w:id="4402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人名书名索引|365</w:t>
      </w:r>
      <w:bookmarkEnd w:id="4402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31"/>
        </w:rPr>
      </w:pPr>
      <w:bookmarkStart w:name="" w:id="440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403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1"/>
        </w:rPr>
      </w:pPr>
      <w:bookmarkStart w:name="" w:id="440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Lichtenberg(李希顿贝格),163</w:t>
      </w:r>
      <w:bookmarkEnd w:id="4404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1"/>
        </w:rPr>
      </w:pPr>
      <w:bookmarkStart w:name="" w:id="440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Mach, Ernst(马赫),3、64、65、67、162、165、169、176</w:t>
      </w:r>
      <w:bookmarkEnd w:id="4405"/>
    </w:p>
    <w:p>
      <w:pPr>
        <w:pageBreakBefore w:val="off"/>
        <w:tabs>
          <w:tab w:pos="11180" w:val="left" w:leader="none"/>
        </w:tabs>
        <w:wordWrap w:val="off"/>
        <w:spacing w:before="0" w:after="0" w:line="680" w:lineRule="atLeast"/>
        <w:ind w:left="840" w:right="0"/>
        <w:jc w:val="both"/>
        <w:textAlignment w:val="baseline"/>
        <w:rPr>
          <w:sz w:val="31"/>
        </w:rPr>
      </w:pPr>
      <w:bookmarkStart w:name="" w:id="440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《感觉的分析》，耶那(1886年)，第8版，1919年。</w:t>
      </w:r>
      <w:r>
        <w:t xml:space="preserve">	</w:t>
      </w:r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EI</w:t>
      </w:r>
      <w:bookmarkEnd w:id="4406"/>
    </w:p>
    <w:p>
      <w:pPr>
        <w:pageBreakBefore w:val="off"/>
        <w:tabs/>
        <w:wordWrap w:val="off"/>
        <w:spacing w:before="0" w:after="0" w:line="680" w:lineRule="atLeast"/>
        <w:ind w:left="800" w:right="0"/>
        <w:jc w:val="both"/>
        <w:textAlignment w:val="baseline"/>
        <w:rPr>
          <w:sz w:val="31"/>
        </w:rPr>
      </w:pPr>
      <w:bookmarkStart w:name="" w:id="440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《认识与谬误》，莱比锡(1905年)；第4版，1920年。</w:t>
      </w:r>
      <w:bookmarkEnd w:id="4407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1"/>
        </w:rPr>
      </w:pPr>
      <w:bookmarkStart w:name="" w:id="440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Meinong, Alexius von(迈农),3、93、172</w:t>
      </w:r>
      <w:bookmarkEnd w:id="4408"/>
    </w:p>
    <w:p>
      <w:pPr>
        <w:pageBreakBefore w:val="off"/>
        <w:tabs/>
        <w:wordWrap w:val="off"/>
        <w:spacing w:before="0" w:after="0" w:line="680" w:lineRule="atLeast"/>
        <w:ind w:left="800" w:right="0"/>
        <w:jc w:val="both"/>
        <w:textAlignment w:val="baseline"/>
        <w:rPr>
          <w:sz w:val="31"/>
        </w:rPr>
      </w:pPr>
      <w:bookmarkStart w:name="" w:id="440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“论对象理论”，1904年，收入迈农的《论文全集》，第2卷，第481—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530页，莱比锡，1913年。</w:t>
      </w:r>
      <w:bookmarkEnd w:id="4409"/>
    </w:p>
    <w:p>
      <w:pPr>
        <w:pageBreakBefore w:val="off"/>
        <w:tabs/>
        <w:wordWrap w:val="off"/>
        <w:spacing w:before="0" w:after="0" w:line="680" w:lineRule="atLeast"/>
        <w:ind w:left="800" w:right="0"/>
        <w:jc w:val="both"/>
        <w:textAlignment w:val="baseline"/>
        <w:rPr>
          <w:sz w:val="31"/>
        </w:rPr>
      </w:pPr>
      <w:bookmarkStart w:name="" w:id="441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《论对象理论在科学系统中的地位》，莱比锡，1907年。</w:t>
      </w:r>
      <w:bookmarkEnd w:id="4410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1"/>
        </w:rPr>
      </w:pPr>
      <w:bookmarkStart w:name="" w:id="441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Natorp, Paul(那托尔普),5、64、65、162、163、179</w:t>
      </w:r>
      <w:bookmarkEnd w:id="4411"/>
    </w:p>
    <w:p>
      <w:pPr>
        <w:pageBreakBefore w:val="off"/>
        <w:tabs/>
        <w:wordWrap w:val="off"/>
        <w:spacing w:before="0" w:after="0" w:line="680" w:lineRule="atLeast"/>
        <w:ind w:left="800" w:right="20"/>
        <w:jc w:val="both"/>
        <w:textAlignment w:val="baseline"/>
        <w:rPr>
          <w:sz w:val="31"/>
        </w:rPr>
      </w:pPr>
      <w:bookmarkStart w:name="" w:id="441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《精确科学的逻辑基础》，莱比锡和柏林，1910年；第3版(1923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年)。</w:t>
      </w:r>
      <w:bookmarkEnd w:id="4412"/>
    </w:p>
    <w:p>
      <w:pPr>
        <w:pageBreakBefore w:val="off"/>
        <w:tabs/>
        <w:wordWrap w:val="off"/>
        <w:spacing w:before="0" w:after="0" w:line="680" w:lineRule="atLeast"/>
        <w:ind w:left="800" w:right="0"/>
        <w:jc w:val="both"/>
        <w:textAlignment w:val="baseline"/>
        <w:rPr>
          <w:sz w:val="31"/>
        </w:rPr>
      </w:pPr>
      <w:bookmarkStart w:name="" w:id="441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《根据批判方法的普通心理学》，蒂宾根，1912年。</w:t>
      </w:r>
      <w:bookmarkEnd w:id="4413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1"/>
        </w:rPr>
      </w:pPr>
      <w:bookmarkStart w:name="" w:id="441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Newton(牛顿),136</w:t>
      </w:r>
      <w:bookmarkEnd w:id="4414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1"/>
        </w:rPr>
      </w:pPr>
      <w:bookmarkStart w:name="" w:id="441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Nietzsche, Friedrich(尼采),65、67、163</w:t>
      </w:r>
      <w:bookmarkEnd w:id="4415"/>
    </w:p>
    <w:p>
      <w:pPr>
        <w:pageBreakBefore w:val="off"/>
        <w:tabs/>
        <w:wordWrap w:val="off"/>
        <w:spacing w:before="0" w:after="0" w:line="680" w:lineRule="atLeast"/>
        <w:ind w:left="800" w:right="0"/>
        <w:jc w:val="both"/>
        <w:textAlignment w:val="baseline"/>
        <w:rPr>
          <w:sz w:val="31"/>
        </w:rPr>
      </w:pPr>
      <w:bookmarkStart w:name="" w:id="441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《权力意志》，莱比锡，1887年。</w:t>
      </w:r>
      <w:bookmarkEnd w:id="4416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1"/>
        </w:rPr>
      </w:pPr>
      <w:bookmarkStart w:name="" w:id="441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Ostwald, Wilhelm(奥斯特瓦尔德),3、59、176</w:t>
      </w:r>
      <w:bookmarkEnd w:id="4417"/>
    </w:p>
    <w:p>
      <w:pPr>
        <w:pageBreakBefore w:val="off"/>
        <w:tabs/>
        <w:wordWrap w:val="off"/>
        <w:spacing w:before="0" w:after="0" w:line="680" w:lineRule="atLeast"/>
        <w:ind w:left="800" w:right="0"/>
        <w:jc w:val="both"/>
        <w:textAlignment w:val="baseline"/>
        <w:rPr>
          <w:sz w:val="31"/>
        </w:rPr>
      </w:pPr>
      <w:bookmarkStart w:name="" w:id="441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《价值哲学》，莱比锡，1913年。</w:t>
      </w:r>
      <w:bookmarkEnd w:id="4418"/>
    </w:p>
    <w:p>
      <w:pPr>
        <w:pageBreakBefore w:val="off"/>
        <w:tabs/>
        <w:wordWrap w:val="off"/>
        <w:spacing w:before="0" w:after="0" w:line="680" w:lineRule="atLeast"/>
        <w:ind w:left="800" w:right="0"/>
        <w:jc w:val="both"/>
        <w:textAlignment w:val="baseline"/>
        <w:rPr>
          <w:sz w:val="31"/>
        </w:rPr>
      </w:pPr>
      <w:bookmarkStart w:name="" w:id="441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《现代自然哲学》，莱比锡，1914年。</w:t>
      </w:r>
      <w:bookmarkEnd w:id="4419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1"/>
        </w:rPr>
      </w:pPr>
      <w:bookmarkStart w:name="" w:id="442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Peano, Giuseppe(皮亚诺),3、107</w:t>
      </w:r>
      <w:bookmarkEnd w:id="4420"/>
    </w:p>
    <w:p>
      <w:pPr>
        <w:pageBreakBefore w:val="off"/>
        <w:tabs/>
        <w:wordWrap w:val="off"/>
        <w:spacing w:before="0" w:after="0" w:line="680" w:lineRule="atLeast"/>
        <w:ind w:left="800" w:right="0"/>
        <w:jc w:val="both"/>
        <w:textAlignment w:val="baseline"/>
        <w:rPr>
          <w:sz w:val="31"/>
        </w:rPr>
      </w:pPr>
      <w:bookmarkStart w:name="" w:id="442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《数理逻辑符号系统》，都灵，1894年。</w:t>
      </w:r>
      <w:bookmarkEnd w:id="4421"/>
    </w:p>
    <w:p>
      <w:pPr>
        <w:pageBreakBefore w:val="off"/>
        <w:tabs/>
        <w:wordWrap w:val="off"/>
        <w:spacing w:before="0" w:after="0" w:line="680" w:lineRule="atLeast"/>
        <w:ind w:left="800" w:right="0"/>
        <w:jc w:val="both"/>
        <w:textAlignment w:val="baseline"/>
        <w:rPr>
          <w:sz w:val="31"/>
        </w:rPr>
      </w:pPr>
      <w:bookmarkStart w:name="" w:id="442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《数学文汇》，都灵(1895年)，1908年。</w:t>
      </w:r>
      <w:bookmarkEnd w:id="4422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1"/>
        </w:rPr>
      </w:pPr>
      <w:bookmarkStart w:name="" w:id="442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Petzold, Joseph(彼得楚尔特),64、180、182</w:t>
      </w:r>
      <w:bookmarkEnd w:id="4423"/>
    </w:p>
    <w:p>
      <w:pPr>
        <w:pageBreakBefore w:val="off"/>
        <w:tabs/>
        <w:wordWrap w:val="off"/>
        <w:spacing w:before="0" w:after="0" w:line="680" w:lineRule="atLeast"/>
        <w:ind w:left="800" w:right="0"/>
        <w:jc w:val="both"/>
        <w:textAlignment w:val="baseline"/>
        <w:rPr>
          <w:sz w:val="31"/>
        </w:rPr>
      </w:pPr>
      <w:bookmarkStart w:name="" w:id="442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《从相对主义实证论观点对世界问题的历史批判论述》，莱比锡和</w:t>
      </w:r>
      <w:bookmarkEnd w:id="4424"/>
    </w:p>
    <w:p>
      <w:pPr>
        <w:pageBreakBefore w:val="off"/>
        <w:tabs/>
        <w:wordWrap w:val="off"/>
        <w:spacing w:before="0" w:after="0" w:line="680" w:lineRule="atLeast"/>
        <w:ind w:left="800" w:right="0"/>
        <w:jc w:val="both"/>
        <w:textAlignment w:val="baseline"/>
        <w:rPr>
          <w:sz w:val="31"/>
        </w:rPr>
      </w:pPr>
      <w:bookmarkStart w:name="" w:id="442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柏林(1906年)；第4版，1924年。</w:t>
      </w:r>
      <w:bookmarkEnd w:id="4425"/>
    </w:p>
    <w:p>
      <w:pPr>
        <w:pageBreakBefore w:val="off"/>
        <w:tabs/>
        <w:wordWrap w:val="off"/>
        <w:spacing w:before="0" w:after="0" w:line="680" w:lineRule="atLeast"/>
        <w:ind w:left="800" w:right="0"/>
        <w:jc w:val="both"/>
        <w:textAlignment w:val="baseline"/>
        <w:rPr>
          <w:sz w:val="31"/>
        </w:rPr>
      </w:pPr>
      <w:bookmarkStart w:name="" w:id="442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“实证论哲学”，载《实证论哲学杂志》，Ⅰ，第1——16页，1913年。</w:t>
      </w:r>
      <w:bookmarkEnd w:id="4426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1"/>
        </w:rPr>
      </w:pPr>
      <w:bookmarkStart w:name="" w:id="442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Pieri, M.(皮耶里),107</w:t>
      </w:r>
      <w:bookmarkEnd w:id="4427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1"/>
        </w:rPr>
      </w:pPr>
      <w:bookmarkStart w:name="" w:id="442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Poincare', Henri(彭加勒),3、16、124、130</w:t>
      </w:r>
      <w:bookmarkEnd w:id="4428"/>
    </w:p>
    <w:p>
      <w:pPr>
        <w:pageBreakBefore w:val="off"/>
        <w:tabs/>
        <w:wordWrap w:val="off"/>
        <w:spacing w:before="0" w:after="0" w:line="680" w:lineRule="atLeast"/>
        <w:ind w:left="800" w:right="0"/>
        <w:jc w:val="both"/>
        <w:textAlignment w:val="baseline"/>
        <w:rPr>
          <w:sz w:val="31"/>
        </w:rPr>
      </w:pPr>
      <w:bookmarkStart w:name="" w:id="442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《科学与假设》，德译本，莱比锡和柏林(1906年)；第3版，1914年。</w:t>
      </w:r>
      <w:bookmarkEnd w:id="4429"/>
    </w:p>
    <w:p>
      <w:r>
        <w:t/>
      </w:r>
    </w:p>
    <w:p>
      <w:pPr>
        <w:sectPr>
          <w:footerReference r:id="rId813"/>
          <w:headerReference r:id="rId814" w:type="default"/>
          <w:type w:val="nextPage"/>
          <w:pgSz w:w="16280" w:h="24260"/>
          <w:pgMar w:left="2240" w:top="2020" w:right="2240" w:bottom="2020" w:header="1720" w:footer="1720"/>
          <w:cols w:num="1"/>
        </w:sectPr>
      </w:pPr>
    </w:p>
    <w:p>
      <w:pPr>
        <w:pageBreakBefore w:val="off"/>
        <w:tabs>
          <w:tab w:pos="1280" w:val="left" w:leader="none"/>
        </w:tabs>
        <w:wordWrap w:val="off"/>
        <w:spacing w:before="0" w:after="0" w:line="440" w:lineRule="atLeast"/>
        <w:ind w:left="20" w:right="0"/>
        <w:jc w:val="both"/>
        <w:textAlignment w:val="baseline"/>
        <w:rPr>
          <w:sz w:val="32"/>
        </w:rPr>
      </w:pPr>
      <w:bookmarkStart w:name="" w:id="4430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366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世界的逻辑构造</w:t>
      </w:r>
      <w:bookmarkEnd w:id="443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44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43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443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432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29"/>
        </w:rPr>
      </w:pPr>
      <w:bookmarkStart w:name="" w:id="443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《科学的价值》，德译本，莱比锡和柏林(1906年)；第2版，1910年。</w:t>
      </w:r>
      <w:bookmarkEnd w:id="4433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29"/>
        </w:rPr>
      </w:pPr>
      <w:bookmarkStart w:name="" w:id="443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《最后的思想》，德译本，莱比锡，1913年。</w:t>
      </w:r>
      <w:bookmarkEnd w:id="4434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29"/>
        </w:rPr>
      </w:pPr>
      <w:bookmarkStart w:name="" w:id="4435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Rehmke，Johannes(雷姆克)，64</w:t>
      </w:r>
      <w:bookmarkEnd w:id="4435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29"/>
        </w:rPr>
      </w:pPr>
      <w:bookmarkStart w:name="" w:id="443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《作为基础科学的哲学》，法兰克福，1910年。</w:t>
      </w:r>
      <w:bookmarkEnd w:id="4436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29"/>
        </w:rPr>
      </w:pPr>
      <w:bookmarkStart w:name="" w:id="443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Reichenbach，Hans(莱辛巴哈)，15、62</w:t>
      </w:r>
      <w:bookmarkEnd w:id="4437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29"/>
        </w:rPr>
      </w:pPr>
      <w:bookmarkStart w:name="" w:id="443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《相对论和先天知识》，柏林，1920年。</w:t>
      </w:r>
      <w:bookmarkEnd w:id="4438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29"/>
        </w:rPr>
      </w:pPr>
      <w:bookmarkStart w:name="" w:id="443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《相对论时空学说的公理系统》，不伦瑞克，1924年。</w:t>
      </w:r>
      <w:bookmarkEnd w:id="4439"/>
    </w:p>
    <w:p>
      <w:pPr>
        <w:pageBreakBefore w:val="off"/>
        <w:tabs/>
        <w:wordWrap w:val="off"/>
        <w:spacing w:before="0" w:after="0" w:line="680" w:lineRule="atLeast"/>
        <w:ind w:left="20" w:right="100" w:firstLine="720"/>
        <w:jc w:val="both"/>
        <w:textAlignment w:val="baseline"/>
        <w:rPr>
          <w:sz w:val="29"/>
        </w:rPr>
      </w:pPr>
      <w:bookmarkStart w:name="" w:id="444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(补)《时空学说的哲学》，柏林和莱比锡，1928年。                EI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Reininger，Robert(莱宁格)，64、67</w:t>
      </w:r>
      <w:bookmarkEnd w:id="4440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29"/>
        </w:rPr>
      </w:pPr>
      <w:bookmarkStart w:name="" w:id="444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《认知哲学》，莱比锡，1911年。</w:t>
      </w:r>
      <w:bookmarkEnd w:id="4441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29"/>
        </w:rPr>
      </w:pPr>
      <w:bookmarkStart w:name="" w:id="4442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《心物问题》，维也纳和莱比锡，1916年。</w:t>
      </w:r>
      <w:bookmarkEnd w:id="4442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29"/>
        </w:rPr>
      </w:pPr>
      <w:bookmarkStart w:name="" w:id="444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Rickert，Heinrich(里凯尔特)，12、64、75</w:t>
      </w:r>
      <w:bookmarkEnd w:id="4443"/>
    </w:p>
    <w:p>
      <w:pPr>
        <w:pageBreakBefore w:val="off"/>
        <w:tabs/>
        <w:wordWrap w:val="off"/>
        <w:spacing w:before="0" w:after="0" w:line="680" w:lineRule="atLeast"/>
        <w:ind w:left="780" w:right="40"/>
        <w:jc w:val="both"/>
        <w:textAlignment w:val="baseline"/>
        <w:rPr>
          <w:sz w:val="29"/>
        </w:rPr>
      </w:pPr>
      <w:bookmarkStart w:name="" w:id="444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《知识的对象。先验哲学引论》，蒂宾根(1892年)；第5版，1921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年。</w:t>
      </w:r>
      <w:bookmarkEnd w:id="4444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29"/>
        </w:rPr>
      </w:pPr>
      <w:bookmarkStart w:name="" w:id="444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《文化科学和自然科学》，蒂宾根(1899年)；第5版，1921年。</w:t>
      </w:r>
      <w:bookmarkEnd w:id="4445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29"/>
        </w:rPr>
      </w:pPr>
      <w:bookmarkStart w:name="" w:id="444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《自然科学概念形成的界限》，蒂宾根(1902年)；第4版，1922年。</w:t>
      </w:r>
      <w:bookmarkEnd w:id="4446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29"/>
        </w:rPr>
      </w:pPr>
      <w:bookmarkStart w:name="" w:id="444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《哲学体系》，第1卷(《哲学的一般基础》)，蒂宾根，1921年。</w:t>
      </w:r>
      <w:bookmarkEnd w:id="4447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29"/>
        </w:rPr>
      </w:pPr>
      <w:bookmarkStart w:name="" w:id="444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Russell，Bertrand(罗素)，3、12、13、16、27、30、33、35、38、40、43、50、59、</w:t>
      </w:r>
      <w:bookmarkEnd w:id="4448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29"/>
        </w:rPr>
      </w:pPr>
      <w:bookmarkStart w:name="" w:id="444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64、65、69、73、107、124、128、140、162——165、176</w:t>
      </w:r>
      <w:bookmarkEnd w:id="4449"/>
    </w:p>
    <w:p>
      <w:pPr>
        <w:pageBreakBefore w:val="off"/>
        <w:tabs>
          <w:tab w:pos="11120" w:val="left" w:leader="none"/>
        </w:tabs>
        <w:wordWrap w:val="off"/>
        <w:spacing w:before="0" w:after="0" w:line="680" w:lineRule="atLeast"/>
        <w:ind w:left="780" w:right="0"/>
        <w:jc w:val="both"/>
        <w:textAlignment w:val="baseline"/>
        <w:rPr>
          <w:sz w:val="29"/>
        </w:rPr>
      </w:pPr>
      <w:bookmarkStart w:name="" w:id="445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《数学的原理》，剑桥，1903年。</w:t>
      </w:r>
      <w:r>
        <w:t xml:space="preserve">	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LI</w:t>
      </w:r>
      <w:bookmarkEnd w:id="4450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29"/>
        </w:rPr>
      </w:pPr>
      <w:bookmarkStart w:name="" w:id="445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“以类型论为基础的数理逻辑”，载《美国数学杂志》XXX，第222——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262页，1908年。</w:t>
      </w:r>
      <w:bookmarkEnd w:id="4451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29"/>
        </w:rPr>
      </w:pPr>
      <w:bookmarkStart w:name="" w:id="4452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《数学原理》，见 Whitehead(怀特海)。</w:t>
      </w:r>
      <w:bookmarkEnd w:id="4452"/>
    </w:p>
    <w:p>
      <w:pPr>
        <w:pageBreakBefore w:val="off"/>
        <w:tabs/>
        <w:wordWrap w:val="off"/>
        <w:spacing w:before="0" w:after="0" w:line="680" w:lineRule="atLeast"/>
        <w:ind w:left="780" w:right="0"/>
        <w:jc w:val="both"/>
        <w:textAlignment w:val="baseline"/>
        <w:rPr>
          <w:sz w:val="29"/>
        </w:rPr>
      </w:pPr>
      <w:bookmarkStart w:name="" w:id="445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《我们关于外间世界的知识》，伦敦，1914年；德译本，莱比锡(1926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年)。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 xml:space="preserve">                                                              EI</w:t>
      </w:r>
      <w:bookmarkEnd w:id="4453"/>
    </w:p>
    <w:p>
      <w:pPr>
        <w:pageBreakBefore w:val="off"/>
        <w:tabs>
          <w:tab w:pos="11120" w:val="left" w:leader="none"/>
        </w:tabs>
        <w:wordWrap w:val="off"/>
        <w:spacing w:before="0" w:after="0" w:line="680" w:lineRule="atLeast"/>
        <w:ind w:left="760" w:right="0"/>
        <w:jc w:val="both"/>
        <w:textAlignment w:val="baseline"/>
        <w:rPr>
          <w:sz w:val="29"/>
        </w:rPr>
      </w:pPr>
      <w:bookmarkStart w:name="" w:id="445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《神秘主义和逻辑》，伦敦(1917年)，1921年。</w:t>
      </w:r>
      <w:r>
        <w:t xml:space="preserve">	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EI</w:t>
      </w:r>
      <w:bookmarkEnd w:id="4454"/>
    </w:p>
    <w:p>
      <w:pPr>
        <w:pageBreakBefore w:val="off"/>
        <w:tabs/>
        <w:wordWrap w:val="off"/>
        <w:spacing w:before="0" w:after="0" w:line="680" w:lineRule="atLeast"/>
        <w:ind w:left="780" w:right="20"/>
        <w:jc w:val="both"/>
        <w:textAlignment w:val="baseline"/>
        <w:rPr>
          <w:sz w:val="29"/>
        </w:rPr>
      </w:pPr>
      <w:bookmarkStart w:name="" w:id="445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“论哲学上的科学方法”，(1914年)，亦收入《神秘主义和逻辑》论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文集，第97页以下诸页。</w:t>
      </w:r>
      <w:bookmarkEnd w:id="4455"/>
    </w:p>
    <w:p>
      <w:r>
        <w:t/>
      </w:r>
    </w:p>
    <w:p>
      <w:pPr>
        <w:sectPr>
          <w:footerReference r:id="rId815"/>
          <w:headerReference r:id="rId816" w:type="default"/>
          <w:type w:val="nextPage"/>
          <w:pgSz w:w="16280" w:h="24260"/>
          <w:pgMar w:left="2240" w:top="2000" w:right="2240" w:bottom="2000" w:header="1700" w:footer="1700"/>
          <w:cols w:num="1"/>
        </w:sectPr>
      </w:pPr>
    </w:p>
    <w:p>
      <w:pPr>
        <w:pageBreakBefore w:val="off"/>
        <w:tabs>
          <w:tab w:pos="11100" w:val="left" w:leader="none"/>
        </w:tabs>
        <w:wordWrap w:val="off"/>
        <w:spacing w:before="0" w:after="0" w:line="460" w:lineRule="atLeast"/>
        <w:ind w:left="8880" w:right="0"/>
        <w:jc w:val="both"/>
        <w:textAlignment w:val="baseline"/>
        <w:rPr>
          <w:sz w:val="33"/>
        </w:rPr>
      </w:pPr>
      <w:bookmarkStart w:name="" w:id="4456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人名书名索引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367</w:t>
      </w:r>
      <w:bookmarkEnd w:id="445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6"/>
        </w:rPr>
      </w:pPr>
      <w:bookmarkStart w:name="" w:id="445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457"/>
    </w:p>
    <w:p>
      <w:pPr>
        <w:pageBreakBefore w:val="off"/>
        <w:tabs/>
        <w:wordWrap w:val="off"/>
        <w:spacing w:before="0" w:after="0" w:line="700" w:lineRule="atLeast"/>
        <w:ind w:left="840" w:right="0"/>
        <w:jc w:val="both"/>
        <w:textAlignment w:val="baseline"/>
        <w:rPr>
          <w:sz w:val="36"/>
        </w:rPr>
      </w:pPr>
      <w:bookmarkStart w:name="" w:id="445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“物质的究极成分”，载《一元论者》(1915 年)；亦收入《神秘主义和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逻辑》论文集，第125页及以下诸页。</w:t>
      </w:r>
      <w:bookmarkEnd w:id="4458"/>
    </w:p>
    <w:p>
      <w:pPr>
        <w:pageBreakBefore w:val="off"/>
        <w:tabs/>
        <w:wordWrap w:val="off"/>
        <w:spacing w:before="0" w:after="0" w:line="700" w:lineRule="atLeast"/>
        <w:ind w:left="840" w:right="20"/>
        <w:jc w:val="both"/>
        <w:textAlignment w:val="baseline"/>
        <w:rPr>
          <w:sz w:val="36"/>
        </w:rPr>
      </w:pPr>
      <w:bookmarkStart w:name="" w:id="445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“感觉材料和物理学的关系”，载《科学》(Scientia)(1914年)，亦收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入《神秘主义和逻辑》论文集，第145页及以下诸页。</w:t>
      </w:r>
      <w:bookmarkEnd w:id="4459"/>
    </w:p>
    <w:p>
      <w:pPr>
        <w:pageBreakBefore w:val="off"/>
        <w:tabs/>
        <w:wordWrap w:val="off"/>
        <w:spacing w:before="0" w:after="0" w:line="700" w:lineRule="atLeast"/>
        <w:ind w:left="840" w:right="0"/>
        <w:jc w:val="both"/>
        <w:textAlignment w:val="baseline"/>
        <w:rPr>
          <w:sz w:val="36"/>
        </w:rPr>
      </w:pPr>
      <w:bookmarkStart w:name="" w:id="446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“论原因概念”，载《亚里士多德学会会议录》(1912年)，亦收入《神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秘主义和逻辑》论文集，第180页及以下诸页。</w:t>
      </w:r>
      <w:bookmarkEnd w:id="4460"/>
    </w:p>
    <w:p>
      <w:pPr>
        <w:pageBreakBefore w:val="off"/>
        <w:tabs/>
        <w:wordWrap w:val="off"/>
        <w:spacing w:before="0" w:after="0" w:line="700" w:lineRule="atLeast"/>
        <w:ind w:left="840" w:right="40"/>
        <w:jc w:val="both"/>
        <w:textAlignment w:val="baseline"/>
        <w:rPr>
          <w:sz w:val="36"/>
        </w:rPr>
      </w:pPr>
      <w:bookmarkStart w:name="" w:id="446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“亲知的知识和摹状的知识”，载《亚里士多德学会会议录》(1911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年)，亦收入《神秘主义和逻辑》论文集，第209页及以下诸页。</w:t>
      </w:r>
      <w:bookmarkEnd w:id="4461"/>
    </w:p>
    <w:p>
      <w:pPr>
        <w:pageBreakBefore w:val="off"/>
        <w:tabs/>
        <w:wordWrap w:val="off"/>
        <w:spacing w:before="0" w:after="0" w:line="700" w:lineRule="atLeast"/>
        <w:ind w:left="840" w:right="0"/>
        <w:jc w:val="both"/>
        <w:textAlignment w:val="baseline"/>
        <w:rPr>
          <w:sz w:val="36"/>
        </w:rPr>
      </w:pPr>
      <w:bookmarkStart w:name="" w:id="446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《心的分析》，伦敦，1921年；德译本，1927年。</w:t>
      </w:r>
      <w:bookmarkEnd w:id="4462"/>
    </w:p>
    <w:p>
      <w:pPr>
        <w:pageBreakBefore w:val="off"/>
        <w:tabs>
          <w:tab w:pos="11200" w:val="left" w:leader="none"/>
        </w:tabs>
        <w:wordWrap w:val="off"/>
        <w:spacing w:before="0" w:after="0" w:line="700" w:lineRule="atLeast"/>
        <w:ind w:left="860" w:right="0"/>
        <w:jc w:val="both"/>
        <w:textAlignment w:val="baseline"/>
        <w:rPr>
          <w:sz w:val="36"/>
        </w:rPr>
      </w:pPr>
      <w:bookmarkStart w:name="" w:id="446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《数理哲学导论》，德译本，慕尼黑，1923年。</w:t>
      </w:r>
      <w:r>
        <w:t xml:space="preserve">	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L1</w:t>
      </w:r>
      <w:bookmarkEnd w:id="4463"/>
    </w:p>
    <w:p>
      <w:pPr>
        <w:pageBreakBefore w:val="off"/>
        <w:tabs/>
        <w:wordWrap w:val="off"/>
        <w:spacing w:before="0" w:after="0" w:line="700" w:lineRule="atLeast"/>
        <w:ind w:left="840" w:right="0"/>
        <w:jc w:val="both"/>
        <w:textAlignment w:val="baseline"/>
        <w:rPr>
          <w:sz w:val="36"/>
        </w:rPr>
      </w:pPr>
      <w:bookmarkStart w:name="" w:id="446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(补)《物的分析》，伦敦，1927年。</w:t>
      </w:r>
      <w:bookmarkEnd w:id="4464"/>
    </w:p>
    <w:p>
      <w:pPr>
        <w:pageBreakBefore w:val="off"/>
        <w:tabs/>
        <w:wordWrap w:val="off"/>
        <w:spacing w:before="0" w:after="0" w:line="700" w:lineRule="atLeast"/>
        <w:ind w:left="840" w:right="0"/>
        <w:jc w:val="both"/>
        <w:textAlignment w:val="baseline"/>
        <w:rPr>
          <w:sz w:val="36"/>
        </w:rPr>
      </w:pPr>
      <w:bookmarkStart w:name="" w:id="446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(补)《哲学大纲》，伦敦，1927年。</w:t>
      </w:r>
      <w:bookmarkEnd w:id="4465"/>
    </w:p>
    <w:p>
      <w:pPr>
        <w:pageBreakBefore w:val="off"/>
        <w:tabs/>
        <w:wordWrap w:val="off"/>
        <w:spacing w:before="0" w:after="0" w:line="700" w:lineRule="atLeast"/>
        <w:ind w:left="840" w:right="0"/>
        <w:jc w:val="both"/>
        <w:textAlignment w:val="baseline"/>
        <w:rPr>
          <w:sz w:val="36"/>
        </w:rPr>
      </w:pPr>
      <w:bookmarkStart w:name="" w:id="446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参阅 Wittgenstein。</w:t>
      </w:r>
      <w:bookmarkEnd w:id="4466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1"/>
        </w:rPr>
      </w:pPr>
      <w:bookmarkStart w:name="" w:id="446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Scheler, Max(失勒),58</w:t>
      </w:r>
      <w:bookmarkEnd w:id="4467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1"/>
        </w:rPr>
      </w:pPr>
      <w:bookmarkStart w:name="" w:id="446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Schlick, Moritz(石里克),15、65、67、130、136、163、176、182</w:t>
      </w:r>
      <w:bookmarkEnd w:id="4468"/>
    </w:p>
    <w:p>
      <w:pPr>
        <w:pageBreakBefore w:val="off"/>
        <w:tabs/>
        <w:wordWrap w:val="off"/>
        <w:spacing w:before="0" w:after="0" w:line="680" w:lineRule="atLeast"/>
        <w:ind w:left="840" w:right="0"/>
        <w:jc w:val="both"/>
        <w:textAlignment w:val="baseline"/>
        <w:rPr>
          <w:sz w:val="31"/>
        </w:rPr>
      </w:pPr>
      <w:bookmarkStart w:name="" w:id="446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《现代物理学上的空间与时间》，柏林(1917年)；第4版，1922年。</w:t>
      </w:r>
      <w:bookmarkEnd w:id="4469"/>
    </w:p>
    <w:p>
      <w:pPr>
        <w:pageBreakBefore w:val="off"/>
        <w:tabs>
          <w:tab w:pos="11160" w:val="left" w:leader="none"/>
        </w:tabs>
        <w:wordWrap w:val="off"/>
        <w:spacing w:before="0" w:after="0" w:line="680" w:lineRule="atLeast"/>
        <w:ind w:left="820" w:right="0"/>
        <w:jc w:val="both"/>
        <w:textAlignment w:val="baseline"/>
        <w:rPr>
          <w:sz w:val="31"/>
        </w:rPr>
      </w:pPr>
      <w:bookmarkStart w:name="" w:id="447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《普通认识论》，柏林(1918年)；第2版，1925年。</w:t>
      </w:r>
      <w:r>
        <w:t xml:space="preserve">	</w:t>
      </w:r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E1</w:t>
      </w:r>
      <w:bookmarkEnd w:id="4470"/>
    </w:p>
    <w:p>
      <w:pPr>
        <w:pageBreakBefore w:val="off"/>
        <w:tabs/>
        <w:wordWrap w:val="off"/>
        <w:spacing w:before="0" w:after="0" w:line="680" w:lineRule="atLeast"/>
        <w:ind w:left="840" w:right="100"/>
        <w:jc w:val="both"/>
        <w:textAlignment w:val="baseline"/>
        <w:rPr>
          <w:sz w:val="31"/>
        </w:rPr>
      </w:pPr>
      <w:bookmarkStart w:name="" w:id="447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“体验，认知，形而上学”，载《康德研究》XXXI，第146—158页，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1926年。</w:t>
      </w:r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 xml:space="preserve">                                                      E1</w:t>
      </w:r>
      <w:bookmarkEnd w:id="4471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1"/>
        </w:rPr>
      </w:pPr>
      <w:bookmarkStart w:name="" w:id="4472"/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Schröder, Ernst(施罗德),3</w:t>
      </w:r>
      <w:bookmarkEnd w:id="4472"/>
    </w:p>
    <w:p>
      <w:pPr>
        <w:pageBreakBefore w:val="off"/>
        <w:tabs/>
        <w:wordWrap w:val="off"/>
        <w:spacing w:before="0" w:after="0" w:line="680" w:lineRule="atLeast"/>
        <w:ind w:left="840" w:right="0"/>
        <w:jc w:val="both"/>
        <w:textAlignment w:val="baseline"/>
        <w:rPr>
          <w:sz w:val="31"/>
        </w:rPr>
      </w:pPr>
      <w:bookmarkStart w:name="" w:id="447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《逻辑代数讲义》，第1—3卷，莱比锡，1890—1895年。</w:t>
      </w:r>
      <w:bookmarkEnd w:id="4473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1"/>
        </w:rPr>
      </w:pPr>
      <w:bookmarkStart w:name="" w:id="447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Schubert-Soldern, Richard von(舒伯特-佐尔登),64、65</w:t>
      </w:r>
      <w:bookmarkEnd w:id="4474"/>
    </w:p>
    <w:p>
      <w:pPr>
        <w:pageBreakBefore w:val="off"/>
        <w:tabs/>
        <w:wordWrap w:val="off"/>
        <w:spacing w:before="0" w:after="0" w:line="680" w:lineRule="atLeast"/>
        <w:ind w:left="840" w:right="0"/>
        <w:jc w:val="both"/>
        <w:textAlignment w:val="baseline"/>
        <w:rPr>
          <w:sz w:val="31"/>
        </w:rPr>
      </w:pPr>
      <w:bookmarkStart w:name="" w:id="447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《认识论基础》，莱比锡，1884年。</w:t>
      </w:r>
      <w:bookmarkEnd w:id="4475"/>
    </w:p>
    <w:p>
      <w:pPr>
        <w:pageBreakBefore w:val="off"/>
        <w:tabs/>
        <w:wordWrap w:val="off"/>
        <w:spacing w:before="0" w:after="0" w:line="680" w:lineRule="atLeast"/>
        <w:ind w:left="840" w:right="160"/>
        <w:jc w:val="both"/>
        <w:textAlignment w:val="baseline"/>
        <w:rPr>
          <w:sz w:val="31"/>
        </w:rPr>
      </w:pPr>
      <w:bookmarkStart w:name="" w:id="447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“论认识论的唯我论的意义”，载《科学哲学和社会学季刊》，XXX，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第49—71页。</w:t>
      </w:r>
      <w:bookmarkEnd w:id="4476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1"/>
        </w:rPr>
      </w:pPr>
      <w:bookmarkStart w:name="" w:id="447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Schuppe, Wilhelm(舒佩),64、65、67</w:t>
      </w:r>
      <w:bookmarkEnd w:id="4477"/>
    </w:p>
    <w:p>
      <w:pPr>
        <w:pageBreakBefore w:val="off"/>
        <w:tabs/>
        <w:wordWrap w:val="off"/>
        <w:spacing w:before="0" w:after="0" w:line="680" w:lineRule="atLeast"/>
        <w:ind w:left="840" w:right="0"/>
        <w:jc w:val="both"/>
        <w:textAlignment w:val="baseline"/>
        <w:rPr>
          <w:sz w:val="31"/>
        </w:rPr>
      </w:pPr>
      <w:bookmarkStart w:name="" w:id="447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“内在论哲学”，载《内在论哲学杂志》，Ⅱ，第1——35页，1897年。</w:t>
      </w:r>
      <w:bookmarkEnd w:id="4478"/>
    </w:p>
    <w:p>
      <w:pPr>
        <w:pageBreakBefore w:val="off"/>
        <w:tabs/>
        <w:wordWrap w:val="off"/>
        <w:spacing w:before="0" w:after="0" w:line="680" w:lineRule="atLeast"/>
        <w:ind w:left="840" w:right="0"/>
        <w:jc w:val="both"/>
        <w:textAlignment w:val="baseline"/>
        <w:rPr>
          <w:sz w:val="31"/>
        </w:rPr>
      </w:pPr>
      <w:bookmarkStart w:name="" w:id="447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《认识论和逻辑概论》，柏林(1894年)；第2版，1910年。</w:t>
      </w:r>
      <w:bookmarkEnd w:id="4479"/>
    </w:p>
    <w:p>
      <w:r>
        <w:t/>
      </w:r>
    </w:p>
    <w:p>
      <w:pPr>
        <w:sectPr>
          <w:footerReference r:id="rId817"/>
          <w:headerReference r:id="rId818" w:type="default"/>
          <w:type w:val="nextPage"/>
          <w:pgSz w:w="16280" w:h="24260"/>
          <w:pgMar w:left="2200" w:top="2040" w:right="2200" w:bottom="2040" w:header="1740" w:footer="17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4"/>
        </w:rPr>
      </w:pPr>
      <w:bookmarkStart w:name="" w:id="4480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 xml:space="preserve">368 </w:t>
      </w:r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|世界的逻辑构造</w:t>
      </w:r>
      <w:bookmarkEnd w:id="448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31"/>
        </w:rPr>
      </w:pPr>
      <w:bookmarkStart w:name="" w:id="448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481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1"/>
        </w:rPr>
      </w:pPr>
      <w:bookmarkStart w:name="" w:id="4482"/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Tillich, Paul(蒂利希),3</w:t>
      </w:r>
      <w:bookmarkEnd w:id="4482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1"/>
        </w:rPr>
      </w:pPr>
      <w:bookmarkStart w:name="" w:id="448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Vaihinger, Hans(法欣格尔),165</w:t>
      </w:r>
      <w:bookmarkEnd w:id="4483"/>
    </w:p>
    <w:p>
      <w:pPr>
        <w:pageBreakBefore w:val="off"/>
        <w:tabs/>
        <w:wordWrap w:val="off"/>
        <w:spacing w:before="0" w:after="0" w:line="660" w:lineRule="atLeast"/>
        <w:ind w:left="760" w:right="0"/>
        <w:jc w:val="both"/>
        <w:textAlignment w:val="baseline"/>
        <w:rPr>
          <w:sz w:val="31"/>
        </w:rPr>
      </w:pPr>
      <w:bookmarkStart w:name="" w:id="448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《似乎哲学》,莱比锡(1911年);第8版,1922年。</w:t>
      </w:r>
      <w:bookmarkEnd w:id="4484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1"/>
        </w:rPr>
      </w:pPr>
      <w:bookmarkStart w:name="" w:id="448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Veblen,O(韦布伦),107</w:t>
      </w:r>
      <w:bookmarkEnd w:id="4485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1"/>
        </w:rPr>
      </w:pPr>
      <w:bookmarkStart w:name="" w:id="448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Verworn, Max(费尔沃恩),165</w:t>
      </w:r>
      <w:bookmarkEnd w:id="4486"/>
    </w:p>
    <w:p>
      <w:pPr>
        <w:pageBreakBefore w:val="off"/>
        <w:tabs/>
        <w:wordWrap w:val="off"/>
        <w:spacing w:before="0" w:after="0" w:line="660" w:lineRule="atLeast"/>
        <w:ind w:left="760" w:right="0"/>
        <w:jc w:val="both"/>
        <w:textAlignment w:val="baseline"/>
        <w:rPr>
          <w:sz w:val="31"/>
        </w:rPr>
      </w:pPr>
      <w:bookmarkStart w:name="" w:id="448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《因果的和条件的世界观点》,耶那(1912年);第2版,1918年。</w:t>
      </w:r>
      <w:bookmarkEnd w:id="4487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1"/>
        </w:rPr>
      </w:pPr>
      <w:bookmarkStart w:name="" w:id="448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Volkelt, Johannes(伏尔凯尔特),64、65、159</w:t>
      </w:r>
      <w:bookmarkEnd w:id="4488"/>
    </w:p>
    <w:p>
      <w:pPr>
        <w:pageBreakBefore w:val="off"/>
        <w:tabs/>
        <w:wordWrap w:val="off"/>
        <w:spacing w:before="0" w:after="0" w:line="660" w:lineRule="atLeast"/>
        <w:ind w:left="760" w:right="0"/>
        <w:jc w:val="both"/>
        <w:textAlignment w:val="baseline"/>
        <w:rPr>
          <w:sz w:val="31"/>
        </w:rPr>
      </w:pPr>
      <w:bookmarkStart w:name="" w:id="448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《确实性和真理》,慕尼黑,1918年。</w:t>
      </w:r>
      <w:bookmarkEnd w:id="4489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1"/>
        </w:rPr>
      </w:pPr>
      <w:bookmarkStart w:name="" w:id="449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Wahle,R.(瓦勒),65</w:t>
      </w:r>
      <w:bookmarkEnd w:id="4490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1"/>
        </w:rPr>
      </w:pPr>
      <w:bookmarkStart w:name="" w:id="4491"/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Watson, John(华生),59</w:t>
      </w:r>
      <w:bookmarkEnd w:id="4491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1"/>
        </w:rPr>
      </w:pPr>
      <w:bookmarkStart w:name="" w:id="449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Wertheimer, Max(魏尔特海默),36、67</w:t>
      </w:r>
      <w:bookmarkEnd w:id="4492"/>
    </w:p>
    <w:p>
      <w:pPr>
        <w:pageBreakBefore w:val="off"/>
        <w:tabs/>
        <w:wordWrap w:val="off"/>
        <w:spacing w:before="0" w:after="0" w:line="660" w:lineRule="atLeast"/>
        <w:ind w:left="880" w:right="40" w:hanging="120"/>
        <w:jc w:val="both"/>
        <w:textAlignment w:val="baseline"/>
        <w:rPr>
          <w:sz w:val="31"/>
        </w:rPr>
      </w:pPr>
      <w:bookmarkStart w:name="" w:id="449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《论格式塔学说》,柏林,1925年,根据《学术座谈》(Symposion),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Ⅰ,第39—60页抽印的单行本。</w:t>
      </w:r>
      <w:bookmarkEnd w:id="4493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1"/>
        </w:rPr>
      </w:pPr>
      <w:bookmarkStart w:name="" w:id="449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Weyl, Hermann(韦尔),38、40、62、73、107、176</w:t>
      </w:r>
      <w:bookmarkEnd w:id="4494"/>
    </w:p>
    <w:p>
      <w:pPr>
        <w:pageBreakBefore w:val="off"/>
        <w:tabs/>
        <w:wordWrap w:val="off"/>
        <w:spacing w:before="0" w:after="0" w:line="660" w:lineRule="atLeast"/>
        <w:ind w:left="760" w:right="0"/>
        <w:jc w:val="both"/>
        <w:textAlignment w:val="baseline"/>
        <w:rPr>
          <w:sz w:val="31"/>
        </w:rPr>
      </w:pPr>
      <w:bookmarkStart w:name="" w:id="449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“数学和自然科学的哲学”,载波依姆勒(Bäumler)和施罗德</w:t>
      </w:r>
      <w:bookmarkEnd w:id="4495"/>
    </w:p>
    <w:p>
      <w:pPr>
        <w:pageBreakBefore w:val="off"/>
        <w:tabs/>
        <w:wordWrap w:val="off"/>
        <w:spacing w:before="0" w:after="0" w:line="660" w:lineRule="atLeast"/>
        <w:ind w:left="760" w:right="0"/>
        <w:jc w:val="both"/>
        <w:textAlignment w:val="baseline"/>
        <w:rPr>
          <w:sz w:val="31"/>
        </w:rPr>
      </w:pPr>
      <w:bookmarkStart w:name="" w:id="449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(Schröter)编:《哲学手册》,第2部分 A,慕尼黑和柏林,1926年。</w:t>
      </w:r>
      <w:bookmarkEnd w:id="4496"/>
    </w:p>
    <w:p>
      <w:pPr>
        <w:pageBreakBefore w:val="off"/>
        <w:tabs>
          <w:tab w:pos="10140" w:val="left" w:leader="none"/>
        </w:tabs>
        <w:wordWrap w:val="off"/>
        <w:spacing w:before="0" w:after="0" w:line="660" w:lineRule="atLeast"/>
        <w:ind w:left="800" w:right="0"/>
        <w:jc w:val="both"/>
        <w:textAlignment w:val="baseline"/>
        <w:rPr>
          <w:sz w:val="31"/>
        </w:rPr>
      </w:pPr>
      <w:bookmarkStart w:name="" w:id="449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(亦有单行本)</w:t>
      </w:r>
      <w:r>
        <w:t xml:space="preserve">	</w:t>
      </w:r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LII   EⅡ</w:t>
      </w:r>
      <w:bookmarkEnd w:id="4497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1"/>
        </w:rPr>
      </w:pPr>
      <w:bookmarkStart w:name="" w:id="449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Whitehead, Alfred North(怀特海),3、12、13、27、30、33、35、40、43、50、</w:t>
      </w:r>
      <w:bookmarkEnd w:id="4498"/>
    </w:p>
    <w:p>
      <w:pPr>
        <w:pageBreakBefore w:val="off"/>
        <w:tabs/>
        <w:wordWrap w:val="off"/>
        <w:spacing w:before="0" w:after="0" w:line="660" w:lineRule="atLeast"/>
        <w:ind w:left="760" w:right="0"/>
        <w:jc w:val="both"/>
        <w:textAlignment w:val="baseline"/>
        <w:rPr>
          <w:sz w:val="31"/>
        </w:rPr>
      </w:pPr>
      <w:bookmarkStart w:name="" w:id="449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73、107、124</w:t>
      </w:r>
      <w:bookmarkEnd w:id="4499"/>
    </w:p>
    <w:p>
      <w:pPr>
        <w:pageBreakBefore w:val="off"/>
        <w:tabs/>
        <w:wordWrap w:val="off"/>
        <w:spacing w:before="0" w:after="0" w:line="660" w:lineRule="atLeast"/>
        <w:ind w:left="760" w:right="0"/>
        <w:jc w:val="both"/>
        <w:textAlignment w:val="baseline"/>
        <w:rPr>
          <w:sz w:val="31"/>
        </w:rPr>
      </w:pPr>
      <w:bookmarkStart w:name="" w:id="450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“空间、时间和相对论”(讲演录,1915年),载怀特海著:《思想的组</w:t>
      </w:r>
      <w:bookmarkEnd w:id="4500"/>
    </w:p>
    <w:p>
      <w:pPr>
        <w:pageBreakBefore w:val="off"/>
        <w:tabs/>
        <w:wordWrap w:val="off"/>
        <w:spacing w:before="0" w:after="0" w:line="660" w:lineRule="atLeast"/>
        <w:ind w:left="760" w:right="0"/>
        <w:jc w:val="both"/>
        <w:textAlignment w:val="baseline"/>
        <w:rPr>
          <w:sz w:val="31"/>
        </w:rPr>
      </w:pPr>
      <w:bookmarkStart w:name="" w:id="450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织》,伦敦,1917年,第191页及以下诸页。</w:t>
      </w:r>
      <w:bookmarkEnd w:id="4501"/>
    </w:p>
    <w:p>
      <w:pPr>
        <w:pageBreakBefore w:val="off"/>
        <w:tabs>
          <w:tab w:pos="11080" w:val="left" w:leader="none"/>
        </w:tabs>
        <w:wordWrap w:val="off"/>
        <w:spacing w:before="0" w:after="0" w:line="660" w:lineRule="atLeast"/>
        <w:ind w:left="740" w:right="0"/>
        <w:jc w:val="both"/>
        <w:textAlignment w:val="baseline"/>
        <w:rPr>
          <w:sz w:val="31"/>
        </w:rPr>
      </w:pPr>
      <w:bookmarkStart w:name="" w:id="450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《自然知识原理研究》,剑桥,1919年。</w:t>
      </w:r>
      <w:r>
        <w:t xml:space="preserve">	</w:t>
      </w:r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EⅡ</w:t>
      </w:r>
      <w:bookmarkEnd w:id="4502"/>
    </w:p>
    <w:p>
      <w:pPr>
        <w:pageBreakBefore w:val="off"/>
        <w:tabs/>
        <w:wordWrap w:val="off"/>
        <w:spacing w:before="0" w:after="0" w:line="660" w:lineRule="atLeast"/>
        <w:ind w:left="760" w:right="0"/>
        <w:jc w:val="both"/>
        <w:textAlignment w:val="baseline"/>
        <w:rPr>
          <w:sz w:val="31"/>
        </w:rPr>
      </w:pPr>
      <w:bookmarkStart w:name="" w:id="450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《自然的概念》,剑桥,1920年。</w:t>
      </w:r>
      <w:bookmarkEnd w:id="4503"/>
    </w:p>
    <w:p>
      <w:pPr>
        <w:pageBreakBefore w:val="off"/>
        <w:tabs/>
        <w:wordWrap w:val="off"/>
        <w:spacing w:before="0" w:after="0" w:line="660" w:lineRule="atLeast"/>
        <w:ind w:left="760" w:right="0"/>
        <w:jc w:val="both"/>
        <w:textAlignment w:val="baseline"/>
        <w:rPr>
          <w:sz w:val="31"/>
        </w:rPr>
      </w:pPr>
      <w:bookmarkStart w:name="" w:id="450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(补)《科学和近代世界》,剑桥,1926年。</w:t>
      </w:r>
      <w:bookmarkEnd w:id="4504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1"/>
        </w:rPr>
      </w:pPr>
      <w:bookmarkStart w:name="" w:id="4505"/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Whitehead and Russell(怀特海和罗素)</w:t>
      </w:r>
      <w:bookmarkEnd w:id="4505"/>
    </w:p>
    <w:p>
      <w:pPr>
        <w:pageBreakBefore w:val="off"/>
        <w:tabs/>
        <w:wordWrap w:val="off"/>
        <w:spacing w:before="0" w:after="0" w:line="660" w:lineRule="atLeast"/>
        <w:ind w:left="800" w:right="40" w:hanging="40"/>
        <w:jc w:val="both"/>
        <w:textAlignment w:val="baseline"/>
        <w:rPr>
          <w:sz w:val="31"/>
        </w:rPr>
      </w:pPr>
      <w:bookmarkStart w:name="" w:id="450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《数学原理》,剑桥,第1卷,1910年;第2卷,1912年;第3卷,1913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年。第2版,第1卷(本文无改动,但加一新的绪论和补遗),1925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年;第2、3卷(无改动),1927年。</w:t>
      </w:r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 xml:space="preserve">                              LⅡ</w:t>
      </w:r>
      <w:bookmarkEnd w:id="4506"/>
    </w:p>
    <w:p>
      <w:r>
        <w:t/>
      </w:r>
    </w:p>
    <w:p>
      <w:pPr>
        <w:sectPr>
          <w:footerReference r:id="rId819"/>
          <w:headerReference r:id="rId820" w:type="default"/>
          <w:type w:val="nextPage"/>
          <w:pgSz w:w="16280" w:h="24260"/>
          <w:pgMar w:left="2260" w:top="2060" w:right="2260" w:bottom="2060" w:header="1760" w:footer="176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80"/>
        <w:jc w:val="right"/>
        <w:textAlignment w:val="baseline"/>
        <w:rPr>
          <w:sz w:val="33"/>
        </w:rPr>
      </w:pPr>
      <w:bookmarkStart w:name="" w:id="4507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369</w:t>
      </w:r>
      <w:bookmarkEnd w:id="4507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3"/>
        </w:rPr>
      </w:pPr>
      <w:bookmarkStart w:name="" w:id="450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508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3"/>
        </w:rPr>
      </w:pPr>
      <w:bookmarkStart w:name="" w:id="450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509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36"/>
        </w:rPr>
      </w:pPr>
      <w:bookmarkStart w:name="" w:id="451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Windelband, Wilhelm(温德班),12</w:t>
      </w:r>
      <w:bookmarkEnd w:id="4510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451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《历史与自然科学》，斯特拉斯堡1894年，第3版(1904年)。</w:t>
      </w:r>
      <w:bookmarkEnd w:id="4511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36"/>
        </w:rPr>
      </w:pPr>
      <w:bookmarkStart w:name="" w:id="451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Wittgenstein, Ludwig(维特根斯坦),43、180、183</w:t>
      </w:r>
      <w:bookmarkEnd w:id="4512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451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《逻辑哲学论》，附有罗素的序言。载《自然哲学和文化哲学年鉴》，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XIV，第185—262页，1921年。德英对照的单行本，伦敦，1922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年。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                                                     LII</w:t>
      </w:r>
      <w:bookmarkEnd w:id="4513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36"/>
        </w:rPr>
      </w:pPr>
      <w:bookmarkStart w:name="" w:id="451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Wittmann(魏特曼),65、67</w:t>
      </w:r>
      <w:bookmarkEnd w:id="4514"/>
    </w:p>
    <w:p>
      <w:pPr>
        <w:pageBreakBefore w:val="off"/>
        <w:tabs/>
        <w:wordWrap w:val="off"/>
        <w:spacing w:before="0" w:after="0" w:line="760" w:lineRule="atLeast"/>
        <w:ind w:left="760" w:right="40"/>
        <w:jc w:val="both"/>
        <w:textAlignment w:val="baseline"/>
        <w:rPr>
          <w:sz w:val="36"/>
        </w:rPr>
      </w:pPr>
      <w:bookmarkStart w:name="" w:id="451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“空间，时间与实在”，载马丘斯(Matius)与魏特曼合著：《实在的形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式》，莱比锡，1924年，第5—81页。</w:t>
      </w:r>
      <w:bookmarkEnd w:id="4515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36"/>
        </w:rPr>
      </w:pPr>
      <w:bookmarkStart w:name="" w:id="451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Wundt, Wilhelm(冯特),3、57</w:t>
      </w:r>
      <w:bookmarkEnd w:id="4516"/>
    </w:p>
    <w:p>
      <w:pPr>
        <w:pageBreakBefore w:val="off"/>
        <w:tabs/>
        <w:wordWrap w:val="off"/>
        <w:spacing w:before="0" w:after="0" w:line="760" w:lineRule="atLeast"/>
        <w:ind w:left="760" w:right="20"/>
        <w:jc w:val="both"/>
        <w:textAlignment w:val="baseline"/>
        <w:rPr>
          <w:sz w:val="36"/>
        </w:rPr>
      </w:pPr>
      <w:bookmarkStart w:name="" w:id="451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《生理心理学原理》，莱比锡(1874年)；第6版，第1—3卷，1908—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1911年。</w:t>
      </w:r>
      <w:bookmarkEnd w:id="4517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36"/>
        </w:rPr>
      </w:pPr>
      <w:bookmarkStart w:name="" w:id="451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Ziehen, Theodor(齐恩),3、64、65、89、129、140、162、176</w:t>
      </w:r>
      <w:bookmarkEnd w:id="4518"/>
    </w:p>
    <w:p>
      <w:pPr>
        <w:pageBreakBefore w:val="off"/>
        <w:tabs/>
        <w:wordWrap w:val="off"/>
        <w:spacing w:before="0" w:after="0" w:line="760" w:lineRule="atLeast"/>
        <w:ind w:left="760" w:right="60"/>
        <w:jc w:val="both"/>
        <w:textAlignment w:val="baseline"/>
        <w:rPr>
          <w:sz w:val="36"/>
        </w:rPr>
      </w:pPr>
      <w:bookmarkStart w:name="" w:id="451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“认识论的论争。2.舒佩。素朴实在论。”载《心理学和感官生理学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杂志》，XXXⅢ，第91—128页，1903年。</w:t>
      </w:r>
      <w:bookmarkEnd w:id="4519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452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《以生理学和物理学为基础的认识论》，耶那，1913年。</w:t>
      </w:r>
      <w:bookmarkEnd w:id="4520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452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《论认识论的现状》，威斯巴登，1914年。</w:t>
      </w:r>
      <w:bookmarkEnd w:id="4521"/>
    </w:p>
    <w:sectPr>
      <w:footerReference r:id="rId821"/>
      <w:headerReference r:id="rId822" w:type="default"/>
      <w:type w:val="nextPage"/>
      <w:pgSz w:w="16280" w:h="24260"/>
      <w:pgMar w:left="2260" w:top="2020" w:right="2260" w:bottom="2020" w:header="1720" w:footer="172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/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/>
</w:ftr>
</file>

<file path=word/footer32.xml><?xml version="1.0" encoding="utf-8"?>
<w:ftr xmlns:w="http://schemas.openxmlformats.org/wordprocessingml/2006/main">
  <w:p/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/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/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/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/>
</w:ftr>
</file>

<file path=word/footer50.xml><?xml version="1.0" encoding="utf-8"?>
<w:ftr xmlns:w="http://schemas.openxmlformats.org/wordprocessingml/2006/main">
  <w:p/>
</w:ftr>
</file>

<file path=word/footer51.xml><?xml version="1.0" encoding="utf-8"?>
<w:ftr xmlns:w="http://schemas.openxmlformats.org/wordprocessingml/2006/main">
  <w:p/>
</w:ftr>
</file>

<file path=word/footer52.xml><?xml version="1.0" encoding="utf-8"?>
<w:ftr xmlns:w="http://schemas.openxmlformats.org/wordprocessingml/2006/main">
  <w:p/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/>
</w:ftr>
</file>

<file path=word/footer55.xml><?xml version="1.0" encoding="utf-8"?>
<w:ftr xmlns:w="http://schemas.openxmlformats.org/wordprocessingml/2006/main">
  <w:p/>
</w:ftr>
</file>

<file path=word/footer56.xml><?xml version="1.0" encoding="utf-8"?>
<w:ftr xmlns:w="http://schemas.openxmlformats.org/wordprocessingml/2006/main">
  <w:p/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/>
</w:ftr>
</file>

<file path=word/footer59.xml><?xml version="1.0" encoding="utf-8"?>
<w:ftr xmlns:w="http://schemas.openxmlformats.org/wordprocessingml/2006/main">
  <w:p/>
</w:ftr>
</file>

<file path=word/footer60.xml><?xml version="1.0" encoding="utf-8"?>
<w:ftr xmlns:w="http://schemas.openxmlformats.org/wordprocessingml/2006/main">
  <w:p/>
</w:ftr>
</file>

<file path=word/footer61.xml><?xml version="1.0" encoding="utf-8"?>
<w:ftr xmlns:w="http://schemas.openxmlformats.org/wordprocessingml/2006/main">
  <w:p/>
</w:ftr>
</file>

<file path=word/footer62.xml><?xml version="1.0" encoding="utf-8"?>
<w:ftr xmlns:w="http://schemas.openxmlformats.org/wordprocessingml/2006/main">
  <w:p/>
</w:ftr>
</file>

<file path=word/footer63.xml><?xml version="1.0" encoding="utf-8"?>
<w:ftr xmlns:w="http://schemas.openxmlformats.org/wordprocessingml/2006/main">
  <w:p/>
</w:ftr>
</file>

<file path=word/footer64.xml><?xml version="1.0" encoding="utf-8"?>
<w:ftr xmlns:w="http://schemas.openxmlformats.org/wordprocessingml/2006/main">
  <w:p/>
</w:ftr>
</file>

<file path=word/footer65.xml><?xml version="1.0" encoding="utf-8"?>
<w:ftr xmlns:w="http://schemas.openxmlformats.org/wordprocessingml/2006/main">
  <w:p/>
</w:ftr>
</file>

<file path=word/footer66.xml><?xml version="1.0" encoding="utf-8"?>
<w:ftr xmlns:w="http://schemas.openxmlformats.org/wordprocessingml/2006/main">
  <w:p/>
</w:ftr>
</file>

<file path=word/footer67.xml><?xml version="1.0" encoding="utf-8"?>
<w:ftr xmlns:w="http://schemas.openxmlformats.org/wordprocessingml/2006/main">
  <w:p/>
</w:ftr>
</file>

<file path=word/footer68.xml><?xml version="1.0" encoding="utf-8"?>
<w:ftr xmlns:w="http://schemas.openxmlformats.org/wordprocessingml/2006/main">
  <w:p/>
</w:ftr>
</file>

<file path=word/footer69.xml><?xml version="1.0" encoding="utf-8"?>
<w:ftr xmlns:w="http://schemas.openxmlformats.org/wordprocessingml/2006/main">
  <w:p/>
</w:ftr>
</file>

<file path=word/footer70.xml><?xml version="1.0" encoding="utf-8"?>
<w:ftr xmlns:w="http://schemas.openxmlformats.org/wordprocessingml/2006/main">
  <w:p/>
</w:ftr>
</file>

<file path=word/footer71.xml><?xml version="1.0" encoding="utf-8"?>
<w:ftr xmlns:w="http://schemas.openxmlformats.org/wordprocessingml/2006/main">
  <w:p/>
</w:ftr>
</file>

<file path=word/footer72.xml><?xml version="1.0" encoding="utf-8"?>
<w:ftr xmlns:w="http://schemas.openxmlformats.org/wordprocessingml/2006/main">
  <w:p/>
</w:ftr>
</file>

<file path=word/footer73.xml><?xml version="1.0" encoding="utf-8"?>
<w:ftr xmlns:w="http://schemas.openxmlformats.org/wordprocessingml/2006/main">
  <w:p/>
</w:ftr>
</file>

<file path=word/footer74.xml><?xml version="1.0" encoding="utf-8"?>
<w:ftr xmlns:w="http://schemas.openxmlformats.org/wordprocessingml/2006/main">
  <w:p/>
</w:ftr>
</file>

<file path=word/footer75.xml><?xml version="1.0" encoding="utf-8"?>
<w:ftr xmlns:w="http://schemas.openxmlformats.org/wordprocessingml/2006/main">
  <w:p/>
</w:ftr>
</file>

<file path=word/footer76.xml><?xml version="1.0" encoding="utf-8"?>
<w:ftr xmlns:w="http://schemas.openxmlformats.org/wordprocessingml/2006/main">
  <w:p/>
</w:ftr>
</file>

<file path=word/footer77.xml><?xml version="1.0" encoding="utf-8"?>
<w:ftr xmlns:w="http://schemas.openxmlformats.org/wordprocessingml/2006/main">
  <w:p/>
</w:ftr>
</file>

<file path=word/footer78.xml><?xml version="1.0" encoding="utf-8"?>
<w:ftr xmlns:w="http://schemas.openxmlformats.org/wordprocessingml/2006/main">
  <w:p/>
</w:ftr>
</file>

<file path=word/footer79.xml><?xml version="1.0" encoding="utf-8"?>
<w:ftr xmlns:w="http://schemas.openxmlformats.org/wordprocessingml/2006/main">
  <w:p/>
</w:ftr>
</file>

<file path=word/footer80.xml><?xml version="1.0" encoding="utf-8"?>
<w:ftr xmlns:w="http://schemas.openxmlformats.org/wordprocessingml/2006/main">
  <w:p/>
</w:ftr>
</file>

<file path=word/footer81.xml><?xml version="1.0" encoding="utf-8"?>
<w:ftr xmlns:w="http://schemas.openxmlformats.org/wordprocessingml/2006/main">
  <w:p/>
</w:ftr>
</file>

<file path=word/footer82.xml><?xml version="1.0" encoding="utf-8"?>
<w:ftr xmlns:w="http://schemas.openxmlformats.org/wordprocessingml/2006/main">
  <w:p/>
</w:ftr>
</file>

<file path=word/footer83.xml><?xml version="1.0" encoding="utf-8"?>
<w:ftr xmlns:w="http://schemas.openxmlformats.org/wordprocessingml/2006/main">
  <w:p/>
</w:ftr>
</file>

<file path=word/footer84.xml><?xml version="1.0" encoding="utf-8"?>
<w:ftr xmlns:w="http://schemas.openxmlformats.org/wordprocessingml/2006/main">
  <w:p/>
</w:ftr>
</file>

<file path=word/footer85.xml><?xml version="1.0" encoding="utf-8"?>
<w:ftr xmlns:w="http://schemas.openxmlformats.org/wordprocessingml/2006/main">
  <w:p/>
</w:ftr>
</file>

<file path=word/footer86.xml><?xml version="1.0" encoding="utf-8"?>
<w:ftr xmlns:w="http://schemas.openxmlformats.org/wordprocessingml/2006/main">
  <w:p/>
</w:ftr>
</file>

<file path=word/footer87.xml><?xml version="1.0" encoding="utf-8"?>
<w:ftr xmlns:w="http://schemas.openxmlformats.org/wordprocessingml/2006/main">
  <w:p/>
</w:ftr>
</file>

<file path=word/footer88.xml><?xml version="1.0" encoding="utf-8"?>
<w:ftr xmlns:w="http://schemas.openxmlformats.org/wordprocessingml/2006/main">
  <w:p/>
</w:ftr>
</file>

<file path=word/footer89.xml><?xml version="1.0" encoding="utf-8"?>
<w:ftr xmlns:w="http://schemas.openxmlformats.org/wordprocessingml/2006/main">
  <w:p/>
</w:ftr>
</file>

<file path=word/footer90.xml><?xml version="1.0" encoding="utf-8"?>
<w:ftr xmlns:w="http://schemas.openxmlformats.org/wordprocessingml/2006/main">
  <w:p/>
</w:ftr>
</file>

<file path=word/footer91.xml><?xml version="1.0" encoding="utf-8"?>
<w:ftr xmlns:w="http://schemas.openxmlformats.org/wordprocessingml/2006/main">
  <w:p/>
</w:ftr>
</file>

<file path=word/footer92.xml><?xml version="1.0" encoding="utf-8"?>
<w:ftr xmlns:w="http://schemas.openxmlformats.org/wordprocessingml/2006/main">
  <w:p/>
</w:ftr>
</file>

<file path=word/footer93.xml><?xml version="1.0" encoding="utf-8"?>
<w:ftr xmlns:w="http://schemas.openxmlformats.org/wordprocessingml/2006/main">
  <w:p/>
</w:ftr>
</file>

<file path=word/footer94.xml><?xml version="1.0" encoding="utf-8"?>
<w:ftr xmlns:w="http://schemas.openxmlformats.org/wordprocessingml/2006/main">
  <w:p/>
</w:ftr>
</file>

<file path=word/footer95.xml><?xml version="1.0" encoding="utf-8"?>
<w:ftr xmlns:w="http://schemas.openxmlformats.org/wordprocessingml/2006/main">
  <w:p/>
</w:ftr>
</file>

<file path=word/footer96.xml><?xml version="1.0" encoding="utf-8"?>
<w:ftr xmlns:w="http://schemas.openxmlformats.org/wordprocessingml/2006/main">
  <w:p/>
</w:ftr>
</file>

<file path=word/footer97.xml><?xml version="1.0" encoding="utf-8"?>
<w:ftr xmlns:w="http://schemas.openxmlformats.org/wordprocessingml/2006/main">
  <w:p/>
</w:ftr>
</file>

<file path=word/footer98.xml><?xml version="1.0" encoding="utf-8"?>
<w:ftr xmlns:w="http://schemas.openxmlformats.org/wordprocessingml/2006/main">
  <w:p/>
</w:ftr>
</file>

<file path=word/footer99.xml><?xml version="1.0" encoding="utf-8"?>
<w:ftr xmlns:w="http://schemas.openxmlformats.org/wordprocessingml/2006/main">
  <w:p/>
</w:ftr>
</file>

<file path=word/footer100.xml><?xml version="1.0" encoding="utf-8"?>
<w:ftr xmlns:w="http://schemas.openxmlformats.org/wordprocessingml/2006/main">
  <w:p/>
</w:ftr>
</file>

<file path=word/footer101.xml><?xml version="1.0" encoding="utf-8"?>
<w:ftr xmlns:w="http://schemas.openxmlformats.org/wordprocessingml/2006/main">
  <w:p/>
</w:ftr>
</file>

<file path=word/footer102.xml><?xml version="1.0" encoding="utf-8"?>
<w:ftr xmlns:w="http://schemas.openxmlformats.org/wordprocessingml/2006/main">
  <w:p/>
</w:ftr>
</file>

<file path=word/footer103.xml><?xml version="1.0" encoding="utf-8"?>
<w:ftr xmlns:w="http://schemas.openxmlformats.org/wordprocessingml/2006/main">
  <w:p/>
</w:ftr>
</file>

<file path=word/footer104.xml><?xml version="1.0" encoding="utf-8"?>
<w:ftr xmlns:w="http://schemas.openxmlformats.org/wordprocessingml/2006/main">
  <w:p/>
</w:ftr>
</file>

<file path=word/footer105.xml><?xml version="1.0" encoding="utf-8"?>
<w:ftr xmlns:w="http://schemas.openxmlformats.org/wordprocessingml/2006/main">
  <w:p/>
</w:ftr>
</file>

<file path=word/footer106.xml><?xml version="1.0" encoding="utf-8"?>
<w:ftr xmlns:w="http://schemas.openxmlformats.org/wordprocessingml/2006/main">
  <w:p/>
</w:ftr>
</file>

<file path=word/footer107.xml><?xml version="1.0" encoding="utf-8"?>
<w:ftr xmlns:w="http://schemas.openxmlformats.org/wordprocessingml/2006/main">
  <w:p/>
</w:ftr>
</file>

<file path=word/footer108.xml><?xml version="1.0" encoding="utf-8"?>
<w:ftr xmlns:w="http://schemas.openxmlformats.org/wordprocessingml/2006/main">
  <w:p/>
</w:ftr>
</file>

<file path=word/footer109.xml><?xml version="1.0" encoding="utf-8"?>
<w:ftr xmlns:w="http://schemas.openxmlformats.org/wordprocessingml/2006/main">
  <w:p/>
</w:ftr>
</file>

<file path=word/footer110.xml><?xml version="1.0" encoding="utf-8"?>
<w:ftr xmlns:w="http://schemas.openxmlformats.org/wordprocessingml/2006/main">
  <w:p/>
</w:ftr>
</file>

<file path=word/footer111.xml><?xml version="1.0" encoding="utf-8"?>
<w:ftr xmlns:w="http://schemas.openxmlformats.org/wordprocessingml/2006/main">
  <w:p/>
</w:ftr>
</file>

<file path=word/footer112.xml><?xml version="1.0" encoding="utf-8"?>
<w:ftr xmlns:w="http://schemas.openxmlformats.org/wordprocessingml/2006/main">
  <w:p/>
</w:ftr>
</file>

<file path=word/footer113.xml><?xml version="1.0" encoding="utf-8"?>
<w:ftr xmlns:w="http://schemas.openxmlformats.org/wordprocessingml/2006/main">
  <w:p/>
</w:ftr>
</file>

<file path=word/footer114.xml><?xml version="1.0" encoding="utf-8"?>
<w:ftr xmlns:w="http://schemas.openxmlformats.org/wordprocessingml/2006/main">
  <w:p/>
</w:ftr>
</file>

<file path=word/footer115.xml><?xml version="1.0" encoding="utf-8"?>
<w:ftr xmlns:w="http://schemas.openxmlformats.org/wordprocessingml/2006/main">
  <w:p/>
</w:ftr>
</file>

<file path=word/footer116.xml><?xml version="1.0" encoding="utf-8"?>
<w:ftr xmlns:w="http://schemas.openxmlformats.org/wordprocessingml/2006/main">
  <w:p/>
</w:ftr>
</file>

<file path=word/footer117.xml><?xml version="1.0" encoding="utf-8"?>
<w:ftr xmlns:w="http://schemas.openxmlformats.org/wordprocessingml/2006/main">
  <w:p/>
</w:ftr>
</file>

<file path=word/footer118.xml><?xml version="1.0" encoding="utf-8"?>
<w:ftr xmlns:w="http://schemas.openxmlformats.org/wordprocessingml/2006/main">
  <w:p/>
</w:ftr>
</file>

<file path=word/footer119.xml><?xml version="1.0" encoding="utf-8"?>
<w:ftr xmlns:w="http://schemas.openxmlformats.org/wordprocessingml/2006/main">
  <w:p/>
</w:ftr>
</file>

<file path=word/footer120.xml><?xml version="1.0" encoding="utf-8"?>
<w:ftr xmlns:w="http://schemas.openxmlformats.org/wordprocessingml/2006/main">
  <w:p/>
</w:ftr>
</file>

<file path=word/footer121.xml><?xml version="1.0" encoding="utf-8"?>
<w:ftr xmlns:w="http://schemas.openxmlformats.org/wordprocessingml/2006/main">
  <w:p/>
</w:ftr>
</file>

<file path=word/footer122.xml><?xml version="1.0" encoding="utf-8"?>
<w:ftr xmlns:w="http://schemas.openxmlformats.org/wordprocessingml/2006/main">
  <w:p/>
</w:ftr>
</file>

<file path=word/footer123.xml><?xml version="1.0" encoding="utf-8"?>
<w:ftr xmlns:w="http://schemas.openxmlformats.org/wordprocessingml/2006/main">
  <w:p/>
</w:ftr>
</file>

<file path=word/footer124.xml><?xml version="1.0" encoding="utf-8"?>
<w:ftr xmlns:w="http://schemas.openxmlformats.org/wordprocessingml/2006/main">
  <w:p/>
</w:ftr>
</file>

<file path=word/footer125.xml><?xml version="1.0" encoding="utf-8"?>
<w:ftr xmlns:w="http://schemas.openxmlformats.org/wordprocessingml/2006/main">
  <w:p/>
</w:ftr>
</file>

<file path=word/footer126.xml><?xml version="1.0" encoding="utf-8"?>
<w:ftr xmlns:w="http://schemas.openxmlformats.org/wordprocessingml/2006/main">
  <w:p/>
</w:ftr>
</file>

<file path=word/footer127.xml><?xml version="1.0" encoding="utf-8"?>
<w:ftr xmlns:w="http://schemas.openxmlformats.org/wordprocessingml/2006/main">
  <w:p/>
</w:ftr>
</file>

<file path=word/footer128.xml><?xml version="1.0" encoding="utf-8"?>
<w:ftr xmlns:w="http://schemas.openxmlformats.org/wordprocessingml/2006/main">
  <w:p/>
</w:ftr>
</file>

<file path=word/footer129.xml><?xml version="1.0" encoding="utf-8"?>
<w:ftr xmlns:w="http://schemas.openxmlformats.org/wordprocessingml/2006/main">
  <w:p/>
</w:ftr>
</file>

<file path=word/footer130.xml><?xml version="1.0" encoding="utf-8"?>
<w:ftr xmlns:w="http://schemas.openxmlformats.org/wordprocessingml/2006/main">
  <w:p/>
</w:ftr>
</file>

<file path=word/footer131.xml><?xml version="1.0" encoding="utf-8"?>
<w:ftr xmlns:w="http://schemas.openxmlformats.org/wordprocessingml/2006/main">
  <w:p/>
</w:ftr>
</file>

<file path=word/footer132.xml><?xml version="1.0" encoding="utf-8"?>
<w:ftr xmlns:w="http://schemas.openxmlformats.org/wordprocessingml/2006/main">
  <w:p/>
</w:ftr>
</file>

<file path=word/footer133.xml><?xml version="1.0" encoding="utf-8"?>
<w:ftr xmlns:w="http://schemas.openxmlformats.org/wordprocessingml/2006/main">
  <w:p/>
</w:ftr>
</file>

<file path=word/footer134.xml><?xml version="1.0" encoding="utf-8"?>
<w:ftr xmlns:w="http://schemas.openxmlformats.org/wordprocessingml/2006/main">
  <w:p/>
</w:ftr>
</file>

<file path=word/footer135.xml><?xml version="1.0" encoding="utf-8"?>
<w:ftr xmlns:w="http://schemas.openxmlformats.org/wordprocessingml/2006/main">
  <w:p/>
</w:ftr>
</file>

<file path=word/footer136.xml><?xml version="1.0" encoding="utf-8"?>
<w:ftr xmlns:w="http://schemas.openxmlformats.org/wordprocessingml/2006/main">
  <w:p/>
</w:ftr>
</file>

<file path=word/footer137.xml><?xml version="1.0" encoding="utf-8"?>
<w:ftr xmlns:w="http://schemas.openxmlformats.org/wordprocessingml/2006/main">
  <w:p/>
</w:ftr>
</file>

<file path=word/footer138.xml><?xml version="1.0" encoding="utf-8"?>
<w:ftr xmlns:w="http://schemas.openxmlformats.org/wordprocessingml/2006/main">
  <w:p/>
</w:ftr>
</file>

<file path=word/footer139.xml><?xml version="1.0" encoding="utf-8"?>
<w:ftr xmlns:w="http://schemas.openxmlformats.org/wordprocessingml/2006/main">
  <w:p/>
</w:ftr>
</file>

<file path=word/footer140.xml><?xml version="1.0" encoding="utf-8"?>
<w:ftr xmlns:w="http://schemas.openxmlformats.org/wordprocessingml/2006/main">
  <w:p/>
</w:ftr>
</file>

<file path=word/footer141.xml><?xml version="1.0" encoding="utf-8"?>
<w:ftr xmlns:w="http://schemas.openxmlformats.org/wordprocessingml/2006/main">
  <w:p/>
</w:ftr>
</file>

<file path=word/footer142.xml><?xml version="1.0" encoding="utf-8"?>
<w:ftr xmlns:w="http://schemas.openxmlformats.org/wordprocessingml/2006/main">
  <w:p/>
</w:ftr>
</file>

<file path=word/footer143.xml><?xml version="1.0" encoding="utf-8"?>
<w:ftr xmlns:w="http://schemas.openxmlformats.org/wordprocessingml/2006/main">
  <w:p/>
</w:ftr>
</file>

<file path=word/footer144.xml><?xml version="1.0" encoding="utf-8"?>
<w:ftr xmlns:w="http://schemas.openxmlformats.org/wordprocessingml/2006/main">
  <w:p/>
</w:ftr>
</file>

<file path=word/footer145.xml><?xml version="1.0" encoding="utf-8"?>
<w:ftr xmlns:w="http://schemas.openxmlformats.org/wordprocessingml/2006/main">
  <w:p/>
</w:ftr>
</file>

<file path=word/footer146.xml><?xml version="1.0" encoding="utf-8"?>
<w:ftr xmlns:w="http://schemas.openxmlformats.org/wordprocessingml/2006/main">
  <w:p/>
</w:ftr>
</file>

<file path=word/footer147.xml><?xml version="1.0" encoding="utf-8"?>
<w:ftr xmlns:w="http://schemas.openxmlformats.org/wordprocessingml/2006/main">
  <w:p/>
</w:ftr>
</file>

<file path=word/footer148.xml><?xml version="1.0" encoding="utf-8"?>
<w:ftr xmlns:w="http://schemas.openxmlformats.org/wordprocessingml/2006/main">
  <w:p/>
</w:ftr>
</file>

<file path=word/footer149.xml><?xml version="1.0" encoding="utf-8"?>
<w:ftr xmlns:w="http://schemas.openxmlformats.org/wordprocessingml/2006/main">
  <w:p/>
</w:ftr>
</file>

<file path=word/footer150.xml><?xml version="1.0" encoding="utf-8"?>
<w:ftr xmlns:w="http://schemas.openxmlformats.org/wordprocessingml/2006/main">
  <w:p/>
</w:ftr>
</file>

<file path=word/footer151.xml><?xml version="1.0" encoding="utf-8"?>
<w:ftr xmlns:w="http://schemas.openxmlformats.org/wordprocessingml/2006/main">
  <w:p/>
</w:ftr>
</file>

<file path=word/footer152.xml><?xml version="1.0" encoding="utf-8"?>
<w:ftr xmlns:w="http://schemas.openxmlformats.org/wordprocessingml/2006/main">
  <w:p/>
</w:ftr>
</file>

<file path=word/footer153.xml><?xml version="1.0" encoding="utf-8"?>
<w:ftr xmlns:w="http://schemas.openxmlformats.org/wordprocessingml/2006/main">
  <w:p/>
</w:ftr>
</file>

<file path=word/footer154.xml><?xml version="1.0" encoding="utf-8"?>
<w:ftr xmlns:w="http://schemas.openxmlformats.org/wordprocessingml/2006/main">
  <w:p/>
</w:ftr>
</file>

<file path=word/footer155.xml><?xml version="1.0" encoding="utf-8"?>
<w:ftr xmlns:w="http://schemas.openxmlformats.org/wordprocessingml/2006/main">
  <w:p/>
</w:ftr>
</file>

<file path=word/footer156.xml><?xml version="1.0" encoding="utf-8"?>
<w:ftr xmlns:w="http://schemas.openxmlformats.org/wordprocessingml/2006/main">
  <w:p/>
</w:ftr>
</file>

<file path=word/footer157.xml><?xml version="1.0" encoding="utf-8"?>
<w:ftr xmlns:w="http://schemas.openxmlformats.org/wordprocessingml/2006/main">
  <w:p/>
</w:ftr>
</file>

<file path=word/footer158.xml><?xml version="1.0" encoding="utf-8"?>
<w:ftr xmlns:w="http://schemas.openxmlformats.org/wordprocessingml/2006/main">
  <w:p/>
</w:ftr>
</file>

<file path=word/footer159.xml><?xml version="1.0" encoding="utf-8"?>
<w:ftr xmlns:w="http://schemas.openxmlformats.org/wordprocessingml/2006/main">
  <w:p/>
</w:ftr>
</file>

<file path=word/footer160.xml><?xml version="1.0" encoding="utf-8"?>
<w:ftr xmlns:w="http://schemas.openxmlformats.org/wordprocessingml/2006/main">
  <w:p/>
</w:ftr>
</file>

<file path=word/footer161.xml><?xml version="1.0" encoding="utf-8"?>
<w:ftr xmlns:w="http://schemas.openxmlformats.org/wordprocessingml/2006/main">
  <w:p/>
</w:ftr>
</file>

<file path=word/footer162.xml><?xml version="1.0" encoding="utf-8"?>
<w:ftr xmlns:w="http://schemas.openxmlformats.org/wordprocessingml/2006/main">
  <w:p/>
</w:ftr>
</file>

<file path=word/footer163.xml><?xml version="1.0" encoding="utf-8"?>
<w:ftr xmlns:w="http://schemas.openxmlformats.org/wordprocessingml/2006/main">
  <w:p/>
</w:ftr>
</file>

<file path=word/footer164.xml><?xml version="1.0" encoding="utf-8"?>
<w:ftr xmlns:w="http://schemas.openxmlformats.org/wordprocessingml/2006/main">
  <w:p/>
</w:ftr>
</file>

<file path=word/footer165.xml><?xml version="1.0" encoding="utf-8"?>
<w:ftr xmlns:w="http://schemas.openxmlformats.org/wordprocessingml/2006/main">
  <w:p/>
</w:ftr>
</file>

<file path=word/footer166.xml><?xml version="1.0" encoding="utf-8"?>
<w:ftr xmlns:w="http://schemas.openxmlformats.org/wordprocessingml/2006/main">
  <w:p/>
</w:ftr>
</file>

<file path=word/footer167.xml><?xml version="1.0" encoding="utf-8"?>
<w:ftr xmlns:w="http://schemas.openxmlformats.org/wordprocessingml/2006/main">
  <w:p/>
</w:ftr>
</file>

<file path=word/footer168.xml><?xml version="1.0" encoding="utf-8"?>
<w:ftr xmlns:w="http://schemas.openxmlformats.org/wordprocessingml/2006/main">
  <w:p/>
</w:ftr>
</file>

<file path=word/footer169.xml><?xml version="1.0" encoding="utf-8"?>
<w:ftr xmlns:w="http://schemas.openxmlformats.org/wordprocessingml/2006/main">
  <w:p/>
</w:ftr>
</file>

<file path=word/footer170.xml><?xml version="1.0" encoding="utf-8"?>
<w:ftr xmlns:w="http://schemas.openxmlformats.org/wordprocessingml/2006/main">
  <w:p/>
</w:ftr>
</file>

<file path=word/footer171.xml><?xml version="1.0" encoding="utf-8"?>
<w:ftr xmlns:w="http://schemas.openxmlformats.org/wordprocessingml/2006/main">
  <w:p/>
</w:ftr>
</file>

<file path=word/footer172.xml><?xml version="1.0" encoding="utf-8"?>
<w:ftr xmlns:w="http://schemas.openxmlformats.org/wordprocessingml/2006/main">
  <w:p/>
</w:ftr>
</file>

<file path=word/footer173.xml><?xml version="1.0" encoding="utf-8"?>
<w:ftr xmlns:w="http://schemas.openxmlformats.org/wordprocessingml/2006/main">
  <w:p/>
</w:ftr>
</file>

<file path=word/footer174.xml><?xml version="1.0" encoding="utf-8"?>
<w:ftr xmlns:w="http://schemas.openxmlformats.org/wordprocessingml/2006/main">
  <w:p/>
</w:ftr>
</file>

<file path=word/footer175.xml><?xml version="1.0" encoding="utf-8"?>
<w:ftr xmlns:w="http://schemas.openxmlformats.org/wordprocessingml/2006/main">
  <w:p/>
</w:ftr>
</file>

<file path=word/footer176.xml><?xml version="1.0" encoding="utf-8"?>
<w:ftr xmlns:w="http://schemas.openxmlformats.org/wordprocessingml/2006/main">
  <w:p/>
</w:ftr>
</file>

<file path=word/footer177.xml><?xml version="1.0" encoding="utf-8"?>
<w:ftr xmlns:w="http://schemas.openxmlformats.org/wordprocessingml/2006/main">
  <w:p/>
</w:ftr>
</file>

<file path=word/footer178.xml><?xml version="1.0" encoding="utf-8"?>
<w:ftr xmlns:w="http://schemas.openxmlformats.org/wordprocessingml/2006/main">
  <w:p/>
</w:ftr>
</file>

<file path=word/footer179.xml><?xml version="1.0" encoding="utf-8"?>
<w:ftr xmlns:w="http://schemas.openxmlformats.org/wordprocessingml/2006/main">
  <w:p/>
</w:ftr>
</file>

<file path=word/footer180.xml><?xml version="1.0" encoding="utf-8"?>
<w:ftr xmlns:w="http://schemas.openxmlformats.org/wordprocessingml/2006/main">
  <w:p/>
</w:ftr>
</file>

<file path=word/footer181.xml><?xml version="1.0" encoding="utf-8"?>
<w:ftr xmlns:w="http://schemas.openxmlformats.org/wordprocessingml/2006/main">
  <w:p/>
</w:ftr>
</file>

<file path=word/footer182.xml><?xml version="1.0" encoding="utf-8"?>
<w:ftr xmlns:w="http://schemas.openxmlformats.org/wordprocessingml/2006/main">
  <w:p/>
</w:ftr>
</file>

<file path=word/footer183.xml><?xml version="1.0" encoding="utf-8"?>
<w:ftr xmlns:w="http://schemas.openxmlformats.org/wordprocessingml/2006/main">
  <w:p/>
</w:ftr>
</file>

<file path=word/footer184.xml><?xml version="1.0" encoding="utf-8"?>
<w:ftr xmlns:w="http://schemas.openxmlformats.org/wordprocessingml/2006/main">
  <w:p/>
</w:ftr>
</file>

<file path=word/footer185.xml><?xml version="1.0" encoding="utf-8"?>
<w:ftr xmlns:w="http://schemas.openxmlformats.org/wordprocessingml/2006/main">
  <w:p/>
</w:ftr>
</file>

<file path=word/footer186.xml><?xml version="1.0" encoding="utf-8"?>
<w:ftr xmlns:w="http://schemas.openxmlformats.org/wordprocessingml/2006/main">
  <w:p/>
</w:ftr>
</file>

<file path=word/footer187.xml><?xml version="1.0" encoding="utf-8"?>
<w:ftr xmlns:w="http://schemas.openxmlformats.org/wordprocessingml/2006/main">
  <w:p/>
</w:ftr>
</file>

<file path=word/footer188.xml><?xml version="1.0" encoding="utf-8"?>
<w:ftr xmlns:w="http://schemas.openxmlformats.org/wordprocessingml/2006/main">
  <w:p/>
</w:ftr>
</file>

<file path=word/footer189.xml><?xml version="1.0" encoding="utf-8"?>
<w:ftr xmlns:w="http://schemas.openxmlformats.org/wordprocessingml/2006/main">
  <w:p/>
</w:ftr>
</file>

<file path=word/footer190.xml><?xml version="1.0" encoding="utf-8"?>
<w:ftr xmlns:w="http://schemas.openxmlformats.org/wordprocessingml/2006/main">
  <w:p/>
</w:ftr>
</file>

<file path=word/footer191.xml><?xml version="1.0" encoding="utf-8"?>
<w:ftr xmlns:w="http://schemas.openxmlformats.org/wordprocessingml/2006/main">
  <w:p/>
</w:ftr>
</file>

<file path=word/footer192.xml><?xml version="1.0" encoding="utf-8"?>
<w:ftr xmlns:w="http://schemas.openxmlformats.org/wordprocessingml/2006/main">
  <w:p/>
</w:ftr>
</file>

<file path=word/footer193.xml><?xml version="1.0" encoding="utf-8"?>
<w:ftr xmlns:w="http://schemas.openxmlformats.org/wordprocessingml/2006/main">
  <w:p/>
</w:ftr>
</file>

<file path=word/footer194.xml><?xml version="1.0" encoding="utf-8"?>
<w:ftr xmlns:w="http://schemas.openxmlformats.org/wordprocessingml/2006/main">
  <w:p/>
</w:ftr>
</file>

<file path=word/footer195.xml><?xml version="1.0" encoding="utf-8"?>
<w:ftr xmlns:w="http://schemas.openxmlformats.org/wordprocessingml/2006/main">
  <w:p/>
</w:ftr>
</file>

<file path=word/footer196.xml><?xml version="1.0" encoding="utf-8"?>
<w:ftr xmlns:w="http://schemas.openxmlformats.org/wordprocessingml/2006/main">
  <w:p/>
</w:ftr>
</file>

<file path=word/footer197.xml><?xml version="1.0" encoding="utf-8"?>
<w:ftr xmlns:w="http://schemas.openxmlformats.org/wordprocessingml/2006/main">
  <w:p/>
</w:ftr>
</file>

<file path=word/footer198.xml><?xml version="1.0" encoding="utf-8"?>
<w:ftr xmlns:w="http://schemas.openxmlformats.org/wordprocessingml/2006/main">
  <w:p/>
</w:ftr>
</file>

<file path=word/footer199.xml><?xml version="1.0" encoding="utf-8"?>
<w:ftr xmlns:w="http://schemas.openxmlformats.org/wordprocessingml/2006/main">
  <w:p/>
</w:ftr>
</file>

<file path=word/footer200.xml><?xml version="1.0" encoding="utf-8"?>
<w:ftr xmlns:w="http://schemas.openxmlformats.org/wordprocessingml/2006/main">
  <w:p/>
</w:ftr>
</file>

<file path=word/footer201.xml><?xml version="1.0" encoding="utf-8"?>
<w:ftr xmlns:w="http://schemas.openxmlformats.org/wordprocessingml/2006/main">
  <w:p/>
</w:ftr>
</file>

<file path=word/footer202.xml><?xml version="1.0" encoding="utf-8"?>
<w:ftr xmlns:w="http://schemas.openxmlformats.org/wordprocessingml/2006/main">
  <w:p/>
</w:ftr>
</file>

<file path=word/footer203.xml><?xml version="1.0" encoding="utf-8"?>
<w:ftr xmlns:w="http://schemas.openxmlformats.org/wordprocessingml/2006/main">
  <w:p/>
</w:ftr>
</file>

<file path=word/footer204.xml><?xml version="1.0" encoding="utf-8"?>
<w:ftr xmlns:w="http://schemas.openxmlformats.org/wordprocessingml/2006/main">
  <w:p/>
</w:ftr>
</file>

<file path=word/footer205.xml><?xml version="1.0" encoding="utf-8"?>
<w:ftr xmlns:w="http://schemas.openxmlformats.org/wordprocessingml/2006/main">
  <w:p/>
</w:ftr>
</file>

<file path=word/footer206.xml><?xml version="1.0" encoding="utf-8"?>
<w:ftr xmlns:w="http://schemas.openxmlformats.org/wordprocessingml/2006/main">
  <w:p/>
</w:ftr>
</file>

<file path=word/footer207.xml><?xml version="1.0" encoding="utf-8"?>
<w:ftr xmlns:w="http://schemas.openxmlformats.org/wordprocessingml/2006/main">
  <w:p/>
</w:ftr>
</file>

<file path=word/footer208.xml><?xml version="1.0" encoding="utf-8"?>
<w:ftr xmlns:w="http://schemas.openxmlformats.org/wordprocessingml/2006/main">
  <w:p/>
</w:ftr>
</file>

<file path=word/footer209.xml><?xml version="1.0" encoding="utf-8"?>
<w:ftr xmlns:w="http://schemas.openxmlformats.org/wordprocessingml/2006/main">
  <w:p/>
</w:ftr>
</file>

<file path=word/footer210.xml><?xml version="1.0" encoding="utf-8"?>
<w:ftr xmlns:w="http://schemas.openxmlformats.org/wordprocessingml/2006/main">
  <w:p/>
</w:ftr>
</file>

<file path=word/footer211.xml><?xml version="1.0" encoding="utf-8"?>
<w:ftr xmlns:w="http://schemas.openxmlformats.org/wordprocessingml/2006/main">
  <w:p/>
</w:ftr>
</file>

<file path=word/footer212.xml><?xml version="1.0" encoding="utf-8"?>
<w:ftr xmlns:w="http://schemas.openxmlformats.org/wordprocessingml/2006/main">
  <w:p/>
</w:ftr>
</file>

<file path=word/footer213.xml><?xml version="1.0" encoding="utf-8"?>
<w:ftr xmlns:w="http://schemas.openxmlformats.org/wordprocessingml/2006/main">
  <w:p/>
</w:ftr>
</file>

<file path=word/footer214.xml><?xml version="1.0" encoding="utf-8"?>
<w:ftr xmlns:w="http://schemas.openxmlformats.org/wordprocessingml/2006/main">
  <w:p/>
</w:ftr>
</file>

<file path=word/footer215.xml><?xml version="1.0" encoding="utf-8"?>
<w:ftr xmlns:w="http://schemas.openxmlformats.org/wordprocessingml/2006/main">
  <w:p/>
</w:ftr>
</file>

<file path=word/footer216.xml><?xml version="1.0" encoding="utf-8"?>
<w:ftr xmlns:w="http://schemas.openxmlformats.org/wordprocessingml/2006/main">
  <w:p/>
</w:ftr>
</file>

<file path=word/footer217.xml><?xml version="1.0" encoding="utf-8"?>
<w:ftr xmlns:w="http://schemas.openxmlformats.org/wordprocessingml/2006/main">
  <w:p/>
</w:ftr>
</file>

<file path=word/footer218.xml><?xml version="1.0" encoding="utf-8"?>
<w:ftr xmlns:w="http://schemas.openxmlformats.org/wordprocessingml/2006/main">
  <w:p/>
</w:ftr>
</file>

<file path=word/footer219.xml><?xml version="1.0" encoding="utf-8"?>
<w:ftr xmlns:w="http://schemas.openxmlformats.org/wordprocessingml/2006/main">
  <w:p/>
</w:ftr>
</file>

<file path=word/footer220.xml><?xml version="1.0" encoding="utf-8"?>
<w:ftr xmlns:w="http://schemas.openxmlformats.org/wordprocessingml/2006/main">
  <w:p/>
</w:ftr>
</file>

<file path=word/footer221.xml><?xml version="1.0" encoding="utf-8"?>
<w:ftr xmlns:w="http://schemas.openxmlformats.org/wordprocessingml/2006/main">
  <w:p/>
</w:ftr>
</file>

<file path=word/footer222.xml><?xml version="1.0" encoding="utf-8"?>
<w:ftr xmlns:w="http://schemas.openxmlformats.org/wordprocessingml/2006/main">
  <w:p/>
</w:ftr>
</file>

<file path=word/footer223.xml><?xml version="1.0" encoding="utf-8"?>
<w:ftr xmlns:w="http://schemas.openxmlformats.org/wordprocessingml/2006/main">
  <w:p/>
</w:ftr>
</file>

<file path=word/footer224.xml><?xml version="1.0" encoding="utf-8"?>
<w:ftr xmlns:w="http://schemas.openxmlformats.org/wordprocessingml/2006/main">
  <w:p/>
</w:ftr>
</file>

<file path=word/footer225.xml><?xml version="1.0" encoding="utf-8"?>
<w:ftr xmlns:w="http://schemas.openxmlformats.org/wordprocessingml/2006/main">
  <w:p/>
</w:ftr>
</file>

<file path=word/footer226.xml><?xml version="1.0" encoding="utf-8"?>
<w:ftr xmlns:w="http://schemas.openxmlformats.org/wordprocessingml/2006/main">
  <w:p/>
</w:ftr>
</file>

<file path=word/footer227.xml><?xml version="1.0" encoding="utf-8"?>
<w:ftr xmlns:w="http://schemas.openxmlformats.org/wordprocessingml/2006/main">
  <w:p/>
</w:ftr>
</file>

<file path=word/footer228.xml><?xml version="1.0" encoding="utf-8"?>
<w:ftr xmlns:w="http://schemas.openxmlformats.org/wordprocessingml/2006/main">
  <w:p/>
</w:ftr>
</file>

<file path=word/footer229.xml><?xml version="1.0" encoding="utf-8"?>
<w:ftr xmlns:w="http://schemas.openxmlformats.org/wordprocessingml/2006/main">
  <w:p/>
</w:ftr>
</file>

<file path=word/footer230.xml><?xml version="1.0" encoding="utf-8"?>
<w:ftr xmlns:w="http://schemas.openxmlformats.org/wordprocessingml/2006/main">
  <w:p/>
</w:ftr>
</file>

<file path=word/footer231.xml><?xml version="1.0" encoding="utf-8"?>
<w:ftr xmlns:w="http://schemas.openxmlformats.org/wordprocessingml/2006/main">
  <w:p/>
</w:ftr>
</file>

<file path=word/footer232.xml><?xml version="1.0" encoding="utf-8"?>
<w:ftr xmlns:w="http://schemas.openxmlformats.org/wordprocessingml/2006/main">
  <w:p/>
</w:ftr>
</file>

<file path=word/footer233.xml><?xml version="1.0" encoding="utf-8"?>
<w:ftr xmlns:w="http://schemas.openxmlformats.org/wordprocessingml/2006/main">
  <w:p/>
</w:ftr>
</file>

<file path=word/footer234.xml><?xml version="1.0" encoding="utf-8"?>
<w:ftr xmlns:w="http://schemas.openxmlformats.org/wordprocessingml/2006/main">
  <w:p/>
</w:ftr>
</file>

<file path=word/footer235.xml><?xml version="1.0" encoding="utf-8"?>
<w:ftr xmlns:w="http://schemas.openxmlformats.org/wordprocessingml/2006/main">
  <w:p/>
</w:ftr>
</file>

<file path=word/footer236.xml><?xml version="1.0" encoding="utf-8"?>
<w:ftr xmlns:w="http://schemas.openxmlformats.org/wordprocessingml/2006/main">
  <w:p/>
</w:ftr>
</file>

<file path=word/footer237.xml><?xml version="1.0" encoding="utf-8"?>
<w:ftr xmlns:w="http://schemas.openxmlformats.org/wordprocessingml/2006/main">
  <w:p/>
</w:ftr>
</file>

<file path=word/footer238.xml><?xml version="1.0" encoding="utf-8"?>
<w:ftr xmlns:w="http://schemas.openxmlformats.org/wordprocessingml/2006/main">
  <w:p/>
</w:ftr>
</file>

<file path=word/footer239.xml><?xml version="1.0" encoding="utf-8"?>
<w:ftr xmlns:w="http://schemas.openxmlformats.org/wordprocessingml/2006/main">
  <w:p/>
</w:ftr>
</file>

<file path=word/footer240.xml><?xml version="1.0" encoding="utf-8"?>
<w:ftr xmlns:w="http://schemas.openxmlformats.org/wordprocessingml/2006/main">
  <w:p/>
</w:ftr>
</file>

<file path=word/footer241.xml><?xml version="1.0" encoding="utf-8"?>
<w:ftr xmlns:w="http://schemas.openxmlformats.org/wordprocessingml/2006/main">
  <w:p/>
</w:ftr>
</file>

<file path=word/footer242.xml><?xml version="1.0" encoding="utf-8"?>
<w:ftr xmlns:w="http://schemas.openxmlformats.org/wordprocessingml/2006/main">
  <w:p/>
</w:ftr>
</file>

<file path=word/footer243.xml><?xml version="1.0" encoding="utf-8"?>
<w:ftr xmlns:w="http://schemas.openxmlformats.org/wordprocessingml/2006/main">
  <w:p/>
</w:ftr>
</file>

<file path=word/footer244.xml><?xml version="1.0" encoding="utf-8"?>
<w:ftr xmlns:w="http://schemas.openxmlformats.org/wordprocessingml/2006/main">
  <w:p/>
</w:ftr>
</file>

<file path=word/footer245.xml><?xml version="1.0" encoding="utf-8"?>
<w:ftr xmlns:w="http://schemas.openxmlformats.org/wordprocessingml/2006/main">
  <w:p/>
</w:ftr>
</file>

<file path=word/footer246.xml><?xml version="1.0" encoding="utf-8"?>
<w:ftr xmlns:w="http://schemas.openxmlformats.org/wordprocessingml/2006/main">
  <w:p/>
</w:ftr>
</file>

<file path=word/footer247.xml><?xml version="1.0" encoding="utf-8"?>
<w:ftr xmlns:w="http://schemas.openxmlformats.org/wordprocessingml/2006/main">
  <w:p/>
</w:ftr>
</file>

<file path=word/footer248.xml><?xml version="1.0" encoding="utf-8"?>
<w:ftr xmlns:w="http://schemas.openxmlformats.org/wordprocessingml/2006/main">
  <w:p/>
</w:ftr>
</file>

<file path=word/footer249.xml><?xml version="1.0" encoding="utf-8"?>
<w:ftr xmlns:w="http://schemas.openxmlformats.org/wordprocessingml/2006/main">
  <w:p/>
</w:ftr>
</file>

<file path=word/footer250.xml><?xml version="1.0" encoding="utf-8"?>
<w:ftr xmlns:w="http://schemas.openxmlformats.org/wordprocessingml/2006/main">
  <w:p/>
</w:ftr>
</file>

<file path=word/footer251.xml><?xml version="1.0" encoding="utf-8"?>
<w:ftr xmlns:w="http://schemas.openxmlformats.org/wordprocessingml/2006/main">
  <w:p/>
</w:ftr>
</file>

<file path=word/footer252.xml><?xml version="1.0" encoding="utf-8"?>
<w:ftr xmlns:w="http://schemas.openxmlformats.org/wordprocessingml/2006/main">
  <w:p/>
</w:ftr>
</file>

<file path=word/footer253.xml><?xml version="1.0" encoding="utf-8"?>
<w:ftr xmlns:w="http://schemas.openxmlformats.org/wordprocessingml/2006/main">
  <w:p/>
</w:ftr>
</file>

<file path=word/footer254.xml><?xml version="1.0" encoding="utf-8"?>
<w:ftr xmlns:w="http://schemas.openxmlformats.org/wordprocessingml/2006/main">
  <w:p/>
</w:ftr>
</file>

<file path=word/footer255.xml><?xml version="1.0" encoding="utf-8"?>
<w:ftr xmlns:w="http://schemas.openxmlformats.org/wordprocessingml/2006/main">
  <w:p/>
</w:ftr>
</file>

<file path=word/footer256.xml><?xml version="1.0" encoding="utf-8"?>
<w:ftr xmlns:w="http://schemas.openxmlformats.org/wordprocessingml/2006/main">
  <w:p/>
</w:ftr>
</file>

<file path=word/footer257.xml><?xml version="1.0" encoding="utf-8"?>
<w:ftr xmlns:w="http://schemas.openxmlformats.org/wordprocessingml/2006/main">
  <w:p/>
</w:ftr>
</file>

<file path=word/footer258.xml><?xml version="1.0" encoding="utf-8"?>
<w:ftr xmlns:w="http://schemas.openxmlformats.org/wordprocessingml/2006/main">
  <w:p/>
</w:ftr>
</file>

<file path=word/footer259.xml><?xml version="1.0" encoding="utf-8"?>
<w:ftr xmlns:w="http://schemas.openxmlformats.org/wordprocessingml/2006/main">
  <w:p/>
</w:ftr>
</file>

<file path=word/footer260.xml><?xml version="1.0" encoding="utf-8"?>
<w:ftr xmlns:w="http://schemas.openxmlformats.org/wordprocessingml/2006/main">
  <w:p/>
</w:ftr>
</file>

<file path=word/footer261.xml><?xml version="1.0" encoding="utf-8"?>
<w:ftr xmlns:w="http://schemas.openxmlformats.org/wordprocessingml/2006/main">
  <w:p/>
</w:ftr>
</file>

<file path=word/footer262.xml><?xml version="1.0" encoding="utf-8"?>
<w:ftr xmlns:w="http://schemas.openxmlformats.org/wordprocessingml/2006/main">
  <w:p/>
</w:ftr>
</file>

<file path=word/footer263.xml><?xml version="1.0" encoding="utf-8"?>
<w:ftr xmlns:w="http://schemas.openxmlformats.org/wordprocessingml/2006/main">
  <w:p/>
</w:ftr>
</file>

<file path=word/footer264.xml><?xml version="1.0" encoding="utf-8"?>
<w:ftr xmlns:w="http://schemas.openxmlformats.org/wordprocessingml/2006/main">
  <w:p/>
</w:ftr>
</file>

<file path=word/footer265.xml><?xml version="1.0" encoding="utf-8"?>
<w:ftr xmlns:w="http://schemas.openxmlformats.org/wordprocessingml/2006/main">
  <w:p/>
</w:ftr>
</file>

<file path=word/footer266.xml><?xml version="1.0" encoding="utf-8"?>
<w:ftr xmlns:w="http://schemas.openxmlformats.org/wordprocessingml/2006/main">
  <w:p/>
</w:ftr>
</file>

<file path=word/footer267.xml><?xml version="1.0" encoding="utf-8"?>
<w:ftr xmlns:w="http://schemas.openxmlformats.org/wordprocessingml/2006/main">
  <w:p/>
</w:ftr>
</file>

<file path=word/footer268.xml><?xml version="1.0" encoding="utf-8"?>
<w:ftr xmlns:w="http://schemas.openxmlformats.org/wordprocessingml/2006/main">
  <w:p/>
</w:ftr>
</file>

<file path=word/footer269.xml><?xml version="1.0" encoding="utf-8"?>
<w:ftr xmlns:w="http://schemas.openxmlformats.org/wordprocessingml/2006/main">
  <w:p/>
</w:ftr>
</file>

<file path=word/footer270.xml><?xml version="1.0" encoding="utf-8"?>
<w:ftr xmlns:w="http://schemas.openxmlformats.org/wordprocessingml/2006/main">
  <w:p/>
</w:ftr>
</file>

<file path=word/footer271.xml><?xml version="1.0" encoding="utf-8"?>
<w:ftr xmlns:w="http://schemas.openxmlformats.org/wordprocessingml/2006/main">
  <w:p/>
</w:ftr>
</file>

<file path=word/footer272.xml><?xml version="1.0" encoding="utf-8"?>
<w:ftr xmlns:w="http://schemas.openxmlformats.org/wordprocessingml/2006/main">
  <w:p/>
</w:ftr>
</file>

<file path=word/footer273.xml><?xml version="1.0" encoding="utf-8"?>
<w:ftr xmlns:w="http://schemas.openxmlformats.org/wordprocessingml/2006/main">
  <w:p/>
</w:ftr>
</file>

<file path=word/footer274.xml><?xml version="1.0" encoding="utf-8"?>
<w:ftr xmlns:w="http://schemas.openxmlformats.org/wordprocessingml/2006/main">
  <w:p/>
</w:ftr>
</file>

<file path=word/footer275.xml><?xml version="1.0" encoding="utf-8"?>
<w:ftr xmlns:w="http://schemas.openxmlformats.org/wordprocessingml/2006/main">
  <w:p/>
</w:ftr>
</file>

<file path=word/footer276.xml><?xml version="1.0" encoding="utf-8"?>
<w:ftr xmlns:w="http://schemas.openxmlformats.org/wordprocessingml/2006/main">
  <w:p/>
</w:ftr>
</file>

<file path=word/footer277.xml><?xml version="1.0" encoding="utf-8"?>
<w:ftr xmlns:w="http://schemas.openxmlformats.org/wordprocessingml/2006/main">
  <w:p/>
</w:ftr>
</file>

<file path=word/footer278.xml><?xml version="1.0" encoding="utf-8"?>
<w:ftr xmlns:w="http://schemas.openxmlformats.org/wordprocessingml/2006/main">
  <w:p/>
</w:ftr>
</file>

<file path=word/footer279.xml><?xml version="1.0" encoding="utf-8"?>
<w:ftr xmlns:w="http://schemas.openxmlformats.org/wordprocessingml/2006/main">
  <w:p/>
</w:ftr>
</file>

<file path=word/footer280.xml><?xml version="1.0" encoding="utf-8"?>
<w:ftr xmlns:w="http://schemas.openxmlformats.org/wordprocessingml/2006/main">
  <w:p/>
</w:ftr>
</file>

<file path=word/footer281.xml><?xml version="1.0" encoding="utf-8"?>
<w:ftr xmlns:w="http://schemas.openxmlformats.org/wordprocessingml/2006/main">
  <w:p/>
</w:ftr>
</file>

<file path=word/footer282.xml><?xml version="1.0" encoding="utf-8"?>
<w:ftr xmlns:w="http://schemas.openxmlformats.org/wordprocessingml/2006/main">
  <w:p/>
</w:ftr>
</file>

<file path=word/footer283.xml><?xml version="1.0" encoding="utf-8"?>
<w:ftr xmlns:w="http://schemas.openxmlformats.org/wordprocessingml/2006/main">
  <w:p/>
</w:ftr>
</file>

<file path=word/footer284.xml><?xml version="1.0" encoding="utf-8"?>
<w:ftr xmlns:w="http://schemas.openxmlformats.org/wordprocessingml/2006/main">
  <w:p/>
</w:ftr>
</file>

<file path=word/footer285.xml><?xml version="1.0" encoding="utf-8"?>
<w:ftr xmlns:w="http://schemas.openxmlformats.org/wordprocessingml/2006/main">
  <w:p/>
</w:ftr>
</file>

<file path=word/footer286.xml><?xml version="1.0" encoding="utf-8"?>
<w:ftr xmlns:w="http://schemas.openxmlformats.org/wordprocessingml/2006/main">
  <w:p/>
</w:ftr>
</file>

<file path=word/footer287.xml><?xml version="1.0" encoding="utf-8"?>
<w:ftr xmlns:w="http://schemas.openxmlformats.org/wordprocessingml/2006/main">
  <w:p/>
</w:ftr>
</file>

<file path=word/footer288.xml><?xml version="1.0" encoding="utf-8"?>
<w:ftr xmlns:w="http://schemas.openxmlformats.org/wordprocessingml/2006/main">
  <w:p/>
</w:ftr>
</file>

<file path=word/footer289.xml><?xml version="1.0" encoding="utf-8"?>
<w:ftr xmlns:w="http://schemas.openxmlformats.org/wordprocessingml/2006/main">
  <w:p/>
</w:ftr>
</file>

<file path=word/footer290.xml><?xml version="1.0" encoding="utf-8"?>
<w:ftr xmlns:w="http://schemas.openxmlformats.org/wordprocessingml/2006/main">
  <w:p/>
</w:ftr>
</file>

<file path=word/footer291.xml><?xml version="1.0" encoding="utf-8"?>
<w:ftr xmlns:w="http://schemas.openxmlformats.org/wordprocessingml/2006/main">
  <w:p/>
</w:ftr>
</file>

<file path=word/footer292.xml><?xml version="1.0" encoding="utf-8"?>
<w:ftr xmlns:w="http://schemas.openxmlformats.org/wordprocessingml/2006/main">
  <w:p/>
</w:ftr>
</file>

<file path=word/footer293.xml><?xml version="1.0" encoding="utf-8"?>
<w:ftr xmlns:w="http://schemas.openxmlformats.org/wordprocessingml/2006/main">
  <w:p/>
</w:ftr>
</file>

<file path=word/footer294.xml><?xml version="1.0" encoding="utf-8"?>
<w:ftr xmlns:w="http://schemas.openxmlformats.org/wordprocessingml/2006/main">
  <w:p/>
</w:ftr>
</file>

<file path=word/footer295.xml><?xml version="1.0" encoding="utf-8"?>
<w:ftr xmlns:w="http://schemas.openxmlformats.org/wordprocessingml/2006/main">
  <w:p/>
</w:ftr>
</file>

<file path=word/footer296.xml><?xml version="1.0" encoding="utf-8"?>
<w:ftr xmlns:w="http://schemas.openxmlformats.org/wordprocessingml/2006/main">
  <w:p/>
</w:ftr>
</file>

<file path=word/footer297.xml><?xml version="1.0" encoding="utf-8"?>
<w:ftr xmlns:w="http://schemas.openxmlformats.org/wordprocessingml/2006/main">
  <w:p/>
</w:ftr>
</file>

<file path=word/footer298.xml><?xml version="1.0" encoding="utf-8"?>
<w:ftr xmlns:w="http://schemas.openxmlformats.org/wordprocessingml/2006/main">
  <w:p/>
</w:ftr>
</file>

<file path=word/footer299.xml><?xml version="1.0" encoding="utf-8"?>
<w:ftr xmlns:w="http://schemas.openxmlformats.org/wordprocessingml/2006/main">
  <w:p/>
</w:ftr>
</file>

<file path=word/footer300.xml><?xml version="1.0" encoding="utf-8"?>
<w:ftr xmlns:w="http://schemas.openxmlformats.org/wordprocessingml/2006/main">
  <w:p/>
</w:ftr>
</file>

<file path=word/footer301.xml><?xml version="1.0" encoding="utf-8"?>
<w:ftr xmlns:w="http://schemas.openxmlformats.org/wordprocessingml/2006/main">
  <w:p/>
</w:ftr>
</file>

<file path=word/footer302.xml><?xml version="1.0" encoding="utf-8"?>
<w:ftr xmlns:w="http://schemas.openxmlformats.org/wordprocessingml/2006/main">
  <w:p/>
</w:ftr>
</file>

<file path=word/footer303.xml><?xml version="1.0" encoding="utf-8"?>
<w:ftr xmlns:w="http://schemas.openxmlformats.org/wordprocessingml/2006/main">
  <w:p/>
</w:ftr>
</file>

<file path=word/footer304.xml><?xml version="1.0" encoding="utf-8"?>
<w:ftr xmlns:w="http://schemas.openxmlformats.org/wordprocessingml/2006/main">
  <w:p/>
</w:ftr>
</file>

<file path=word/footer305.xml><?xml version="1.0" encoding="utf-8"?>
<w:ftr xmlns:w="http://schemas.openxmlformats.org/wordprocessingml/2006/main">
  <w:p/>
</w:ftr>
</file>

<file path=word/footer306.xml><?xml version="1.0" encoding="utf-8"?>
<w:ftr xmlns:w="http://schemas.openxmlformats.org/wordprocessingml/2006/main">
  <w:p/>
</w:ftr>
</file>

<file path=word/footer307.xml><?xml version="1.0" encoding="utf-8"?>
<w:ftr xmlns:w="http://schemas.openxmlformats.org/wordprocessingml/2006/main">
  <w:p/>
</w:ftr>
</file>

<file path=word/footer308.xml><?xml version="1.0" encoding="utf-8"?>
<w:ftr xmlns:w="http://schemas.openxmlformats.org/wordprocessingml/2006/main">
  <w:p/>
</w:ftr>
</file>

<file path=word/footer309.xml><?xml version="1.0" encoding="utf-8"?>
<w:ftr xmlns:w="http://schemas.openxmlformats.org/wordprocessingml/2006/main">
  <w:p/>
</w:ftr>
</file>

<file path=word/footer310.xml><?xml version="1.0" encoding="utf-8"?>
<w:ftr xmlns:w="http://schemas.openxmlformats.org/wordprocessingml/2006/main">
  <w:p/>
</w:ftr>
</file>

<file path=word/footer311.xml><?xml version="1.0" encoding="utf-8"?>
<w:ftr xmlns:w="http://schemas.openxmlformats.org/wordprocessingml/2006/main">
  <w:p/>
</w:ftr>
</file>

<file path=word/footer312.xml><?xml version="1.0" encoding="utf-8"?>
<w:ftr xmlns:w="http://schemas.openxmlformats.org/wordprocessingml/2006/main">
  <w:p/>
</w:ftr>
</file>

<file path=word/footer313.xml><?xml version="1.0" encoding="utf-8"?>
<w:ftr xmlns:w="http://schemas.openxmlformats.org/wordprocessingml/2006/main">
  <w:p/>
</w:ftr>
</file>

<file path=word/footer314.xml><?xml version="1.0" encoding="utf-8"?>
<w:ftr xmlns:w="http://schemas.openxmlformats.org/wordprocessingml/2006/main">
  <w:p/>
</w:ftr>
</file>

<file path=word/footer315.xml><?xml version="1.0" encoding="utf-8"?>
<w:ftr xmlns:w="http://schemas.openxmlformats.org/wordprocessingml/2006/main">
  <w:p/>
</w:ftr>
</file>

<file path=word/footer316.xml><?xml version="1.0" encoding="utf-8"?>
<w:ftr xmlns:w="http://schemas.openxmlformats.org/wordprocessingml/2006/main">
  <w:p/>
</w:ftr>
</file>

<file path=word/footer317.xml><?xml version="1.0" encoding="utf-8"?>
<w:ftr xmlns:w="http://schemas.openxmlformats.org/wordprocessingml/2006/main">
  <w:p/>
</w:ftr>
</file>

<file path=word/footer318.xml><?xml version="1.0" encoding="utf-8"?>
<w:ftr xmlns:w="http://schemas.openxmlformats.org/wordprocessingml/2006/main">
  <w:p/>
</w:ftr>
</file>

<file path=word/footer319.xml><?xml version="1.0" encoding="utf-8"?>
<w:ftr xmlns:w="http://schemas.openxmlformats.org/wordprocessingml/2006/main">
  <w:p/>
</w:ftr>
</file>

<file path=word/footer320.xml><?xml version="1.0" encoding="utf-8"?>
<w:ftr xmlns:w="http://schemas.openxmlformats.org/wordprocessingml/2006/main">
  <w:p/>
</w:ftr>
</file>

<file path=word/footer321.xml><?xml version="1.0" encoding="utf-8"?>
<w:ftr xmlns:w="http://schemas.openxmlformats.org/wordprocessingml/2006/main">
  <w:p/>
</w:ftr>
</file>

<file path=word/footer322.xml><?xml version="1.0" encoding="utf-8"?>
<w:ftr xmlns:w="http://schemas.openxmlformats.org/wordprocessingml/2006/main">
  <w:p/>
</w:ftr>
</file>

<file path=word/footer323.xml><?xml version="1.0" encoding="utf-8"?>
<w:ftr xmlns:w="http://schemas.openxmlformats.org/wordprocessingml/2006/main">
  <w:p/>
</w:ftr>
</file>

<file path=word/footer324.xml><?xml version="1.0" encoding="utf-8"?>
<w:ftr xmlns:w="http://schemas.openxmlformats.org/wordprocessingml/2006/main">
  <w:p/>
</w:ftr>
</file>

<file path=word/footer325.xml><?xml version="1.0" encoding="utf-8"?>
<w:ftr xmlns:w="http://schemas.openxmlformats.org/wordprocessingml/2006/main">
  <w:p/>
</w:ftr>
</file>

<file path=word/footer326.xml><?xml version="1.0" encoding="utf-8"?>
<w:ftr xmlns:w="http://schemas.openxmlformats.org/wordprocessingml/2006/main">
  <w:p/>
</w:ftr>
</file>

<file path=word/footer327.xml><?xml version="1.0" encoding="utf-8"?>
<w:ftr xmlns:w="http://schemas.openxmlformats.org/wordprocessingml/2006/main">
  <w:p/>
</w:ftr>
</file>

<file path=word/footer328.xml><?xml version="1.0" encoding="utf-8"?>
<w:ftr xmlns:w="http://schemas.openxmlformats.org/wordprocessingml/2006/main">
  <w:p/>
</w:ftr>
</file>

<file path=word/footer329.xml><?xml version="1.0" encoding="utf-8"?>
<w:ftr xmlns:w="http://schemas.openxmlformats.org/wordprocessingml/2006/main">
  <w:p/>
</w:ftr>
</file>

<file path=word/footer330.xml><?xml version="1.0" encoding="utf-8"?>
<w:ftr xmlns:w="http://schemas.openxmlformats.org/wordprocessingml/2006/main">
  <w:p/>
</w:ftr>
</file>

<file path=word/footer331.xml><?xml version="1.0" encoding="utf-8"?>
<w:ftr xmlns:w="http://schemas.openxmlformats.org/wordprocessingml/2006/main">
  <w:p/>
</w:ftr>
</file>

<file path=word/footer332.xml><?xml version="1.0" encoding="utf-8"?>
<w:ftr xmlns:w="http://schemas.openxmlformats.org/wordprocessingml/2006/main">
  <w:p/>
</w:ftr>
</file>

<file path=word/footer333.xml><?xml version="1.0" encoding="utf-8"?>
<w:ftr xmlns:w="http://schemas.openxmlformats.org/wordprocessingml/2006/main">
  <w:p/>
</w:ftr>
</file>

<file path=word/footer334.xml><?xml version="1.0" encoding="utf-8"?>
<w:ftr xmlns:w="http://schemas.openxmlformats.org/wordprocessingml/2006/main">
  <w:p/>
</w:ftr>
</file>

<file path=word/footer335.xml><?xml version="1.0" encoding="utf-8"?>
<w:ftr xmlns:w="http://schemas.openxmlformats.org/wordprocessingml/2006/main">
  <w:p/>
</w:ftr>
</file>

<file path=word/footer336.xml><?xml version="1.0" encoding="utf-8"?>
<w:ftr xmlns:w="http://schemas.openxmlformats.org/wordprocessingml/2006/main">
  <w:p/>
</w:ftr>
</file>

<file path=word/footer337.xml><?xml version="1.0" encoding="utf-8"?>
<w:ftr xmlns:w="http://schemas.openxmlformats.org/wordprocessingml/2006/main">
  <w:p/>
</w:ftr>
</file>

<file path=word/footer338.xml><?xml version="1.0" encoding="utf-8"?>
<w:ftr xmlns:w="http://schemas.openxmlformats.org/wordprocessingml/2006/main">
  <w:p/>
</w:ftr>
</file>

<file path=word/footer339.xml><?xml version="1.0" encoding="utf-8"?>
<w:ftr xmlns:w="http://schemas.openxmlformats.org/wordprocessingml/2006/main">
  <w:p/>
</w:ftr>
</file>

<file path=word/footer340.xml><?xml version="1.0" encoding="utf-8"?>
<w:ftr xmlns:w="http://schemas.openxmlformats.org/wordprocessingml/2006/main">
  <w:p/>
</w:ftr>
</file>

<file path=word/footer341.xml><?xml version="1.0" encoding="utf-8"?>
<w:ftr xmlns:w="http://schemas.openxmlformats.org/wordprocessingml/2006/main">
  <w:p/>
</w:ftr>
</file>

<file path=word/footer342.xml><?xml version="1.0" encoding="utf-8"?>
<w:ftr xmlns:w="http://schemas.openxmlformats.org/wordprocessingml/2006/main">
  <w:p/>
</w:ftr>
</file>

<file path=word/footer343.xml><?xml version="1.0" encoding="utf-8"?>
<w:ftr xmlns:w="http://schemas.openxmlformats.org/wordprocessingml/2006/main">
  <w:p/>
</w:ftr>
</file>

<file path=word/footer344.xml><?xml version="1.0" encoding="utf-8"?>
<w:ftr xmlns:w="http://schemas.openxmlformats.org/wordprocessingml/2006/main">
  <w:p/>
</w:ftr>
</file>

<file path=word/footer345.xml><?xml version="1.0" encoding="utf-8"?>
<w:ftr xmlns:w="http://schemas.openxmlformats.org/wordprocessingml/2006/main">
  <w:p/>
</w:ftr>
</file>

<file path=word/footer346.xml><?xml version="1.0" encoding="utf-8"?>
<w:ftr xmlns:w="http://schemas.openxmlformats.org/wordprocessingml/2006/main">
  <w:p/>
</w:ftr>
</file>

<file path=word/footer347.xml><?xml version="1.0" encoding="utf-8"?>
<w:ftr xmlns:w="http://schemas.openxmlformats.org/wordprocessingml/2006/main">
  <w:p/>
</w:ftr>
</file>

<file path=word/footer348.xml><?xml version="1.0" encoding="utf-8"?>
<w:ftr xmlns:w="http://schemas.openxmlformats.org/wordprocessingml/2006/main">
  <w:p/>
</w:ftr>
</file>

<file path=word/footer349.xml><?xml version="1.0" encoding="utf-8"?>
<w:ftr xmlns:w="http://schemas.openxmlformats.org/wordprocessingml/2006/main">
  <w:p/>
</w:ftr>
</file>

<file path=word/footer350.xml><?xml version="1.0" encoding="utf-8"?>
<w:ftr xmlns:w="http://schemas.openxmlformats.org/wordprocessingml/2006/main">
  <w:p/>
</w:ftr>
</file>

<file path=word/footer351.xml><?xml version="1.0" encoding="utf-8"?>
<w:ftr xmlns:w="http://schemas.openxmlformats.org/wordprocessingml/2006/main">
  <w:p/>
</w:ftr>
</file>

<file path=word/footer352.xml><?xml version="1.0" encoding="utf-8"?>
<w:ftr xmlns:w="http://schemas.openxmlformats.org/wordprocessingml/2006/main">
  <w:p/>
</w:ftr>
</file>

<file path=word/footer353.xml><?xml version="1.0" encoding="utf-8"?>
<w:ftr xmlns:w="http://schemas.openxmlformats.org/wordprocessingml/2006/main">
  <w:p/>
</w:ftr>
</file>

<file path=word/footer354.xml><?xml version="1.0" encoding="utf-8"?>
<w:ftr xmlns:w="http://schemas.openxmlformats.org/wordprocessingml/2006/main">
  <w:p/>
</w:ftr>
</file>

<file path=word/footer355.xml><?xml version="1.0" encoding="utf-8"?>
<w:ftr xmlns:w="http://schemas.openxmlformats.org/wordprocessingml/2006/main">
  <w:p/>
</w:ftr>
</file>

<file path=word/footer356.xml><?xml version="1.0" encoding="utf-8"?>
<w:ftr xmlns:w="http://schemas.openxmlformats.org/wordprocessingml/2006/main">
  <w:p/>
</w:ftr>
</file>

<file path=word/footer357.xml><?xml version="1.0" encoding="utf-8"?>
<w:ftr xmlns:w="http://schemas.openxmlformats.org/wordprocessingml/2006/main">
  <w:p/>
</w:ftr>
</file>

<file path=word/footer358.xml><?xml version="1.0" encoding="utf-8"?>
<w:ftr xmlns:w="http://schemas.openxmlformats.org/wordprocessingml/2006/main">
  <w:p/>
</w:ftr>
</file>

<file path=word/footer359.xml><?xml version="1.0" encoding="utf-8"?>
<w:ftr xmlns:w="http://schemas.openxmlformats.org/wordprocessingml/2006/main">
  <w:p/>
</w:ftr>
</file>

<file path=word/footer360.xml><?xml version="1.0" encoding="utf-8"?>
<w:ftr xmlns:w="http://schemas.openxmlformats.org/wordprocessingml/2006/main">
  <w:p/>
</w:ftr>
</file>

<file path=word/footer361.xml><?xml version="1.0" encoding="utf-8"?>
<w:ftr xmlns:w="http://schemas.openxmlformats.org/wordprocessingml/2006/main">
  <w:p/>
</w:ftr>
</file>

<file path=word/footer362.xml><?xml version="1.0" encoding="utf-8"?>
<w:ftr xmlns:w="http://schemas.openxmlformats.org/wordprocessingml/2006/main">
  <w:p/>
</w:ftr>
</file>

<file path=word/footer363.xml><?xml version="1.0" encoding="utf-8"?>
<w:ftr xmlns:w="http://schemas.openxmlformats.org/wordprocessingml/2006/main">
  <w:p/>
</w:ftr>
</file>

<file path=word/footer364.xml><?xml version="1.0" encoding="utf-8"?>
<w:ftr xmlns:w="http://schemas.openxmlformats.org/wordprocessingml/2006/main">
  <w:p/>
</w:ftr>
</file>

<file path=word/footer365.xml><?xml version="1.0" encoding="utf-8"?>
<w:ftr xmlns:w="http://schemas.openxmlformats.org/wordprocessingml/2006/main">
  <w:p/>
</w:ftr>
</file>

<file path=word/footer366.xml><?xml version="1.0" encoding="utf-8"?>
<w:ftr xmlns:w="http://schemas.openxmlformats.org/wordprocessingml/2006/main">
  <w:p/>
</w:ftr>
</file>

<file path=word/footer367.xml><?xml version="1.0" encoding="utf-8"?>
<w:ftr xmlns:w="http://schemas.openxmlformats.org/wordprocessingml/2006/main">
  <w:p/>
</w:ftr>
</file>

<file path=word/footer368.xml><?xml version="1.0" encoding="utf-8"?>
<w:ftr xmlns:w="http://schemas.openxmlformats.org/wordprocessingml/2006/main">
  <w:p/>
</w:ftr>
</file>

<file path=word/footer369.xml><?xml version="1.0" encoding="utf-8"?>
<w:ftr xmlns:w="http://schemas.openxmlformats.org/wordprocessingml/2006/main">
  <w:p/>
</w:ftr>
</file>

<file path=word/footer370.xml><?xml version="1.0" encoding="utf-8"?>
<w:ftr xmlns:w="http://schemas.openxmlformats.org/wordprocessingml/2006/main">
  <w:p/>
</w:ftr>
</file>

<file path=word/footer371.xml><?xml version="1.0" encoding="utf-8"?>
<w:ftr xmlns:w="http://schemas.openxmlformats.org/wordprocessingml/2006/main">
  <w:p/>
</w:ftr>
</file>

<file path=word/footer372.xml><?xml version="1.0" encoding="utf-8"?>
<w:ftr xmlns:w="http://schemas.openxmlformats.org/wordprocessingml/2006/main">
  <w:p/>
</w:ftr>
</file>

<file path=word/footer373.xml><?xml version="1.0" encoding="utf-8"?>
<w:ftr xmlns:w="http://schemas.openxmlformats.org/wordprocessingml/2006/main">
  <w:p/>
</w:ftr>
</file>

<file path=word/footer374.xml><?xml version="1.0" encoding="utf-8"?>
<w:ftr xmlns:w="http://schemas.openxmlformats.org/wordprocessingml/2006/main">
  <w:p/>
</w:ftr>
</file>

<file path=word/footer375.xml><?xml version="1.0" encoding="utf-8"?>
<w:ftr xmlns:w="http://schemas.openxmlformats.org/wordprocessingml/2006/main">
  <w:p/>
</w:ftr>
</file>

<file path=word/footer376.xml><?xml version="1.0" encoding="utf-8"?>
<w:ftr xmlns:w="http://schemas.openxmlformats.org/wordprocessingml/2006/main">
  <w:p/>
</w:ftr>
</file>

<file path=word/footer377.xml><?xml version="1.0" encoding="utf-8"?>
<w:ftr xmlns:w="http://schemas.openxmlformats.org/wordprocessingml/2006/main">
  <w:p/>
</w:ftr>
</file>

<file path=word/footer378.xml><?xml version="1.0" encoding="utf-8"?>
<w:ftr xmlns:w="http://schemas.openxmlformats.org/wordprocessingml/2006/main">
  <w:p/>
</w:ftr>
</file>

<file path=word/footer379.xml><?xml version="1.0" encoding="utf-8"?>
<w:ftr xmlns:w="http://schemas.openxmlformats.org/wordprocessingml/2006/main">
  <w:p/>
</w:ftr>
</file>

<file path=word/footer380.xml><?xml version="1.0" encoding="utf-8"?>
<w:ftr xmlns:w="http://schemas.openxmlformats.org/wordprocessingml/2006/main">
  <w:p/>
</w:ftr>
</file>

<file path=word/footer381.xml><?xml version="1.0" encoding="utf-8"?>
<w:ftr xmlns:w="http://schemas.openxmlformats.org/wordprocessingml/2006/main">
  <w:p/>
</w:ftr>
</file>

<file path=word/footer382.xml><?xml version="1.0" encoding="utf-8"?>
<w:ftr xmlns:w="http://schemas.openxmlformats.org/wordprocessingml/2006/main">
  <w:p/>
</w:ftr>
</file>

<file path=word/footer383.xml><?xml version="1.0" encoding="utf-8"?>
<w:ftr xmlns:w="http://schemas.openxmlformats.org/wordprocessingml/2006/main">
  <w:p/>
</w:ftr>
</file>

<file path=word/footer384.xml><?xml version="1.0" encoding="utf-8"?>
<w:ftr xmlns:w="http://schemas.openxmlformats.org/wordprocessingml/2006/main">
  <w:p/>
</w:ftr>
</file>

<file path=word/footer385.xml><?xml version="1.0" encoding="utf-8"?>
<w:ftr xmlns:w="http://schemas.openxmlformats.org/wordprocessingml/2006/main">
  <w:p/>
</w:ftr>
</file>

<file path=word/footer386.xml><?xml version="1.0" encoding="utf-8"?>
<w:ftr xmlns:w="http://schemas.openxmlformats.org/wordprocessingml/2006/main">
  <w:p/>
</w:ftr>
</file>

<file path=word/footer387.xml><?xml version="1.0" encoding="utf-8"?>
<w:ftr xmlns:w="http://schemas.openxmlformats.org/wordprocessingml/2006/main">
  <w:p/>
</w:ftr>
</file>

<file path=word/footer388.xml><?xml version="1.0" encoding="utf-8"?>
<w:ftr xmlns:w="http://schemas.openxmlformats.org/wordprocessingml/2006/main">
  <w:p/>
</w:ftr>
</file>

<file path=word/footer389.xml><?xml version="1.0" encoding="utf-8"?>
<w:ftr xmlns:w="http://schemas.openxmlformats.org/wordprocessingml/2006/main">
  <w:p/>
</w:ftr>
</file>

<file path=word/footer390.xml><?xml version="1.0" encoding="utf-8"?>
<w:ftr xmlns:w="http://schemas.openxmlformats.org/wordprocessingml/2006/main">
  <w:p/>
</w:ftr>
</file>

<file path=word/footer391.xml><?xml version="1.0" encoding="utf-8"?>
<w:ftr xmlns:w="http://schemas.openxmlformats.org/wordprocessingml/2006/main">
  <w:p/>
</w:ftr>
</file>

<file path=word/footer392.xml><?xml version="1.0" encoding="utf-8"?>
<w:ftr xmlns:w="http://schemas.openxmlformats.org/wordprocessingml/2006/main">
  <w:p/>
</w:ftr>
</file>

<file path=word/footer393.xml><?xml version="1.0" encoding="utf-8"?>
<w:ftr xmlns:w="http://schemas.openxmlformats.org/wordprocessingml/2006/main">
  <w:p/>
</w:ftr>
</file>

<file path=word/footer394.xml><?xml version="1.0" encoding="utf-8"?>
<w:ftr xmlns:w="http://schemas.openxmlformats.org/wordprocessingml/2006/main">
  <w:p/>
</w:ftr>
</file>

<file path=word/footer395.xml><?xml version="1.0" encoding="utf-8"?>
<w:ftr xmlns:w="http://schemas.openxmlformats.org/wordprocessingml/2006/main">
  <w:p/>
</w:ftr>
</file>

<file path=word/footer396.xml><?xml version="1.0" encoding="utf-8"?>
<w:ftr xmlns:w="http://schemas.openxmlformats.org/wordprocessingml/2006/main">
  <w:p/>
</w:ftr>
</file>

<file path=word/footer397.xml><?xml version="1.0" encoding="utf-8"?>
<w:ftr xmlns:w="http://schemas.openxmlformats.org/wordprocessingml/2006/main">
  <w:p/>
</w:ftr>
</file>

<file path=word/footer398.xml><?xml version="1.0" encoding="utf-8"?>
<w:ftr xmlns:w="http://schemas.openxmlformats.org/wordprocessingml/2006/main">
  <w:p/>
</w:ftr>
</file>

<file path=word/footer399.xml><?xml version="1.0" encoding="utf-8"?>
<w:ftr xmlns:w="http://schemas.openxmlformats.org/wordprocessingml/2006/main">
  <w:p/>
</w:ftr>
</file>

<file path=word/footer400.xml><?xml version="1.0" encoding="utf-8"?>
<w:ftr xmlns:w="http://schemas.openxmlformats.org/wordprocessingml/2006/main">
  <w:p/>
</w:ftr>
</file>

<file path=word/footer401.xml><?xml version="1.0" encoding="utf-8"?>
<w:ftr xmlns:w="http://schemas.openxmlformats.org/wordprocessingml/2006/main">
  <w:p/>
</w:ftr>
</file>

<file path=word/footer402.xml><?xml version="1.0" encoding="utf-8"?>
<w:ftr xmlns:w="http://schemas.openxmlformats.org/wordprocessingml/2006/main">
  <w:p/>
</w:ftr>
</file>

<file path=word/footer403.xml><?xml version="1.0" encoding="utf-8"?>
<w:ftr xmlns:w="http://schemas.openxmlformats.org/wordprocessingml/2006/main">
  <w:p/>
</w:ftr>
</file>

<file path=word/footer404.xml><?xml version="1.0" encoding="utf-8"?>
<w:ftr xmlns:w="http://schemas.openxmlformats.org/wordprocessingml/2006/main">
  <w:p/>
</w:ftr>
</file>

<file path=word/footer405.xml><?xml version="1.0" encoding="utf-8"?>
<w:ftr xmlns:w="http://schemas.openxmlformats.org/wordprocessingml/2006/main">
  <w:p/>
</w:ftr>
</file>

<file path=word/footer406.xml><?xml version="1.0" encoding="utf-8"?>
<w:ftr xmlns:w="http://schemas.openxmlformats.org/wordprocessingml/2006/main">
  <w:p/>
</w:ftr>
</file>

<file path=word/footer407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header60.xml><?xml version="1.0" encoding="utf-8"?>
<w:hdr xmlns:w="http://schemas.openxmlformats.org/wordprocessingml/2006/main">
  <w:p/>
</w:hdr>
</file>

<file path=word/header61.xml><?xml version="1.0" encoding="utf-8"?>
<w:hdr xmlns:w="http://schemas.openxmlformats.org/wordprocessingml/2006/main">
  <w:p/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/>
</w:hdr>
</file>

<file path=word/header64.xml><?xml version="1.0" encoding="utf-8"?>
<w:hdr xmlns:w="http://schemas.openxmlformats.org/wordprocessingml/2006/main">
  <w:p/>
</w:hdr>
</file>

<file path=word/header65.xml><?xml version="1.0" encoding="utf-8"?>
<w:hdr xmlns:w="http://schemas.openxmlformats.org/wordprocessingml/2006/main">
  <w:p/>
</w:hdr>
</file>

<file path=word/header66.xml><?xml version="1.0" encoding="utf-8"?>
<w:hdr xmlns:w="http://schemas.openxmlformats.org/wordprocessingml/2006/main">
  <w:p/>
</w:hdr>
</file>

<file path=word/header67.xml><?xml version="1.0" encoding="utf-8"?>
<w:hdr xmlns:w="http://schemas.openxmlformats.org/wordprocessingml/2006/main">
  <w:p/>
</w:hdr>
</file>

<file path=word/header68.xml><?xml version="1.0" encoding="utf-8"?>
<w:hdr xmlns:w="http://schemas.openxmlformats.org/wordprocessingml/2006/main">
  <w:p/>
</w:hdr>
</file>

<file path=word/header69.xml><?xml version="1.0" encoding="utf-8"?>
<w:hdr xmlns:w="http://schemas.openxmlformats.org/wordprocessingml/2006/main">
  <w:p/>
</w:hdr>
</file>

<file path=word/header70.xml><?xml version="1.0" encoding="utf-8"?>
<w:hdr xmlns:w="http://schemas.openxmlformats.org/wordprocessingml/2006/main">
  <w:p/>
</w:hdr>
</file>

<file path=word/header71.xml><?xml version="1.0" encoding="utf-8"?>
<w:hdr xmlns:w="http://schemas.openxmlformats.org/wordprocessingml/2006/main">
  <w:p/>
</w:hdr>
</file>

<file path=word/header72.xml><?xml version="1.0" encoding="utf-8"?>
<w:hdr xmlns:w="http://schemas.openxmlformats.org/wordprocessingml/2006/main">
  <w:p/>
</w:hdr>
</file>

<file path=word/header73.xml><?xml version="1.0" encoding="utf-8"?>
<w:hdr xmlns:w="http://schemas.openxmlformats.org/wordprocessingml/2006/main">
  <w:p/>
</w:hdr>
</file>

<file path=word/header74.xml><?xml version="1.0" encoding="utf-8"?>
<w:hdr xmlns:w="http://schemas.openxmlformats.org/wordprocessingml/2006/main">
  <w:p/>
</w:hdr>
</file>

<file path=word/header75.xml><?xml version="1.0" encoding="utf-8"?>
<w:hdr xmlns:w="http://schemas.openxmlformats.org/wordprocessingml/2006/main">
  <w:p/>
</w:hdr>
</file>

<file path=word/header76.xml><?xml version="1.0" encoding="utf-8"?>
<w:hdr xmlns:w="http://schemas.openxmlformats.org/wordprocessingml/2006/main">
  <w:p/>
</w:hdr>
</file>

<file path=word/header77.xml><?xml version="1.0" encoding="utf-8"?>
<w:hdr xmlns:w="http://schemas.openxmlformats.org/wordprocessingml/2006/main">
  <w:p/>
</w:hdr>
</file>

<file path=word/header78.xml><?xml version="1.0" encoding="utf-8"?>
<w:hdr xmlns:w="http://schemas.openxmlformats.org/wordprocessingml/2006/main">
  <w:p/>
</w:hdr>
</file>

<file path=word/header79.xml><?xml version="1.0" encoding="utf-8"?>
<w:hdr xmlns:w="http://schemas.openxmlformats.org/wordprocessingml/2006/main">
  <w:p/>
</w:hdr>
</file>

<file path=word/header80.xml><?xml version="1.0" encoding="utf-8"?>
<w:hdr xmlns:w="http://schemas.openxmlformats.org/wordprocessingml/2006/main">
  <w:p/>
</w:hdr>
</file>

<file path=word/header81.xml><?xml version="1.0" encoding="utf-8"?>
<w:hdr xmlns:w="http://schemas.openxmlformats.org/wordprocessingml/2006/main">
  <w:p/>
</w:hdr>
</file>

<file path=word/header82.xml><?xml version="1.0" encoding="utf-8"?>
<w:hdr xmlns:w="http://schemas.openxmlformats.org/wordprocessingml/2006/main">
  <w:p/>
</w:hdr>
</file>

<file path=word/header83.xml><?xml version="1.0" encoding="utf-8"?>
<w:hdr xmlns:w="http://schemas.openxmlformats.org/wordprocessingml/2006/main">
  <w:p/>
</w:hdr>
</file>

<file path=word/header84.xml><?xml version="1.0" encoding="utf-8"?>
<w:hdr xmlns:w="http://schemas.openxmlformats.org/wordprocessingml/2006/main">
  <w:p/>
</w:hdr>
</file>

<file path=word/header85.xml><?xml version="1.0" encoding="utf-8"?>
<w:hdr xmlns:w="http://schemas.openxmlformats.org/wordprocessingml/2006/main">
  <w:p/>
</w:hdr>
</file>

<file path=word/header86.xml><?xml version="1.0" encoding="utf-8"?>
<w:hdr xmlns:w="http://schemas.openxmlformats.org/wordprocessingml/2006/main">
  <w:p/>
</w:hdr>
</file>

<file path=word/header87.xml><?xml version="1.0" encoding="utf-8"?>
<w:hdr xmlns:w="http://schemas.openxmlformats.org/wordprocessingml/2006/main">
  <w:p/>
</w:hdr>
</file>

<file path=word/header88.xml><?xml version="1.0" encoding="utf-8"?>
<w:hdr xmlns:w="http://schemas.openxmlformats.org/wordprocessingml/2006/main">
  <w:p/>
</w:hdr>
</file>

<file path=word/header89.xml><?xml version="1.0" encoding="utf-8"?>
<w:hdr xmlns:w="http://schemas.openxmlformats.org/wordprocessingml/2006/main">
  <w:p/>
</w:hdr>
</file>

<file path=word/header90.xml><?xml version="1.0" encoding="utf-8"?>
<w:hdr xmlns:w="http://schemas.openxmlformats.org/wordprocessingml/2006/main">
  <w:p/>
</w:hdr>
</file>

<file path=word/header91.xml><?xml version="1.0" encoding="utf-8"?>
<w:hdr xmlns:w="http://schemas.openxmlformats.org/wordprocessingml/2006/main">
  <w:p/>
</w:hdr>
</file>

<file path=word/header92.xml><?xml version="1.0" encoding="utf-8"?>
<w:hdr xmlns:w="http://schemas.openxmlformats.org/wordprocessingml/2006/main">
  <w:p/>
</w:hdr>
</file>

<file path=word/header93.xml><?xml version="1.0" encoding="utf-8"?>
<w:hdr xmlns:w="http://schemas.openxmlformats.org/wordprocessingml/2006/main">
  <w:p/>
</w:hdr>
</file>

<file path=word/header94.xml><?xml version="1.0" encoding="utf-8"?>
<w:hdr xmlns:w="http://schemas.openxmlformats.org/wordprocessingml/2006/main">
  <w:p/>
</w:hdr>
</file>

<file path=word/header95.xml><?xml version="1.0" encoding="utf-8"?>
<w:hdr xmlns:w="http://schemas.openxmlformats.org/wordprocessingml/2006/main">
  <w:p/>
</w:hdr>
</file>

<file path=word/header96.xml><?xml version="1.0" encoding="utf-8"?>
<w:hdr xmlns:w="http://schemas.openxmlformats.org/wordprocessingml/2006/main">
  <w:p/>
</w:hdr>
</file>

<file path=word/header97.xml><?xml version="1.0" encoding="utf-8"?>
<w:hdr xmlns:w="http://schemas.openxmlformats.org/wordprocessingml/2006/main">
  <w:p/>
</w:hdr>
</file>

<file path=word/header98.xml><?xml version="1.0" encoding="utf-8"?>
<w:hdr xmlns:w="http://schemas.openxmlformats.org/wordprocessingml/2006/main">
  <w:p/>
</w:hdr>
</file>

<file path=word/header99.xml><?xml version="1.0" encoding="utf-8"?>
<w:hdr xmlns:w="http://schemas.openxmlformats.org/wordprocessingml/2006/main">
  <w:p/>
</w:hdr>
</file>

<file path=word/header100.xml><?xml version="1.0" encoding="utf-8"?>
<w:hdr xmlns:w="http://schemas.openxmlformats.org/wordprocessingml/2006/main">
  <w:p/>
</w:hdr>
</file>

<file path=word/header101.xml><?xml version="1.0" encoding="utf-8"?>
<w:hdr xmlns:w="http://schemas.openxmlformats.org/wordprocessingml/2006/main">
  <w:p/>
</w:hdr>
</file>

<file path=word/header102.xml><?xml version="1.0" encoding="utf-8"?>
<w:hdr xmlns:w="http://schemas.openxmlformats.org/wordprocessingml/2006/main">
  <w:p/>
</w:hdr>
</file>

<file path=word/header103.xml><?xml version="1.0" encoding="utf-8"?>
<w:hdr xmlns:w="http://schemas.openxmlformats.org/wordprocessingml/2006/main">
  <w:p/>
</w:hdr>
</file>

<file path=word/header104.xml><?xml version="1.0" encoding="utf-8"?>
<w:hdr xmlns:w="http://schemas.openxmlformats.org/wordprocessingml/2006/main">
  <w:p/>
</w:hdr>
</file>

<file path=word/header105.xml><?xml version="1.0" encoding="utf-8"?>
<w:hdr xmlns:w="http://schemas.openxmlformats.org/wordprocessingml/2006/main">
  <w:p/>
</w:hdr>
</file>

<file path=word/header106.xml><?xml version="1.0" encoding="utf-8"?>
<w:hdr xmlns:w="http://schemas.openxmlformats.org/wordprocessingml/2006/main">
  <w:p/>
</w:hdr>
</file>

<file path=word/header107.xml><?xml version="1.0" encoding="utf-8"?>
<w:hdr xmlns:w="http://schemas.openxmlformats.org/wordprocessingml/2006/main">
  <w:p/>
</w:hdr>
</file>

<file path=word/header108.xml><?xml version="1.0" encoding="utf-8"?>
<w:hdr xmlns:w="http://schemas.openxmlformats.org/wordprocessingml/2006/main">
  <w:p/>
</w:hdr>
</file>

<file path=word/header109.xml><?xml version="1.0" encoding="utf-8"?>
<w:hdr xmlns:w="http://schemas.openxmlformats.org/wordprocessingml/2006/main">
  <w:p/>
</w:hdr>
</file>

<file path=word/header110.xml><?xml version="1.0" encoding="utf-8"?>
<w:hdr xmlns:w="http://schemas.openxmlformats.org/wordprocessingml/2006/main">
  <w:p/>
</w:hdr>
</file>

<file path=word/header111.xml><?xml version="1.0" encoding="utf-8"?>
<w:hdr xmlns:w="http://schemas.openxmlformats.org/wordprocessingml/2006/main">
  <w:p/>
</w:hdr>
</file>

<file path=word/header112.xml><?xml version="1.0" encoding="utf-8"?>
<w:hdr xmlns:w="http://schemas.openxmlformats.org/wordprocessingml/2006/main">
  <w:p/>
</w:hdr>
</file>

<file path=word/header113.xml><?xml version="1.0" encoding="utf-8"?>
<w:hdr xmlns:w="http://schemas.openxmlformats.org/wordprocessingml/2006/main">
  <w:p/>
</w:hdr>
</file>

<file path=word/header114.xml><?xml version="1.0" encoding="utf-8"?>
<w:hdr xmlns:w="http://schemas.openxmlformats.org/wordprocessingml/2006/main">
  <w:p/>
</w:hdr>
</file>

<file path=word/header115.xml><?xml version="1.0" encoding="utf-8"?>
<w:hdr xmlns:w="http://schemas.openxmlformats.org/wordprocessingml/2006/main">
  <w:p/>
</w:hdr>
</file>

<file path=word/header116.xml><?xml version="1.0" encoding="utf-8"?>
<w:hdr xmlns:w="http://schemas.openxmlformats.org/wordprocessingml/2006/main">
  <w:p/>
</w:hdr>
</file>

<file path=word/header117.xml><?xml version="1.0" encoding="utf-8"?>
<w:hdr xmlns:w="http://schemas.openxmlformats.org/wordprocessingml/2006/main">
  <w:p/>
</w:hdr>
</file>

<file path=word/header118.xml><?xml version="1.0" encoding="utf-8"?>
<w:hdr xmlns:w="http://schemas.openxmlformats.org/wordprocessingml/2006/main">
  <w:p/>
</w:hdr>
</file>

<file path=word/header119.xml><?xml version="1.0" encoding="utf-8"?>
<w:hdr xmlns:w="http://schemas.openxmlformats.org/wordprocessingml/2006/main">
  <w:p/>
</w:hdr>
</file>

<file path=word/header120.xml><?xml version="1.0" encoding="utf-8"?>
<w:hdr xmlns:w="http://schemas.openxmlformats.org/wordprocessingml/2006/main">
  <w:p/>
</w:hdr>
</file>

<file path=word/header121.xml><?xml version="1.0" encoding="utf-8"?>
<w:hdr xmlns:w="http://schemas.openxmlformats.org/wordprocessingml/2006/main">
  <w:p/>
</w:hdr>
</file>

<file path=word/header122.xml><?xml version="1.0" encoding="utf-8"?>
<w:hdr xmlns:w="http://schemas.openxmlformats.org/wordprocessingml/2006/main">
  <w:p/>
</w:hdr>
</file>

<file path=word/header123.xml><?xml version="1.0" encoding="utf-8"?>
<w:hdr xmlns:w="http://schemas.openxmlformats.org/wordprocessingml/2006/main">
  <w:p/>
</w:hdr>
</file>

<file path=word/header124.xml><?xml version="1.0" encoding="utf-8"?>
<w:hdr xmlns:w="http://schemas.openxmlformats.org/wordprocessingml/2006/main">
  <w:p/>
</w:hdr>
</file>

<file path=word/header125.xml><?xml version="1.0" encoding="utf-8"?>
<w:hdr xmlns:w="http://schemas.openxmlformats.org/wordprocessingml/2006/main">
  <w:p/>
</w:hdr>
</file>

<file path=word/header126.xml><?xml version="1.0" encoding="utf-8"?>
<w:hdr xmlns:w="http://schemas.openxmlformats.org/wordprocessingml/2006/main">
  <w:p/>
</w:hdr>
</file>

<file path=word/header127.xml><?xml version="1.0" encoding="utf-8"?>
<w:hdr xmlns:w="http://schemas.openxmlformats.org/wordprocessingml/2006/main">
  <w:p/>
</w:hdr>
</file>

<file path=word/header128.xml><?xml version="1.0" encoding="utf-8"?>
<w:hdr xmlns:w="http://schemas.openxmlformats.org/wordprocessingml/2006/main">
  <w:p/>
</w:hdr>
</file>

<file path=word/header129.xml><?xml version="1.0" encoding="utf-8"?>
<w:hdr xmlns:w="http://schemas.openxmlformats.org/wordprocessingml/2006/main">
  <w:p/>
</w:hdr>
</file>

<file path=word/header130.xml><?xml version="1.0" encoding="utf-8"?>
<w:hdr xmlns:w="http://schemas.openxmlformats.org/wordprocessingml/2006/main">
  <w:p/>
</w:hdr>
</file>

<file path=word/header131.xml><?xml version="1.0" encoding="utf-8"?>
<w:hdr xmlns:w="http://schemas.openxmlformats.org/wordprocessingml/2006/main">
  <w:p/>
</w:hdr>
</file>

<file path=word/header132.xml><?xml version="1.0" encoding="utf-8"?>
<w:hdr xmlns:w="http://schemas.openxmlformats.org/wordprocessingml/2006/main">
  <w:p/>
</w:hdr>
</file>

<file path=word/header133.xml><?xml version="1.0" encoding="utf-8"?>
<w:hdr xmlns:w="http://schemas.openxmlformats.org/wordprocessingml/2006/main">
  <w:p/>
</w:hdr>
</file>

<file path=word/header134.xml><?xml version="1.0" encoding="utf-8"?>
<w:hdr xmlns:w="http://schemas.openxmlformats.org/wordprocessingml/2006/main">
  <w:p/>
</w:hdr>
</file>

<file path=word/header135.xml><?xml version="1.0" encoding="utf-8"?>
<w:hdr xmlns:w="http://schemas.openxmlformats.org/wordprocessingml/2006/main">
  <w:p/>
</w:hdr>
</file>

<file path=word/header136.xml><?xml version="1.0" encoding="utf-8"?>
<w:hdr xmlns:w="http://schemas.openxmlformats.org/wordprocessingml/2006/main">
  <w:p/>
</w:hdr>
</file>

<file path=word/header137.xml><?xml version="1.0" encoding="utf-8"?>
<w:hdr xmlns:w="http://schemas.openxmlformats.org/wordprocessingml/2006/main">
  <w:p/>
</w:hdr>
</file>

<file path=word/header138.xml><?xml version="1.0" encoding="utf-8"?>
<w:hdr xmlns:w="http://schemas.openxmlformats.org/wordprocessingml/2006/main">
  <w:p/>
</w:hdr>
</file>

<file path=word/header139.xml><?xml version="1.0" encoding="utf-8"?>
<w:hdr xmlns:w="http://schemas.openxmlformats.org/wordprocessingml/2006/main">
  <w:p/>
</w:hdr>
</file>

<file path=word/header140.xml><?xml version="1.0" encoding="utf-8"?>
<w:hdr xmlns:w="http://schemas.openxmlformats.org/wordprocessingml/2006/main">
  <w:p/>
</w:hdr>
</file>

<file path=word/header141.xml><?xml version="1.0" encoding="utf-8"?>
<w:hdr xmlns:w="http://schemas.openxmlformats.org/wordprocessingml/2006/main">
  <w:p/>
</w:hdr>
</file>

<file path=word/header142.xml><?xml version="1.0" encoding="utf-8"?>
<w:hdr xmlns:w="http://schemas.openxmlformats.org/wordprocessingml/2006/main">
  <w:p/>
</w:hdr>
</file>

<file path=word/header143.xml><?xml version="1.0" encoding="utf-8"?>
<w:hdr xmlns:w="http://schemas.openxmlformats.org/wordprocessingml/2006/main">
  <w:p/>
</w:hdr>
</file>

<file path=word/header144.xml><?xml version="1.0" encoding="utf-8"?>
<w:hdr xmlns:w="http://schemas.openxmlformats.org/wordprocessingml/2006/main">
  <w:p/>
</w:hdr>
</file>

<file path=word/header145.xml><?xml version="1.0" encoding="utf-8"?>
<w:hdr xmlns:w="http://schemas.openxmlformats.org/wordprocessingml/2006/main">
  <w:p/>
</w:hdr>
</file>

<file path=word/header146.xml><?xml version="1.0" encoding="utf-8"?>
<w:hdr xmlns:w="http://schemas.openxmlformats.org/wordprocessingml/2006/main">
  <w:p/>
</w:hdr>
</file>

<file path=word/header147.xml><?xml version="1.0" encoding="utf-8"?>
<w:hdr xmlns:w="http://schemas.openxmlformats.org/wordprocessingml/2006/main">
  <w:p/>
</w:hdr>
</file>

<file path=word/header148.xml><?xml version="1.0" encoding="utf-8"?>
<w:hdr xmlns:w="http://schemas.openxmlformats.org/wordprocessingml/2006/main">
  <w:p/>
</w:hdr>
</file>

<file path=word/header149.xml><?xml version="1.0" encoding="utf-8"?>
<w:hdr xmlns:w="http://schemas.openxmlformats.org/wordprocessingml/2006/main">
  <w:p/>
</w:hdr>
</file>

<file path=word/header150.xml><?xml version="1.0" encoding="utf-8"?>
<w:hdr xmlns:w="http://schemas.openxmlformats.org/wordprocessingml/2006/main">
  <w:p/>
</w:hdr>
</file>

<file path=word/header151.xml><?xml version="1.0" encoding="utf-8"?>
<w:hdr xmlns:w="http://schemas.openxmlformats.org/wordprocessingml/2006/main">
  <w:p/>
</w:hdr>
</file>

<file path=word/header152.xml><?xml version="1.0" encoding="utf-8"?>
<w:hdr xmlns:w="http://schemas.openxmlformats.org/wordprocessingml/2006/main">
  <w:p/>
</w:hdr>
</file>

<file path=word/header153.xml><?xml version="1.0" encoding="utf-8"?>
<w:hdr xmlns:w="http://schemas.openxmlformats.org/wordprocessingml/2006/main">
  <w:p/>
</w:hdr>
</file>

<file path=word/header154.xml><?xml version="1.0" encoding="utf-8"?>
<w:hdr xmlns:w="http://schemas.openxmlformats.org/wordprocessingml/2006/main">
  <w:p/>
</w:hdr>
</file>

<file path=word/header155.xml><?xml version="1.0" encoding="utf-8"?>
<w:hdr xmlns:w="http://schemas.openxmlformats.org/wordprocessingml/2006/main">
  <w:p/>
</w:hdr>
</file>

<file path=word/header156.xml><?xml version="1.0" encoding="utf-8"?>
<w:hdr xmlns:w="http://schemas.openxmlformats.org/wordprocessingml/2006/main">
  <w:p/>
</w:hdr>
</file>

<file path=word/header157.xml><?xml version="1.0" encoding="utf-8"?>
<w:hdr xmlns:w="http://schemas.openxmlformats.org/wordprocessingml/2006/main">
  <w:p/>
</w:hdr>
</file>

<file path=word/header158.xml><?xml version="1.0" encoding="utf-8"?>
<w:hdr xmlns:w="http://schemas.openxmlformats.org/wordprocessingml/2006/main">
  <w:p/>
</w:hdr>
</file>

<file path=word/header159.xml><?xml version="1.0" encoding="utf-8"?>
<w:hdr xmlns:w="http://schemas.openxmlformats.org/wordprocessingml/2006/main">
  <w:p/>
</w:hdr>
</file>

<file path=word/header160.xml><?xml version="1.0" encoding="utf-8"?>
<w:hdr xmlns:w="http://schemas.openxmlformats.org/wordprocessingml/2006/main">
  <w:p/>
</w:hdr>
</file>

<file path=word/header161.xml><?xml version="1.0" encoding="utf-8"?>
<w:hdr xmlns:w="http://schemas.openxmlformats.org/wordprocessingml/2006/main">
  <w:p/>
</w:hdr>
</file>

<file path=word/header162.xml><?xml version="1.0" encoding="utf-8"?>
<w:hdr xmlns:w="http://schemas.openxmlformats.org/wordprocessingml/2006/main">
  <w:p/>
</w:hdr>
</file>

<file path=word/header163.xml><?xml version="1.0" encoding="utf-8"?>
<w:hdr xmlns:w="http://schemas.openxmlformats.org/wordprocessingml/2006/main">
  <w:p/>
</w:hdr>
</file>

<file path=word/header164.xml><?xml version="1.0" encoding="utf-8"?>
<w:hdr xmlns:w="http://schemas.openxmlformats.org/wordprocessingml/2006/main">
  <w:p/>
</w:hdr>
</file>

<file path=word/header165.xml><?xml version="1.0" encoding="utf-8"?>
<w:hdr xmlns:w="http://schemas.openxmlformats.org/wordprocessingml/2006/main">
  <w:p/>
</w:hdr>
</file>

<file path=word/header166.xml><?xml version="1.0" encoding="utf-8"?>
<w:hdr xmlns:w="http://schemas.openxmlformats.org/wordprocessingml/2006/main">
  <w:p/>
</w:hdr>
</file>

<file path=word/header167.xml><?xml version="1.0" encoding="utf-8"?>
<w:hdr xmlns:w="http://schemas.openxmlformats.org/wordprocessingml/2006/main">
  <w:p/>
</w:hdr>
</file>

<file path=word/header168.xml><?xml version="1.0" encoding="utf-8"?>
<w:hdr xmlns:w="http://schemas.openxmlformats.org/wordprocessingml/2006/main">
  <w:p/>
</w:hdr>
</file>

<file path=word/header169.xml><?xml version="1.0" encoding="utf-8"?>
<w:hdr xmlns:w="http://schemas.openxmlformats.org/wordprocessingml/2006/main">
  <w:p/>
</w:hdr>
</file>

<file path=word/header170.xml><?xml version="1.0" encoding="utf-8"?>
<w:hdr xmlns:w="http://schemas.openxmlformats.org/wordprocessingml/2006/main">
  <w:p/>
</w:hdr>
</file>

<file path=word/header171.xml><?xml version="1.0" encoding="utf-8"?>
<w:hdr xmlns:w="http://schemas.openxmlformats.org/wordprocessingml/2006/main">
  <w:p/>
</w:hdr>
</file>

<file path=word/header172.xml><?xml version="1.0" encoding="utf-8"?>
<w:hdr xmlns:w="http://schemas.openxmlformats.org/wordprocessingml/2006/main">
  <w:p/>
</w:hdr>
</file>

<file path=word/header173.xml><?xml version="1.0" encoding="utf-8"?>
<w:hdr xmlns:w="http://schemas.openxmlformats.org/wordprocessingml/2006/main">
  <w:p/>
</w:hdr>
</file>

<file path=word/header174.xml><?xml version="1.0" encoding="utf-8"?>
<w:hdr xmlns:w="http://schemas.openxmlformats.org/wordprocessingml/2006/main">
  <w:p/>
</w:hdr>
</file>

<file path=word/header175.xml><?xml version="1.0" encoding="utf-8"?>
<w:hdr xmlns:w="http://schemas.openxmlformats.org/wordprocessingml/2006/main">
  <w:p/>
</w:hdr>
</file>

<file path=word/header176.xml><?xml version="1.0" encoding="utf-8"?>
<w:hdr xmlns:w="http://schemas.openxmlformats.org/wordprocessingml/2006/main">
  <w:p/>
</w:hdr>
</file>

<file path=word/header177.xml><?xml version="1.0" encoding="utf-8"?>
<w:hdr xmlns:w="http://schemas.openxmlformats.org/wordprocessingml/2006/main">
  <w:p/>
</w:hdr>
</file>

<file path=word/header178.xml><?xml version="1.0" encoding="utf-8"?>
<w:hdr xmlns:w="http://schemas.openxmlformats.org/wordprocessingml/2006/main">
  <w:p/>
</w:hdr>
</file>

<file path=word/header179.xml><?xml version="1.0" encoding="utf-8"?>
<w:hdr xmlns:w="http://schemas.openxmlformats.org/wordprocessingml/2006/main">
  <w:p/>
</w:hdr>
</file>

<file path=word/header180.xml><?xml version="1.0" encoding="utf-8"?>
<w:hdr xmlns:w="http://schemas.openxmlformats.org/wordprocessingml/2006/main">
  <w:p/>
</w:hdr>
</file>

<file path=word/header181.xml><?xml version="1.0" encoding="utf-8"?>
<w:hdr xmlns:w="http://schemas.openxmlformats.org/wordprocessingml/2006/main">
  <w:p/>
</w:hdr>
</file>

<file path=word/header182.xml><?xml version="1.0" encoding="utf-8"?>
<w:hdr xmlns:w="http://schemas.openxmlformats.org/wordprocessingml/2006/main">
  <w:p/>
</w:hdr>
</file>

<file path=word/header183.xml><?xml version="1.0" encoding="utf-8"?>
<w:hdr xmlns:w="http://schemas.openxmlformats.org/wordprocessingml/2006/main">
  <w:p/>
</w:hdr>
</file>

<file path=word/header184.xml><?xml version="1.0" encoding="utf-8"?>
<w:hdr xmlns:w="http://schemas.openxmlformats.org/wordprocessingml/2006/main">
  <w:p/>
</w:hdr>
</file>

<file path=word/header185.xml><?xml version="1.0" encoding="utf-8"?>
<w:hdr xmlns:w="http://schemas.openxmlformats.org/wordprocessingml/2006/main">
  <w:p/>
</w:hdr>
</file>

<file path=word/header186.xml><?xml version="1.0" encoding="utf-8"?>
<w:hdr xmlns:w="http://schemas.openxmlformats.org/wordprocessingml/2006/main">
  <w:p/>
</w:hdr>
</file>

<file path=word/header187.xml><?xml version="1.0" encoding="utf-8"?>
<w:hdr xmlns:w="http://schemas.openxmlformats.org/wordprocessingml/2006/main">
  <w:p/>
</w:hdr>
</file>

<file path=word/header188.xml><?xml version="1.0" encoding="utf-8"?>
<w:hdr xmlns:w="http://schemas.openxmlformats.org/wordprocessingml/2006/main">
  <w:p/>
</w:hdr>
</file>

<file path=word/header189.xml><?xml version="1.0" encoding="utf-8"?>
<w:hdr xmlns:w="http://schemas.openxmlformats.org/wordprocessingml/2006/main">
  <w:p/>
</w:hdr>
</file>

<file path=word/header190.xml><?xml version="1.0" encoding="utf-8"?>
<w:hdr xmlns:w="http://schemas.openxmlformats.org/wordprocessingml/2006/main">
  <w:p/>
</w:hdr>
</file>

<file path=word/header191.xml><?xml version="1.0" encoding="utf-8"?>
<w:hdr xmlns:w="http://schemas.openxmlformats.org/wordprocessingml/2006/main">
  <w:p/>
</w:hdr>
</file>

<file path=word/header192.xml><?xml version="1.0" encoding="utf-8"?>
<w:hdr xmlns:w="http://schemas.openxmlformats.org/wordprocessingml/2006/main">
  <w:p/>
</w:hdr>
</file>

<file path=word/header193.xml><?xml version="1.0" encoding="utf-8"?>
<w:hdr xmlns:w="http://schemas.openxmlformats.org/wordprocessingml/2006/main">
  <w:p/>
</w:hdr>
</file>

<file path=word/header194.xml><?xml version="1.0" encoding="utf-8"?>
<w:hdr xmlns:w="http://schemas.openxmlformats.org/wordprocessingml/2006/main">
  <w:p/>
</w:hdr>
</file>

<file path=word/header195.xml><?xml version="1.0" encoding="utf-8"?>
<w:hdr xmlns:w="http://schemas.openxmlformats.org/wordprocessingml/2006/main">
  <w:p/>
</w:hdr>
</file>

<file path=word/header196.xml><?xml version="1.0" encoding="utf-8"?>
<w:hdr xmlns:w="http://schemas.openxmlformats.org/wordprocessingml/2006/main">
  <w:p/>
</w:hdr>
</file>

<file path=word/header197.xml><?xml version="1.0" encoding="utf-8"?>
<w:hdr xmlns:w="http://schemas.openxmlformats.org/wordprocessingml/2006/main">
  <w:p/>
</w:hdr>
</file>

<file path=word/header198.xml><?xml version="1.0" encoding="utf-8"?>
<w:hdr xmlns:w="http://schemas.openxmlformats.org/wordprocessingml/2006/main">
  <w:p/>
</w:hdr>
</file>

<file path=word/header199.xml><?xml version="1.0" encoding="utf-8"?>
<w:hdr xmlns:w="http://schemas.openxmlformats.org/wordprocessingml/2006/main">
  <w:p/>
</w:hdr>
</file>

<file path=word/header200.xml><?xml version="1.0" encoding="utf-8"?>
<w:hdr xmlns:w="http://schemas.openxmlformats.org/wordprocessingml/2006/main">
  <w:p/>
</w:hdr>
</file>

<file path=word/header201.xml><?xml version="1.0" encoding="utf-8"?>
<w:hdr xmlns:w="http://schemas.openxmlformats.org/wordprocessingml/2006/main">
  <w:p/>
</w:hdr>
</file>

<file path=word/header202.xml><?xml version="1.0" encoding="utf-8"?>
<w:hdr xmlns:w="http://schemas.openxmlformats.org/wordprocessingml/2006/main">
  <w:p/>
</w:hdr>
</file>

<file path=word/header203.xml><?xml version="1.0" encoding="utf-8"?>
<w:hdr xmlns:w="http://schemas.openxmlformats.org/wordprocessingml/2006/main">
  <w:p/>
</w:hdr>
</file>

<file path=word/header204.xml><?xml version="1.0" encoding="utf-8"?>
<w:hdr xmlns:w="http://schemas.openxmlformats.org/wordprocessingml/2006/main">
  <w:p/>
</w:hdr>
</file>

<file path=word/header205.xml><?xml version="1.0" encoding="utf-8"?>
<w:hdr xmlns:w="http://schemas.openxmlformats.org/wordprocessingml/2006/main">
  <w:p/>
</w:hdr>
</file>

<file path=word/header206.xml><?xml version="1.0" encoding="utf-8"?>
<w:hdr xmlns:w="http://schemas.openxmlformats.org/wordprocessingml/2006/main">
  <w:p/>
</w:hdr>
</file>

<file path=word/header207.xml><?xml version="1.0" encoding="utf-8"?>
<w:hdr xmlns:w="http://schemas.openxmlformats.org/wordprocessingml/2006/main">
  <w:p/>
</w:hdr>
</file>

<file path=word/header208.xml><?xml version="1.0" encoding="utf-8"?>
<w:hdr xmlns:w="http://schemas.openxmlformats.org/wordprocessingml/2006/main">
  <w:p/>
</w:hdr>
</file>

<file path=word/header209.xml><?xml version="1.0" encoding="utf-8"?>
<w:hdr xmlns:w="http://schemas.openxmlformats.org/wordprocessingml/2006/main">
  <w:p/>
</w:hdr>
</file>

<file path=word/header210.xml><?xml version="1.0" encoding="utf-8"?>
<w:hdr xmlns:w="http://schemas.openxmlformats.org/wordprocessingml/2006/main">
  <w:p/>
</w:hdr>
</file>

<file path=word/header211.xml><?xml version="1.0" encoding="utf-8"?>
<w:hdr xmlns:w="http://schemas.openxmlformats.org/wordprocessingml/2006/main">
  <w:p/>
</w:hdr>
</file>

<file path=word/header212.xml><?xml version="1.0" encoding="utf-8"?>
<w:hdr xmlns:w="http://schemas.openxmlformats.org/wordprocessingml/2006/main">
  <w:p/>
</w:hdr>
</file>

<file path=word/header213.xml><?xml version="1.0" encoding="utf-8"?>
<w:hdr xmlns:w="http://schemas.openxmlformats.org/wordprocessingml/2006/main">
  <w:p/>
</w:hdr>
</file>

<file path=word/header214.xml><?xml version="1.0" encoding="utf-8"?>
<w:hdr xmlns:w="http://schemas.openxmlformats.org/wordprocessingml/2006/main">
  <w:p/>
</w:hdr>
</file>

<file path=word/header215.xml><?xml version="1.0" encoding="utf-8"?>
<w:hdr xmlns:w="http://schemas.openxmlformats.org/wordprocessingml/2006/main">
  <w:p/>
</w:hdr>
</file>

<file path=word/header216.xml><?xml version="1.0" encoding="utf-8"?>
<w:hdr xmlns:w="http://schemas.openxmlformats.org/wordprocessingml/2006/main">
  <w:p/>
</w:hdr>
</file>

<file path=word/header217.xml><?xml version="1.0" encoding="utf-8"?>
<w:hdr xmlns:w="http://schemas.openxmlformats.org/wordprocessingml/2006/main">
  <w:p/>
</w:hdr>
</file>

<file path=word/header218.xml><?xml version="1.0" encoding="utf-8"?>
<w:hdr xmlns:w="http://schemas.openxmlformats.org/wordprocessingml/2006/main">
  <w:p/>
</w:hdr>
</file>

<file path=word/header219.xml><?xml version="1.0" encoding="utf-8"?>
<w:hdr xmlns:w="http://schemas.openxmlformats.org/wordprocessingml/2006/main">
  <w:p/>
</w:hdr>
</file>

<file path=word/header220.xml><?xml version="1.0" encoding="utf-8"?>
<w:hdr xmlns:w="http://schemas.openxmlformats.org/wordprocessingml/2006/main">
  <w:p/>
</w:hdr>
</file>

<file path=word/header221.xml><?xml version="1.0" encoding="utf-8"?>
<w:hdr xmlns:w="http://schemas.openxmlformats.org/wordprocessingml/2006/main">
  <w:p/>
</w:hdr>
</file>

<file path=word/header222.xml><?xml version="1.0" encoding="utf-8"?>
<w:hdr xmlns:w="http://schemas.openxmlformats.org/wordprocessingml/2006/main">
  <w:p/>
</w:hdr>
</file>

<file path=word/header223.xml><?xml version="1.0" encoding="utf-8"?>
<w:hdr xmlns:w="http://schemas.openxmlformats.org/wordprocessingml/2006/main">
  <w:p/>
</w:hdr>
</file>

<file path=word/header224.xml><?xml version="1.0" encoding="utf-8"?>
<w:hdr xmlns:w="http://schemas.openxmlformats.org/wordprocessingml/2006/main">
  <w:p/>
</w:hdr>
</file>

<file path=word/header225.xml><?xml version="1.0" encoding="utf-8"?>
<w:hdr xmlns:w="http://schemas.openxmlformats.org/wordprocessingml/2006/main">
  <w:p/>
</w:hdr>
</file>

<file path=word/header226.xml><?xml version="1.0" encoding="utf-8"?>
<w:hdr xmlns:w="http://schemas.openxmlformats.org/wordprocessingml/2006/main">
  <w:p/>
</w:hdr>
</file>

<file path=word/header227.xml><?xml version="1.0" encoding="utf-8"?>
<w:hdr xmlns:w="http://schemas.openxmlformats.org/wordprocessingml/2006/main">
  <w:p/>
</w:hdr>
</file>

<file path=word/header228.xml><?xml version="1.0" encoding="utf-8"?>
<w:hdr xmlns:w="http://schemas.openxmlformats.org/wordprocessingml/2006/main">
  <w:p/>
</w:hdr>
</file>

<file path=word/header229.xml><?xml version="1.0" encoding="utf-8"?>
<w:hdr xmlns:w="http://schemas.openxmlformats.org/wordprocessingml/2006/main">
  <w:p/>
</w:hdr>
</file>

<file path=word/header230.xml><?xml version="1.0" encoding="utf-8"?>
<w:hdr xmlns:w="http://schemas.openxmlformats.org/wordprocessingml/2006/main">
  <w:p/>
</w:hdr>
</file>

<file path=word/header231.xml><?xml version="1.0" encoding="utf-8"?>
<w:hdr xmlns:w="http://schemas.openxmlformats.org/wordprocessingml/2006/main">
  <w:p/>
</w:hdr>
</file>

<file path=word/header232.xml><?xml version="1.0" encoding="utf-8"?>
<w:hdr xmlns:w="http://schemas.openxmlformats.org/wordprocessingml/2006/main">
  <w:p/>
</w:hdr>
</file>

<file path=word/header233.xml><?xml version="1.0" encoding="utf-8"?>
<w:hdr xmlns:w="http://schemas.openxmlformats.org/wordprocessingml/2006/main">
  <w:p/>
</w:hdr>
</file>

<file path=word/header234.xml><?xml version="1.0" encoding="utf-8"?>
<w:hdr xmlns:w="http://schemas.openxmlformats.org/wordprocessingml/2006/main">
  <w:p/>
</w:hdr>
</file>

<file path=word/header235.xml><?xml version="1.0" encoding="utf-8"?>
<w:hdr xmlns:w="http://schemas.openxmlformats.org/wordprocessingml/2006/main">
  <w:p/>
</w:hdr>
</file>

<file path=word/header236.xml><?xml version="1.0" encoding="utf-8"?>
<w:hdr xmlns:w="http://schemas.openxmlformats.org/wordprocessingml/2006/main">
  <w:p/>
</w:hdr>
</file>

<file path=word/header237.xml><?xml version="1.0" encoding="utf-8"?>
<w:hdr xmlns:w="http://schemas.openxmlformats.org/wordprocessingml/2006/main">
  <w:p/>
</w:hdr>
</file>

<file path=word/header238.xml><?xml version="1.0" encoding="utf-8"?>
<w:hdr xmlns:w="http://schemas.openxmlformats.org/wordprocessingml/2006/main">
  <w:p/>
</w:hdr>
</file>

<file path=word/header239.xml><?xml version="1.0" encoding="utf-8"?>
<w:hdr xmlns:w="http://schemas.openxmlformats.org/wordprocessingml/2006/main">
  <w:p/>
</w:hdr>
</file>

<file path=word/header240.xml><?xml version="1.0" encoding="utf-8"?>
<w:hdr xmlns:w="http://schemas.openxmlformats.org/wordprocessingml/2006/main">
  <w:p/>
</w:hdr>
</file>

<file path=word/header241.xml><?xml version="1.0" encoding="utf-8"?>
<w:hdr xmlns:w="http://schemas.openxmlformats.org/wordprocessingml/2006/main">
  <w:p/>
</w:hdr>
</file>

<file path=word/header242.xml><?xml version="1.0" encoding="utf-8"?>
<w:hdr xmlns:w="http://schemas.openxmlformats.org/wordprocessingml/2006/main">
  <w:p/>
</w:hdr>
</file>

<file path=word/header243.xml><?xml version="1.0" encoding="utf-8"?>
<w:hdr xmlns:w="http://schemas.openxmlformats.org/wordprocessingml/2006/main">
  <w:p/>
</w:hdr>
</file>

<file path=word/header244.xml><?xml version="1.0" encoding="utf-8"?>
<w:hdr xmlns:w="http://schemas.openxmlformats.org/wordprocessingml/2006/main">
  <w:p/>
</w:hdr>
</file>

<file path=word/header245.xml><?xml version="1.0" encoding="utf-8"?>
<w:hdr xmlns:w="http://schemas.openxmlformats.org/wordprocessingml/2006/main">
  <w:p/>
</w:hdr>
</file>

<file path=word/header246.xml><?xml version="1.0" encoding="utf-8"?>
<w:hdr xmlns:w="http://schemas.openxmlformats.org/wordprocessingml/2006/main">
  <w:p/>
</w:hdr>
</file>

<file path=word/header247.xml><?xml version="1.0" encoding="utf-8"?>
<w:hdr xmlns:w="http://schemas.openxmlformats.org/wordprocessingml/2006/main">
  <w:p/>
</w:hdr>
</file>

<file path=word/header248.xml><?xml version="1.0" encoding="utf-8"?>
<w:hdr xmlns:w="http://schemas.openxmlformats.org/wordprocessingml/2006/main">
  <w:p/>
</w:hdr>
</file>

<file path=word/header249.xml><?xml version="1.0" encoding="utf-8"?>
<w:hdr xmlns:w="http://schemas.openxmlformats.org/wordprocessingml/2006/main">
  <w:p/>
</w:hdr>
</file>

<file path=word/header250.xml><?xml version="1.0" encoding="utf-8"?>
<w:hdr xmlns:w="http://schemas.openxmlformats.org/wordprocessingml/2006/main">
  <w:p/>
</w:hdr>
</file>

<file path=word/header251.xml><?xml version="1.0" encoding="utf-8"?>
<w:hdr xmlns:w="http://schemas.openxmlformats.org/wordprocessingml/2006/main">
  <w:p/>
</w:hdr>
</file>

<file path=word/header252.xml><?xml version="1.0" encoding="utf-8"?>
<w:hdr xmlns:w="http://schemas.openxmlformats.org/wordprocessingml/2006/main">
  <w:p/>
</w:hdr>
</file>

<file path=word/header253.xml><?xml version="1.0" encoding="utf-8"?>
<w:hdr xmlns:w="http://schemas.openxmlformats.org/wordprocessingml/2006/main">
  <w:p/>
</w:hdr>
</file>

<file path=word/header254.xml><?xml version="1.0" encoding="utf-8"?>
<w:hdr xmlns:w="http://schemas.openxmlformats.org/wordprocessingml/2006/main">
  <w:p/>
</w:hdr>
</file>

<file path=word/header255.xml><?xml version="1.0" encoding="utf-8"?>
<w:hdr xmlns:w="http://schemas.openxmlformats.org/wordprocessingml/2006/main">
  <w:p/>
</w:hdr>
</file>

<file path=word/header256.xml><?xml version="1.0" encoding="utf-8"?>
<w:hdr xmlns:w="http://schemas.openxmlformats.org/wordprocessingml/2006/main">
  <w:p/>
</w:hdr>
</file>

<file path=word/header257.xml><?xml version="1.0" encoding="utf-8"?>
<w:hdr xmlns:w="http://schemas.openxmlformats.org/wordprocessingml/2006/main">
  <w:p/>
</w:hdr>
</file>

<file path=word/header258.xml><?xml version="1.0" encoding="utf-8"?>
<w:hdr xmlns:w="http://schemas.openxmlformats.org/wordprocessingml/2006/main">
  <w:p/>
</w:hdr>
</file>

<file path=word/header259.xml><?xml version="1.0" encoding="utf-8"?>
<w:hdr xmlns:w="http://schemas.openxmlformats.org/wordprocessingml/2006/main">
  <w:p/>
</w:hdr>
</file>

<file path=word/header260.xml><?xml version="1.0" encoding="utf-8"?>
<w:hdr xmlns:w="http://schemas.openxmlformats.org/wordprocessingml/2006/main">
  <w:p/>
</w:hdr>
</file>

<file path=word/header261.xml><?xml version="1.0" encoding="utf-8"?>
<w:hdr xmlns:w="http://schemas.openxmlformats.org/wordprocessingml/2006/main">
  <w:p/>
</w:hdr>
</file>

<file path=word/header262.xml><?xml version="1.0" encoding="utf-8"?>
<w:hdr xmlns:w="http://schemas.openxmlformats.org/wordprocessingml/2006/main">
  <w:p/>
</w:hdr>
</file>

<file path=word/header263.xml><?xml version="1.0" encoding="utf-8"?>
<w:hdr xmlns:w="http://schemas.openxmlformats.org/wordprocessingml/2006/main">
  <w:p/>
</w:hdr>
</file>

<file path=word/header264.xml><?xml version="1.0" encoding="utf-8"?>
<w:hdr xmlns:w="http://schemas.openxmlformats.org/wordprocessingml/2006/main">
  <w:p/>
</w:hdr>
</file>

<file path=word/header265.xml><?xml version="1.0" encoding="utf-8"?>
<w:hdr xmlns:w="http://schemas.openxmlformats.org/wordprocessingml/2006/main">
  <w:p/>
</w:hdr>
</file>

<file path=word/header266.xml><?xml version="1.0" encoding="utf-8"?>
<w:hdr xmlns:w="http://schemas.openxmlformats.org/wordprocessingml/2006/main">
  <w:p/>
</w:hdr>
</file>

<file path=word/header267.xml><?xml version="1.0" encoding="utf-8"?>
<w:hdr xmlns:w="http://schemas.openxmlformats.org/wordprocessingml/2006/main">
  <w:p/>
</w:hdr>
</file>

<file path=word/header268.xml><?xml version="1.0" encoding="utf-8"?>
<w:hdr xmlns:w="http://schemas.openxmlformats.org/wordprocessingml/2006/main">
  <w:p/>
</w:hdr>
</file>

<file path=word/header269.xml><?xml version="1.0" encoding="utf-8"?>
<w:hdr xmlns:w="http://schemas.openxmlformats.org/wordprocessingml/2006/main">
  <w:p/>
</w:hdr>
</file>

<file path=word/header270.xml><?xml version="1.0" encoding="utf-8"?>
<w:hdr xmlns:w="http://schemas.openxmlformats.org/wordprocessingml/2006/main">
  <w:p/>
</w:hdr>
</file>

<file path=word/header271.xml><?xml version="1.0" encoding="utf-8"?>
<w:hdr xmlns:w="http://schemas.openxmlformats.org/wordprocessingml/2006/main">
  <w:p/>
</w:hdr>
</file>

<file path=word/header272.xml><?xml version="1.0" encoding="utf-8"?>
<w:hdr xmlns:w="http://schemas.openxmlformats.org/wordprocessingml/2006/main">
  <w:p/>
</w:hdr>
</file>

<file path=word/header273.xml><?xml version="1.0" encoding="utf-8"?>
<w:hdr xmlns:w="http://schemas.openxmlformats.org/wordprocessingml/2006/main">
  <w:p/>
</w:hdr>
</file>

<file path=word/header274.xml><?xml version="1.0" encoding="utf-8"?>
<w:hdr xmlns:w="http://schemas.openxmlformats.org/wordprocessingml/2006/main">
  <w:p/>
</w:hdr>
</file>

<file path=word/header275.xml><?xml version="1.0" encoding="utf-8"?>
<w:hdr xmlns:w="http://schemas.openxmlformats.org/wordprocessingml/2006/main">
  <w:p/>
</w:hdr>
</file>

<file path=word/header276.xml><?xml version="1.0" encoding="utf-8"?>
<w:hdr xmlns:w="http://schemas.openxmlformats.org/wordprocessingml/2006/main">
  <w:p/>
</w:hdr>
</file>

<file path=word/header277.xml><?xml version="1.0" encoding="utf-8"?>
<w:hdr xmlns:w="http://schemas.openxmlformats.org/wordprocessingml/2006/main">
  <w:p/>
</w:hdr>
</file>

<file path=word/header278.xml><?xml version="1.0" encoding="utf-8"?>
<w:hdr xmlns:w="http://schemas.openxmlformats.org/wordprocessingml/2006/main">
  <w:p/>
</w:hdr>
</file>

<file path=word/header279.xml><?xml version="1.0" encoding="utf-8"?>
<w:hdr xmlns:w="http://schemas.openxmlformats.org/wordprocessingml/2006/main">
  <w:p/>
</w:hdr>
</file>

<file path=word/header280.xml><?xml version="1.0" encoding="utf-8"?>
<w:hdr xmlns:w="http://schemas.openxmlformats.org/wordprocessingml/2006/main">
  <w:p/>
</w:hdr>
</file>

<file path=word/header281.xml><?xml version="1.0" encoding="utf-8"?>
<w:hdr xmlns:w="http://schemas.openxmlformats.org/wordprocessingml/2006/main">
  <w:p/>
</w:hdr>
</file>

<file path=word/header282.xml><?xml version="1.0" encoding="utf-8"?>
<w:hdr xmlns:w="http://schemas.openxmlformats.org/wordprocessingml/2006/main">
  <w:p/>
</w:hdr>
</file>

<file path=word/header283.xml><?xml version="1.0" encoding="utf-8"?>
<w:hdr xmlns:w="http://schemas.openxmlformats.org/wordprocessingml/2006/main">
  <w:p/>
</w:hdr>
</file>

<file path=word/header284.xml><?xml version="1.0" encoding="utf-8"?>
<w:hdr xmlns:w="http://schemas.openxmlformats.org/wordprocessingml/2006/main">
  <w:p/>
</w:hdr>
</file>

<file path=word/header285.xml><?xml version="1.0" encoding="utf-8"?>
<w:hdr xmlns:w="http://schemas.openxmlformats.org/wordprocessingml/2006/main">
  <w:p/>
</w:hdr>
</file>

<file path=word/header286.xml><?xml version="1.0" encoding="utf-8"?>
<w:hdr xmlns:w="http://schemas.openxmlformats.org/wordprocessingml/2006/main">
  <w:p/>
</w:hdr>
</file>

<file path=word/header287.xml><?xml version="1.0" encoding="utf-8"?>
<w:hdr xmlns:w="http://schemas.openxmlformats.org/wordprocessingml/2006/main">
  <w:p/>
</w:hdr>
</file>

<file path=word/header288.xml><?xml version="1.0" encoding="utf-8"?>
<w:hdr xmlns:w="http://schemas.openxmlformats.org/wordprocessingml/2006/main">
  <w:p/>
</w:hdr>
</file>

<file path=word/header289.xml><?xml version="1.0" encoding="utf-8"?>
<w:hdr xmlns:w="http://schemas.openxmlformats.org/wordprocessingml/2006/main">
  <w:p/>
</w:hdr>
</file>

<file path=word/header290.xml><?xml version="1.0" encoding="utf-8"?>
<w:hdr xmlns:w="http://schemas.openxmlformats.org/wordprocessingml/2006/main">
  <w:p/>
</w:hdr>
</file>

<file path=word/header291.xml><?xml version="1.0" encoding="utf-8"?>
<w:hdr xmlns:w="http://schemas.openxmlformats.org/wordprocessingml/2006/main">
  <w:p/>
</w:hdr>
</file>

<file path=word/header292.xml><?xml version="1.0" encoding="utf-8"?>
<w:hdr xmlns:w="http://schemas.openxmlformats.org/wordprocessingml/2006/main">
  <w:p/>
</w:hdr>
</file>

<file path=word/header293.xml><?xml version="1.0" encoding="utf-8"?>
<w:hdr xmlns:w="http://schemas.openxmlformats.org/wordprocessingml/2006/main">
  <w:p/>
</w:hdr>
</file>

<file path=word/header294.xml><?xml version="1.0" encoding="utf-8"?>
<w:hdr xmlns:w="http://schemas.openxmlformats.org/wordprocessingml/2006/main">
  <w:p/>
</w:hdr>
</file>

<file path=word/header295.xml><?xml version="1.0" encoding="utf-8"?>
<w:hdr xmlns:w="http://schemas.openxmlformats.org/wordprocessingml/2006/main">
  <w:p/>
</w:hdr>
</file>

<file path=word/header296.xml><?xml version="1.0" encoding="utf-8"?>
<w:hdr xmlns:w="http://schemas.openxmlformats.org/wordprocessingml/2006/main">
  <w:p/>
</w:hdr>
</file>

<file path=word/header297.xml><?xml version="1.0" encoding="utf-8"?>
<w:hdr xmlns:w="http://schemas.openxmlformats.org/wordprocessingml/2006/main">
  <w:p/>
</w:hdr>
</file>

<file path=word/header298.xml><?xml version="1.0" encoding="utf-8"?>
<w:hdr xmlns:w="http://schemas.openxmlformats.org/wordprocessingml/2006/main">
  <w:p/>
</w:hdr>
</file>

<file path=word/header299.xml><?xml version="1.0" encoding="utf-8"?>
<w:hdr xmlns:w="http://schemas.openxmlformats.org/wordprocessingml/2006/main">
  <w:p/>
</w:hdr>
</file>

<file path=word/header300.xml><?xml version="1.0" encoding="utf-8"?>
<w:hdr xmlns:w="http://schemas.openxmlformats.org/wordprocessingml/2006/main">
  <w:p/>
</w:hdr>
</file>

<file path=word/header301.xml><?xml version="1.0" encoding="utf-8"?>
<w:hdr xmlns:w="http://schemas.openxmlformats.org/wordprocessingml/2006/main">
  <w:p/>
</w:hdr>
</file>

<file path=word/header302.xml><?xml version="1.0" encoding="utf-8"?>
<w:hdr xmlns:w="http://schemas.openxmlformats.org/wordprocessingml/2006/main">
  <w:p/>
</w:hdr>
</file>

<file path=word/header303.xml><?xml version="1.0" encoding="utf-8"?>
<w:hdr xmlns:w="http://schemas.openxmlformats.org/wordprocessingml/2006/main">
  <w:p/>
</w:hdr>
</file>

<file path=word/header304.xml><?xml version="1.0" encoding="utf-8"?>
<w:hdr xmlns:w="http://schemas.openxmlformats.org/wordprocessingml/2006/main">
  <w:p/>
</w:hdr>
</file>

<file path=word/header305.xml><?xml version="1.0" encoding="utf-8"?>
<w:hdr xmlns:w="http://schemas.openxmlformats.org/wordprocessingml/2006/main">
  <w:p/>
</w:hdr>
</file>

<file path=word/header306.xml><?xml version="1.0" encoding="utf-8"?>
<w:hdr xmlns:w="http://schemas.openxmlformats.org/wordprocessingml/2006/main">
  <w:p/>
</w:hdr>
</file>

<file path=word/header307.xml><?xml version="1.0" encoding="utf-8"?>
<w:hdr xmlns:w="http://schemas.openxmlformats.org/wordprocessingml/2006/main">
  <w:p/>
</w:hdr>
</file>

<file path=word/header308.xml><?xml version="1.0" encoding="utf-8"?>
<w:hdr xmlns:w="http://schemas.openxmlformats.org/wordprocessingml/2006/main">
  <w:p/>
</w:hdr>
</file>

<file path=word/header309.xml><?xml version="1.0" encoding="utf-8"?>
<w:hdr xmlns:w="http://schemas.openxmlformats.org/wordprocessingml/2006/main">
  <w:p/>
</w:hdr>
</file>

<file path=word/header310.xml><?xml version="1.0" encoding="utf-8"?>
<w:hdr xmlns:w="http://schemas.openxmlformats.org/wordprocessingml/2006/main">
  <w:p/>
</w:hdr>
</file>

<file path=word/header311.xml><?xml version="1.0" encoding="utf-8"?>
<w:hdr xmlns:w="http://schemas.openxmlformats.org/wordprocessingml/2006/main">
  <w:p/>
</w:hdr>
</file>

<file path=word/header312.xml><?xml version="1.0" encoding="utf-8"?>
<w:hdr xmlns:w="http://schemas.openxmlformats.org/wordprocessingml/2006/main">
  <w:p/>
</w:hdr>
</file>

<file path=word/header313.xml><?xml version="1.0" encoding="utf-8"?>
<w:hdr xmlns:w="http://schemas.openxmlformats.org/wordprocessingml/2006/main">
  <w:p/>
</w:hdr>
</file>

<file path=word/header314.xml><?xml version="1.0" encoding="utf-8"?>
<w:hdr xmlns:w="http://schemas.openxmlformats.org/wordprocessingml/2006/main">
  <w:p/>
</w:hdr>
</file>

<file path=word/header315.xml><?xml version="1.0" encoding="utf-8"?>
<w:hdr xmlns:w="http://schemas.openxmlformats.org/wordprocessingml/2006/main">
  <w:p/>
</w:hdr>
</file>

<file path=word/header316.xml><?xml version="1.0" encoding="utf-8"?>
<w:hdr xmlns:w="http://schemas.openxmlformats.org/wordprocessingml/2006/main">
  <w:p/>
</w:hdr>
</file>

<file path=word/header317.xml><?xml version="1.0" encoding="utf-8"?>
<w:hdr xmlns:w="http://schemas.openxmlformats.org/wordprocessingml/2006/main">
  <w:p/>
</w:hdr>
</file>

<file path=word/header318.xml><?xml version="1.0" encoding="utf-8"?>
<w:hdr xmlns:w="http://schemas.openxmlformats.org/wordprocessingml/2006/main">
  <w:p/>
</w:hdr>
</file>

<file path=word/header319.xml><?xml version="1.0" encoding="utf-8"?>
<w:hdr xmlns:w="http://schemas.openxmlformats.org/wordprocessingml/2006/main">
  <w:p/>
</w:hdr>
</file>

<file path=word/header320.xml><?xml version="1.0" encoding="utf-8"?>
<w:hdr xmlns:w="http://schemas.openxmlformats.org/wordprocessingml/2006/main">
  <w:p/>
</w:hdr>
</file>

<file path=word/header321.xml><?xml version="1.0" encoding="utf-8"?>
<w:hdr xmlns:w="http://schemas.openxmlformats.org/wordprocessingml/2006/main">
  <w:p/>
</w:hdr>
</file>

<file path=word/header322.xml><?xml version="1.0" encoding="utf-8"?>
<w:hdr xmlns:w="http://schemas.openxmlformats.org/wordprocessingml/2006/main">
  <w:p/>
</w:hdr>
</file>

<file path=word/header323.xml><?xml version="1.0" encoding="utf-8"?>
<w:hdr xmlns:w="http://schemas.openxmlformats.org/wordprocessingml/2006/main">
  <w:p/>
</w:hdr>
</file>

<file path=word/header324.xml><?xml version="1.0" encoding="utf-8"?>
<w:hdr xmlns:w="http://schemas.openxmlformats.org/wordprocessingml/2006/main">
  <w:p/>
</w:hdr>
</file>

<file path=word/header325.xml><?xml version="1.0" encoding="utf-8"?>
<w:hdr xmlns:w="http://schemas.openxmlformats.org/wordprocessingml/2006/main">
  <w:p/>
</w:hdr>
</file>

<file path=word/header326.xml><?xml version="1.0" encoding="utf-8"?>
<w:hdr xmlns:w="http://schemas.openxmlformats.org/wordprocessingml/2006/main">
  <w:p/>
</w:hdr>
</file>

<file path=word/header327.xml><?xml version="1.0" encoding="utf-8"?>
<w:hdr xmlns:w="http://schemas.openxmlformats.org/wordprocessingml/2006/main">
  <w:p/>
</w:hdr>
</file>

<file path=word/header328.xml><?xml version="1.0" encoding="utf-8"?>
<w:hdr xmlns:w="http://schemas.openxmlformats.org/wordprocessingml/2006/main">
  <w:p/>
</w:hdr>
</file>

<file path=word/header329.xml><?xml version="1.0" encoding="utf-8"?>
<w:hdr xmlns:w="http://schemas.openxmlformats.org/wordprocessingml/2006/main">
  <w:p/>
</w:hdr>
</file>

<file path=word/header330.xml><?xml version="1.0" encoding="utf-8"?>
<w:hdr xmlns:w="http://schemas.openxmlformats.org/wordprocessingml/2006/main">
  <w:p/>
</w:hdr>
</file>

<file path=word/header331.xml><?xml version="1.0" encoding="utf-8"?>
<w:hdr xmlns:w="http://schemas.openxmlformats.org/wordprocessingml/2006/main">
  <w:p/>
</w:hdr>
</file>

<file path=word/header332.xml><?xml version="1.0" encoding="utf-8"?>
<w:hdr xmlns:w="http://schemas.openxmlformats.org/wordprocessingml/2006/main">
  <w:p/>
</w:hdr>
</file>

<file path=word/header333.xml><?xml version="1.0" encoding="utf-8"?>
<w:hdr xmlns:w="http://schemas.openxmlformats.org/wordprocessingml/2006/main">
  <w:p/>
</w:hdr>
</file>

<file path=word/header334.xml><?xml version="1.0" encoding="utf-8"?>
<w:hdr xmlns:w="http://schemas.openxmlformats.org/wordprocessingml/2006/main">
  <w:p/>
</w:hdr>
</file>

<file path=word/header335.xml><?xml version="1.0" encoding="utf-8"?>
<w:hdr xmlns:w="http://schemas.openxmlformats.org/wordprocessingml/2006/main">
  <w:p/>
</w:hdr>
</file>

<file path=word/header336.xml><?xml version="1.0" encoding="utf-8"?>
<w:hdr xmlns:w="http://schemas.openxmlformats.org/wordprocessingml/2006/main">
  <w:p/>
</w:hdr>
</file>

<file path=word/header337.xml><?xml version="1.0" encoding="utf-8"?>
<w:hdr xmlns:w="http://schemas.openxmlformats.org/wordprocessingml/2006/main">
  <w:p/>
</w:hdr>
</file>

<file path=word/header338.xml><?xml version="1.0" encoding="utf-8"?>
<w:hdr xmlns:w="http://schemas.openxmlformats.org/wordprocessingml/2006/main">
  <w:p/>
</w:hdr>
</file>

<file path=word/header339.xml><?xml version="1.0" encoding="utf-8"?>
<w:hdr xmlns:w="http://schemas.openxmlformats.org/wordprocessingml/2006/main">
  <w:p/>
</w:hdr>
</file>

<file path=word/header340.xml><?xml version="1.0" encoding="utf-8"?>
<w:hdr xmlns:w="http://schemas.openxmlformats.org/wordprocessingml/2006/main">
  <w:p/>
</w:hdr>
</file>

<file path=word/header341.xml><?xml version="1.0" encoding="utf-8"?>
<w:hdr xmlns:w="http://schemas.openxmlformats.org/wordprocessingml/2006/main">
  <w:p/>
</w:hdr>
</file>

<file path=word/header342.xml><?xml version="1.0" encoding="utf-8"?>
<w:hdr xmlns:w="http://schemas.openxmlformats.org/wordprocessingml/2006/main">
  <w:p/>
</w:hdr>
</file>

<file path=word/header343.xml><?xml version="1.0" encoding="utf-8"?>
<w:hdr xmlns:w="http://schemas.openxmlformats.org/wordprocessingml/2006/main">
  <w:p/>
</w:hdr>
</file>

<file path=word/header344.xml><?xml version="1.0" encoding="utf-8"?>
<w:hdr xmlns:w="http://schemas.openxmlformats.org/wordprocessingml/2006/main">
  <w:p/>
</w:hdr>
</file>

<file path=word/header345.xml><?xml version="1.0" encoding="utf-8"?>
<w:hdr xmlns:w="http://schemas.openxmlformats.org/wordprocessingml/2006/main">
  <w:p/>
</w:hdr>
</file>

<file path=word/header346.xml><?xml version="1.0" encoding="utf-8"?>
<w:hdr xmlns:w="http://schemas.openxmlformats.org/wordprocessingml/2006/main">
  <w:p/>
</w:hdr>
</file>

<file path=word/header347.xml><?xml version="1.0" encoding="utf-8"?>
<w:hdr xmlns:w="http://schemas.openxmlformats.org/wordprocessingml/2006/main">
  <w:p/>
</w:hdr>
</file>

<file path=word/header348.xml><?xml version="1.0" encoding="utf-8"?>
<w:hdr xmlns:w="http://schemas.openxmlformats.org/wordprocessingml/2006/main">
  <w:p/>
</w:hdr>
</file>

<file path=word/header349.xml><?xml version="1.0" encoding="utf-8"?>
<w:hdr xmlns:w="http://schemas.openxmlformats.org/wordprocessingml/2006/main">
  <w:p/>
</w:hdr>
</file>

<file path=word/header350.xml><?xml version="1.0" encoding="utf-8"?>
<w:hdr xmlns:w="http://schemas.openxmlformats.org/wordprocessingml/2006/main">
  <w:p/>
</w:hdr>
</file>

<file path=word/header351.xml><?xml version="1.0" encoding="utf-8"?>
<w:hdr xmlns:w="http://schemas.openxmlformats.org/wordprocessingml/2006/main">
  <w:p/>
</w:hdr>
</file>

<file path=word/header352.xml><?xml version="1.0" encoding="utf-8"?>
<w:hdr xmlns:w="http://schemas.openxmlformats.org/wordprocessingml/2006/main">
  <w:p/>
</w:hdr>
</file>

<file path=word/header353.xml><?xml version="1.0" encoding="utf-8"?>
<w:hdr xmlns:w="http://schemas.openxmlformats.org/wordprocessingml/2006/main">
  <w:p/>
</w:hdr>
</file>

<file path=word/header354.xml><?xml version="1.0" encoding="utf-8"?>
<w:hdr xmlns:w="http://schemas.openxmlformats.org/wordprocessingml/2006/main">
  <w:p/>
</w:hdr>
</file>

<file path=word/header355.xml><?xml version="1.0" encoding="utf-8"?>
<w:hdr xmlns:w="http://schemas.openxmlformats.org/wordprocessingml/2006/main">
  <w:p/>
</w:hdr>
</file>

<file path=word/header356.xml><?xml version="1.0" encoding="utf-8"?>
<w:hdr xmlns:w="http://schemas.openxmlformats.org/wordprocessingml/2006/main">
  <w:p/>
</w:hdr>
</file>

<file path=word/header357.xml><?xml version="1.0" encoding="utf-8"?>
<w:hdr xmlns:w="http://schemas.openxmlformats.org/wordprocessingml/2006/main">
  <w:p/>
</w:hdr>
</file>

<file path=word/header358.xml><?xml version="1.0" encoding="utf-8"?>
<w:hdr xmlns:w="http://schemas.openxmlformats.org/wordprocessingml/2006/main">
  <w:p/>
</w:hdr>
</file>

<file path=word/header359.xml><?xml version="1.0" encoding="utf-8"?>
<w:hdr xmlns:w="http://schemas.openxmlformats.org/wordprocessingml/2006/main">
  <w:p/>
</w:hdr>
</file>

<file path=word/header360.xml><?xml version="1.0" encoding="utf-8"?>
<w:hdr xmlns:w="http://schemas.openxmlformats.org/wordprocessingml/2006/main">
  <w:p/>
</w:hdr>
</file>

<file path=word/header361.xml><?xml version="1.0" encoding="utf-8"?>
<w:hdr xmlns:w="http://schemas.openxmlformats.org/wordprocessingml/2006/main">
  <w:p/>
</w:hdr>
</file>

<file path=word/header362.xml><?xml version="1.0" encoding="utf-8"?>
<w:hdr xmlns:w="http://schemas.openxmlformats.org/wordprocessingml/2006/main">
  <w:p/>
</w:hdr>
</file>

<file path=word/header363.xml><?xml version="1.0" encoding="utf-8"?>
<w:hdr xmlns:w="http://schemas.openxmlformats.org/wordprocessingml/2006/main">
  <w:p/>
</w:hdr>
</file>

<file path=word/header364.xml><?xml version="1.0" encoding="utf-8"?>
<w:hdr xmlns:w="http://schemas.openxmlformats.org/wordprocessingml/2006/main">
  <w:p/>
</w:hdr>
</file>

<file path=word/header365.xml><?xml version="1.0" encoding="utf-8"?>
<w:hdr xmlns:w="http://schemas.openxmlformats.org/wordprocessingml/2006/main">
  <w:p/>
</w:hdr>
</file>

<file path=word/header366.xml><?xml version="1.0" encoding="utf-8"?>
<w:hdr xmlns:w="http://schemas.openxmlformats.org/wordprocessingml/2006/main">
  <w:p/>
</w:hdr>
</file>

<file path=word/header367.xml><?xml version="1.0" encoding="utf-8"?>
<w:hdr xmlns:w="http://schemas.openxmlformats.org/wordprocessingml/2006/main">
  <w:p/>
</w:hdr>
</file>

<file path=word/header368.xml><?xml version="1.0" encoding="utf-8"?>
<w:hdr xmlns:w="http://schemas.openxmlformats.org/wordprocessingml/2006/main">
  <w:p/>
</w:hdr>
</file>

<file path=word/header369.xml><?xml version="1.0" encoding="utf-8"?>
<w:hdr xmlns:w="http://schemas.openxmlformats.org/wordprocessingml/2006/main">
  <w:p/>
</w:hdr>
</file>

<file path=word/header370.xml><?xml version="1.0" encoding="utf-8"?>
<w:hdr xmlns:w="http://schemas.openxmlformats.org/wordprocessingml/2006/main">
  <w:p/>
</w:hdr>
</file>

<file path=word/header371.xml><?xml version="1.0" encoding="utf-8"?>
<w:hdr xmlns:w="http://schemas.openxmlformats.org/wordprocessingml/2006/main">
  <w:p/>
</w:hdr>
</file>

<file path=word/header372.xml><?xml version="1.0" encoding="utf-8"?>
<w:hdr xmlns:w="http://schemas.openxmlformats.org/wordprocessingml/2006/main">
  <w:p/>
</w:hdr>
</file>

<file path=word/header373.xml><?xml version="1.0" encoding="utf-8"?>
<w:hdr xmlns:w="http://schemas.openxmlformats.org/wordprocessingml/2006/main">
  <w:p/>
</w:hdr>
</file>

<file path=word/header374.xml><?xml version="1.0" encoding="utf-8"?>
<w:hdr xmlns:w="http://schemas.openxmlformats.org/wordprocessingml/2006/main">
  <w:p/>
</w:hdr>
</file>

<file path=word/header375.xml><?xml version="1.0" encoding="utf-8"?>
<w:hdr xmlns:w="http://schemas.openxmlformats.org/wordprocessingml/2006/main">
  <w:p/>
</w:hdr>
</file>

<file path=word/header376.xml><?xml version="1.0" encoding="utf-8"?>
<w:hdr xmlns:w="http://schemas.openxmlformats.org/wordprocessingml/2006/main">
  <w:p/>
</w:hdr>
</file>

<file path=word/header377.xml><?xml version="1.0" encoding="utf-8"?>
<w:hdr xmlns:w="http://schemas.openxmlformats.org/wordprocessingml/2006/main">
  <w:p/>
</w:hdr>
</file>

<file path=word/header378.xml><?xml version="1.0" encoding="utf-8"?>
<w:hdr xmlns:w="http://schemas.openxmlformats.org/wordprocessingml/2006/main">
  <w:p/>
</w:hdr>
</file>

<file path=word/header379.xml><?xml version="1.0" encoding="utf-8"?>
<w:hdr xmlns:w="http://schemas.openxmlformats.org/wordprocessingml/2006/main">
  <w:p/>
</w:hdr>
</file>

<file path=word/header380.xml><?xml version="1.0" encoding="utf-8"?>
<w:hdr xmlns:w="http://schemas.openxmlformats.org/wordprocessingml/2006/main">
  <w:p/>
</w:hdr>
</file>

<file path=word/header381.xml><?xml version="1.0" encoding="utf-8"?>
<w:hdr xmlns:w="http://schemas.openxmlformats.org/wordprocessingml/2006/main">
  <w:p/>
</w:hdr>
</file>

<file path=word/header382.xml><?xml version="1.0" encoding="utf-8"?>
<w:hdr xmlns:w="http://schemas.openxmlformats.org/wordprocessingml/2006/main">
  <w:p/>
</w:hdr>
</file>

<file path=word/header383.xml><?xml version="1.0" encoding="utf-8"?>
<w:hdr xmlns:w="http://schemas.openxmlformats.org/wordprocessingml/2006/main">
  <w:p/>
</w:hdr>
</file>

<file path=word/header384.xml><?xml version="1.0" encoding="utf-8"?>
<w:hdr xmlns:w="http://schemas.openxmlformats.org/wordprocessingml/2006/main">
  <w:p/>
</w:hdr>
</file>

<file path=word/header385.xml><?xml version="1.0" encoding="utf-8"?>
<w:hdr xmlns:w="http://schemas.openxmlformats.org/wordprocessingml/2006/main">
  <w:p/>
</w:hdr>
</file>

<file path=word/header386.xml><?xml version="1.0" encoding="utf-8"?>
<w:hdr xmlns:w="http://schemas.openxmlformats.org/wordprocessingml/2006/main">
  <w:p/>
</w:hdr>
</file>

<file path=word/header387.xml><?xml version="1.0" encoding="utf-8"?>
<w:hdr xmlns:w="http://schemas.openxmlformats.org/wordprocessingml/2006/main">
  <w:p/>
</w:hdr>
</file>

<file path=word/header388.xml><?xml version="1.0" encoding="utf-8"?>
<w:hdr xmlns:w="http://schemas.openxmlformats.org/wordprocessingml/2006/main">
  <w:p/>
</w:hdr>
</file>

<file path=word/header389.xml><?xml version="1.0" encoding="utf-8"?>
<w:hdr xmlns:w="http://schemas.openxmlformats.org/wordprocessingml/2006/main">
  <w:p/>
</w:hdr>
</file>

<file path=word/header390.xml><?xml version="1.0" encoding="utf-8"?>
<w:hdr xmlns:w="http://schemas.openxmlformats.org/wordprocessingml/2006/main">
  <w:p/>
</w:hdr>
</file>

<file path=word/header391.xml><?xml version="1.0" encoding="utf-8"?>
<w:hdr xmlns:w="http://schemas.openxmlformats.org/wordprocessingml/2006/main">
  <w:p/>
</w:hdr>
</file>

<file path=word/header392.xml><?xml version="1.0" encoding="utf-8"?>
<w:hdr xmlns:w="http://schemas.openxmlformats.org/wordprocessingml/2006/main">
  <w:p/>
</w:hdr>
</file>

<file path=word/header393.xml><?xml version="1.0" encoding="utf-8"?>
<w:hdr xmlns:w="http://schemas.openxmlformats.org/wordprocessingml/2006/main">
  <w:p/>
</w:hdr>
</file>

<file path=word/header394.xml><?xml version="1.0" encoding="utf-8"?>
<w:hdr xmlns:w="http://schemas.openxmlformats.org/wordprocessingml/2006/main">
  <w:p/>
</w:hdr>
</file>

<file path=word/header395.xml><?xml version="1.0" encoding="utf-8"?>
<w:hdr xmlns:w="http://schemas.openxmlformats.org/wordprocessingml/2006/main">
  <w:p/>
</w:hdr>
</file>

<file path=word/header396.xml><?xml version="1.0" encoding="utf-8"?>
<w:hdr xmlns:w="http://schemas.openxmlformats.org/wordprocessingml/2006/main">
  <w:p/>
</w:hdr>
</file>

<file path=word/header397.xml><?xml version="1.0" encoding="utf-8"?>
<w:hdr xmlns:w="http://schemas.openxmlformats.org/wordprocessingml/2006/main">
  <w:p/>
</w:hdr>
</file>

<file path=word/header398.xml><?xml version="1.0" encoding="utf-8"?>
<w:hdr xmlns:w="http://schemas.openxmlformats.org/wordprocessingml/2006/main">
  <w:p/>
</w:hdr>
</file>

<file path=word/header399.xml><?xml version="1.0" encoding="utf-8"?>
<w:hdr xmlns:w="http://schemas.openxmlformats.org/wordprocessingml/2006/main">
  <w:p/>
</w:hdr>
</file>

<file path=word/header400.xml><?xml version="1.0" encoding="utf-8"?>
<w:hdr xmlns:w="http://schemas.openxmlformats.org/wordprocessingml/2006/main">
  <w:p/>
</w:hdr>
</file>

<file path=word/header401.xml><?xml version="1.0" encoding="utf-8"?>
<w:hdr xmlns:w="http://schemas.openxmlformats.org/wordprocessingml/2006/main">
  <w:p/>
</w:hdr>
</file>

<file path=word/header402.xml><?xml version="1.0" encoding="utf-8"?>
<w:hdr xmlns:w="http://schemas.openxmlformats.org/wordprocessingml/2006/main">
  <w:p/>
</w:hdr>
</file>

<file path=word/header403.xml><?xml version="1.0" encoding="utf-8"?>
<w:hdr xmlns:w="http://schemas.openxmlformats.org/wordprocessingml/2006/main">
  <w:p/>
</w:hdr>
</file>

<file path=word/header404.xml><?xml version="1.0" encoding="utf-8"?>
<w:hdr xmlns:w="http://schemas.openxmlformats.org/wordprocessingml/2006/main">
  <w:p/>
</w:hdr>
</file>

<file path=word/header405.xml><?xml version="1.0" encoding="utf-8"?>
<w:hdr xmlns:w="http://schemas.openxmlformats.org/wordprocessingml/2006/main">
  <w:p/>
</w:hdr>
</file>

<file path=word/header406.xml><?xml version="1.0" encoding="utf-8"?>
<w:hdr xmlns:w="http://schemas.openxmlformats.org/wordprocessingml/2006/main">
  <w:p/>
</w:hdr>
</file>

<file path=word/header407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100" Target="header46.xml" Type="http://schemas.openxmlformats.org/officeDocument/2006/relationships/header"/><Relationship Id="rId101" Target="footer47.xml" Type="http://schemas.openxmlformats.org/officeDocument/2006/relationships/footer"/><Relationship Id="rId102" Target="header47.xml" Type="http://schemas.openxmlformats.org/officeDocument/2006/relationships/header"/><Relationship Id="rId103" Target="footer48.xml" Type="http://schemas.openxmlformats.org/officeDocument/2006/relationships/footer"/><Relationship Id="rId104" Target="header48.xml" Type="http://schemas.openxmlformats.org/officeDocument/2006/relationships/header"/><Relationship Id="rId105" Target="footer49.xml" Type="http://schemas.openxmlformats.org/officeDocument/2006/relationships/footer"/><Relationship Id="rId106" Target="header49.xml" Type="http://schemas.openxmlformats.org/officeDocument/2006/relationships/header"/><Relationship Id="rId107" Target="footer50.xml" Type="http://schemas.openxmlformats.org/officeDocument/2006/relationships/footer"/><Relationship Id="rId108" Target="header50.xml" Type="http://schemas.openxmlformats.org/officeDocument/2006/relationships/header"/><Relationship Id="rId109" Target="footer51.xml" Type="http://schemas.openxmlformats.org/officeDocument/2006/relationships/footer"/><Relationship Id="rId11" Target="footer2.xml" Type="http://schemas.openxmlformats.org/officeDocument/2006/relationships/footer"/><Relationship Id="rId110" Target="header51.xml" Type="http://schemas.openxmlformats.org/officeDocument/2006/relationships/header"/><Relationship Id="rId111" Target="footer52.xml" Type="http://schemas.openxmlformats.org/officeDocument/2006/relationships/footer"/><Relationship Id="rId112" Target="header52.xml" Type="http://schemas.openxmlformats.org/officeDocument/2006/relationships/header"/><Relationship Id="rId113" Target="footer53.xml" Type="http://schemas.openxmlformats.org/officeDocument/2006/relationships/footer"/><Relationship Id="rId114" Target="header53.xml" Type="http://schemas.openxmlformats.org/officeDocument/2006/relationships/header"/><Relationship Id="rId115" Target="footer54.xml" Type="http://schemas.openxmlformats.org/officeDocument/2006/relationships/footer"/><Relationship Id="rId116" Target="header54.xml" Type="http://schemas.openxmlformats.org/officeDocument/2006/relationships/header"/><Relationship Id="rId117" Target="footer55.xml" Type="http://schemas.openxmlformats.org/officeDocument/2006/relationships/footer"/><Relationship Id="rId118" Target="header55.xml" Type="http://schemas.openxmlformats.org/officeDocument/2006/relationships/header"/><Relationship Id="rId119" Target="footer56.xml" Type="http://schemas.openxmlformats.org/officeDocument/2006/relationships/footer"/><Relationship Id="rId12" Target="header2.xml" Type="http://schemas.openxmlformats.org/officeDocument/2006/relationships/header"/><Relationship Id="rId120" Target="header56.xml" Type="http://schemas.openxmlformats.org/officeDocument/2006/relationships/header"/><Relationship Id="rId121" Target="footer57.xml" Type="http://schemas.openxmlformats.org/officeDocument/2006/relationships/footer"/><Relationship Id="rId122" Target="header57.xml" Type="http://schemas.openxmlformats.org/officeDocument/2006/relationships/header"/><Relationship Id="rId123" Target="footer58.xml" Type="http://schemas.openxmlformats.org/officeDocument/2006/relationships/footer"/><Relationship Id="rId124" Target="header58.xml" Type="http://schemas.openxmlformats.org/officeDocument/2006/relationships/header"/><Relationship Id="rId125" Target="footer59.xml" Type="http://schemas.openxmlformats.org/officeDocument/2006/relationships/footer"/><Relationship Id="rId126" Target="header59.xml" Type="http://schemas.openxmlformats.org/officeDocument/2006/relationships/header"/><Relationship Id="rId127" Target="footer60.xml" Type="http://schemas.openxmlformats.org/officeDocument/2006/relationships/footer"/><Relationship Id="rId128" Target="header60.xml" Type="http://schemas.openxmlformats.org/officeDocument/2006/relationships/header"/><Relationship Id="rId129" Target="footer61.xml" Type="http://schemas.openxmlformats.org/officeDocument/2006/relationships/footer"/><Relationship Id="rId13" Target="footer3.xml" Type="http://schemas.openxmlformats.org/officeDocument/2006/relationships/footer"/><Relationship Id="rId130" Target="header61.xml" Type="http://schemas.openxmlformats.org/officeDocument/2006/relationships/header"/><Relationship Id="rId131" Target="footer62.xml" Type="http://schemas.openxmlformats.org/officeDocument/2006/relationships/footer"/><Relationship Id="rId132" Target="header62.xml" Type="http://schemas.openxmlformats.org/officeDocument/2006/relationships/header"/><Relationship Id="rId133" Target="footer63.xml" Type="http://schemas.openxmlformats.org/officeDocument/2006/relationships/footer"/><Relationship Id="rId134" Target="header63.xml" Type="http://schemas.openxmlformats.org/officeDocument/2006/relationships/header"/><Relationship Id="rId135" Target="footer64.xml" Type="http://schemas.openxmlformats.org/officeDocument/2006/relationships/footer"/><Relationship Id="rId136" Target="header64.xml" Type="http://schemas.openxmlformats.org/officeDocument/2006/relationships/header"/><Relationship Id="rId137" Target="footer65.xml" Type="http://schemas.openxmlformats.org/officeDocument/2006/relationships/footer"/><Relationship Id="rId138" Target="header65.xml" Type="http://schemas.openxmlformats.org/officeDocument/2006/relationships/header"/><Relationship Id="rId139" Target="footer66.xml" Type="http://schemas.openxmlformats.org/officeDocument/2006/relationships/footer"/><Relationship Id="rId14" Target="header3.xml" Type="http://schemas.openxmlformats.org/officeDocument/2006/relationships/header"/><Relationship Id="rId140" Target="header66.xml" Type="http://schemas.openxmlformats.org/officeDocument/2006/relationships/header"/><Relationship Id="rId141" Target="footer67.xml" Type="http://schemas.openxmlformats.org/officeDocument/2006/relationships/footer"/><Relationship Id="rId142" Target="header67.xml" Type="http://schemas.openxmlformats.org/officeDocument/2006/relationships/header"/><Relationship Id="rId143" Target="footer68.xml" Type="http://schemas.openxmlformats.org/officeDocument/2006/relationships/footer"/><Relationship Id="rId144" Target="header68.xml" Type="http://schemas.openxmlformats.org/officeDocument/2006/relationships/header"/><Relationship Id="rId145" Target="footer69.xml" Type="http://schemas.openxmlformats.org/officeDocument/2006/relationships/footer"/><Relationship Id="rId146" Target="header69.xml" Type="http://schemas.openxmlformats.org/officeDocument/2006/relationships/header"/><Relationship Id="rId147" Target="footer70.xml" Type="http://schemas.openxmlformats.org/officeDocument/2006/relationships/footer"/><Relationship Id="rId148" Target="header70.xml" Type="http://schemas.openxmlformats.org/officeDocument/2006/relationships/header"/><Relationship Id="rId149" Target="footer71.xml" Type="http://schemas.openxmlformats.org/officeDocument/2006/relationships/footer"/><Relationship Id="rId15" Target="footer4.xml" Type="http://schemas.openxmlformats.org/officeDocument/2006/relationships/footer"/><Relationship Id="rId150" Target="header71.xml" Type="http://schemas.openxmlformats.org/officeDocument/2006/relationships/header"/><Relationship Id="rId151" Target="footer72.xml" Type="http://schemas.openxmlformats.org/officeDocument/2006/relationships/footer"/><Relationship Id="rId152" Target="header72.xml" Type="http://schemas.openxmlformats.org/officeDocument/2006/relationships/header"/><Relationship Id="rId153" Target="footer73.xml" Type="http://schemas.openxmlformats.org/officeDocument/2006/relationships/footer"/><Relationship Id="rId154" Target="header73.xml" Type="http://schemas.openxmlformats.org/officeDocument/2006/relationships/header"/><Relationship Id="rId155" Target="footer74.xml" Type="http://schemas.openxmlformats.org/officeDocument/2006/relationships/footer"/><Relationship Id="rId156" Target="header74.xml" Type="http://schemas.openxmlformats.org/officeDocument/2006/relationships/header"/><Relationship Id="rId157" Target="footer75.xml" Type="http://schemas.openxmlformats.org/officeDocument/2006/relationships/footer"/><Relationship Id="rId158" Target="header75.xml" Type="http://schemas.openxmlformats.org/officeDocument/2006/relationships/header"/><Relationship Id="rId159" Target="footer76.xml" Type="http://schemas.openxmlformats.org/officeDocument/2006/relationships/footer"/><Relationship Id="rId16" Target="header4.xml" Type="http://schemas.openxmlformats.org/officeDocument/2006/relationships/header"/><Relationship Id="rId160" Target="header76.xml" Type="http://schemas.openxmlformats.org/officeDocument/2006/relationships/header"/><Relationship Id="rId161" Target="footer77.xml" Type="http://schemas.openxmlformats.org/officeDocument/2006/relationships/footer"/><Relationship Id="rId162" Target="header77.xml" Type="http://schemas.openxmlformats.org/officeDocument/2006/relationships/header"/><Relationship Id="rId163" Target="footer78.xml" Type="http://schemas.openxmlformats.org/officeDocument/2006/relationships/footer"/><Relationship Id="rId164" Target="header78.xml" Type="http://schemas.openxmlformats.org/officeDocument/2006/relationships/header"/><Relationship Id="rId165" Target="footer79.xml" Type="http://schemas.openxmlformats.org/officeDocument/2006/relationships/footer"/><Relationship Id="rId166" Target="header79.xml" Type="http://schemas.openxmlformats.org/officeDocument/2006/relationships/header"/><Relationship Id="rId167" Target="footer80.xml" Type="http://schemas.openxmlformats.org/officeDocument/2006/relationships/footer"/><Relationship Id="rId168" Target="header80.xml" Type="http://schemas.openxmlformats.org/officeDocument/2006/relationships/header"/><Relationship Id="rId169" Target="footer81.xml" Type="http://schemas.openxmlformats.org/officeDocument/2006/relationships/footer"/><Relationship Id="rId17" Target="footer5.xml" Type="http://schemas.openxmlformats.org/officeDocument/2006/relationships/footer"/><Relationship Id="rId170" Target="header81.xml" Type="http://schemas.openxmlformats.org/officeDocument/2006/relationships/header"/><Relationship Id="rId171" Target="footer82.xml" Type="http://schemas.openxmlformats.org/officeDocument/2006/relationships/footer"/><Relationship Id="rId172" Target="header82.xml" Type="http://schemas.openxmlformats.org/officeDocument/2006/relationships/header"/><Relationship Id="rId173" Target="footer83.xml" Type="http://schemas.openxmlformats.org/officeDocument/2006/relationships/footer"/><Relationship Id="rId174" Target="header83.xml" Type="http://schemas.openxmlformats.org/officeDocument/2006/relationships/header"/><Relationship Id="rId175" Target="footer84.xml" Type="http://schemas.openxmlformats.org/officeDocument/2006/relationships/footer"/><Relationship Id="rId176" Target="header84.xml" Type="http://schemas.openxmlformats.org/officeDocument/2006/relationships/header"/><Relationship Id="rId177" Target="footer85.xml" Type="http://schemas.openxmlformats.org/officeDocument/2006/relationships/footer"/><Relationship Id="rId178" Target="header85.xml" Type="http://schemas.openxmlformats.org/officeDocument/2006/relationships/header"/><Relationship Id="rId179" Target="footer86.xml" Type="http://schemas.openxmlformats.org/officeDocument/2006/relationships/footer"/><Relationship Id="rId18" Target="header5.xml" Type="http://schemas.openxmlformats.org/officeDocument/2006/relationships/header"/><Relationship Id="rId180" Target="header86.xml" Type="http://schemas.openxmlformats.org/officeDocument/2006/relationships/header"/><Relationship Id="rId181" Target="footer87.xml" Type="http://schemas.openxmlformats.org/officeDocument/2006/relationships/footer"/><Relationship Id="rId182" Target="header87.xml" Type="http://schemas.openxmlformats.org/officeDocument/2006/relationships/header"/><Relationship Id="rId183" Target="footer88.xml" Type="http://schemas.openxmlformats.org/officeDocument/2006/relationships/footer"/><Relationship Id="rId184" Target="header88.xml" Type="http://schemas.openxmlformats.org/officeDocument/2006/relationships/header"/><Relationship Id="rId185" Target="footer89.xml" Type="http://schemas.openxmlformats.org/officeDocument/2006/relationships/footer"/><Relationship Id="rId186" Target="header89.xml" Type="http://schemas.openxmlformats.org/officeDocument/2006/relationships/header"/><Relationship Id="rId187" Target="footer90.xml" Type="http://schemas.openxmlformats.org/officeDocument/2006/relationships/footer"/><Relationship Id="rId188" Target="header90.xml" Type="http://schemas.openxmlformats.org/officeDocument/2006/relationships/header"/><Relationship Id="rId189" Target="footer91.xml" Type="http://schemas.openxmlformats.org/officeDocument/2006/relationships/footer"/><Relationship Id="rId19" Target="footer6.xml" Type="http://schemas.openxmlformats.org/officeDocument/2006/relationships/footer"/><Relationship Id="rId190" Target="header91.xml" Type="http://schemas.openxmlformats.org/officeDocument/2006/relationships/header"/><Relationship Id="rId191" Target="footer92.xml" Type="http://schemas.openxmlformats.org/officeDocument/2006/relationships/footer"/><Relationship Id="rId192" Target="header92.xml" Type="http://schemas.openxmlformats.org/officeDocument/2006/relationships/header"/><Relationship Id="rId193" Target="footer93.xml" Type="http://schemas.openxmlformats.org/officeDocument/2006/relationships/footer"/><Relationship Id="rId194" Target="header93.xml" Type="http://schemas.openxmlformats.org/officeDocument/2006/relationships/header"/><Relationship Id="rId195" Target="footer94.xml" Type="http://schemas.openxmlformats.org/officeDocument/2006/relationships/footer"/><Relationship Id="rId196" Target="header94.xml" Type="http://schemas.openxmlformats.org/officeDocument/2006/relationships/header"/><Relationship Id="rId197" Target="footer95.xml" Type="http://schemas.openxmlformats.org/officeDocument/2006/relationships/footer"/><Relationship Id="rId198" Target="header95.xml" Type="http://schemas.openxmlformats.org/officeDocument/2006/relationships/header"/><Relationship Id="rId199" Target="footer96.xml" Type="http://schemas.openxmlformats.org/officeDocument/2006/relationships/footer"/><Relationship Id="rId2" Target="theme/theme-1.xml" Type="http://schemas.openxmlformats.org/officeDocument/2006/relationships/theme"/><Relationship Id="rId20" Target="header6.xml" Type="http://schemas.openxmlformats.org/officeDocument/2006/relationships/header"/><Relationship Id="rId200" Target="header96.xml" Type="http://schemas.openxmlformats.org/officeDocument/2006/relationships/header"/><Relationship Id="rId201" Target="footer97.xml" Type="http://schemas.openxmlformats.org/officeDocument/2006/relationships/footer"/><Relationship Id="rId202" Target="header97.xml" Type="http://schemas.openxmlformats.org/officeDocument/2006/relationships/header"/><Relationship Id="rId203" Target="footer98.xml" Type="http://schemas.openxmlformats.org/officeDocument/2006/relationships/footer"/><Relationship Id="rId204" Target="header98.xml" Type="http://schemas.openxmlformats.org/officeDocument/2006/relationships/header"/><Relationship Id="rId205" Target="footer99.xml" Type="http://schemas.openxmlformats.org/officeDocument/2006/relationships/footer"/><Relationship Id="rId206" Target="header99.xml" Type="http://schemas.openxmlformats.org/officeDocument/2006/relationships/header"/><Relationship Id="rId207" Target="footer100.xml" Type="http://schemas.openxmlformats.org/officeDocument/2006/relationships/footer"/><Relationship Id="rId208" Target="header100.xml" Type="http://schemas.openxmlformats.org/officeDocument/2006/relationships/header"/><Relationship Id="rId209" Target="footer101.xml" Type="http://schemas.openxmlformats.org/officeDocument/2006/relationships/footer"/><Relationship Id="rId21" Target="footer7.xml" Type="http://schemas.openxmlformats.org/officeDocument/2006/relationships/footer"/><Relationship Id="rId210" Target="header101.xml" Type="http://schemas.openxmlformats.org/officeDocument/2006/relationships/header"/><Relationship Id="rId211" Target="footer102.xml" Type="http://schemas.openxmlformats.org/officeDocument/2006/relationships/footer"/><Relationship Id="rId212" Target="header102.xml" Type="http://schemas.openxmlformats.org/officeDocument/2006/relationships/header"/><Relationship Id="rId213" Target="footer103.xml" Type="http://schemas.openxmlformats.org/officeDocument/2006/relationships/footer"/><Relationship Id="rId214" Target="header103.xml" Type="http://schemas.openxmlformats.org/officeDocument/2006/relationships/header"/><Relationship Id="rId215" Target="footer104.xml" Type="http://schemas.openxmlformats.org/officeDocument/2006/relationships/footer"/><Relationship Id="rId216" Target="header104.xml" Type="http://schemas.openxmlformats.org/officeDocument/2006/relationships/header"/><Relationship Id="rId217" Target="footer105.xml" Type="http://schemas.openxmlformats.org/officeDocument/2006/relationships/footer"/><Relationship Id="rId218" Target="header105.xml" Type="http://schemas.openxmlformats.org/officeDocument/2006/relationships/header"/><Relationship Id="rId219" Target="footer106.xml" Type="http://schemas.openxmlformats.org/officeDocument/2006/relationships/footer"/><Relationship Id="rId22" Target="header7.xml" Type="http://schemas.openxmlformats.org/officeDocument/2006/relationships/header"/><Relationship Id="rId220" Target="header106.xml" Type="http://schemas.openxmlformats.org/officeDocument/2006/relationships/header"/><Relationship Id="rId221" Target="footer107.xml" Type="http://schemas.openxmlformats.org/officeDocument/2006/relationships/footer"/><Relationship Id="rId222" Target="header107.xml" Type="http://schemas.openxmlformats.org/officeDocument/2006/relationships/header"/><Relationship Id="rId223" Target="footer108.xml" Type="http://schemas.openxmlformats.org/officeDocument/2006/relationships/footer"/><Relationship Id="rId224" Target="header108.xml" Type="http://schemas.openxmlformats.org/officeDocument/2006/relationships/header"/><Relationship Id="rId225" Target="footer109.xml" Type="http://schemas.openxmlformats.org/officeDocument/2006/relationships/footer"/><Relationship Id="rId226" Target="header109.xml" Type="http://schemas.openxmlformats.org/officeDocument/2006/relationships/header"/><Relationship Id="rId227" Target="footer110.xml" Type="http://schemas.openxmlformats.org/officeDocument/2006/relationships/footer"/><Relationship Id="rId228" Target="header110.xml" Type="http://schemas.openxmlformats.org/officeDocument/2006/relationships/header"/><Relationship Id="rId229" Target="footer111.xml" Type="http://schemas.openxmlformats.org/officeDocument/2006/relationships/footer"/><Relationship Id="rId23" Target="footer8.xml" Type="http://schemas.openxmlformats.org/officeDocument/2006/relationships/footer"/><Relationship Id="rId230" Target="header111.xml" Type="http://schemas.openxmlformats.org/officeDocument/2006/relationships/header"/><Relationship Id="rId231" Target="footer112.xml" Type="http://schemas.openxmlformats.org/officeDocument/2006/relationships/footer"/><Relationship Id="rId232" Target="header112.xml" Type="http://schemas.openxmlformats.org/officeDocument/2006/relationships/header"/><Relationship Id="rId233" Target="footer113.xml" Type="http://schemas.openxmlformats.org/officeDocument/2006/relationships/footer"/><Relationship Id="rId234" Target="header113.xml" Type="http://schemas.openxmlformats.org/officeDocument/2006/relationships/header"/><Relationship Id="rId235" Target="footer114.xml" Type="http://schemas.openxmlformats.org/officeDocument/2006/relationships/footer"/><Relationship Id="rId236" Target="header114.xml" Type="http://schemas.openxmlformats.org/officeDocument/2006/relationships/header"/><Relationship Id="rId237" Target="footer115.xml" Type="http://schemas.openxmlformats.org/officeDocument/2006/relationships/footer"/><Relationship Id="rId238" Target="header115.xml" Type="http://schemas.openxmlformats.org/officeDocument/2006/relationships/header"/><Relationship Id="rId239" Target="footer116.xml" Type="http://schemas.openxmlformats.org/officeDocument/2006/relationships/footer"/><Relationship Id="rId24" Target="header8.xml" Type="http://schemas.openxmlformats.org/officeDocument/2006/relationships/header"/><Relationship Id="rId240" Target="header116.xml" Type="http://schemas.openxmlformats.org/officeDocument/2006/relationships/header"/><Relationship Id="rId241" Target="footer117.xml" Type="http://schemas.openxmlformats.org/officeDocument/2006/relationships/footer"/><Relationship Id="rId242" Target="header117.xml" Type="http://schemas.openxmlformats.org/officeDocument/2006/relationships/header"/><Relationship Id="rId243" Target="footer118.xml" Type="http://schemas.openxmlformats.org/officeDocument/2006/relationships/footer"/><Relationship Id="rId244" Target="header118.xml" Type="http://schemas.openxmlformats.org/officeDocument/2006/relationships/header"/><Relationship Id="rId245" Target="footer119.xml" Type="http://schemas.openxmlformats.org/officeDocument/2006/relationships/footer"/><Relationship Id="rId246" Target="header119.xml" Type="http://schemas.openxmlformats.org/officeDocument/2006/relationships/header"/><Relationship Id="rId247" Target="footer120.xml" Type="http://schemas.openxmlformats.org/officeDocument/2006/relationships/footer"/><Relationship Id="rId248" Target="header120.xml" Type="http://schemas.openxmlformats.org/officeDocument/2006/relationships/header"/><Relationship Id="rId249" Target="footer121.xml" Type="http://schemas.openxmlformats.org/officeDocument/2006/relationships/footer"/><Relationship Id="rId25" Target="footer9.xml" Type="http://schemas.openxmlformats.org/officeDocument/2006/relationships/footer"/><Relationship Id="rId250" Target="header121.xml" Type="http://schemas.openxmlformats.org/officeDocument/2006/relationships/header"/><Relationship Id="rId251" Target="footer122.xml" Type="http://schemas.openxmlformats.org/officeDocument/2006/relationships/footer"/><Relationship Id="rId252" Target="header122.xml" Type="http://schemas.openxmlformats.org/officeDocument/2006/relationships/header"/><Relationship Id="rId253" Target="footer123.xml" Type="http://schemas.openxmlformats.org/officeDocument/2006/relationships/footer"/><Relationship Id="rId254" Target="header123.xml" Type="http://schemas.openxmlformats.org/officeDocument/2006/relationships/header"/><Relationship Id="rId255" Target="footer124.xml" Type="http://schemas.openxmlformats.org/officeDocument/2006/relationships/footer"/><Relationship Id="rId256" Target="header124.xml" Type="http://schemas.openxmlformats.org/officeDocument/2006/relationships/header"/><Relationship Id="rId257" Target="footer125.xml" Type="http://schemas.openxmlformats.org/officeDocument/2006/relationships/footer"/><Relationship Id="rId258" Target="header125.xml" Type="http://schemas.openxmlformats.org/officeDocument/2006/relationships/header"/><Relationship Id="rId259" Target="footer126.xml" Type="http://schemas.openxmlformats.org/officeDocument/2006/relationships/footer"/><Relationship Id="rId26" Target="header9.xml" Type="http://schemas.openxmlformats.org/officeDocument/2006/relationships/header"/><Relationship Id="rId260" Target="header126.xml" Type="http://schemas.openxmlformats.org/officeDocument/2006/relationships/header"/><Relationship Id="rId261" Target="footer127.xml" Type="http://schemas.openxmlformats.org/officeDocument/2006/relationships/footer"/><Relationship Id="rId262" Target="header127.xml" Type="http://schemas.openxmlformats.org/officeDocument/2006/relationships/header"/><Relationship Id="rId263" Target="footer128.xml" Type="http://schemas.openxmlformats.org/officeDocument/2006/relationships/footer"/><Relationship Id="rId264" Target="header128.xml" Type="http://schemas.openxmlformats.org/officeDocument/2006/relationships/header"/><Relationship Id="rId265" Target="footer129.xml" Type="http://schemas.openxmlformats.org/officeDocument/2006/relationships/footer"/><Relationship Id="rId266" Target="header129.xml" Type="http://schemas.openxmlformats.org/officeDocument/2006/relationships/header"/><Relationship Id="rId267" Target="footer130.xml" Type="http://schemas.openxmlformats.org/officeDocument/2006/relationships/footer"/><Relationship Id="rId268" Target="header130.xml" Type="http://schemas.openxmlformats.org/officeDocument/2006/relationships/header"/><Relationship Id="rId269" Target="footer131.xml" Type="http://schemas.openxmlformats.org/officeDocument/2006/relationships/footer"/><Relationship Id="rId27" Target="footer10.xml" Type="http://schemas.openxmlformats.org/officeDocument/2006/relationships/footer"/><Relationship Id="rId270" Target="header131.xml" Type="http://schemas.openxmlformats.org/officeDocument/2006/relationships/header"/><Relationship Id="rId271" Target="footer132.xml" Type="http://schemas.openxmlformats.org/officeDocument/2006/relationships/footer"/><Relationship Id="rId272" Target="header132.xml" Type="http://schemas.openxmlformats.org/officeDocument/2006/relationships/header"/><Relationship Id="rId273" Target="footer133.xml" Type="http://schemas.openxmlformats.org/officeDocument/2006/relationships/footer"/><Relationship Id="rId274" Target="header133.xml" Type="http://schemas.openxmlformats.org/officeDocument/2006/relationships/header"/><Relationship Id="rId275" Target="footer134.xml" Type="http://schemas.openxmlformats.org/officeDocument/2006/relationships/footer"/><Relationship Id="rId276" Target="header134.xml" Type="http://schemas.openxmlformats.org/officeDocument/2006/relationships/header"/><Relationship Id="rId277" Target="footer135.xml" Type="http://schemas.openxmlformats.org/officeDocument/2006/relationships/footer"/><Relationship Id="rId278" Target="header135.xml" Type="http://schemas.openxmlformats.org/officeDocument/2006/relationships/header"/><Relationship Id="rId279" Target="footer136.xml" Type="http://schemas.openxmlformats.org/officeDocument/2006/relationships/footer"/><Relationship Id="rId28" Target="header10.xml" Type="http://schemas.openxmlformats.org/officeDocument/2006/relationships/header"/><Relationship Id="rId280" Target="header136.xml" Type="http://schemas.openxmlformats.org/officeDocument/2006/relationships/header"/><Relationship Id="rId281" Target="footer137.xml" Type="http://schemas.openxmlformats.org/officeDocument/2006/relationships/footer"/><Relationship Id="rId282" Target="header137.xml" Type="http://schemas.openxmlformats.org/officeDocument/2006/relationships/header"/><Relationship Id="rId283" Target="footer138.xml" Type="http://schemas.openxmlformats.org/officeDocument/2006/relationships/footer"/><Relationship Id="rId284" Target="header138.xml" Type="http://schemas.openxmlformats.org/officeDocument/2006/relationships/header"/><Relationship Id="rId285" Target="footer139.xml" Type="http://schemas.openxmlformats.org/officeDocument/2006/relationships/footer"/><Relationship Id="rId286" Target="header139.xml" Type="http://schemas.openxmlformats.org/officeDocument/2006/relationships/header"/><Relationship Id="rId287" Target="footer140.xml" Type="http://schemas.openxmlformats.org/officeDocument/2006/relationships/footer"/><Relationship Id="rId288" Target="header140.xml" Type="http://schemas.openxmlformats.org/officeDocument/2006/relationships/header"/><Relationship Id="rId289" Target="footer141.xml" Type="http://schemas.openxmlformats.org/officeDocument/2006/relationships/footer"/><Relationship Id="rId29" Target="footer11.xml" Type="http://schemas.openxmlformats.org/officeDocument/2006/relationships/footer"/><Relationship Id="rId290" Target="header141.xml" Type="http://schemas.openxmlformats.org/officeDocument/2006/relationships/header"/><Relationship Id="rId291" Target="footer142.xml" Type="http://schemas.openxmlformats.org/officeDocument/2006/relationships/footer"/><Relationship Id="rId292" Target="header142.xml" Type="http://schemas.openxmlformats.org/officeDocument/2006/relationships/header"/><Relationship Id="rId293" Target="footer143.xml" Type="http://schemas.openxmlformats.org/officeDocument/2006/relationships/footer"/><Relationship Id="rId294" Target="header143.xml" Type="http://schemas.openxmlformats.org/officeDocument/2006/relationships/header"/><Relationship Id="rId295" Target="footer144.xml" Type="http://schemas.openxmlformats.org/officeDocument/2006/relationships/footer"/><Relationship Id="rId296" Target="header144.xml" Type="http://schemas.openxmlformats.org/officeDocument/2006/relationships/header"/><Relationship Id="rId297" Target="footer145.xml" Type="http://schemas.openxmlformats.org/officeDocument/2006/relationships/footer"/><Relationship Id="rId298" Target="header145.xml" Type="http://schemas.openxmlformats.org/officeDocument/2006/relationships/header"/><Relationship Id="rId299" Target="footer146.xml" Type="http://schemas.openxmlformats.org/officeDocument/2006/relationships/footer"/><Relationship Id="rId3" Target="media/image1.jpeg" Type="http://schemas.openxmlformats.org/officeDocument/2006/relationships/image"/><Relationship Id="rId30" Target="header11.xml" Type="http://schemas.openxmlformats.org/officeDocument/2006/relationships/header"/><Relationship Id="rId300" Target="header146.xml" Type="http://schemas.openxmlformats.org/officeDocument/2006/relationships/header"/><Relationship Id="rId301" Target="footer147.xml" Type="http://schemas.openxmlformats.org/officeDocument/2006/relationships/footer"/><Relationship Id="rId302" Target="header147.xml" Type="http://schemas.openxmlformats.org/officeDocument/2006/relationships/header"/><Relationship Id="rId303" Target="footer148.xml" Type="http://schemas.openxmlformats.org/officeDocument/2006/relationships/footer"/><Relationship Id="rId304" Target="header148.xml" Type="http://schemas.openxmlformats.org/officeDocument/2006/relationships/header"/><Relationship Id="rId305" Target="footer149.xml" Type="http://schemas.openxmlformats.org/officeDocument/2006/relationships/footer"/><Relationship Id="rId306" Target="header149.xml" Type="http://schemas.openxmlformats.org/officeDocument/2006/relationships/header"/><Relationship Id="rId307" Target="footer150.xml" Type="http://schemas.openxmlformats.org/officeDocument/2006/relationships/footer"/><Relationship Id="rId308" Target="header150.xml" Type="http://schemas.openxmlformats.org/officeDocument/2006/relationships/header"/><Relationship Id="rId309" Target="footer151.xml" Type="http://schemas.openxmlformats.org/officeDocument/2006/relationships/footer"/><Relationship Id="rId31" Target="footer12.xml" Type="http://schemas.openxmlformats.org/officeDocument/2006/relationships/footer"/><Relationship Id="rId310" Target="header151.xml" Type="http://schemas.openxmlformats.org/officeDocument/2006/relationships/header"/><Relationship Id="rId311" Target="footer152.xml" Type="http://schemas.openxmlformats.org/officeDocument/2006/relationships/footer"/><Relationship Id="rId312" Target="header152.xml" Type="http://schemas.openxmlformats.org/officeDocument/2006/relationships/header"/><Relationship Id="rId313" Target="footer153.xml" Type="http://schemas.openxmlformats.org/officeDocument/2006/relationships/footer"/><Relationship Id="rId314" Target="header153.xml" Type="http://schemas.openxmlformats.org/officeDocument/2006/relationships/header"/><Relationship Id="rId315" Target="footer154.xml" Type="http://schemas.openxmlformats.org/officeDocument/2006/relationships/footer"/><Relationship Id="rId316" Target="header154.xml" Type="http://schemas.openxmlformats.org/officeDocument/2006/relationships/header"/><Relationship Id="rId317" Target="footer155.xml" Type="http://schemas.openxmlformats.org/officeDocument/2006/relationships/footer"/><Relationship Id="rId318" Target="header155.xml" Type="http://schemas.openxmlformats.org/officeDocument/2006/relationships/header"/><Relationship Id="rId319" Target="footer156.xml" Type="http://schemas.openxmlformats.org/officeDocument/2006/relationships/footer"/><Relationship Id="rId32" Target="header12.xml" Type="http://schemas.openxmlformats.org/officeDocument/2006/relationships/header"/><Relationship Id="rId320" Target="header156.xml" Type="http://schemas.openxmlformats.org/officeDocument/2006/relationships/header"/><Relationship Id="rId321" Target="footer157.xml" Type="http://schemas.openxmlformats.org/officeDocument/2006/relationships/footer"/><Relationship Id="rId322" Target="header157.xml" Type="http://schemas.openxmlformats.org/officeDocument/2006/relationships/header"/><Relationship Id="rId323" Target="footer158.xml" Type="http://schemas.openxmlformats.org/officeDocument/2006/relationships/footer"/><Relationship Id="rId324" Target="header158.xml" Type="http://schemas.openxmlformats.org/officeDocument/2006/relationships/header"/><Relationship Id="rId325" Target="footer159.xml" Type="http://schemas.openxmlformats.org/officeDocument/2006/relationships/footer"/><Relationship Id="rId326" Target="header159.xml" Type="http://schemas.openxmlformats.org/officeDocument/2006/relationships/header"/><Relationship Id="rId327" Target="footer160.xml" Type="http://schemas.openxmlformats.org/officeDocument/2006/relationships/footer"/><Relationship Id="rId328" Target="header160.xml" Type="http://schemas.openxmlformats.org/officeDocument/2006/relationships/header"/><Relationship Id="rId329" Target="footer161.xml" Type="http://schemas.openxmlformats.org/officeDocument/2006/relationships/footer"/><Relationship Id="rId33" Target="footer13.xml" Type="http://schemas.openxmlformats.org/officeDocument/2006/relationships/footer"/><Relationship Id="rId330" Target="header161.xml" Type="http://schemas.openxmlformats.org/officeDocument/2006/relationships/header"/><Relationship Id="rId331" Target="footer162.xml" Type="http://schemas.openxmlformats.org/officeDocument/2006/relationships/footer"/><Relationship Id="rId332" Target="header162.xml" Type="http://schemas.openxmlformats.org/officeDocument/2006/relationships/header"/><Relationship Id="rId333" Target="footer163.xml" Type="http://schemas.openxmlformats.org/officeDocument/2006/relationships/footer"/><Relationship Id="rId334" Target="header163.xml" Type="http://schemas.openxmlformats.org/officeDocument/2006/relationships/header"/><Relationship Id="rId335" Target="footer164.xml" Type="http://schemas.openxmlformats.org/officeDocument/2006/relationships/footer"/><Relationship Id="rId336" Target="header164.xml" Type="http://schemas.openxmlformats.org/officeDocument/2006/relationships/header"/><Relationship Id="rId337" Target="footer165.xml" Type="http://schemas.openxmlformats.org/officeDocument/2006/relationships/footer"/><Relationship Id="rId338" Target="header165.xml" Type="http://schemas.openxmlformats.org/officeDocument/2006/relationships/header"/><Relationship Id="rId339" Target="footer166.xml" Type="http://schemas.openxmlformats.org/officeDocument/2006/relationships/footer"/><Relationship Id="rId34" Target="header13.xml" Type="http://schemas.openxmlformats.org/officeDocument/2006/relationships/header"/><Relationship Id="rId340" Target="header166.xml" Type="http://schemas.openxmlformats.org/officeDocument/2006/relationships/header"/><Relationship Id="rId341" Target="footer167.xml" Type="http://schemas.openxmlformats.org/officeDocument/2006/relationships/footer"/><Relationship Id="rId342" Target="header167.xml" Type="http://schemas.openxmlformats.org/officeDocument/2006/relationships/header"/><Relationship Id="rId343" Target="footer168.xml" Type="http://schemas.openxmlformats.org/officeDocument/2006/relationships/footer"/><Relationship Id="rId344" Target="header168.xml" Type="http://schemas.openxmlformats.org/officeDocument/2006/relationships/header"/><Relationship Id="rId345" Target="footer169.xml" Type="http://schemas.openxmlformats.org/officeDocument/2006/relationships/footer"/><Relationship Id="rId346" Target="header169.xml" Type="http://schemas.openxmlformats.org/officeDocument/2006/relationships/header"/><Relationship Id="rId347" Target="footer170.xml" Type="http://schemas.openxmlformats.org/officeDocument/2006/relationships/footer"/><Relationship Id="rId348" Target="header170.xml" Type="http://schemas.openxmlformats.org/officeDocument/2006/relationships/header"/><Relationship Id="rId349" Target="footer171.xml" Type="http://schemas.openxmlformats.org/officeDocument/2006/relationships/footer"/><Relationship Id="rId35" Target="footer14.xml" Type="http://schemas.openxmlformats.org/officeDocument/2006/relationships/footer"/><Relationship Id="rId350" Target="header171.xml" Type="http://schemas.openxmlformats.org/officeDocument/2006/relationships/header"/><Relationship Id="rId351" Target="footer172.xml" Type="http://schemas.openxmlformats.org/officeDocument/2006/relationships/footer"/><Relationship Id="rId352" Target="header172.xml" Type="http://schemas.openxmlformats.org/officeDocument/2006/relationships/header"/><Relationship Id="rId353" Target="footer173.xml" Type="http://schemas.openxmlformats.org/officeDocument/2006/relationships/footer"/><Relationship Id="rId354" Target="header173.xml" Type="http://schemas.openxmlformats.org/officeDocument/2006/relationships/header"/><Relationship Id="rId355" Target="footer174.xml" Type="http://schemas.openxmlformats.org/officeDocument/2006/relationships/footer"/><Relationship Id="rId356" Target="header174.xml" Type="http://schemas.openxmlformats.org/officeDocument/2006/relationships/header"/><Relationship Id="rId357" Target="footer175.xml" Type="http://schemas.openxmlformats.org/officeDocument/2006/relationships/footer"/><Relationship Id="rId358" Target="header175.xml" Type="http://schemas.openxmlformats.org/officeDocument/2006/relationships/header"/><Relationship Id="rId359" Target="footer176.xml" Type="http://schemas.openxmlformats.org/officeDocument/2006/relationships/footer"/><Relationship Id="rId36" Target="header14.xml" Type="http://schemas.openxmlformats.org/officeDocument/2006/relationships/header"/><Relationship Id="rId360" Target="header176.xml" Type="http://schemas.openxmlformats.org/officeDocument/2006/relationships/header"/><Relationship Id="rId361" Target="footer177.xml" Type="http://schemas.openxmlformats.org/officeDocument/2006/relationships/footer"/><Relationship Id="rId362" Target="header177.xml" Type="http://schemas.openxmlformats.org/officeDocument/2006/relationships/header"/><Relationship Id="rId363" Target="footer178.xml" Type="http://schemas.openxmlformats.org/officeDocument/2006/relationships/footer"/><Relationship Id="rId364" Target="header178.xml" Type="http://schemas.openxmlformats.org/officeDocument/2006/relationships/header"/><Relationship Id="rId365" Target="footer179.xml" Type="http://schemas.openxmlformats.org/officeDocument/2006/relationships/footer"/><Relationship Id="rId366" Target="header179.xml" Type="http://schemas.openxmlformats.org/officeDocument/2006/relationships/header"/><Relationship Id="rId367" Target="footer180.xml" Type="http://schemas.openxmlformats.org/officeDocument/2006/relationships/footer"/><Relationship Id="rId368" Target="header180.xml" Type="http://schemas.openxmlformats.org/officeDocument/2006/relationships/header"/><Relationship Id="rId369" Target="footer181.xml" Type="http://schemas.openxmlformats.org/officeDocument/2006/relationships/footer"/><Relationship Id="rId37" Target="footer15.xml" Type="http://schemas.openxmlformats.org/officeDocument/2006/relationships/footer"/><Relationship Id="rId370" Target="header181.xml" Type="http://schemas.openxmlformats.org/officeDocument/2006/relationships/header"/><Relationship Id="rId371" Target="footer182.xml" Type="http://schemas.openxmlformats.org/officeDocument/2006/relationships/footer"/><Relationship Id="rId372" Target="header182.xml" Type="http://schemas.openxmlformats.org/officeDocument/2006/relationships/header"/><Relationship Id="rId373" Target="footer183.xml" Type="http://schemas.openxmlformats.org/officeDocument/2006/relationships/footer"/><Relationship Id="rId374" Target="header183.xml" Type="http://schemas.openxmlformats.org/officeDocument/2006/relationships/header"/><Relationship Id="rId375" Target="footer184.xml" Type="http://schemas.openxmlformats.org/officeDocument/2006/relationships/footer"/><Relationship Id="rId376" Target="header184.xml" Type="http://schemas.openxmlformats.org/officeDocument/2006/relationships/header"/><Relationship Id="rId377" Target="footer185.xml" Type="http://schemas.openxmlformats.org/officeDocument/2006/relationships/footer"/><Relationship Id="rId378" Target="header185.xml" Type="http://schemas.openxmlformats.org/officeDocument/2006/relationships/header"/><Relationship Id="rId379" Target="footer186.xml" Type="http://schemas.openxmlformats.org/officeDocument/2006/relationships/footer"/><Relationship Id="rId38" Target="header15.xml" Type="http://schemas.openxmlformats.org/officeDocument/2006/relationships/header"/><Relationship Id="rId380" Target="header186.xml" Type="http://schemas.openxmlformats.org/officeDocument/2006/relationships/header"/><Relationship Id="rId381" Target="footer187.xml" Type="http://schemas.openxmlformats.org/officeDocument/2006/relationships/footer"/><Relationship Id="rId382" Target="header187.xml" Type="http://schemas.openxmlformats.org/officeDocument/2006/relationships/header"/><Relationship Id="rId383" Target="footer188.xml" Type="http://schemas.openxmlformats.org/officeDocument/2006/relationships/footer"/><Relationship Id="rId384" Target="header188.xml" Type="http://schemas.openxmlformats.org/officeDocument/2006/relationships/header"/><Relationship Id="rId385" Target="footer189.xml" Type="http://schemas.openxmlformats.org/officeDocument/2006/relationships/footer"/><Relationship Id="rId386" Target="header189.xml" Type="http://schemas.openxmlformats.org/officeDocument/2006/relationships/header"/><Relationship Id="rId387" Target="footer190.xml" Type="http://schemas.openxmlformats.org/officeDocument/2006/relationships/footer"/><Relationship Id="rId388" Target="header190.xml" Type="http://schemas.openxmlformats.org/officeDocument/2006/relationships/header"/><Relationship Id="rId389" Target="footer191.xml" Type="http://schemas.openxmlformats.org/officeDocument/2006/relationships/footer"/><Relationship Id="rId39" Target="footer16.xml" Type="http://schemas.openxmlformats.org/officeDocument/2006/relationships/footer"/><Relationship Id="rId390" Target="header191.xml" Type="http://schemas.openxmlformats.org/officeDocument/2006/relationships/header"/><Relationship Id="rId391" Target="footer192.xml" Type="http://schemas.openxmlformats.org/officeDocument/2006/relationships/footer"/><Relationship Id="rId392" Target="header192.xml" Type="http://schemas.openxmlformats.org/officeDocument/2006/relationships/header"/><Relationship Id="rId393" Target="footer193.xml" Type="http://schemas.openxmlformats.org/officeDocument/2006/relationships/footer"/><Relationship Id="rId394" Target="header193.xml" Type="http://schemas.openxmlformats.org/officeDocument/2006/relationships/header"/><Relationship Id="rId395" Target="footer194.xml" Type="http://schemas.openxmlformats.org/officeDocument/2006/relationships/footer"/><Relationship Id="rId396" Target="header194.xml" Type="http://schemas.openxmlformats.org/officeDocument/2006/relationships/header"/><Relationship Id="rId397" Target="footer195.xml" Type="http://schemas.openxmlformats.org/officeDocument/2006/relationships/footer"/><Relationship Id="rId398" Target="header195.xml" Type="http://schemas.openxmlformats.org/officeDocument/2006/relationships/header"/><Relationship Id="rId399" Target="footer196.xml" Type="http://schemas.openxmlformats.org/officeDocument/2006/relationships/footer"/><Relationship Id="rId4" Target="media/image2.jpeg" Type="http://schemas.openxmlformats.org/officeDocument/2006/relationships/image"/><Relationship Id="rId40" Target="header16.xml" Type="http://schemas.openxmlformats.org/officeDocument/2006/relationships/header"/><Relationship Id="rId400" Target="header196.xml" Type="http://schemas.openxmlformats.org/officeDocument/2006/relationships/header"/><Relationship Id="rId401" Target="footer197.xml" Type="http://schemas.openxmlformats.org/officeDocument/2006/relationships/footer"/><Relationship Id="rId402" Target="header197.xml" Type="http://schemas.openxmlformats.org/officeDocument/2006/relationships/header"/><Relationship Id="rId403" Target="footer198.xml" Type="http://schemas.openxmlformats.org/officeDocument/2006/relationships/footer"/><Relationship Id="rId404" Target="header198.xml" Type="http://schemas.openxmlformats.org/officeDocument/2006/relationships/header"/><Relationship Id="rId405" Target="footer199.xml" Type="http://schemas.openxmlformats.org/officeDocument/2006/relationships/footer"/><Relationship Id="rId406" Target="header199.xml" Type="http://schemas.openxmlformats.org/officeDocument/2006/relationships/header"/><Relationship Id="rId407" Target="footer200.xml" Type="http://schemas.openxmlformats.org/officeDocument/2006/relationships/footer"/><Relationship Id="rId408" Target="header200.xml" Type="http://schemas.openxmlformats.org/officeDocument/2006/relationships/header"/><Relationship Id="rId409" Target="footer201.xml" Type="http://schemas.openxmlformats.org/officeDocument/2006/relationships/footer"/><Relationship Id="rId41" Target="footer17.xml" Type="http://schemas.openxmlformats.org/officeDocument/2006/relationships/footer"/><Relationship Id="rId410" Target="header201.xml" Type="http://schemas.openxmlformats.org/officeDocument/2006/relationships/header"/><Relationship Id="rId411" Target="footer202.xml" Type="http://schemas.openxmlformats.org/officeDocument/2006/relationships/footer"/><Relationship Id="rId412" Target="header202.xml" Type="http://schemas.openxmlformats.org/officeDocument/2006/relationships/header"/><Relationship Id="rId413" Target="footer203.xml" Type="http://schemas.openxmlformats.org/officeDocument/2006/relationships/footer"/><Relationship Id="rId414" Target="header203.xml" Type="http://schemas.openxmlformats.org/officeDocument/2006/relationships/header"/><Relationship Id="rId415" Target="footer204.xml" Type="http://schemas.openxmlformats.org/officeDocument/2006/relationships/footer"/><Relationship Id="rId416" Target="header204.xml" Type="http://schemas.openxmlformats.org/officeDocument/2006/relationships/header"/><Relationship Id="rId417" Target="footer205.xml" Type="http://schemas.openxmlformats.org/officeDocument/2006/relationships/footer"/><Relationship Id="rId418" Target="header205.xml" Type="http://schemas.openxmlformats.org/officeDocument/2006/relationships/header"/><Relationship Id="rId419" Target="footer206.xml" Type="http://schemas.openxmlformats.org/officeDocument/2006/relationships/footer"/><Relationship Id="rId42" Target="header17.xml" Type="http://schemas.openxmlformats.org/officeDocument/2006/relationships/header"/><Relationship Id="rId420" Target="header206.xml" Type="http://schemas.openxmlformats.org/officeDocument/2006/relationships/header"/><Relationship Id="rId421" Target="footer207.xml" Type="http://schemas.openxmlformats.org/officeDocument/2006/relationships/footer"/><Relationship Id="rId422" Target="header207.xml" Type="http://schemas.openxmlformats.org/officeDocument/2006/relationships/header"/><Relationship Id="rId423" Target="footer208.xml" Type="http://schemas.openxmlformats.org/officeDocument/2006/relationships/footer"/><Relationship Id="rId424" Target="header208.xml" Type="http://schemas.openxmlformats.org/officeDocument/2006/relationships/header"/><Relationship Id="rId425" Target="footer209.xml" Type="http://schemas.openxmlformats.org/officeDocument/2006/relationships/footer"/><Relationship Id="rId426" Target="header209.xml" Type="http://schemas.openxmlformats.org/officeDocument/2006/relationships/header"/><Relationship Id="rId427" Target="footer210.xml" Type="http://schemas.openxmlformats.org/officeDocument/2006/relationships/footer"/><Relationship Id="rId428" Target="header210.xml" Type="http://schemas.openxmlformats.org/officeDocument/2006/relationships/header"/><Relationship Id="rId429" Target="footer211.xml" Type="http://schemas.openxmlformats.org/officeDocument/2006/relationships/footer"/><Relationship Id="rId43" Target="footer18.xml" Type="http://schemas.openxmlformats.org/officeDocument/2006/relationships/footer"/><Relationship Id="rId430" Target="header211.xml" Type="http://schemas.openxmlformats.org/officeDocument/2006/relationships/header"/><Relationship Id="rId431" Target="footer212.xml" Type="http://schemas.openxmlformats.org/officeDocument/2006/relationships/footer"/><Relationship Id="rId432" Target="header212.xml" Type="http://schemas.openxmlformats.org/officeDocument/2006/relationships/header"/><Relationship Id="rId433" Target="footer213.xml" Type="http://schemas.openxmlformats.org/officeDocument/2006/relationships/footer"/><Relationship Id="rId434" Target="header213.xml" Type="http://schemas.openxmlformats.org/officeDocument/2006/relationships/header"/><Relationship Id="rId435" Target="footer214.xml" Type="http://schemas.openxmlformats.org/officeDocument/2006/relationships/footer"/><Relationship Id="rId436" Target="header214.xml" Type="http://schemas.openxmlformats.org/officeDocument/2006/relationships/header"/><Relationship Id="rId437" Target="footer215.xml" Type="http://schemas.openxmlformats.org/officeDocument/2006/relationships/footer"/><Relationship Id="rId438" Target="header215.xml" Type="http://schemas.openxmlformats.org/officeDocument/2006/relationships/header"/><Relationship Id="rId439" Target="footer216.xml" Type="http://schemas.openxmlformats.org/officeDocument/2006/relationships/footer"/><Relationship Id="rId44" Target="header18.xml" Type="http://schemas.openxmlformats.org/officeDocument/2006/relationships/header"/><Relationship Id="rId440" Target="header216.xml" Type="http://schemas.openxmlformats.org/officeDocument/2006/relationships/header"/><Relationship Id="rId441" Target="footer217.xml" Type="http://schemas.openxmlformats.org/officeDocument/2006/relationships/footer"/><Relationship Id="rId442" Target="header217.xml" Type="http://schemas.openxmlformats.org/officeDocument/2006/relationships/header"/><Relationship Id="rId443" Target="footer218.xml" Type="http://schemas.openxmlformats.org/officeDocument/2006/relationships/footer"/><Relationship Id="rId444" Target="header218.xml" Type="http://schemas.openxmlformats.org/officeDocument/2006/relationships/header"/><Relationship Id="rId445" Target="footer219.xml" Type="http://schemas.openxmlformats.org/officeDocument/2006/relationships/footer"/><Relationship Id="rId446" Target="header219.xml" Type="http://schemas.openxmlformats.org/officeDocument/2006/relationships/header"/><Relationship Id="rId447" Target="footer220.xml" Type="http://schemas.openxmlformats.org/officeDocument/2006/relationships/footer"/><Relationship Id="rId448" Target="header220.xml" Type="http://schemas.openxmlformats.org/officeDocument/2006/relationships/header"/><Relationship Id="rId449" Target="footer221.xml" Type="http://schemas.openxmlformats.org/officeDocument/2006/relationships/footer"/><Relationship Id="rId45" Target="footer19.xml" Type="http://schemas.openxmlformats.org/officeDocument/2006/relationships/footer"/><Relationship Id="rId450" Target="header221.xml" Type="http://schemas.openxmlformats.org/officeDocument/2006/relationships/header"/><Relationship Id="rId451" Target="footer222.xml" Type="http://schemas.openxmlformats.org/officeDocument/2006/relationships/footer"/><Relationship Id="rId452" Target="header222.xml" Type="http://schemas.openxmlformats.org/officeDocument/2006/relationships/header"/><Relationship Id="rId453" Target="footer223.xml" Type="http://schemas.openxmlformats.org/officeDocument/2006/relationships/footer"/><Relationship Id="rId454" Target="header223.xml" Type="http://schemas.openxmlformats.org/officeDocument/2006/relationships/header"/><Relationship Id="rId455" Target="footer224.xml" Type="http://schemas.openxmlformats.org/officeDocument/2006/relationships/footer"/><Relationship Id="rId456" Target="header224.xml" Type="http://schemas.openxmlformats.org/officeDocument/2006/relationships/header"/><Relationship Id="rId457" Target="footer225.xml" Type="http://schemas.openxmlformats.org/officeDocument/2006/relationships/footer"/><Relationship Id="rId458" Target="header225.xml" Type="http://schemas.openxmlformats.org/officeDocument/2006/relationships/header"/><Relationship Id="rId459" Target="footer226.xml" Type="http://schemas.openxmlformats.org/officeDocument/2006/relationships/footer"/><Relationship Id="rId46" Target="header19.xml" Type="http://schemas.openxmlformats.org/officeDocument/2006/relationships/header"/><Relationship Id="rId460" Target="header226.xml" Type="http://schemas.openxmlformats.org/officeDocument/2006/relationships/header"/><Relationship Id="rId461" Target="footer227.xml" Type="http://schemas.openxmlformats.org/officeDocument/2006/relationships/footer"/><Relationship Id="rId462" Target="header227.xml" Type="http://schemas.openxmlformats.org/officeDocument/2006/relationships/header"/><Relationship Id="rId463" Target="footer228.xml" Type="http://schemas.openxmlformats.org/officeDocument/2006/relationships/footer"/><Relationship Id="rId464" Target="header228.xml" Type="http://schemas.openxmlformats.org/officeDocument/2006/relationships/header"/><Relationship Id="rId465" Target="footer229.xml" Type="http://schemas.openxmlformats.org/officeDocument/2006/relationships/footer"/><Relationship Id="rId466" Target="header229.xml" Type="http://schemas.openxmlformats.org/officeDocument/2006/relationships/header"/><Relationship Id="rId467" Target="footer230.xml" Type="http://schemas.openxmlformats.org/officeDocument/2006/relationships/footer"/><Relationship Id="rId468" Target="header230.xml" Type="http://schemas.openxmlformats.org/officeDocument/2006/relationships/header"/><Relationship Id="rId469" Target="footer231.xml" Type="http://schemas.openxmlformats.org/officeDocument/2006/relationships/footer"/><Relationship Id="rId47" Target="footer20.xml" Type="http://schemas.openxmlformats.org/officeDocument/2006/relationships/footer"/><Relationship Id="rId470" Target="header231.xml" Type="http://schemas.openxmlformats.org/officeDocument/2006/relationships/header"/><Relationship Id="rId471" Target="footer232.xml" Type="http://schemas.openxmlformats.org/officeDocument/2006/relationships/footer"/><Relationship Id="rId472" Target="header232.xml" Type="http://schemas.openxmlformats.org/officeDocument/2006/relationships/header"/><Relationship Id="rId473" Target="footer233.xml" Type="http://schemas.openxmlformats.org/officeDocument/2006/relationships/footer"/><Relationship Id="rId474" Target="header233.xml" Type="http://schemas.openxmlformats.org/officeDocument/2006/relationships/header"/><Relationship Id="rId475" Target="footer234.xml" Type="http://schemas.openxmlformats.org/officeDocument/2006/relationships/footer"/><Relationship Id="rId476" Target="header234.xml" Type="http://schemas.openxmlformats.org/officeDocument/2006/relationships/header"/><Relationship Id="rId477" Target="footer235.xml" Type="http://schemas.openxmlformats.org/officeDocument/2006/relationships/footer"/><Relationship Id="rId478" Target="header235.xml" Type="http://schemas.openxmlformats.org/officeDocument/2006/relationships/header"/><Relationship Id="rId479" Target="footer236.xml" Type="http://schemas.openxmlformats.org/officeDocument/2006/relationships/footer"/><Relationship Id="rId48" Target="header20.xml" Type="http://schemas.openxmlformats.org/officeDocument/2006/relationships/header"/><Relationship Id="rId480" Target="header236.xml" Type="http://schemas.openxmlformats.org/officeDocument/2006/relationships/header"/><Relationship Id="rId481" Target="footer237.xml" Type="http://schemas.openxmlformats.org/officeDocument/2006/relationships/footer"/><Relationship Id="rId482" Target="header237.xml" Type="http://schemas.openxmlformats.org/officeDocument/2006/relationships/header"/><Relationship Id="rId483" Target="footer238.xml" Type="http://schemas.openxmlformats.org/officeDocument/2006/relationships/footer"/><Relationship Id="rId484" Target="header238.xml" Type="http://schemas.openxmlformats.org/officeDocument/2006/relationships/header"/><Relationship Id="rId485" Target="footer239.xml" Type="http://schemas.openxmlformats.org/officeDocument/2006/relationships/footer"/><Relationship Id="rId486" Target="header239.xml" Type="http://schemas.openxmlformats.org/officeDocument/2006/relationships/header"/><Relationship Id="rId487" Target="footer240.xml" Type="http://schemas.openxmlformats.org/officeDocument/2006/relationships/footer"/><Relationship Id="rId488" Target="header240.xml" Type="http://schemas.openxmlformats.org/officeDocument/2006/relationships/header"/><Relationship Id="rId489" Target="footer241.xml" Type="http://schemas.openxmlformats.org/officeDocument/2006/relationships/footer"/><Relationship Id="rId49" Target="footer21.xml" Type="http://schemas.openxmlformats.org/officeDocument/2006/relationships/footer"/><Relationship Id="rId490" Target="header241.xml" Type="http://schemas.openxmlformats.org/officeDocument/2006/relationships/header"/><Relationship Id="rId491" Target="footer242.xml" Type="http://schemas.openxmlformats.org/officeDocument/2006/relationships/footer"/><Relationship Id="rId492" Target="header242.xml" Type="http://schemas.openxmlformats.org/officeDocument/2006/relationships/header"/><Relationship Id="rId493" Target="footer243.xml" Type="http://schemas.openxmlformats.org/officeDocument/2006/relationships/footer"/><Relationship Id="rId494" Target="header243.xml" Type="http://schemas.openxmlformats.org/officeDocument/2006/relationships/header"/><Relationship Id="rId495" Target="footer244.xml" Type="http://schemas.openxmlformats.org/officeDocument/2006/relationships/footer"/><Relationship Id="rId496" Target="header244.xml" Type="http://schemas.openxmlformats.org/officeDocument/2006/relationships/header"/><Relationship Id="rId497" Target="footer245.xml" Type="http://schemas.openxmlformats.org/officeDocument/2006/relationships/footer"/><Relationship Id="rId498" Target="header245.xml" Type="http://schemas.openxmlformats.org/officeDocument/2006/relationships/header"/><Relationship Id="rId499" Target="footer246.xml" Type="http://schemas.openxmlformats.org/officeDocument/2006/relationships/footer"/><Relationship Id="rId5" Target="media/image3.jpeg" Type="http://schemas.openxmlformats.org/officeDocument/2006/relationships/image"/><Relationship Id="rId50" Target="header21.xml" Type="http://schemas.openxmlformats.org/officeDocument/2006/relationships/header"/><Relationship Id="rId500" Target="header246.xml" Type="http://schemas.openxmlformats.org/officeDocument/2006/relationships/header"/><Relationship Id="rId501" Target="footer247.xml" Type="http://schemas.openxmlformats.org/officeDocument/2006/relationships/footer"/><Relationship Id="rId502" Target="header247.xml" Type="http://schemas.openxmlformats.org/officeDocument/2006/relationships/header"/><Relationship Id="rId503" Target="footer248.xml" Type="http://schemas.openxmlformats.org/officeDocument/2006/relationships/footer"/><Relationship Id="rId504" Target="header248.xml" Type="http://schemas.openxmlformats.org/officeDocument/2006/relationships/header"/><Relationship Id="rId505" Target="footer249.xml" Type="http://schemas.openxmlformats.org/officeDocument/2006/relationships/footer"/><Relationship Id="rId506" Target="header249.xml" Type="http://schemas.openxmlformats.org/officeDocument/2006/relationships/header"/><Relationship Id="rId507" Target="footer250.xml" Type="http://schemas.openxmlformats.org/officeDocument/2006/relationships/footer"/><Relationship Id="rId508" Target="header250.xml" Type="http://schemas.openxmlformats.org/officeDocument/2006/relationships/header"/><Relationship Id="rId509" Target="footer251.xml" Type="http://schemas.openxmlformats.org/officeDocument/2006/relationships/footer"/><Relationship Id="rId51" Target="footer22.xml" Type="http://schemas.openxmlformats.org/officeDocument/2006/relationships/footer"/><Relationship Id="rId510" Target="header251.xml" Type="http://schemas.openxmlformats.org/officeDocument/2006/relationships/header"/><Relationship Id="rId511" Target="footer252.xml" Type="http://schemas.openxmlformats.org/officeDocument/2006/relationships/footer"/><Relationship Id="rId512" Target="header252.xml" Type="http://schemas.openxmlformats.org/officeDocument/2006/relationships/header"/><Relationship Id="rId513" Target="footer253.xml" Type="http://schemas.openxmlformats.org/officeDocument/2006/relationships/footer"/><Relationship Id="rId514" Target="header253.xml" Type="http://schemas.openxmlformats.org/officeDocument/2006/relationships/header"/><Relationship Id="rId515" Target="footer254.xml" Type="http://schemas.openxmlformats.org/officeDocument/2006/relationships/footer"/><Relationship Id="rId516" Target="header254.xml" Type="http://schemas.openxmlformats.org/officeDocument/2006/relationships/header"/><Relationship Id="rId517" Target="footer255.xml" Type="http://schemas.openxmlformats.org/officeDocument/2006/relationships/footer"/><Relationship Id="rId518" Target="header255.xml" Type="http://schemas.openxmlformats.org/officeDocument/2006/relationships/header"/><Relationship Id="rId519" Target="footer256.xml" Type="http://schemas.openxmlformats.org/officeDocument/2006/relationships/footer"/><Relationship Id="rId52" Target="header22.xml" Type="http://schemas.openxmlformats.org/officeDocument/2006/relationships/header"/><Relationship Id="rId520" Target="header256.xml" Type="http://schemas.openxmlformats.org/officeDocument/2006/relationships/header"/><Relationship Id="rId521" Target="footer257.xml" Type="http://schemas.openxmlformats.org/officeDocument/2006/relationships/footer"/><Relationship Id="rId522" Target="header257.xml" Type="http://schemas.openxmlformats.org/officeDocument/2006/relationships/header"/><Relationship Id="rId523" Target="footer258.xml" Type="http://schemas.openxmlformats.org/officeDocument/2006/relationships/footer"/><Relationship Id="rId524" Target="header258.xml" Type="http://schemas.openxmlformats.org/officeDocument/2006/relationships/header"/><Relationship Id="rId525" Target="footer259.xml" Type="http://schemas.openxmlformats.org/officeDocument/2006/relationships/footer"/><Relationship Id="rId526" Target="header259.xml" Type="http://schemas.openxmlformats.org/officeDocument/2006/relationships/header"/><Relationship Id="rId527" Target="footer260.xml" Type="http://schemas.openxmlformats.org/officeDocument/2006/relationships/footer"/><Relationship Id="rId528" Target="header260.xml" Type="http://schemas.openxmlformats.org/officeDocument/2006/relationships/header"/><Relationship Id="rId529" Target="footer261.xml" Type="http://schemas.openxmlformats.org/officeDocument/2006/relationships/footer"/><Relationship Id="rId53" Target="footer23.xml" Type="http://schemas.openxmlformats.org/officeDocument/2006/relationships/footer"/><Relationship Id="rId530" Target="header261.xml" Type="http://schemas.openxmlformats.org/officeDocument/2006/relationships/header"/><Relationship Id="rId531" Target="footer262.xml" Type="http://schemas.openxmlformats.org/officeDocument/2006/relationships/footer"/><Relationship Id="rId532" Target="header262.xml" Type="http://schemas.openxmlformats.org/officeDocument/2006/relationships/header"/><Relationship Id="rId533" Target="footer263.xml" Type="http://schemas.openxmlformats.org/officeDocument/2006/relationships/footer"/><Relationship Id="rId534" Target="header263.xml" Type="http://schemas.openxmlformats.org/officeDocument/2006/relationships/header"/><Relationship Id="rId535" Target="footer264.xml" Type="http://schemas.openxmlformats.org/officeDocument/2006/relationships/footer"/><Relationship Id="rId536" Target="header264.xml" Type="http://schemas.openxmlformats.org/officeDocument/2006/relationships/header"/><Relationship Id="rId537" Target="footer265.xml" Type="http://schemas.openxmlformats.org/officeDocument/2006/relationships/footer"/><Relationship Id="rId538" Target="header265.xml" Type="http://schemas.openxmlformats.org/officeDocument/2006/relationships/header"/><Relationship Id="rId539" Target="footer266.xml" Type="http://schemas.openxmlformats.org/officeDocument/2006/relationships/footer"/><Relationship Id="rId54" Target="header23.xml" Type="http://schemas.openxmlformats.org/officeDocument/2006/relationships/header"/><Relationship Id="rId540" Target="header266.xml" Type="http://schemas.openxmlformats.org/officeDocument/2006/relationships/header"/><Relationship Id="rId541" Target="footer267.xml" Type="http://schemas.openxmlformats.org/officeDocument/2006/relationships/footer"/><Relationship Id="rId542" Target="header267.xml" Type="http://schemas.openxmlformats.org/officeDocument/2006/relationships/header"/><Relationship Id="rId543" Target="footer268.xml" Type="http://schemas.openxmlformats.org/officeDocument/2006/relationships/footer"/><Relationship Id="rId544" Target="header268.xml" Type="http://schemas.openxmlformats.org/officeDocument/2006/relationships/header"/><Relationship Id="rId545" Target="footer269.xml" Type="http://schemas.openxmlformats.org/officeDocument/2006/relationships/footer"/><Relationship Id="rId546" Target="header269.xml" Type="http://schemas.openxmlformats.org/officeDocument/2006/relationships/header"/><Relationship Id="rId547" Target="footer270.xml" Type="http://schemas.openxmlformats.org/officeDocument/2006/relationships/footer"/><Relationship Id="rId548" Target="header270.xml" Type="http://schemas.openxmlformats.org/officeDocument/2006/relationships/header"/><Relationship Id="rId549" Target="footer271.xml" Type="http://schemas.openxmlformats.org/officeDocument/2006/relationships/footer"/><Relationship Id="rId55" Target="footer24.xml" Type="http://schemas.openxmlformats.org/officeDocument/2006/relationships/footer"/><Relationship Id="rId550" Target="header271.xml" Type="http://schemas.openxmlformats.org/officeDocument/2006/relationships/header"/><Relationship Id="rId551" Target="footer272.xml" Type="http://schemas.openxmlformats.org/officeDocument/2006/relationships/footer"/><Relationship Id="rId552" Target="header272.xml" Type="http://schemas.openxmlformats.org/officeDocument/2006/relationships/header"/><Relationship Id="rId553" Target="footer273.xml" Type="http://schemas.openxmlformats.org/officeDocument/2006/relationships/footer"/><Relationship Id="rId554" Target="header273.xml" Type="http://schemas.openxmlformats.org/officeDocument/2006/relationships/header"/><Relationship Id="rId555" Target="footer274.xml" Type="http://schemas.openxmlformats.org/officeDocument/2006/relationships/footer"/><Relationship Id="rId556" Target="header274.xml" Type="http://schemas.openxmlformats.org/officeDocument/2006/relationships/header"/><Relationship Id="rId557" Target="footer275.xml" Type="http://schemas.openxmlformats.org/officeDocument/2006/relationships/footer"/><Relationship Id="rId558" Target="header275.xml" Type="http://schemas.openxmlformats.org/officeDocument/2006/relationships/header"/><Relationship Id="rId559" Target="footer276.xml" Type="http://schemas.openxmlformats.org/officeDocument/2006/relationships/footer"/><Relationship Id="rId56" Target="header24.xml" Type="http://schemas.openxmlformats.org/officeDocument/2006/relationships/header"/><Relationship Id="rId560" Target="header276.xml" Type="http://schemas.openxmlformats.org/officeDocument/2006/relationships/header"/><Relationship Id="rId561" Target="footer277.xml" Type="http://schemas.openxmlformats.org/officeDocument/2006/relationships/footer"/><Relationship Id="rId562" Target="header277.xml" Type="http://schemas.openxmlformats.org/officeDocument/2006/relationships/header"/><Relationship Id="rId563" Target="footer278.xml" Type="http://schemas.openxmlformats.org/officeDocument/2006/relationships/footer"/><Relationship Id="rId564" Target="header278.xml" Type="http://schemas.openxmlformats.org/officeDocument/2006/relationships/header"/><Relationship Id="rId565" Target="footer279.xml" Type="http://schemas.openxmlformats.org/officeDocument/2006/relationships/footer"/><Relationship Id="rId566" Target="header279.xml" Type="http://schemas.openxmlformats.org/officeDocument/2006/relationships/header"/><Relationship Id="rId567" Target="footer280.xml" Type="http://schemas.openxmlformats.org/officeDocument/2006/relationships/footer"/><Relationship Id="rId568" Target="header280.xml" Type="http://schemas.openxmlformats.org/officeDocument/2006/relationships/header"/><Relationship Id="rId569" Target="footer281.xml" Type="http://schemas.openxmlformats.org/officeDocument/2006/relationships/footer"/><Relationship Id="rId57" Target="footer25.xml" Type="http://schemas.openxmlformats.org/officeDocument/2006/relationships/footer"/><Relationship Id="rId570" Target="header281.xml" Type="http://schemas.openxmlformats.org/officeDocument/2006/relationships/header"/><Relationship Id="rId571" Target="footer282.xml" Type="http://schemas.openxmlformats.org/officeDocument/2006/relationships/footer"/><Relationship Id="rId572" Target="header282.xml" Type="http://schemas.openxmlformats.org/officeDocument/2006/relationships/header"/><Relationship Id="rId573" Target="footer283.xml" Type="http://schemas.openxmlformats.org/officeDocument/2006/relationships/footer"/><Relationship Id="rId574" Target="header283.xml" Type="http://schemas.openxmlformats.org/officeDocument/2006/relationships/header"/><Relationship Id="rId575" Target="footer284.xml" Type="http://schemas.openxmlformats.org/officeDocument/2006/relationships/footer"/><Relationship Id="rId576" Target="header284.xml" Type="http://schemas.openxmlformats.org/officeDocument/2006/relationships/header"/><Relationship Id="rId577" Target="footer285.xml" Type="http://schemas.openxmlformats.org/officeDocument/2006/relationships/footer"/><Relationship Id="rId578" Target="header285.xml" Type="http://schemas.openxmlformats.org/officeDocument/2006/relationships/header"/><Relationship Id="rId579" Target="footer286.xml" Type="http://schemas.openxmlformats.org/officeDocument/2006/relationships/footer"/><Relationship Id="rId58" Target="header25.xml" Type="http://schemas.openxmlformats.org/officeDocument/2006/relationships/header"/><Relationship Id="rId580" Target="header286.xml" Type="http://schemas.openxmlformats.org/officeDocument/2006/relationships/header"/><Relationship Id="rId581" Target="footer287.xml" Type="http://schemas.openxmlformats.org/officeDocument/2006/relationships/footer"/><Relationship Id="rId582" Target="header287.xml" Type="http://schemas.openxmlformats.org/officeDocument/2006/relationships/header"/><Relationship Id="rId583" Target="footer288.xml" Type="http://schemas.openxmlformats.org/officeDocument/2006/relationships/footer"/><Relationship Id="rId584" Target="header288.xml" Type="http://schemas.openxmlformats.org/officeDocument/2006/relationships/header"/><Relationship Id="rId585" Target="footer289.xml" Type="http://schemas.openxmlformats.org/officeDocument/2006/relationships/footer"/><Relationship Id="rId586" Target="header289.xml" Type="http://schemas.openxmlformats.org/officeDocument/2006/relationships/header"/><Relationship Id="rId587" Target="footer290.xml" Type="http://schemas.openxmlformats.org/officeDocument/2006/relationships/footer"/><Relationship Id="rId588" Target="header290.xml" Type="http://schemas.openxmlformats.org/officeDocument/2006/relationships/header"/><Relationship Id="rId589" Target="footer291.xml" Type="http://schemas.openxmlformats.org/officeDocument/2006/relationships/footer"/><Relationship Id="rId59" Target="footer26.xml" Type="http://schemas.openxmlformats.org/officeDocument/2006/relationships/footer"/><Relationship Id="rId590" Target="header291.xml" Type="http://schemas.openxmlformats.org/officeDocument/2006/relationships/header"/><Relationship Id="rId591" Target="footer292.xml" Type="http://schemas.openxmlformats.org/officeDocument/2006/relationships/footer"/><Relationship Id="rId592" Target="header292.xml" Type="http://schemas.openxmlformats.org/officeDocument/2006/relationships/header"/><Relationship Id="rId593" Target="footer293.xml" Type="http://schemas.openxmlformats.org/officeDocument/2006/relationships/footer"/><Relationship Id="rId594" Target="header293.xml" Type="http://schemas.openxmlformats.org/officeDocument/2006/relationships/header"/><Relationship Id="rId595" Target="footer294.xml" Type="http://schemas.openxmlformats.org/officeDocument/2006/relationships/footer"/><Relationship Id="rId596" Target="header294.xml" Type="http://schemas.openxmlformats.org/officeDocument/2006/relationships/header"/><Relationship Id="rId597" Target="footer295.xml" Type="http://schemas.openxmlformats.org/officeDocument/2006/relationships/footer"/><Relationship Id="rId598" Target="header295.xml" Type="http://schemas.openxmlformats.org/officeDocument/2006/relationships/header"/><Relationship Id="rId599" Target="footer296.xml" Type="http://schemas.openxmlformats.org/officeDocument/2006/relationships/footer"/><Relationship Id="rId6" Target="media/image4.jpeg" Type="http://schemas.openxmlformats.org/officeDocument/2006/relationships/image"/><Relationship Id="rId60" Target="header26.xml" Type="http://schemas.openxmlformats.org/officeDocument/2006/relationships/header"/><Relationship Id="rId600" Target="header296.xml" Type="http://schemas.openxmlformats.org/officeDocument/2006/relationships/header"/><Relationship Id="rId601" Target="footer297.xml" Type="http://schemas.openxmlformats.org/officeDocument/2006/relationships/footer"/><Relationship Id="rId602" Target="header297.xml" Type="http://schemas.openxmlformats.org/officeDocument/2006/relationships/header"/><Relationship Id="rId603" Target="footer298.xml" Type="http://schemas.openxmlformats.org/officeDocument/2006/relationships/footer"/><Relationship Id="rId604" Target="header298.xml" Type="http://schemas.openxmlformats.org/officeDocument/2006/relationships/header"/><Relationship Id="rId605" Target="footer299.xml" Type="http://schemas.openxmlformats.org/officeDocument/2006/relationships/footer"/><Relationship Id="rId606" Target="header299.xml" Type="http://schemas.openxmlformats.org/officeDocument/2006/relationships/header"/><Relationship Id="rId607" Target="footer300.xml" Type="http://schemas.openxmlformats.org/officeDocument/2006/relationships/footer"/><Relationship Id="rId608" Target="header300.xml" Type="http://schemas.openxmlformats.org/officeDocument/2006/relationships/header"/><Relationship Id="rId609" Target="footer301.xml" Type="http://schemas.openxmlformats.org/officeDocument/2006/relationships/footer"/><Relationship Id="rId61" Target="footer27.xml" Type="http://schemas.openxmlformats.org/officeDocument/2006/relationships/footer"/><Relationship Id="rId610" Target="header301.xml" Type="http://schemas.openxmlformats.org/officeDocument/2006/relationships/header"/><Relationship Id="rId611" Target="footer302.xml" Type="http://schemas.openxmlformats.org/officeDocument/2006/relationships/footer"/><Relationship Id="rId612" Target="header302.xml" Type="http://schemas.openxmlformats.org/officeDocument/2006/relationships/header"/><Relationship Id="rId613" Target="footer303.xml" Type="http://schemas.openxmlformats.org/officeDocument/2006/relationships/footer"/><Relationship Id="rId614" Target="header303.xml" Type="http://schemas.openxmlformats.org/officeDocument/2006/relationships/header"/><Relationship Id="rId615" Target="footer304.xml" Type="http://schemas.openxmlformats.org/officeDocument/2006/relationships/footer"/><Relationship Id="rId616" Target="header304.xml" Type="http://schemas.openxmlformats.org/officeDocument/2006/relationships/header"/><Relationship Id="rId617" Target="footer305.xml" Type="http://schemas.openxmlformats.org/officeDocument/2006/relationships/footer"/><Relationship Id="rId618" Target="header305.xml" Type="http://schemas.openxmlformats.org/officeDocument/2006/relationships/header"/><Relationship Id="rId619" Target="footer306.xml" Type="http://schemas.openxmlformats.org/officeDocument/2006/relationships/footer"/><Relationship Id="rId62" Target="header27.xml" Type="http://schemas.openxmlformats.org/officeDocument/2006/relationships/header"/><Relationship Id="rId620" Target="header306.xml" Type="http://schemas.openxmlformats.org/officeDocument/2006/relationships/header"/><Relationship Id="rId621" Target="footer307.xml" Type="http://schemas.openxmlformats.org/officeDocument/2006/relationships/footer"/><Relationship Id="rId622" Target="header307.xml" Type="http://schemas.openxmlformats.org/officeDocument/2006/relationships/header"/><Relationship Id="rId623" Target="footer308.xml" Type="http://schemas.openxmlformats.org/officeDocument/2006/relationships/footer"/><Relationship Id="rId624" Target="header308.xml" Type="http://schemas.openxmlformats.org/officeDocument/2006/relationships/header"/><Relationship Id="rId625" Target="footer309.xml" Type="http://schemas.openxmlformats.org/officeDocument/2006/relationships/footer"/><Relationship Id="rId626" Target="header309.xml" Type="http://schemas.openxmlformats.org/officeDocument/2006/relationships/header"/><Relationship Id="rId627" Target="footer310.xml" Type="http://schemas.openxmlformats.org/officeDocument/2006/relationships/footer"/><Relationship Id="rId628" Target="header310.xml" Type="http://schemas.openxmlformats.org/officeDocument/2006/relationships/header"/><Relationship Id="rId629" Target="footer311.xml" Type="http://schemas.openxmlformats.org/officeDocument/2006/relationships/footer"/><Relationship Id="rId63" Target="footer28.xml" Type="http://schemas.openxmlformats.org/officeDocument/2006/relationships/footer"/><Relationship Id="rId630" Target="header311.xml" Type="http://schemas.openxmlformats.org/officeDocument/2006/relationships/header"/><Relationship Id="rId631" Target="footer312.xml" Type="http://schemas.openxmlformats.org/officeDocument/2006/relationships/footer"/><Relationship Id="rId632" Target="header312.xml" Type="http://schemas.openxmlformats.org/officeDocument/2006/relationships/header"/><Relationship Id="rId633" Target="footer313.xml" Type="http://schemas.openxmlformats.org/officeDocument/2006/relationships/footer"/><Relationship Id="rId634" Target="header313.xml" Type="http://schemas.openxmlformats.org/officeDocument/2006/relationships/header"/><Relationship Id="rId635" Target="footer314.xml" Type="http://schemas.openxmlformats.org/officeDocument/2006/relationships/footer"/><Relationship Id="rId636" Target="header314.xml" Type="http://schemas.openxmlformats.org/officeDocument/2006/relationships/header"/><Relationship Id="rId637" Target="footer315.xml" Type="http://schemas.openxmlformats.org/officeDocument/2006/relationships/footer"/><Relationship Id="rId638" Target="header315.xml" Type="http://schemas.openxmlformats.org/officeDocument/2006/relationships/header"/><Relationship Id="rId639" Target="footer316.xml" Type="http://schemas.openxmlformats.org/officeDocument/2006/relationships/footer"/><Relationship Id="rId64" Target="header28.xml" Type="http://schemas.openxmlformats.org/officeDocument/2006/relationships/header"/><Relationship Id="rId640" Target="header316.xml" Type="http://schemas.openxmlformats.org/officeDocument/2006/relationships/header"/><Relationship Id="rId641" Target="footer317.xml" Type="http://schemas.openxmlformats.org/officeDocument/2006/relationships/footer"/><Relationship Id="rId642" Target="header317.xml" Type="http://schemas.openxmlformats.org/officeDocument/2006/relationships/header"/><Relationship Id="rId643" Target="footer318.xml" Type="http://schemas.openxmlformats.org/officeDocument/2006/relationships/footer"/><Relationship Id="rId644" Target="header318.xml" Type="http://schemas.openxmlformats.org/officeDocument/2006/relationships/header"/><Relationship Id="rId645" Target="footer319.xml" Type="http://schemas.openxmlformats.org/officeDocument/2006/relationships/footer"/><Relationship Id="rId646" Target="header319.xml" Type="http://schemas.openxmlformats.org/officeDocument/2006/relationships/header"/><Relationship Id="rId647" Target="footer320.xml" Type="http://schemas.openxmlformats.org/officeDocument/2006/relationships/footer"/><Relationship Id="rId648" Target="header320.xml" Type="http://schemas.openxmlformats.org/officeDocument/2006/relationships/header"/><Relationship Id="rId649" Target="footer321.xml" Type="http://schemas.openxmlformats.org/officeDocument/2006/relationships/footer"/><Relationship Id="rId65" Target="footer29.xml" Type="http://schemas.openxmlformats.org/officeDocument/2006/relationships/footer"/><Relationship Id="rId650" Target="header321.xml" Type="http://schemas.openxmlformats.org/officeDocument/2006/relationships/header"/><Relationship Id="rId651" Target="footer322.xml" Type="http://schemas.openxmlformats.org/officeDocument/2006/relationships/footer"/><Relationship Id="rId652" Target="header322.xml" Type="http://schemas.openxmlformats.org/officeDocument/2006/relationships/header"/><Relationship Id="rId653" Target="footer323.xml" Type="http://schemas.openxmlformats.org/officeDocument/2006/relationships/footer"/><Relationship Id="rId654" Target="header323.xml" Type="http://schemas.openxmlformats.org/officeDocument/2006/relationships/header"/><Relationship Id="rId655" Target="footer324.xml" Type="http://schemas.openxmlformats.org/officeDocument/2006/relationships/footer"/><Relationship Id="rId656" Target="header324.xml" Type="http://schemas.openxmlformats.org/officeDocument/2006/relationships/header"/><Relationship Id="rId657" Target="footer325.xml" Type="http://schemas.openxmlformats.org/officeDocument/2006/relationships/footer"/><Relationship Id="rId658" Target="header325.xml" Type="http://schemas.openxmlformats.org/officeDocument/2006/relationships/header"/><Relationship Id="rId659" Target="footer326.xml" Type="http://schemas.openxmlformats.org/officeDocument/2006/relationships/footer"/><Relationship Id="rId66" Target="header29.xml" Type="http://schemas.openxmlformats.org/officeDocument/2006/relationships/header"/><Relationship Id="rId660" Target="header326.xml" Type="http://schemas.openxmlformats.org/officeDocument/2006/relationships/header"/><Relationship Id="rId661" Target="footer327.xml" Type="http://schemas.openxmlformats.org/officeDocument/2006/relationships/footer"/><Relationship Id="rId662" Target="header327.xml" Type="http://schemas.openxmlformats.org/officeDocument/2006/relationships/header"/><Relationship Id="rId663" Target="footer328.xml" Type="http://schemas.openxmlformats.org/officeDocument/2006/relationships/footer"/><Relationship Id="rId664" Target="header328.xml" Type="http://schemas.openxmlformats.org/officeDocument/2006/relationships/header"/><Relationship Id="rId665" Target="footer329.xml" Type="http://schemas.openxmlformats.org/officeDocument/2006/relationships/footer"/><Relationship Id="rId666" Target="header329.xml" Type="http://schemas.openxmlformats.org/officeDocument/2006/relationships/header"/><Relationship Id="rId667" Target="footer330.xml" Type="http://schemas.openxmlformats.org/officeDocument/2006/relationships/footer"/><Relationship Id="rId668" Target="header330.xml" Type="http://schemas.openxmlformats.org/officeDocument/2006/relationships/header"/><Relationship Id="rId669" Target="footer331.xml" Type="http://schemas.openxmlformats.org/officeDocument/2006/relationships/footer"/><Relationship Id="rId67" Target="footer30.xml" Type="http://schemas.openxmlformats.org/officeDocument/2006/relationships/footer"/><Relationship Id="rId670" Target="header331.xml" Type="http://schemas.openxmlformats.org/officeDocument/2006/relationships/header"/><Relationship Id="rId671" Target="footer332.xml" Type="http://schemas.openxmlformats.org/officeDocument/2006/relationships/footer"/><Relationship Id="rId672" Target="header332.xml" Type="http://schemas.openxmlformats.org/officeDocument/2006/relationships/header"/><Relationship Id="rId673" Target="footer333.xml" Type="http://schemas.openxmlformats.org/officeDocument/2006/relationships/footer"/><Relationship Id="rId674" Target="header333.xml" Type="http://schemas.openxmlformats.org/officeDocument/2006/relationships/header"/><Relationship Id="rId675" Target="footer334.xml" Type="http://schemas.openxmlformats.org/officeDocument/2006/relationships/footer"/><Relationship Id="rId676" Target="header334.xml" Type="http://schemas.openxmlformats.org/officeDocument/2006/relationships/header"/><Relationship Id="rId677" Target="footer335.xml" Type="http://schemas.openxmlformats.org/officeDocument/2006/relationships/footer"/><Relationship Id="rId678" Target="header335.xml" Type="http://schemas.openxmlformats.org/officeDocument/2006/relationships/header"/><Relationship Id="rId679" Target="footer336.xml" Type="http://schemas.openxmlformats.org/officeDocument/2006/relationships/footer"/><Relationship Id="rId68" Target="header30.xml" Type="http://schemas.openxmlformats.org/officeDocument/2006/relationships/header"/><Relationship Id="rId680" Target="header336.xml" Type="http://schemas.openxmlformats.org/officeDocument/2006/relationships/header"/><Relationship Id="rId681" Target="footer337.xml" Type="http://schemas.openxmlformats.org/officeDocument/2006/relationships/footer"/><Relationship Id="rId682" Target="header337.xml" Type="http://schemas.openxmlformats.org/officeDocument/2006/relationships/header"/><Relationship Id="rId683" Target="footer338.xml" Type="http://schemas.openxmlformats.org/officeDocument/2006/relationships/footer"/><Relationship Id="rId684" Target="header338.xml" Type="http://schemas.openxmlformats.org/officeDocument/2006/relationships/header"/><Relationship Id="rId685" Target="footer339.xml" Type="http://schemas.openxmlformats.org/officeDocument/2006/relationships/footer"/><Relationship Id="rId686" Target="header339.xml" Type="http://schemas.openxmlformats.org/officeDocument/2006/relationships/header"/><Relationship Id="rId687" Target="footer340.xml" Type="http://schemas.openxmlformats.org/officeDocument/2006/relationships/footer"/><Relationship Id="rId688" Target="header340.xml" Type="http://schemas.openxmlformats.org/officeDocument/2006/relationships/header"/><Relationship Id="rId689" Target="footer341.xml" Type="http://schemas.openxmlformats.org/officeDocument/2006/relationships/footer"/><Relationship Id="rId69" Target="footer31.xml" Type="http://schemas.openxmlformats.org/officeDocument/2006/relationships/footer"/><Relationship Id="rId690" Target="header341.xml" Type="http://schemas.openxmlformats.org/officeDocument/2006/relationships/header"/><Relationship Id="rId691" Target="footer342.xml" Type="http://schemas.openxmlformats.org/officeDocument/2006/relationships/footer"/><Relationship Id="rId692" Target="header342.xml" Type="http://schemas.openxmlformats.org/officeDocument/2006/relationships/header"/><Relationship Id="rId693" Target="footer343.xml" Type="http://schemas.openxmlformats.org/officeDocument/2006/relationships/footer"/><Relationship Id="rId694" Target="header343.xml" Type="http://schemas.openxmlformats.org/officeDocument/2006/relationships/header"/><Relationship Id="rId695" Target="footer344.xml" Type="http://schemas.openxmlformats.org/officeDocument/2006/relationships/footer"/><Relationship Id="rId696" Target="header344.xml" Type="http://schemas.openxmlformats.org/officeDocument/2006/relationships/header"/><Relationship Id="rId697" Target="footer345.xml" Type="http://schemas.openxmlformats.org/officeDocument/2006/relationships/footer"/><Relationship Id="rId698" Target="header345.xml" Type="http://schemas.openxmlformats.org/officeDocument/2006/relationships/header"/><Relationship Id="rId699" Target="footer346.xml" Type="http://schemas.openxmlformats.org/officeDocument/2006/relationships/footer"/><Relationship Id="rId7" Target="media/image5.jpeg" Type="http://schemas.openxmlformats.org/officeDocument/2006/relationships/image"/><Relationship Id="rId70" Target="header31.xml" Type="http://schemas.openxmlformats.org/officeDocument/2006/relationships/header"/><Relationship Id="rId700" Target="header346.xml" Type="http://schemas.openxmlformats.org/officeDocument/2006/relationships/header"/><Relationship Id="rId701" Target="footer347.xml" Type="http://schemas.openxmlformats.org/officeDocument/2006/relationships/footer"/><Relationship Id="rId702" Target="header347.xml" Type="http://schemas.openxmlformats.org/officeDocument/2006/relationships/header"/><Relationship Id="rId703" Target="footer348.xml" Type="http://schemas.openxmlformats.org/officeDocument/2006/relationships/footer"/><Relationship Id="rId704" Target="header348.xml" Type="http://schemas.openxmlformats.org/officeDocument/2006/relationships/header"/><Relationship Id="rId705" Target="footer349.xml" Type="http://schemas.openxmlformats.org/officeDocument/2006/relationships/footer"/><Relationship Id="rId706" Target="header349.xml" Type="http://schemas.openxmlformats.org/officeDocument/2006/relationships/header"/><Relationship Id="rId707" Target="footer350.xml" Type="http://schemas.openxmlformats.org/officeDocument/2006/relationships/footer"/><Relationship Id="rId708" Target="header350.xml" Type="http://schemas.openxmlformats.org/officeDocument/2006/relationships/header"/><Relationship Id="rId709" Target="footer351.xml" Type="http://schemas.openxmlformats.org/officeDocument/2006/relationships/footer"/><Relationship Id="rId71" Target="footer32.xml" Type="http://schemas.openxmlformats.org/officeDocument/2006/relationships/footer"/><Relationship Id="rId710" Target="header351.xml" Type="http://schemas.openxmlformats.org/officeDocument/2006/relationships/header"/><Relationship Id="rId711" Target="footer352.xml" Type="http://schemas.openxmlformats.org/officeDocument/2006/relationships/footer"/><Relationship Id="rId712" Target="header352.xml" Type="http://schemas.openxmlformats.org/officeDocument/2006/relationships/header"/><Relationship Id="rId713" Target="footer353.xml" Type="http://schemas.openxmlformats.org/officeDocument/2006/relationships/footer"/><Relationship Id="rId714" Target="header353.xml" Type="http://schemas.openxmlformats.org/officeDocument/2006/relationships/header"/><Relationship Id="rId715" Target="footer354.xml" Type="http://schemas.openxmlformats.org/officeDocument/2006/relationships/footer"/><Relationship Id="rId716" Target="header354.xml" Type="http://schemas.openxmlformats.org/officeDocument/2006/relationships/header"/><Relationship Id="rId717" Target="footer355.xml" Type="http://schemas.openxmlformats.org/officeDocument/2006/relationships/footer"/><Relationship Id="rId718" Target="header355.xml" Type="http://schemas.openxmlformats.org/officeDocument/2006/relationships/header"/><Relationship Id="rId719" Target="footer356.xml" Type="http://schemas.openxmlformats.org/officeDocument/2006/relationships/footer"/><Relationship Id="rId72" Target="header32.xml" Type="http://schemas.openxmlformats.org/officeDocument/2006/relationships/header"/><Relationship Id="rId720" Target="header356.xml" Type="http://schemas.openxmlformats.org/officeDocument/2006/relationships/header"/><Relationship Id="rId721" Target="footer357.xml" Type="http://schemas.openxmlformats.org/officeDocument/2006/relationships/footer"/><Relationship Id="rId722" Target="header357.xml" Type="http://schemas.openxmlformats.org/officeDocument/2006/relationships/header"/><Relationship Id="rId723" Target="footer358.xml" Type="http://schemas.openxmlformats.org/officeDocument/2006/relationships/footer"/><Relationship Id="rId724" Target="header358.xml" Type="http://schemas.openxmlformats.org/officeDocument/2006/relationships/header"/><Relationship Id="rId725" Target="footer359.xml" Type="http://schemas.openxmlformats.org/officeDocument/2006/relationships/footer"/><Relationship Id="rId726" Target="header359.xml" Type="http://schemas.openxmlformats.org/officeDocument/2006/relationships/header"/><Relationship Id="rId727" Target="footer360.xml" Type="http://schemas.openxmlformats.org/officeDocument/2006/relationships/footer"/><Relationship Id="rId728" Target="header360.xml" Type="http://schemas.openxmlformats.org/officeDocument/2006/relationships/header"/><Relationship Id="rId729" Target="footer361.xml" Type="http://schemas.openxmlformats.org/officeDocument/2006/relationships/footer"/><Relationship Id="rId73" Target="footer33.xml" Type="http://schemas.openxmlformats.org/officeDocument/2006/relationships/footer"/><Relationship Id="rId730" Target="header361.xml" Type="http://schemas.openxmlformats.org/officeDocument/2006/relationships/header"/><Relationship Id="rId731" Target="footer362.xml" Type="http://schemas.openxmlformats.org/officeDocument/2006/relationships/footer"/><Relationship Id="rId732" Target="header362.xml" Type="http://schemas.openxmlformats.org/officeDocument/2006/relationships/header"/><Relationship Id="rId733" Target="footer363.xml" Type="http://schemas.openxmlformats.org/officeDocument/2006/relationships/footer"/><Relationship Id="rId734" Target="header363.xml" Type="http://schemas.openxmlformats.org/officeDocument/2006/relationships/header"/><Relationship Id="rId735" Target="footer364.xml" Type="http://schemas.openxmlformats.org/officeDocument/2006/relationships/footer"/><Relationship Id="rId736" Target="header364.xml" Type="http://schemas.openxmlformats.org/officeDocument/2006/relationships/header"/><Relationship Id="rId737" Target="footer365.xml" Type="http://schemas.openxmlformats.org/officeDocument/2006/relationships/footer"/><Relationship Id="rId738" Target="header365.xml" Type="http://schemas.openxmlformats.org/officeDocument/2006/relationships/header"/><Relationship Id="rId739" Target="footer366.xml" Type="http://schemas.openxmlformats.org/officeDocument/2006/relationships/footer"/><Relationship Id="rId74" Target="header33.xml" Type="http://schemas.openxmlformats.org/officeDocument/2006/relationships/header"/><Relationship Id="rId740" Target="header366.xml" Type="http://schemas.openxmlformats.org/officeDocument/2006/relationships/header"/><Relationship Id="rId741" Target="footer367.xml" Type="http://schemas.openxmlformats.org/officeDocument/2006/relationships/footer"/><Relationship Id="rId742" Target="header367.xml" Type="http://schemas.openxmlformats.org/officeDocument/2006/relationships/header"/><Relationship Id="rId743" Target="footer368.xml" Type="http://schemas.openxmlformats.org/officeDocument/2006/relationships/footer"/><Relationship Id="rId744" Target="header368.xml" Type="http://schemas.openxmlformats.org/officeDocument/2006/relationships/header"/><Relationship Id="rId745" Target="footer369.xml" Type="http://schemas.openxmlformats.org/officeDocument/2006/relationships/footer"/><Relationship Id="rId746" Target="header369.xml" Type="http://schemas.openxmlformats.org/officeDocument/2006/relationships/header"/><Relationship Id="rId747" Target="footer370.xml" Type="http://schemas.openxmlformats.org/officeDocument/2006/relationships/footer"/><Relationship Id="rId748" Target="header370.xml" Type="http://schemas.openxmlformats.org/officeDocument/2006/relationships/header"/><Relationship Id="rId749" Target="footer371.xml" Type="http://schemas.openxmlformats.org/officeDocument/2006/relationships/footer"/><Relationship Id="rId75" Target="footer34.xml" Type="http://schemas.openxmlformats.org/officeDocument/2006/relationships/footer"/><Relationship Id="rId750" Target="header371.xml" Type="http://schemas.openxmlformats.org/officeDocument/2006/relationships/header"/><Relationship Id="rId751" Target="footer372.xml" Type="http://schemas.openxmlformats.org/officeDocument/2006/relationships/footer"/><Relationship Id="rId752" Target="header372.xml" Type="http://schemas.openxmlformats.org/officeDocument/2006/relationships/header"/><Relationship Id="rId753" Target="footer373.xml" Type="http://schemas.openxmlformats.org/officeDocument/2006/relationships/footer"/><Relationship Id="rId754" Target="header373.xml" Type="http://schemas.openxmlformats.org/officeDocument/2006/relationships/header"/><Relationship Id="rId755" Target="footer374.xml" Type="http://schemas.openxmlformats.org/officeDocument/2006/relationships/footer"/><Relationship Id="rId756" Target="header374.xml" Type="http://schemas.openxmlformats.org/officeDocument/2006/relationships/header"/><Relationship Id="rId757" Target="footer375.xml" Type="http://schemas.openxmlformats.org/officeDocument/2006/relationships/footer"/><Relationship Id="rId758" Target="header375.xml" Type="http://schemas.openxmlformats.org/officeDocument/2006/relationships/header"/><Relationship Id="rId759" Target="footer376.xml" Type="http://schemas.openxmlformats.org/officeDocument/2006/relationships/footer"/><Relationship Id="rId76" Target="header34.xml" Type="http://schemas.openxmlformats.org/officeDocument/2006/relationships/header"/><Relationship Id="rId760" Target="header376.xml" Type="http://schemas.openxmlformats.org/officeDocument/2006/relationships/header"/><Relationship Id="rId761" Target="footer377.xml" Type="http://schemas.openxmlformats.org/officeDocument/2006/relationships/footer"/><Relationship Id="rId762" Target="header377.xml" Type="http://schemas.openxmlformats.org/officeDocument/2006/relationships/header"/><Relationship Id="rId763" Target="footer378.xml" Type="http://schemas.openxmlformats.org/officeDocument/2006/relationships/footer"/><Relationship Id="rId764" Target="header378.xml" Type="http://schemas.openxmlformats.org/officeDocument/2006/relationships/header"/><Relationship Id="rId765" Target="footer379.xml" Type="http://schemas.openxmlformats.org/officeDocument/2006/relationships/footer"/><Relationship Id="rId766" Target="header379.xml" Type="http://schemas.openxmlformats.org/officeDocument/2006/relationships/header"/><Relationship Id="rId767" Target="footer380.xml" Type="http://schemas.openxmlformats.org/officeDocument/2006/relationships/footer"/><Relationship Id="rId768" Target="header380.xml" Type="http://schemas.openxmlformats.org/officeDocument/2006/relationships/header"/><Relationship Id="rId769" Target="footer381.xml" Type="http://schemas.openxmlformats.org/officeDocument/2006/relationships/footer"/><Relationship Id="rId77" Target="footer35.xml" Type="http://schemas.openxmlformats.org/officeDocument/2006/relationships/footer"/><Relationship Id="rId770" Target="header381.xml" Type="http://schemas.openxmlformats.org/officeDocument/2006/relationships/header"/><Relationship Id="rId771" Target="footer382.xml" Type="http://schemas.openxmlformats.org/officeDocument/2006/relationships/footer"/><Relationship Id="rId772" Target="header382.xml" Type="http://schemas.openxmlformats.org/officeDocument/2006/relationships/header"/><Relationship Id="rId773" Target="footer383.xml" Type="http://schemas.openxmlformats.org/officeDocument/2006/relationships/footer"/><Relationship Id="rId774" Target="header383.xml" Type="http://schemas.openxmlformats.org/officeDocument/2006/relationships/header"/><Relationship Id="rId775" Target="footer384.xml" Type="http://schemas.openxmlformats.org/officeDocument/2006/relationships/footer"/><Relationship Id="rId776" Target="header384.xml" Type="http://schemas.openxmlformats.org/officeDocument/2006/relationships/header"/><Relationship Id="rId777" Target="footer385.xml" Type="http://schemas.openxmlformats.org/officeDocument/2006/relationships/footer"/><Relationship Id="rId778" Target="header385.xml" Type="http://schemas.openxmlformats.org/officeDocument/2006/relationships/header"/><Relationship Id="rId779" Target="footer386.xml" Type="http://schemas.openxmlformats.org/officeDocument/2006/relationships/footer"/><Relationship Id="rId78" Target="header35.xml" Type="http://schemas.openxmlformats.org/officeDocument/2006/relationships/header"/><Relationship Id="rId780" Target="header386.xml" Type="http://schemas.openxmlformats.org/officeDocument/2006/relationships/header"/><Relationship Id="rId781" Target="footer387.xml" Type="http://schemas.openxmlformats.org/officeDocument/2006/relationships/footer"/><Relationship Id="rId782" Target="header387.xml" Type="http://schemas.openxmlformats.org/officeDocument/2006/relationships/header"/><Relationship Id="rId783" Target="footer388.xml" Type="http://schemas.openxmlformats.org/officeDocument/2006/relationships/footer"/><Relationship Id="rId784" Target="header388.xml" Type="http://schemas.openxmlformats.org/officeDocument/2006/relationships/header"/><Relationship Id="rId785" Target="footer389.xml" Type="http://schemas.openxmlformats.org/officeDocument/2006/relationships/footer"/><Relationship Id="rId786" Target="header389.xml" Type="http://schemas.openxmlformats.org/officeDocument/2006/relationships/header"/><Relationship Id="rId787" Target="footer390.xml" Type="http://schemas.openxmlformats.org/officeDocument/2006/relationships/footer"/><Relationship Id="rId788" Target="header390.xml" Type="http://schemas.openxmlformats.org/officeDocument/2006/relationships/header"/><Relationship Id="rId789" Target="footer391.xml" Type="http://schemas.openxmlformats.org/officeDocument/2006/relationships/footer"/><Relationship Id="rId79" Target="footer36.xml" Type="http://schemas.openxmlformats.org/officeDocument/2006/relationships/footer"/><Relationship Id="rId790" Target="header391.xml" Type="http://schemas.openxmlformats.org/officeDocument/2006/relationships/header"/><Relationship Id="rId791" Target="footer392.xml" Type="http://schemas.openxmlformats.org/officeDocument/2006/relationships/footer"/><Relationship Id="rId792" Target="header392.xml" Type="http://schemas.openxmlformats.org/officeDocument/2006/relationships/header"/><Relationship Id="rId793" Target="footer393.xml" Type="http://schemas.openxmlformats.org/officeDocument/2006/relationships/footer"/><Relationship Id="rId794" Target="header393.xml" Type="http://schemas.openxmlformats.org/officeDocument/2006/relationships/header"/><Relationship Id="rId795" Target="footer394.xml" Type="http://schemas.openxmlformats.org/officeDocument/2006/relationships/footer"/><Relationship Id="rId796" Target="header394.xml" Type="http://schemas.openxmlformats.org/officeDocument/2006/relationships/header"/><Relationship Id="rId797" Target="footer395.xml" Type="http://schemas.openxmlformats.org/officeDocument/2006/relationships/footer"/><Relationship Id="rId798" Target="header395.xml" Type="http://schemas.openxmlformats.org/officeDocument/2006/relationships/header"/><Relationship Id="rId799" Target="footer396.xml" Type="http://schemas.openxmlformats.org/officeDocument/2006/relationships/footer"/><Relationship Id="rId8" Target="media/image6.jpeg" Type="http://schemas.openxmlformats.org/officeDocument/2006/relationships/image"/><Relationship Id="rId80" Target="header36.xml" Type="http://schemas.openxmlformats.org/officeDocument/2006/relationships/header"/><Relationship Id="rId800" Target="header396.xml" Type="http://schemas.openxmlformats.org/officeDocument/2006/relationships/header"/><Relationship Id="rId801" Target="footer397.xml" Type="http://schemas.openxmlformats.org/officeDocument/2006/relationships/footer"/><Relationship Id="rId802" Target="header397.xml" Type="http://schemas.openxmlformats.org/officeDocument/2006/relationships/header"/><Relationship Id="rId803" Target="footer398.xml" Type="http://schemas.openxmlformats.org/officeDocument/2006/relationships/footer"/><Relationship Id="rId804" Target="header398.xml" Type="http://schemas.openxmlformats.org/officeDocument/2006/relationships/header"/><Relationship Id="rId805" Target="footer399.xml" Type="http://schemas.openxmlformats.org/officeDocument/2006/relationships/footer"/><Relationship Id="rId806" Target="header399.xml" Type="http://schemas.openxmlformats.org/officeDocument/2006/relationships/header"/><Relationship Id="rId807" Target="footer400.xml" Type="http://schemas.openxmlformats.org/officeDocument/2006/relationships/footer"/><Relationship Id="rId808" Target="header400.xml" Type="http://schemas.openxmlformats.org/officeDocument/2006/relationships/header"/><Relationship Id="rId809" Target="footer401.xml" Type="http://schemas.openxmlformats.org/officeDocument/2006/relationships/footer"/><Relationship Id="rId81" Target="footer37.xml" Type="http://schemas.openxmlformats.org/officeDocument/2006/relationships/footer"/><Relationship Id="rId810" Target="header401.xml" Type="http://schemas.openxmlformats.org/officeDocument/2006/relationships/header"/><Relationship Id="rId811" Target="footer402.xml" Type="http://schemas.openxmlformats.org/officeDocument/2006/relationships/footer"/><Relationship Id="rId812" Target="header402.xml" Type="http://schemas.openxmlformats.org/officeDocument/2006/relationships/header"/><Relationship Id="rId813" Target="footer403.xml" Type="http://schemas.openxmlformats.org/officeDocument/2006/relationships/footer"/><Relationship Id="rId814" Target="header403.xml" Type="http://schemas.openxmlformats.org/officeDocument/2006/relationships/header"/><Relationship Id="rId815" Target="footer404.xml" Type="http://schemas.openxmlformats.org/officeDocument/2006/relationships/footer"/><Relationship Id="rId816" Target="header404.xml" Type="http://schemas.openxmlformats.org/officeDocument/2006/relationships/header"/><Relationship Id="rId817" Target="footer405.xml" Type="http://schemas.openxmlformats.org/officeDocument/2006/relationships/footer"/><Relationship Id="rId818" Target="header405.xml" Type="http://schemas.openxmlformats.org/officeDocument/2006/relationships/header"/><Relationship Id="rId819" Target="footer406.xml" Type="http://schemas.openxmlformats.org/officeDocument/2006/relationships/footer"/><Relationship Id="rId82" Target="header37.xml" Type="http://schemas.openxmlformats.org/officeDocument/2006/relationships/header"/><Relationship Id="rId820" Target="header406.xml" Type="http://schemas.openxmlformats.org/officeDocument/2006/relationships/header"/><Relationship Id="rId821" Target="footer407.xml" Type="http://schemas.openxmlformats.org/officeDocument/2006/relationships/footer"/><Relationship Id="rId822" Target="header407.xml" Type="http://schemas.openxmlformats.org/officeDocument/2006/relationships/header"/><Relationship Id="rId83" Target="footer38.xml" Type="http://schemas.openxmlformats.org/officeDocument/2006/relationships/footer"/><Relationship Id="rId84" Target="header38.xml" Type="http://schemas.openxmlformats.org/officeDocument/2006/relationships/header"/><Relationship Id="rId85" Target="footer39.xml" Type="http://schemas.openxmlformats.org/officeDocument/2006/relationships/footer"/><Relationship Id="rId86" Target="header39.xml" Type="http://schemas.openxmlformats.org/officeDocument/2006/relationships/header"/><Relationship Id="rId87" Target="footer40.xml" Type="http://schemas.openxmlformats.org/officeDocument/2006/relationships/footer"/><Relationship Id="rId88" Target="header40.xml" Type="http://schemas.openxmlformats.org/officeDocument/2006/relationships/header"/><Relationship Id="rId89" Target="footer41.xml" Type="http://schemas.openxmlformats.org/officeDocument/2006/relationships/footer"/><Relationship Id="rId9" Target="footer1.xml" Type="http://schemas.openxmlformats.org/officeDocument/2006/relationships/footer"/><Relationship Id="rId90" Target="header41.xml" Type="http://schemas.openxmlformats.org/officeDocument/2006/relationships/header"/><Relationship Id="rId91" Target="footer42.xml" Type="http://schemas.openxmlformats.org/officeDocument/2006/relationships/footer"/><Relationship Id="rId92" Target="header42.xml" Type="http://schemas.openxmlformats.org/officeDocument/2006/relationships/header"/><Relationship Id="rId93" Target="footer43.xml" Type="http://schemas.openxmlformats.org/officeDocument/2006/relationships/footer"/><Relationship Id="rId94" Target="header43.xml" Type="http://schemas.openxmlformats.org/officeDocument/2006/relationships/header"/><Relationship Id="rId95" Target="footer44.xml" Type="http://schemas.openxmlformats.org/officeDocument/2006/relationships/footer"/><Relationship Id="rId96" Target="header44.xml" Type="http://schemas.openxmlformats.org/officeDocument/2006/relationships/header"/><Relationship Id="rId97" Target="footer45.xml" Type="http://schemas.openxmlformats.org/officeDocument/2006/relationships/footer"/><Relationship Id="rId98" Target="header45.xml" Type="http://schemas.openxmlformats.org/officeDocument/2006/relationships/header"/><Relationship Id="rId99" Target="footer46.xml" Type="http://schemas.openxmlformats.org/officeDocument/2006/relationships/foot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2025-12-28T13:00:07Z</dcterms:created>
  <dc:creator>Apache POI</dc:creator>
</cp:coreProperties>
</file>